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EE7C" w14:textId="2BCC7AAE" w:rsidR="0040734D" w:rsidRPr="002E0A0C" w:rsidRDefault="0040734D" w:rsidP="00002645">
      <w:pPr>
        <w:jc w:val="both"/>
        <w:rPr>
          <w:b/>
          <w:bCs/>
        </w:rPr>
      </w:pPr>
      <w:r w:rsidRPr="002E0A0C">
        <w:rPr>
          <w:b/>
          <w:bCs/>
        </w:rPr>
        <w:t>Farm Profitability &amp; Resource Tracking</w:t>
      </w:r>
      <w:r w:rsidR="002E0A0C">
        <w:rPr>
          <w:b/>
          <w:bCs/>
        </w:rPr>
        <w:t xml:space="preserve"> Report </w:t>
      </w:r>
    </w:p>
    <w:p w14:paraId="6D66C5DD" w14:textId="77777777" w:rsidR="0040734D" w:rsidRDefault="0040734D" w:rsidP="00002645">
      <w:pPr>
        <w:jc w:val="both"/>
      </w:pPr>
      <w:r>
        <w:t>Project Overview</w:t>
      </w:r>
    </w:p>
    <w:p w14:paraId="1AC19FAE" w14:textId="59F41995" w:rsidR="0040734D" w:rsidRDefault="0040734D" w:rsidP="00002645">
      <w:pPr>
        <w:jc w:val="both"/>
      </w:pPr>
      <w:r>
        <w:t xml:space="preserve">Developer: </w:t>
      </w:r>
      <w:r w:rsidR="00D27B36">
        <w:t>Nhambe DB</w:t>
      </w:r>
    </w:p>
    <w:p w14:paraId="11179B5F" w14:textId="7470B72B" w:rsidR="0040734D" w:rsidRDefault="0040734D" w:rsidP="00002645">
      <w:pPr>
        <w:jc w:val="both"/>
      </w:pPr>
      <w:r>
        <w:t xml:space="preserve">Tool: Microsoft Excel (Financial </w:t>
      </w:r>
      <w:r w:rsidR="00D27B36">
        <w:t>Modelling</w:t>
      </w:r>
      <w:r>
        <w:t xml:space="preserve"> &amp; VLOOKUPs)</w:t>
      </w:r>
    </w:p>
    <w:p w14:paraId="51B05816" w14:textId="77777777" w:rsidR="0040734D" w:rsidRDefault="0040734D" w:rsidP="00002645">
      <w:pPr>
        <w:jc w:val="both"/>
      </w:pPr>
      <w:r>
        <w:t>Sector: Farm Management / Resource Optimization</w:t>
      </w:r>
    </w:p>
    <w:p w14:paraId="7DA92E55" w14:textId="77777777" w:rsidR="00D27B36" w:rsidRDefault="00D27B36" w:rsidP="00002645">
      <w:pPr>
        <w:jc w:val="both"/>
      </w:pPr>
    </w:p>
    <w:p w14:paraId="75303641" w14:textId="35A356B2" w:rsidR="0040734D" w:rsidRDefault="0040734D" w:rsidP="00002645">
      <w:pPr>
        <w:pStyle w:val="ListParagraph"/>
        <w:numPr>
          <w:ilvl w:val="0"/>
          <w:numId w:val="2"/>
        </w:numPr>
        <w:jc w:val="both"/>
      </w:pPr>
      <w:r>
        <w:t>Executive Summary</w:t>
      </w:r>
    </w:p>
    <w:p w14:paraId="559E5BE4" w14:textId="26A0A851" w:rsidR="0040734D" w:rsidRDefault="0040734D" w:rsidP="00002645">
      <w:pPr>
        <w:jc w:val="both"/>
      </w:pPr>
      <w:r>
        <w:t xml:space="preserve">This dashboard </w:t>
      </w:r>
      <w:r w:rsidR="00D27B36">
        <w:t>is</w:t>
      </w:r>
      <w:r>
        <w:t xml:space="preserve"> designed to help large-scale farm managers and cooperatives track the relationship between input costs and crop yields. By centralizing financial data, the tool helps </w:t>
      </w:r>
      <w:r w:rsidR="00D27B36">
        <w:t xml:space="preserve">identify </w:t>
      </w:r>
      <w:r w:rsidR="00F17667">
        <w:t>“</w:t>
      </w:r>
      <w:r w:rsidR="00D27B36">
        <w:t>capital</w:t>
      </w:r>
      <w:r>
        <w:t xml:space="preserve"> leaks” and ensures</w:t>
      </w:r>
      <w:r w:rsidR="00D27B36">
        <w:t xml:space="preserve"> that</w:t>
      </w:r>
      <w:r>
        <w:t xml:space="preserve"> the farm remains financially sustainable.</w:t>
      </w:r>
    </w:p>
    <w:p w14:paraId="6EDF6AA7" w14:textId="77777777" w:rsidR="00F17667" w:rsidRDefault="00F17667" w:rsidP="00002645">
      <w:pPr>
        <w:jc w:val="both"/>
      </w:pPr>
    </w:p>
    <w:p w14:paraId="37381278" w14:textId="71A5909B" w:rsidR="0040734D" w:rsidRDefault="0040734D" w:rsidP="00002645">
      <w:pPr>
        <w:pStyle w:val="ListParagraph"/>
        <w:numPr>
          <w:ilvl w:val="0"/>
          <w:numId w:val="2"/>
        </w:numPr>
        <w:jc w:val="both"/>
      </w:pPr>
      <w:r>
        <w:t>Problem Statement</w:t>
      </w:r>
    </w:p>
    <w:p w14:paraId="7D295ADC" w14:textId="11B4CEC2" w:rsidR="0040734D" w:rsidRDefault="0040734D" w:rsidP="00002645">
      <w:pPr>
        <w:jc w:val="both"/>
      </w:pPr>
      <w:r>
        <w:t xml:space="preserve">Many farmers struggle to see the true profitability of individual crops because expenses (seeds, fertilizer, </w:t>
      </w:r>
      <w:r w:rsidR="00D27B36">
        <w:t>labour</w:t>
      </w:r>
      <w:r>
        <w:t>) are often tracked separately from revenue. Without a unified view, it is difficult to determine which crops are generating profit and which are operating at a loss.</w:t>
      </w:r>
    </w:p>
    <w:p w14:paraId="2DB1D13F" w14:textId="77777777" w:rsidR="00F17667" w:rsidRDefault="00F17667" w:rsidP="00002645">
      <w:pPr>
        <w:jc w:val="both"/>
      </w:pPr>
    </w:p>
    <w:p w14:paraId="368F9EE3" w14:textId="7671D682" w:rsidR="0040734D" w:rsidRDefault="0040734D" w:rsidP="00002645">
      <w:pPr>
        <w:pStyle w:val="ListParagraph"/>
        <w:numPr>
          <w:ilvl w:val="0"/>
          <w:numId w:val="2"/>
        </w:numPr>
        <w:jc w:val="both"/>
      </w:pPr>
      <w:r>
        <w:t>Solution &amp; Technical Implementation</w:t>
      </w:r>
    </w:p>
    <w:p w14:paraId="3ECF32C5" w14:textId="77777777" w:rsidR="0040734D" w:rsidRDefault="0040734D" w:rsidP="00002645">
      <w:pPr>
        <w:jc w:val="both"/>
      </w:pPr>
      <w:r>
        <w:t>Integrated Data Streams: Built a relational model within Excel that links an Input Log (Expenses) with a Yield Log (Revenue) via crop and date identifiers.</w:t>
      </w:r>
    </w:p>
    <w:p w14:paraId="2DDB9445" w14:textId="2ABB5A21" w:rsidR="0040734D" w:rsidRDefault="0040734D" w:rsidP="00002645">
      <w:pPr>
        <w:jc w:val="both"/>
      </w:pPr>
      <w:r>
        <w:t>Variance Analysis: Included a “Budgeted vs. Actual” tracking system to identify overspending in real-time.</w:t>
      </w:r>
    </w:p>
    <w:p w14:paraId="5BD3F9B3" w14:textId="77777777" w:rsidR="0040734D" w:rsidRDefault="0040734D" w:rsidP="00002645">
      <w:pPr>
        <w:jc w:val="both"/>
      </w:pPr>
      <w:r>
        <w:t>Profit Margin Visualization: Developed charts that rank crops (e.g., Tomatoes vs. Cabbage) by their actual Gross Profit Margin, rather than just total tonnage.</w:t>
      </w:r>
    </w:p>
    <w:p w14:paraId="58DCC418" w14:textId="77777777" w:rsidR="00F17667" w:rsidRDefault="00F17667" w:rsidP="00002645">
      <w:pPr>
        <w:jc w:val="both"/>
      </w:pPr>
    </w:p>
    <w:p w14:paraId="6E1F31AC" w14:textId="707D6BFE" w:rsidR="0040734D" w:rsidRDefault="0040734D" w:rsidP="00002645">
      <w:pPr>
        <w:pStyle w:val="ListParagraph"/>
        <w:numPr>
          <w:ilvl w:val="0"/>
          <w:numId w:val="2"/>
        </w:numPr>
        <w:jc w:val="both"/>
      </w:pPr>
      <w:r>
        <w:t>Key Impact</w:t>
      </w:r>
    </w:p>
    <w:p w14:paraId="3DC19808" w14:textId="3C21E0EB" w:rsidR="0040734D" w:rsidRDefault="0040734D" w:rsidP="00002645">
      <w:pPr>
        <w:jc w:val="both"/>
      </w:pPr>
      <w:r>
        <w:t>Financial Sustainability: Enables managers to identify capital leaks</w:t>
      </w:r>
      <w:r w:rsidR="00F17667">
        <w:t xml:space="preserve"> </w:t>
      </w:r>
      <w:r>
        <w:t>such as excessive fertilizer use relative to yield</w:t>
      </w:r>
      <w:r w:rsidR="00F17667">
        <w:t xml:space="preserve"> and </w:t>
      </w:r>
      <w:r>
        <w:t>improving the farm’s bottom line.</w:t>
      </w:r>
    </w:p>
    <w:p w14:paraId="46F2512F" w14:textId="77777777" w:rsidR="0040734D" w:rsidRDefault="0040734D" w:rsidP="00002645">
      <w:pPr>
        <w:jc w:val="both"/>
      </w:pPr>
      <w:r>
        <w:t>Strategic Planting: Data insights help farmers structure future planting arrangements based on historical ROI, ensuring the business stays above the equilibrium point.</w:t>
      </w:r>
    </w:p>
    <w:p w14:paraId="59214F97" w14:textId="45032DE9" w:rsidR="0040734D" w:rsidRDefault="0040734D" w:rsidP="00002645">
      <w:pPr>
        <w:jc w:val="both"/>
      </w:pPr>
      <w:r>
        <w:lastRenderedPageBreak/>
        <w:t xml:space="preserve">Resource Management: Facilitates better allocation of </w:t>
      </w:r>
      <w:r w:rsidR="00F17667">
        <w:t>labour</w:t>
      </w:r>
      <w:r>
        <w:t xml:space="preserve"> and inputs across different provinces and farm sites.</w:t>
      </w:r>
    </w:p>
    <w:p w14:paraId="2EB8DF2B" w14:textId="77777777" w:rsidR="00F17667" w:rsidRDefault="00F17667" w:rsidP="00002645">
      <w:pPr>
        <w:jc w:val="both"/>
      </w:pPr>
    </w:p>
    <w:p w14:paraId="56ABC8FA" w14:textId="5EA65FCE" w:rsidR="00F17667" w:rsidRDefault="00F17667" w:rsidP="00002645">
      <w:pPr>
        <w:jc w:val="both"/>
      </w:pPr>
      <w:r>
        <w:t>Screenshot of the dashboard attached below</w:t>
      </w:r>
    </w:p>
    <w:p w14:paraId="01A29968" w14:textId="2014CFB3" w:rsidR="00F17667" w:rsidRDefault="00F17667" w:rsidP="00002645">
      <w:pPr>
        <w:jc w:val="both"/>
      </w:pPr>
      <w:r>
        <w:rPr>
          <w:noProof/>
        </w:rPr>
        <w:drawing>
          <wp:inline distT="0" distB="0" distL="0" distR="0" wp14:anchorId="5970B71B" wp14:editId="698E61E3">
            <wp:extent cx="5943600" cy="3300095"/>
            <wp:effectExtent l="0" t="0" r="0" b="0"/>
            <wp:docPr id="569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380" name="Picture 569433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87FD" w14:textId="77777777" w:rsidR="0040734D" w:rsidRDefault="0040734D" w:rsidP="00002645">
      <w:pPr>
        <w:jc w:val="both"/>
      </w:pPr>
    </w:p>
    <w:sectPr w:rsidR="004073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2C06"/>
    <w:multiLevelType w:val="hybridMultilevel"/>
    <w:tmpl w:val="EC6A65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D5A10"/>
    <w:multiLevelType w:val="hybridMultilevel"/>
    <w:tmpl w:val="07AE13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765964">
    <w:abstractNumId w:val="0"/>
  </w:num>
  <w:num w:numId="2" w16cid:durableId="1318222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4D"/>
    <w:rsid w:val="00002645"/>
    <w:rsid w:val="001C37E1"/>
    <w:rsid w:val="001C7384"/>
    <w:rsid w:val="002E0A0C"/>
    <w:rsid w:val="0040734D"/>
    <w:rsid w:val="004264B1"/>
    <w:rsid w:val="00537D6E"/>
    <w:rsid w:val="0074422E"/>
    <w:rsid w:val="00D27B36"/>
    <w:rsid w:val="00D72AD5"/>
    <w:rsid w:val="00D94248"/>
    <w:rsid w:val="00F1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51B40"/>
  <w15:chartTrackingRefBased/>
  <w15:docId w15:val="{A30D28DC-FF70-5743-A722-3B2CE4A1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Banele Nhambe</dc:creator>
  <cp:keywords/>
  <dc:description/>
  <cp:lastModifiedBy>Doctor Banele Nhambe</cp:lastModifiedBy>
  <cp:revision>2</cp:revision>
  <dcterms:created xsi:type="dcterms:W3CDTF">2026-03-23T14:12:00Z</dcterms:created>
  <dcterms:modified xsi:type="dcterms:W3CDTF">2026-03-23T14:12:00Z</dcterms:modified>
</cp:coreProperties>
</file>