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0" w:line="276" w:lineRule="auto"/>
        <w:ind/>
        <w:jc w:val="center"/>
        <w:rPr>
          <w:highlight w:val="none"/>
        </w:rPr>
      </w:pPr>
      <w:r>
        <w:rPr>
          <w:rFonts w:ascii="Times New Roman" w:hAnsi="Times New Roman" w:eastAsia="Times New Roman" w:cs="Times New Roman"/>
          <w:b/>
          <w:bCs/>
          <w:sz w:val="26"/>
          <w:szCs w:val="26"/>
          <w:highlight w:val="none"/>
        </w:rPr>
        <w:t xml:space="preserve">TỔNG LIÊN ĐOÀN LAO ĐỘNG VIỆT NAM</w:t>
      </w:r>
      <w:r>
        <w:rPr>
          <w:highlight w:val="none"/>
        </w:rPr>
      </w:r>
    </w:p>
    <w:p>
      <w:pPr>
        <w:pBdr/>
        <w:spacing w:after="60" w:before="60" w:line="276" w:lineRule="auto"/>
        <w:ind/>
        <w:jc w:val="center"/>
        <w:rPr>
          <w:highlight w:val="none"/>
        </w:rPr>
      </w:pPr>
      <w:r>
        <w:rPr>
          <w:rFonts w:ascii="Times New Roman" w:hAnsi="Times New Roman" w:eastAsia="Times New Roman" w:cs="Times New Roman"/>
          <w:b/>
          <w:bCs/>
          <w:sz w:val="26"/>
          <w:szCs w:val="26"/>
          <w:highlight w:val="none"/>
        </w:rPr>
        <w:t xml:space="preserve">TRƯỜNG ĐẠI HỌC TÔN ĐỨC THẮNG</w:t>
      </w:r>
      <w:r>
        <w:rPr>
          <w:highlight w:val="none"/>
        </w:rPr>
      </w:r>
    </w:p>
    <w:p>
      <w:pPr>
        <w:pBdr/>
        <w:spacing w:after="60" w:before="60" w:line="276" w:lineRule="auto"/>
        <w:ind/>
        <w:jc w:val="center"/>
        <w:rPr>
          <w:highlight w:val="none"/>
        </w:rPr>
      </w:pPr>
      <w:r>
        <w:rPr>
          <w:rFonts w:ascii="Times New Roman" w:hAnsi="Times New Roman" w:eastAsia="Times New Roman" w:cs="Times New Roman"/>
          <w:b/>
          <w:bCs/>
          <w:sz w:val="28"/>
          <w:szCs w:val="28"/>
          <w:highlight w:val="none"/>
        </w:rPr>
        <w:t xml:space="preserve">KHOA CÔNG NGHỆ THÔNG TIN</w:t>
      </w:r>
      <w:r>
        <w:rPr>
          <w:highlight w:val="none"/>
        </w:rPr>
      </w:r>
    </w:p>
    <w:p>
      <w:pPr>
        <w:pBdr/>
        <w:spacing w:after="120" w:before="120"/>
        <w:ind/>
        <w:jc w:val="center"/>
        <w:rPr>
          <w:highlight w:val="none"/>
        </w:rPr>
      </w:pPr>
      <w:r>
        <w:rPr>
          <w:highlight w:val="none"/>
        </w:rPr>
        <mc:AlternateContent>
          <mc:Choice Requires="wpg">
            <w:drawing>
              <wp:inline xmlns:wp="http://schemas.openxmlformats.org/drawingml/2006/wordprocessingDrawing" distT="0" distB="0" distL="0" distR="0">
                <wp:extent cx="1428750" cy="876300"/>
                <wp:effectExtent l="0" t="0" r="0" b="0"/>
                <wp:docPr id="1" name="logo" descr="Logo TDTU"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1428750"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2.50pt;height:69.00pt;mso-wrap-distance-left:0.00pt;mso-wrap-distance-top:0.00pt;mso-wrap-distance-right:0.00pt;mso-wrap-distance-bottom:0.00pt;z-index:1;" stroked="false">
                <v:imagedata r:id="rId11" o:title=""/>
                <o:lock v:ext="edit" rotation="t"/>
              </v:shape>
            </w:pict>
          </mc:Fallback>
        </mc:AlternateContent>
      </w:r>
      <w:r>
        <w:rPr>
          <w:highlight w:val="none"/>
        </w:rPr>
      </w:r>
    </w:p>
    <w:p>
      <w:pPr>
        <w:pBdr/>
        <w:spacing w:after="60" w:before="360" w:line="276" w:lineRule="auto"/>
        <w:ind/>
        <w:jc w:val="center"/>
        <w:rPr>
          <w:highlight w:val="none"/>
        </w:rPr>
      </w:pPr>
      <w:r>
        <w:rPr>
          <w:rFonts w:ascii="Times New Roman" w:hAnsi="Times New Roman" w:eastAsia="Times New Roman" w:cs="Times New Roman"/>
          <w:b/>
          <w:bCs/>
          <w:sz w:val="26"/>
          <w:szCs w:val="26"/>
          <w:highlight w:val="none"/>
        </w:rPr>
        <w:t xml:space="preserve">[HỌ VÀ TÊN SINH VIÊN] - [MSSV]</w:t>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240" w:before="240" w:line="276" w:lineRule="auto"/>
        <w:ind/>
        <w:jc w:val="center"/>
        <w:rPr>
          <w:highlight w:val="none"/>
        </w:rPr>
      </w:pPr>
      <w:r>
        <w:rPr>
          <w:rFonts w:ascii="Times New Roman" w:hAnsi="Times New Roman" w:eastAsia="Times New Roman" w:cs="Times New Roman"/>
          <w:b/>
          <w:bCs/>
          <w:sz w:val="32"/>
          <w:szCs w:val="32"/>
          <w:highlight w:val="none"/>
        </w:rPr>
        <w:t xml:space="preserve">SỐ HÓA VÀ TỰ ĐỘNG HÓA QUY TRÌNH XỬ LÝ VĂN BẢN HÀNH CHÍNH CÔNG BẰNG CÔNG NGHỆ AI</w:t>
      </w:r>
      <w:r>
        <w:rPr>
          <w:highlight w:val="none"/>
        </w:rPr>
      </w:r>
    </w:p>
    <w:p>
      <w:pPr>
        <w:pBdr/>
        <w:spacing w:after="60" w:before="240" w:line="276" w:lineRule="auto"/>
        <w:ind/>
        <w:jc w:val="center"/>
        <w:rPr>
          <w:highlight w:val="none"/>
        </w:rPr>
      </w:pPr>
      <w:r>
        <w:rPr>
          <w:rFonts w:ascii="Times New Roman" w:hAnsi="Times New Roman" w:eastAsia="Times New Roman" w:cs="Times New Roman"/>
          <w:b/>
          <w:bCs/>
          <w:sz w:val="36"/>
          <w:szCs w:val="36"/>
          <w:highlight w:val="none"/>
        </w:rPr>
        <w:t xml:space="preserve">BÁO CÁO KIẾN TẬP CÔNG NGHIỆP</w:t>
      </w:r>
      <w:r>
        <w:rPr>
          <w:highlight w:val="none"/>
        </w:rPr>
      </w:r>
    </w:p>
    <w:p>
      <w:pPr>
        <w:pBdr/>
        <w:spacing w:after="480" w:before="60" w:line="276" w:lineRule="auto"/>
        <w:ind/>
        <w:jc w:val="center"/>
        <w:rPr>
          <w:highlight w:val="none"/>
        </w:rPr>
      </w:pPr>
      <w:r>
        <w:rPr>
          <w:rFonts w:ascii="Times New Roman" w:hAnsi="Times New Roman" w:eastAsia="Times New Roman" w:cs="Times New Roman"/>
          <w:b/>
          <w:bCs/>
          <w:sz w:val="32"/>
          <w:szCs w:val="32"/>
          <w:highlight w:val="none"/>
        </w:rPr>
        <w:t xml:space="preserve">[TÊN CHUYÊN NGÀNH]</w:t>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360" w:line="276" w:lineRule="auto"/>
        <w:ind/>
        <w:jc w:val="center"/>
        <w:rPr>
          <w:highlight w:val="none"/>
        </w:rPr>
      </w:pPr>
      <w:r>
        <w:rPr>
          <w:rFonts w:ascii="Times New Roman" w:hAnsi="Times New Roman" w:eastAsia="Times New Roman" w:cs="Times New Roman"/>
          <w:b/>
          <w:bCs/>
          <w:sz w:val="26"/>
          <w:szCs w:val="26"/>
          <w:highlight w:val="none"/>
        </w:rPr>
        <w:t xml:space="preserve">THÀNH PHỐ HỒ CHÍ MINH, NĂM 2026</w:t>
      </w:r>
      <w:r>
        <w:rPr>
          <w:highlight w:val="none"/>
        </w:rPr>
      </w:r>
    </w:p>
    <w:p>
      <w:pPr>
        <w:pBdr/>
        <w:spacing/>
        <w:ind/>
        <w:rPr>
          <w:highlight w:val="none"/>
        </w:rPr>
      </w:pPr>
      <w:r>
        <w:rPr>
          <w:highlight w:val="none"/>
        </w:rPr>
        <w:br w:type="page" w:clear="all"/>
      </w:r>
      <w:r>
        <w:rPr>
          <w:highlight w:val="none"/>
        </w:rPr>
      </w:r>
    </w:p>
    <w:p>
      <w:pPr>
        <w:pBdr/>
        <w:spacing w:after="60" w:before="0" w:line="276" w:lineRule="auto"/>
        <w:ind/>
        <w:jc w:val="center"/>
        <w:rPr>
          <w:highlight w:val="none"/>
        </w:rPr>
      </w:pPr>
      <w:r>
        <w:rPr>
          <w:rFonts w:ascii="Times New Roman" w:hAnsi="Times New Roman" w:eastAsia="Times New Roman" w:cs="Times New Roman"/>
          <w:b/>
          <w:bCs/>
          <w:sz w:val="26"/>
          <w:szCs w:val="26"/>
          <w:highlight w:val="none"/>
        </w:rPr>
        <w:t xml:space="preserve">TỔNG LIÊN ĐOÀN LAO ĐỘNG VIỆT NAM</w:t>
      </w:r>
      <w:r>
        <w:rPr>
          <w:highlight w:val="none"/>
        </w:rPr>
      </w:r>
    </w:p>
    <w:p>
      <w:pPr>
        <w:pBdr/>
        <w:spacing w:after="60" w:before="60" w:line="276" w:lineRule="auto"/>
        <w:ind/>
        <w:jc w:val="center"/>
        <w:rPr>
          <w:highlight w:val="none"/>
        </w:rPr>
      </w:pPr>
      <w:r>
        <w:rPr>
          <w:rFonts w:ascii="Times New Roman" w:hAnsi="Times New Roman" w:eastAsia="Times New Roman" w:cs="Times New Roman"/>
          <w:b/>
          <w:bCs/>
          <w:sz w:val="26"/>
          <w:szCs w:val="26"/>
          <w:highlight w:val="none"/>
        </w:rPr>
        <w:t xml:space="preserve">TRƯỜNG ĐẠI HỌC TÔN ĐỨC THẮNG</w:t>
      </w:r>
      <w:r>
        <w:rPr>
          <w:highlight w:val="none"/>
        </w:rPr>
      </w:r>
    </w:p>
    <w:p>
      <w:pPr>
        <w:pBdr/>
        <w:spacing w:after="60" w:before="60" w:line="276" w:lineRule="auto"/>
        <w:ind/>
        <w:jc w:val="center"/>
        <w:rPr>
          <w:highlight w:val="none"/>
        </w:rPr>
      </w:pPr>
      <w:r>
        <w:rPr>
          <w:rFonts w:ascii="Times New Roman" w:hAnsi="Times New Roman" w:eastAsia="Times New Roman" w:cs="Times New Roman"/>
          <w:b/>
          <w:bCs/>
          <w:sz w:val="28"/>
          <w:szCs w:val="28"/>
          <w:highlight w:val="none"/>
        </w:rPr>
        <w:t xml:space="preserve">KHOA CÔNG NGHỆ THÔNG TIN</w:t>
      </w:r>
      <w:r>
        <w:rPr>
          <w:highlight w:val="none"/>
        </w:rPr>
      </w:r>
    </w:p>
    <w:p>
      <w:pPr>
        <w:pBdr/>
        <w:spacing w:after="120" w:before="120"/>
        <w:ind/>
        <w:jc w:val="center"/>
        <w:rPr>
          <w:highlight w:val="none"/>
        </w:rPr>
      </w:pPr>
      <w:r>
        <w:rPr>
          <w:highlight w:val="none"/>
        </w:rPr>
        <mc:AlternateContent>
          <mc:Choice Requires="wpg">
            <w:drawing>
              <wp:inline xmlns:wp="http://schemas.openxmlformats.org/drawingml/2006/wordprocessingDrawing" distT="0" distB="0" distL="0" distR="0">
                <wp:extent cx="1428750" cy="876300"/>
                <wp:effectExtent l="0" t="0" r="0" b="0"/>
                <wp:docPr id="2" name="logo" descr="Logo TDTU"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1428750"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2.50pt;height:69.00pt;mso-wrap-distance-left:0.00pt;mso-wrap-distance-top:0.00pt;mso-wrap-distance-right:0.00pt;mso-wrap-distance-bottom:0.00pt;z-index:1;" stroked="false">
                <v:imagedata r:id="rId11" o:title=""/>
                <o:lock v:ext="edit" rotation="t"/>
              </v:shape>
            </w:pict>
          </mc:Fallback>
        </mc:AlternateContent>
      </w:r>
      <w:r>
        <w:rPr>
          <w:highlight w:val="none"/>
        </w:rPr>
      </w:r>
    </w:p>
    <w:p>
      <w:pPr>
        <w:pBdr/>
        <w:spacing w:after="60" w:before="360" w:line="276" w:lineRule="auto"/>
        <w:ind/>
        <w:jc w:val="center"/>
        <w:rPr>
          <w:highlight w:val="none"/>
        </w:rPr>
      </w:pPr>
      <w:r>
        <w:rPr>
          <w:rFonts w:ascii="Times New Roman" w:hAnsi="Times New Roman" w:eastAsia="Times New Roman" w:cs="Times New Roman"/>
          <w:b/>
          <w:bCs/>
          <w:sz w:val="26"/>
          <w:szCs w:val="26"/>
          <w:highlight w:val="none"/>
        </w:rPr>
        <w:t xml:space="preserve">[HỌ VÀ TÊN SINH VIÊN] - [MSSV]</w:t>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240" w:before="240" w:line="276" w:lineRule="auto"/>
        <w:ind/>
        <w:jc w:val="center"/>
        <w:rPr>
          <w:highlight w:val="none"/>
        </w:rPr>
      </w:pPr>
      <w:r>
        <w:rPr>
          <w:rFonts w:ascii="Times New Roman" w:hAnsi="Times New Roman" w:eastAsia="Times New Roman" w:cs="Times New Roman"/>
          <w:b/>
          <w:bCs/>
          <w:sz w:val="32"/>
          <w:szCs w:val="32"/>
          <w:highlight w:val="none"/>
        </w:rPr>
        <w:t xml:space="preserve">SỐ HÓA VÀ TỰ ĐỘNG HÓA QUY TRÌNH XỬ LÝ VĂN BẢN HÀNH CHÍNH CÔNG BẰNG CÔNG NGHỆ AI</w:t>
      </w:r>
      <w:r>
        <w:rPr>
          <w:highlight w:val="none"/>
        </w:rPr>
      </w:r>
    </w:p>
    <w:p>
      <w:pPr>
        <w:pBdr/>
        <w:spacing w:after="60" w:before="240" w:line="276" w:lineRule="auto"/>
        <w:ind/>
        <w:jc w:val="center"/>
        <w:rPr>
          <w:highlight w:val="none"/>
        </w:rPr>
      </w:pPr>
      <w:r>
        <w:rPr>
          <w:rFonts w:ascii="Times New Roman" w:hAnsi="Times New Roman" w:eastAsia="Times New Roman" w:cs="Times New Roman"/>
          <w:b/>
          <w:bCs/>
          <w:sz w:val="36"/>
          <w:szCs w:val="36"/>
          <w:highlight w:val="none"/>
        </w:rPr>
        <w:t xml:space="preserve">BÁO CÁO KIẾN TẬP CÔNG NGHIỆP</w:t>
      </w:r>
      <w:r>
        <w:rPr>
          <w:highlight w:val="none"/>
        </w:rPr>
      </w:r>
    </w:p>
    <w:p>
      <w:pPr>
        <w:pBdr/>
        <w:spacing w:after="480" w:before="60" w:line="276" w:lineRule="auto"/>
        <w:ind/>
        <w:jc w:val="center"/>
        <w:rPr>
          <w:highlight w:val="none"/>
        </w:rPr>
      </w:pPr>
      <w:r>
        <w:rPr>
          <w:rFonts w:ascii="Times New Roman" w:hAnsi="Times New Roman" w:eastAsia="Times New Roman" w:cs="Times New Roman"/>
          <w:b/>
          <w:bCs/>
          <w:sz w:val="32"/>
          <w:szCs w:val="32"/>
          <w:highlight w:val="none"/>
        </w:rPr>
        <w:t xml:space="preserve">[TÊN CHUYÊN NGÀNH]</w:t>
      </w:r>
      <w:r>
        <w:rPr>
          <w:highlight w:val="none"/>
        </w:rPr>
      </w:r>
    </w:p>
    <w:p>
      <w:pPr>
        <w:pBdr/>
        <w:spacing w:after="60" w:before="60" w:line="276" w:lineRule="auto"/>
        <w:ind/>
        <w:jc w:val="center"/>
        <w:rPr>
          <w:highlight w:val="none"/>
        </w:rPr>
      </w:pPr>
      <w:r>
        <w:rPr>
          <w:rFonts w:ascii="Times New Roman" w:hAnsi="Times New Roman" w:eastAsia="Times New Roman" w:cs="Times New Roman"/>
          <w:sz w:val="28"/>
          <w:szCs w:val="28"/>
          <w:highlight w:val="none"/>
        </w:rPr>
        <w:t xml:space="preserve">Người hướng dẫn</w:t>
      </w:r>
      <w:r>
        <w:rPr>
          <w:highlight w:val="none"/>
        </w:rPr>
      </w:r>
    </w:p>
    <w:p>
      <w:pPr>
        <w:pBdr/>
        <w:spacing w:after="480" w:before="60" w:line="276" w:lineRule="auto"/>
        <w:ind/>
        <w:jc w:val="center"/>
        <w:rPr>
          <w:highlight w:val="none"/>
        </w:rPr>
      </w:pPr>
      <w:r>
        <w:rPr>
          <w:rFonts w:ascii="Times New Roman" w:hAnsi="Times New Roman" w:eastAsia="Times New Roman" w:cs="Times New Roman"/>
          <w:b/>
          <w:bCs/>
          <w:sz w:val="28"/>
          <w:szCs w:val="28"/>
          <w:highlight w:val="none"/>
        </w:rPr>
        <w:t xml:space="preserve">[Học hàm, học vị. Họ tên giảng viên]</w:t>
      </w:r>
      <w:r>
        <w:rPr>
          <w:highlight w:val="none"/>
        </w:rPr>
      </w:r>
    </w:p>
    <w:p>
      <w:pPr>
        <w:pBdr/>
        <w:spacing w:after="60" w:before="360" w:line="276" w:lineRule="auto"/>
        <w:ind/>
        <w:jc w:val="center"/>
        <w:rPr>
          <w:highlight w:val="none"/>
        </w:rPr>
      </w:pPr>
      <w:r>
        <w:rPr>
          <w:rFonts w:ascii="Times New Roman" w:hAnsi="Times New Roman" w:eastAsia="Times New Roman" w:cs="Times New Roman"/>
          <w:b/>
          <w:bCs/>
          <w:sz w:val="26"/>
          <w:szCs w:val="26"/>
          <w:highlight w:val="none"/>
        </w:rPr>
        <w:t xml:space="preserve">THÀNH PHỐ HỒ CHÍ MINH, NĂM 2026</w:t>
      </w:r>
      <w:r>
        <w:rPr>
          <w:highlight w:val="none"/>
        </w:rPr>
      </w:r>
    </w:p>
    <w:p>
      <w:pPr>
        <w:pBdr/>
        <w:spacing/>
        <w:ind/>
        <w:rPr>
          <w:highlight w:val="none"/>
        </w:rPr>
        <w:sectPr>
          <w:footnotePr/>
          <w:endnotePr/>
          <w:type w:val="nextPage"/>
          <w:pgSz w:h="16838" w:orient="portrait" w:w="11906"/>
          <w:pgMar w:top="1985" w:right="1134" w:bottom="1701" w:left="1985" w:header="720" w:footer="720" w:gutter="0"/>
          <w:cols w:num="1" w:sep="0" w:space="1701" w:equalWidth="1"/>
        </w:sectPr>
      </w:pPr>
      <w:r>
        <w:rPr>
          <w:highlight w:val="none"/>
        </w:rPr>
      </w:r>
      <w:r>
        <w:rPr>
          <w:highlight w:val="none"/>
        </w:rPr>
      </w:r>
    </w:p>
    <w:p>
      <w:pPr>
        <w:pBdr/>
        <w:spacing w:after="240" w:before="0"/>
        <w:ind/>
        <w:jc w:val="center"/>
        <w:rPr>
          <w:highlight w:val="none"/>
        </w:rPr>
      </w:pPr>
      <w:r>
        <w:rPr>
          <w:rFonts w:ascii="Times New Roman" w:hAnsi="Times New Roman" w:eastAsia="Times New Roman" w:cs="Times New Roman"/>
          <w:b/>
          <w:bCs/>
          <w:sz w:val="32"/>
          <w:szCs w:val="32"/>
          <w:highlight w:val="none"/>
        </w:rPr>
        <w:t xml:space="preserve">LỜI CẢM ƠN</w:t>
      </w:r>
      <w:r>
        <w:rPr>
          <w:highlight w:val="none"/>
        </w:rPr>
      </w:r>
    </w:p>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Viết 1 trang, tối đa 3 đoạn: cảm ơn giảng viên hướng dẫn, cán bộ hướng dẫn tại đơn vị thực tập, Khoa CNTT và gia đình/bạn bè. Phần này không tính vào 40 trang tối thiểu.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Em xin chân thành cảm ơn [Học hàm, học vị. Họ tên giảng viên hướng dẫn] đã tận tình hướng dẫn, góp ý và định hướng cho em trong suốt quá trình thực hiện học phần Kiến tập công nghiệp.</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Em xin gửi lời cảm ơn đến [tên đơn vị thực tập], đặc biệt là anh/chị [họ tên cán bộ hướng dẫn] đã tạo điều kiện, chia sẻ kinh nghiệm thực tế và hỗ trợ em hoàn thành các nhiệm vụ được giao.</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Em cũng xin cảm ơn quý Thầy Cô Khoa Công nghệ thông tin, Trường Đại học Tôn Đức Thắng đã truyền đạt cho em những kiến thức nền tảng làm cơ sở để thực hiện đề tài này.</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Do thời gian và kinh nghiệm còn hạn chế, báo cáo khó tránh khỏi thiếu sót. Em rất mong nhận được ý kiến đóng góp của quý Thầy Cô để báo cáo được hoàn thiện hơn.</w:t>
      </w:r>
      <w:r>
        <w:rPr>
          <w:highlight w:val="none"/>
        </w:rPr>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TP. Hồ Chí Minh, ngày … tháng … năm 2026</w:t>
      </w:r>
      <w:r>
        <w:rPr>
          <w:highlight w:val="none"/>
        </w:rPr>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Tác giả</w:t>
      </w:r>
      <w:r>
        <w:rPr>
          <w:highlight w:val="none"/>
        </w:rPr>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(Ký tên và ghi rõ họ tên)</w:t>
      </w:r>
      <w:r>
        <w:rPr>
          <w:highlight w:val="none"/>
        </w:rPr>
      </w:r>
    </w:p>
    <w:p>
      <w:pPr>
        <w:pageBreakBefore w:val="true"/>
        <w:pBdr/>
        <w:spacing w:after="120" w:before="0"/>
        <w:ind/>
        <w:jc w:val="center"/>
        <w:rPr>
          <w:highlight w:val="none"/>
        </w:rPr>
      </w:pPr>
      <w:r>
        <w:rPr>
          <w:rFonts w:ascii="Times New Roman" w:hAnsi="Times New Roman" w:eastAsia="Times New Roman" w:cs="Times New Roman"/>
          <w:b/>
          <w:bCs/>
          <w:sz w:val="28"/>
          <w:szCs w:val="28"/>
          <w:highlight w:val="none"/>
        </w:rPr>
        <w:t xml:space="preserve">CÔNG TRÌNH ĐƯỢC HOÀN THÀNH</w:t>
      </w:r>
      <w:r>
        <w:rPr>
          <w:highlight w:val="none"/>
        </w:rPr>
      </w:r>
    </w:p>
    <w:p>
      <w:pPr>
        <w:pBdr/>
        <w:spacing w:after="240" w:before="0"/>
        <w:ind/>
        <w:jc w:val="center"/>
        <w:rPr>
          <w:highlight w:val="none"/>
        </w:rPr>
      </w:pPr>
      <w:r>
        <w:rPr>
          <w:rFonts w:ascii="Times New Roman" w:hAnsi="Times New Roman" w:eastAsia="Times New Roman" w:cs="Times New Roman"/>
          <w:b/>
          <w:bCs/>
          <w:sz w:val="28"/>
          <w:szCs w:val="28"/>
          <w:highlight w:val="none"/>
        </w:rPr>
        <w:t xml:space="preserve">TẠI TRƯỜNG ĐẠI HỌC TÔN ĐỨC THẮNG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Em xin cam đoan đây là công trình nghiên cứu của riêng em và được sự hướng dẫn khoa học của [Học hàm, học vị. Họ tên giảng viên]. Các nội dung nghiên cứu, kết quả </w:t>
      </w:r>
      <w:r>
        <w:rPr>
          <w:rFonts w:ascii="Times New Roman" w:hAnsi="Times New Roman" w:eastAsia="Times New Roman" w:cs="Times New Roman"/>
          <w:sz w:val="26"/>
          <w:szCs w:val="26"/>
          <w:highlight w:val="none"/>
        </w:rPr>
        <w:t xml:space="preserve">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Ngoài ra, trong báo cáo còn sử dụng một số nhận xét, đánh giá cũng như số liệu của các tác giả khác, cơ quan tổ chức khác đều có trích dẫn và chú thích nguồn gốc.</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Nếu phát hiện có bất kỳ sự gian lận nào, em xin hoàn toàn chịu trách nhiệm về nội dung báo cáo của mình. Trường Đại học Tôn Đức Thắng không liên quan đến những vi phạm tác quyền, bản quyền do em gây ra trong quá trình thực hiện (nếu có).</w:t>
      </w:r>
      <w:r>
        <w:rPr>
          <w:highlight w:val="none"/>
        </w:rPr>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TP. Hồ Chí Minh, ngày … tháng … năm 2026</w:t>
      </w:r>
      <w:r>
        <w:rPr>
          <w:highlight w:val="none"/>
        </w:rPr>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Tác giả</w:t>
      </w:r>
      <w:r>
        <w:rPr>
          <w:highlight w:val="none"/>
        </w:rPr>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(Ký tên và ghi rõ họ tên)</w:t>
      </w:r>
      <w:r>
        <w:rPr>
          <w:highlight w:val="none"/>
        </w:r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SỐ HÓA VÀ TỰ ĐỘNG HÓA QUY TRÌNH XỬ LÝ VĂN BẢN HÀNH CHÍNH CÔNG BẰNG CÔNG NGHỆ AI</w:t>
      </w:r>
      <w:r>
        <w:rPr>
          <w:highlight w:val="none"/>
        </w:rPr>
      </w:r>
    </w:p>
    <w:p>
      <w:pPr>
        <w:pBdr/>
        <w:spacing w:after="240" w:before="0"/>
        <w:ind/>
        <w:jc w:val="center"/>
        <w:rPr>
          <w:highlight w:val="none"/>
        </w:rPr>
      </w:pPr>
      <w:r>
        <w:rPr>
          <w:rFonts w:ascii="Times New Roman" w:hAnsi="Times New Roman" w:eastAsia="Times New Roman" w:cs="Times New Roman"/>
          <w:b/>
          <w:bCs/>
          <w:sz w:val="32"/>
          <w:szCs w:val="32"/>
          <w:highlight w:val="none"/>
        </w:rPr>
        <w:t xml:space="preserve">TÓM TẮT</w:t>
      </w:r>
      <w:r>
        <w:rPr>
          <w:highlight w:val="none"/>
        </w:rPr>
      </w:r>
    </w:p>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Viết khoảng 200–300 từ, một trang, sau khi hoàn thành toàn bộ báo cáo. Gồm: bối cảnh, bài toán, giải pháp, kết quả chính (có số liệu đo thật), kết luận.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Việc c</w:t>
      </w:r>
      <w:r>
        <w:rPr>
          <w:rFonts w:ascii="Times New Roman" w:hAnsi="Times New Roman" w:eastAsia="Times New Roman" w:cs="Times New Roman"/>
          <w:sz w:val="26"/>
          <w:szCs w:val="26"/>
          <w:highlight w:val="none"/>
        </w:rPr>
        <w:t xml:space="preserve">ấp giấy giới thiệu thực tập cho sinh viên Khoa Công nghệ thông tin hiện còn nhiều thao tác thủ công: sinh viên khai thông tin qua biểu mẫu, người phụ trách phải sao chép dữ liệu vào văn bản mẫu, kiểm tra tính hợp lệ của doanh nghiệp, cấp số và gửi lại cho </w:t>
      </w:r>
      <w:r>
        <w:rPr>
          <w:rFonts w:ascii="Times New Roman" w:hAnsi="Times New Roman" w:eastAsia="Times New Roman" w:cs="Times New Roman"/>
          <w:sz w:val="26"/>
          <w:szCs w:val="26"/>
          <w:highlight w:val="none"/>
        </w:rPr>
        <w:t xml:space="preserve">sinh viên. Cách làm này tốn thời gian, dễ sai sót và khó theo dõi tiến độ. Báo cáo trình bày quá trình xây dựng một hệ thống số hóa và tự động hóa quy trình đó, chạy hoàn toàn trên nền tảng Google Workspace bằng Google Apps Script, không cần máy chủ riêng.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Hệ thống nhận dữ liệu từ Google Form, chuẩn hóa </w:t>
      </w:r>
      <w:r>
        <w:rPr>
          <w:rFonts w:ascii="Times New Roman" w:hAnsi="Times New Roman" w:eastAsia="Times New Roman" w:cs="Times New Roman"/>
          <w:sz w:val="26"/>
          <w:szCs w:val="26"/>
          <w:highlight w:val="none"/>
        </w:rPr>
        <w:t xml:space="preserve">thông tin, kiểm chứng mã số thuế qua dịch vụ tra cứu, đối chiếu tên doanh nghiệp bằng thuật toán so khớp có trọng số kết hợp mô hình ngôn ngữ lớn ở các trường hợp không chắc chắn, tự động điền văn bản mẫu, xuất tệp PDF và ghi kết quả trở lại Google Sheet. </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[Điền kết quả đo thật: số mẫu kiểm thử, độ chính xác/độ phủ/F1, thời gian xử lý thủ công so với tự động, mức tiết kiệm.]</w:t>
      </w:r>
      <w:r>
        <w:rPr>
          <w:highlight w:val="none"/>
        </w:rPr>
      </w:r>
    </w:p>
    <w:p>
      <w:p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Từ khóa:</w:t>
      </w:r>
      <w:r>
        <w:rPr>
          <w:rFonts w:ascii="Times New Roman" w:hAnsi="Times New Roman" w:eastAsia="Times New Roman" w:cs="Times New Roman"/>
          <w:sz w:val="26"/>
          <w:szCs w:val="26"/>
          <w:highlight w:val="none"/>
        </w:rPr>
        <w:t xml:space="preserve"> số hóa, tự động hóa quy trình, văn bản hành chính, Google Apps Script, mô hình ngôn ngữ lớn.</w:t>
      </w:r>
      <w:r>
        <w:rPr>
          <w:highlight w:val="none"/>
        </w:r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TITLE</w:t>
      </w:r>
      <w:r>
        <w:rPr>
          <w:highlight w:val="none"/>
        </w:rPr>
      </w:r>
    </w:p>
    <w:p>
      <w:pPr>
        <w:pBdr/>
        <w:spacing w:after="240" w:before="0"/>
        <w:ind/>
        <w:jc w:val="center"/>
        <w:rPr>
          <w:highlight w:val="none"/>
        </w:rPr>
      </w:pPr>
      <w:r>
        <w:rPr>
          <w:rFonts w:ascii="Times New Roman" w:hAnsi="Times New Roman" w:eastAsia="Times New Roman" w:cs="Times New Roman"/>
          <w:b/>
          <w:bCs/>
          <w:sz w:val="32"/>
          <w:szCs w:val="32"/>
          <w:highlight w:val="none"/>
        </w:rPr>
        <w:t xml:space="preserve">ABSTRACT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[Bản dịch tiếng Anh của phần Tóm tắt. Từ khóa: digitization, process automation, administrative documents, Google Apps Script, large language models.]</w:t>
      </w:r>
      <w:r>
        <w:rPr>
          <w:highlight w:val="none"/>
        </w:r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MỤC LỤC</w:t>
      </w:r>
      <w:r>
        <w:rPr>
          <w:highlight w:val="none"/>
        </w:rPr>
      </w:r>
    </w:p>
    <w:sdt>
      <w:sdtPr>
        <w:alias w:val="Mục lục"/>
        <w15:appearance w15:val="boundingBox"/>
        <w:rPr/>
      </w:sdtPr>
      <w:sdtContent>
        <w:p>
          <w:pPr>
            <w:pBdr/>
            <w:spacing/>
            <w:ind/>
            <w:rPr>
              <w:highlight w:val="none"/>
            </w:rPr>
          </w:pPr>
          <w:r>
            <w:rPr>
              <w:highlight w:val="none"/>
            </w:rPr>
            <w:fldChar w:fldCharType="begin"/>
            <w:instrText xml:space="preserve">TOC \h \o "1-3"</w:instrText>
            <w:fldChar w:fldCharType="separate"/>
          </w:r>
          <w:r>
            <w:rPr>
              <w:highlight w:val="none"/>
            </w:rPr>
          </w:r>
        </w:p>
        <w:p>
          <w:pPr>
            <w:pBdr/>
            <w:spacing/>
            <w:ind/>
            <w:rPr>
              <w:highlight w:val="none"/>
            </w:rPr>
          </w:pPr>
          <w:r>
            <w:rPr>
              <w:highlight w:val="none"/>
            </w:rPr>
            <w:fldChar w:fldCharType="end"/>
          </w:r>
          <w:r>
            <w:rPr>
              <w:highlight w:val="none"/>
            </w:rPr>
          </w:r>
        </w:p>
      </w:sdtContent>
    </w:sdt>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Sau khi mở file trong Word: bấm chuột phải vào mục lục → Update Field → Update entire table để cập nhật số trang.</w:t>
      </w:r>
      <w:r>
        <w:rPr>
          <w:highlight w:val="none"/>
        </w:r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DANH MỤC HÌNH VẼ</w:t>
      </w:r>
      <w:r>
        <w:rPr>
          <w:highlight w:val="none"/>
        </w:rPr>
      </w:r>
    </w:p>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Dùng References → Insert Caption (nhãn "Hình") cho mọi hình, sau đó References → Insert Table of Figures. Dưới đây là danh sách dự kiến để bạn đối chiếu.</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2.1: Quy trình cấp giấy giới thiệu thực tập trước khi tự động hóa</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3.1: Kiến trúc dịch vụ của Google Apps Script</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3.2: Cơ chế giới hạn tốc độ và thử lại lũy thừa (exponential backoff)</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3.3: Mô hình Transformer và Scaled Dot-Product Attention</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4.1: Kiến trúc tổng thể của hệ thống</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4.2: Lưu đồ xử lý một dòng dữ liệu</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4.3: Máy trạng thái của hồ sơ</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4.4: Lưu đồ đối soát tên doanh nghiệp</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5.1: Giao diện Google Form</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5.2: Google Sheet sau khi xử lý</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5.3: Giấy giới thiệu PDF được tạo tự động</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5.4: Dashboard thống kê</w:t>
      </w:r>
      <w:r>
        <w:rPr>
          <w:highlight w:val="none"/>
        </w:r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DANH MỤC BẢNG BIỂU</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2.1: Kế hoạch và nhật ký công việc thực tập</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2.2: Yêu cầu chức năng và phi chức năng</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3.1: So sánh số hóa, chuyển đổi số và tự động hóa</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3.2: Các dịch vụ Apps Script được sử dụng</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3.3: Ma trận nhầm lẫn</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4.1: Cấu trúc các cột trong Google Sheet</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4.2: Danh sách placeholder trong văn bản mẫu</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5.1: Môi trường thực nghiệm</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5.2: Kết quả đối soát tên doanh nghiệp</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5.3: So sánh thời gian xử lý thủ công và tự động</w:t>
      </w:r>
      <w:r>
        <w:rPr>
          <w:highlight w:val="none"/>
        </w:r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DANH MỤC CÁC CHỮ VIẾT TẮT</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65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center"/>
              <w:rPr>
                <w:highlight w:val="none"/>
              </w:rPr>
            </w:pPr>
            <w:r>
              <w:rPr>
                <w:rFonts w:ascii="Times New Roman" w:hAnsi="Times New Roman" w:eastAsia="Times New Roman" w:cs="Times New Roman"/>
                <w:b/>
                <w:bCs/>
                <w:sz w:val="24"/>
                <w:szCs w:val="24"/>
                <w:highlight w:val="none"/>
              </w:rPr>
              <w:t xml:space="preserve">Từ viết tắt</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center"/>
              <w:rPr>
                <w:highlight w:val="none"/>
              </w:rPr>
            </w:pPr>
            <w:r>
              <w:rPr>
                <w:rFonts w:ascii="Times New Roman" w:hAnsi="Times New Roman" w:eastAsia="Times New Roman" w:cs="Times New Roman"/>
                <w:b/>
                <w:bCs/>
                <w:sz w:val="24"/>
                <w:szCs w:val="24"/>
                <w:highlight w:val="none"/>
              </w:rPr>
              <w:t xml:space="preserve">Diễn giải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AI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Artificial Intelligence – Trí tuệ nhân tạo</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API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Application Programming Interface – Giao diện lập trình ứng dụng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CBHD</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Cán bộ hướng dẫn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GAS</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Google Apps Script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GGT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Giấy giới thiệu thực tập</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GVGS</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Giảng viên giám sát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HTTP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HyperText Transfer Protocol</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JSON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JavaScript Object Notation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KTCN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Kiến tập công nghiệp</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LLM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Large Language Model – Mô hình ngôn ngữ lớn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MST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Mã số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NLP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Natural Language Processing – Xử lý ngôn ngữ tự nhiên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OCR</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Optical Character Recognition – Nhận dạng ký tự quang học</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PDF</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Portable Document Format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RPA</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Robotic Process Automation – Tự động hóa quy trình bằng robot phần mềm</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REST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Representational State Transfer</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TDTU</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Trường Đại học Tôn Đức Thắng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TSNN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Tập sự nghề nghiệp</w:t>
            </w:r>
            <w:r>
              <w:rPr>
                <w:highlight w:val="none"/>
              </w:rPr>
            </w:r>
          </w:p>
        </w:tc>
      </w:tr>
    </w:tbl>
    <w:p>
      <w:pPr>
        <w:pBdr/>
        <w:spacing/>
        <w:ind/>
        <w:rPr>
          <w:highlight w:val="none"/>
        </w:rPr>
        <w:sectPr>
          <w:footerReference w:type="default" r:id="rId9"/>
          <w:footnotePr/>
          <w:endnotePr/>
          <w:type w:val="nextPage"/>
          <w:pgSz w:h="16838" w:orient="portrait" w:w="11906"/>
          <w:pgMar w:top="1985" w:right="1134" w:bottom="1701" w:left="1985" w:header="720" w:footer="720" w:gutter="0"/>
          <w:pgNumType w:fmt="lowerRoman" w:start="1"/>
          <w:cols w:num="1" w:sep="0" w:space="1701" w:equalWidth="1"/>
        </w:sectPr>
      </w:pPr>
      <w:r>
        <w:rPr>
          <w:highlight w:val="none"/>
        </w:rPr>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1. MỞ ĐẦU VÀ TỔNG QUAN ĐỀ TÀI</w:t>
      </w:r>
      <w:r>
        <w:rPr>
          <w:highlight w:val="none"/>
        </w:rPr>
      </w:r>
    </w:p>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Mục tiêu chương: 5–6 trang. Giới thiệu bài toán, vì sao cần làm, làm gì, làm đến đâu, làm bằng cách nào.</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1.1 Lý do chọn đề tài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Chuyển đổi số trong cơ quan, tổ chức và trường học đang diễn ra mạnh mẽ. Một trong những lĩnh vực chịu nhiều áp lực nhất là xử lý văn bản hành chính: mỗi ngày phát sinh một khối lượng lớn giấy tờ như giấy giới thiệu, giấy xác nhận, đơn</w:t>
      </w:r>
      <w:r>
        <w:rPr>
          <w:rFonts w:ascii="Times New Roman" w:hAnsi="Times New Roman" w:eastAsia="Times New Roman" w:cs="Times New Roman"/>
          <w:sz w:val="26"/>
          <w:szCs w:val="26"/>
          <w:highlight w:val="none"/>
        </w:rPr>
        <w:t xml:space="preserve"> từ, công văn. Phần lớn các bước vẫn dựa vào con người: nhập liệu, đối chiếu, soạn văn bản theo mẫu, cấp số, trình ký và gửi đi. Những bước lặp đi lặp lại này vừa tốn thời gian, vừa dễ phát sinh sai sót như nhập nhầm số, sai tên đơn vị hay thiếu thông tin.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Tại Khoa Công nghệ thông tin, Trường Đại học Tôn Đức Thắng, mỗi học kỳ có rất nhiều</w:t>
      </w:r>
      <w:r>
        <w:rPr>
          <w:rFonts w:ascii="Times New Roman" w:hAnsi="Times New Roman" w:eastAsia="Times New Roman" w:cs="Times New Roman"/>
          <w:sz w:val="26"/>
          <w:szCs w:val="26"/>
          <w:highlight w:val="none"/>
        </w:rPr>
        <w:t xml:space="preserve"> sinh viên đăng ký các học phần Kiến tập công nghiệp và Tập sự nghề nghiệp và cần giấy giới thiệu thực tập để liên hệ doanh nghiệp. Quy trình hiện tại bắt đầu từ việc sinh viên khai thông tin qua biểu mẫu trực tuyến, sau đó người phụ trách phải mở từng dòn</w:t>
      </w:r>
      <w:r>
        <w:rPr>
          <w:rFonts w:ascii="Times New Roman" w:hAnsi="Times New Roman" w:eastAsia="Times New Roman" w:cs="Times New Roman"/>
          <w:sz w:val="26"/>
          <w:szCs w:val="26"/>
          <w:highlight w:val="none"/>
        </w:rPr>
        <w:t xml:space="preserve">g dữ liệu, sao chép sang văn bản mẫu, kiểm tra doanh nghiệp có thật hay không, xuất tệp, cấp số rồi gửi lại. Cao điểm đầu học kỳ, lượng yêu cầu tăng đột biến khiến thời gian chờ của sinh viên kéo dài và khối lượng việc thủ công của người phụ trách rất lớn.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khi đó, các công cụ mà khoa và sinh viên đã sử dụng hằng ngày như Google Form, Google Sheet, G</w:t>
      </w:r>
      <w:r>
        <w:rPr>
          <w:rFonts w:ascii="Times New Roman" w:hAnsi="Times New Roman" w:eastAsia="Times New Roman" w:cs="Times New Roman"/>
          <w:sz w:val="26"/>
          <w:szCs w:val="26"/>
          <w:highlight w:val="none"/>
        </w:rPr>
        <w:t xml:space="preserve">oogle Docs và Google Drive hoàn toàn đủ khả năng làm nền tảng tự động hóa thông qua Google Apps Script. Ưu điểm của hướng đi này là không phát sinh chi phí máy chủ, không cần cài đặt phần mềm phức tạp, dễ bàn giao cho người không chuyên và dễ mở rộng. Bên </w:t>
      </w:r>
      <w:r>
        <w:rPr>
          <w:rFonts w:ascii="Times New Roman" w:hAnsi="Times New Roman" w:eastAsia="Times New Roman" w:cs="Times New Roman"/>
          <w:sz w:val="26"/>
          <w:szCs w:val="26"/>
          <w:highlight w:val="none"/>
        </w:rPr>
        <w:t xml:space="preserve">cạnh đó, sự phát triển của các mô hình ngôn ngữ lớn (LLM) mở ra khả năng bổ sung trí tuệ nhân tạo vào những khâu mà luật cứng khó xử lý, chẳng hạn như so khớp tên doanh nghiệp được viết theo nhiều cách khác nhau, hoặc trích xuất thông tin từ văn bản tự do.</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Từ những lý do trên, đề tài </w:t>
      </w:r>
      <w:r>
        <w:rPr>
          <w:rFonts w:ascii="Times New Roman" w:hAnsi="Times New Roman" w:eastAsia="Times New Roman" w:cs="Times New Roman"/>
          <w:b/>
          <w:bCs/>
          <w:sz w:val="26"/>
          <w:szCs w:val="26"/>
          <w:highlight w:val="none"/>
        </w:rPr>
        <w:t xml:space="preserve">"Số hóa và tự động hóa quy trình xử lý văn bản hành chính công bằng công nghệ AI"</w:t>
      </w:r>
      <w:r>
        <w:rPr>
          <w:rFonts w:ascii="Times New Roman" w:hAnsi="Times New Roman" w:eastAsia="Times New Roman" w:cs="Times New Roman"/>
          <w:sz w:val="26"/>
          <w:szCs w:val="26"/>
          <w:highlight w:val="none"/>
        </w:rPr>
        <w:t xml:space="preserve"> được lựa chọn, lấy quy trình cấp giấy giới thiệu thực tập của khoa làm bài toán điển hình để xây dựng và đánh giá.</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1.2 Mục tiêu thực hiện đề tài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1.2.1 Mục tiêu tổng quát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Xây dựng hệ thống s</w:t>
      </w:r>
      <w:r>
        <w:rPr>
          <w:rFonts w:ascii="Times New Roman" w:hAnsi="Times New Roman" w:eastAsia="Times New Roman" w:cs="Times New Roman"/>
          <w:sz w:val="26"/>
          <w:szCs w:val="26"/>
          <w:highlight w:val="none"/>
        </w:rPr>
        <w:t xml:space="preserve">ố hóa và tự động hóa quy trình cấp giấy giới thiệu thực tập, chạy trên nền tảng Google Workspace bằng Google Apps Script, có tích hợp trí tuệ nhân tạo ở những khâu cần hiểu ngôn ngữ, nhằm giảm thao tác thủ công, rút ngắn thời gian xử lý và hạn chế sai sót.</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1.2.2 Mục tiêu cụ thể</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Khảo sát và mô hình hóa quy trình cấp giấy giới thiệu thực tập hiện tại, xác định các điểm nghẽn.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Xây dựng luồng tự động: nhận dữ liệu từ Google Form, chuẩn hóa, kiểm chứng mã số thuế, đối soát tên doanh nghiệp, điền văn bản mẫu, xuất PDF, ghi kết quả vào Google Sheet.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Tích hợp mô hình ngôn ngữ lớn để hỗ trợ đối soát tên doanh nghiệp ở các trường hợp không chắc chắn và soạn phản hồi cho sinh viên, có cơ chế quay về thuật toán luật khi AI không khả dụng.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Bổ sung quy trình duyệt, cấp số văn bản tự động, nhật ký xử lý và bảng thống kê.</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Thiết kế bộ kiểm thử, đo độ chính xác của bước đối soát và so sánh thời gian xử lý thủ công với tự động.</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1.3 Đối tượng và phạm vi nghiên cứu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Đối tượng:</w:t>
      </w:r>
      <w:r>
        <w:rPr>
          <w:rFonts w:ascii="Times New Roman" w:hAnsi="Times New Roman" w:eastAsia="Times New Roman" w:cs="Times New Roman"/>
          <w:sz w:val="26"/>
          <w:szCs w:val="26"/>
          <w:highlight w:val="none"/>
        </w:rPr>
        <w:t xml:space="preserve"> quy trình cấp giấy giới thiệu thực tập của Khoa Công nghệ thông tin; dữ liệu đầu vào là các thông tin sinh viên khai qua Google Form; các dịch vụ Google Workspace và các API bên ngoài (tra cứu mã số thuế, mô hình ngôn ngữ lớn).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Phạm vi:</w:t>
      </w:r>
      <w:r>
        <w:rPr>
          <w:rFonts w:ascii="Times New Roman" w:hAnsi="Times New Roman" w:eastAsia="Times New Roman" w:cs="Times New Roman"/>
          <w:sz w:val="26"/>
          <w:szCs w:val="26"/>
          <w:highlight w:val="none"/>
        </w:rPr>
        <w:t xml:space="preserve"> hệ thống chạy trong Google Apps Script gắn với Google Sheet; chỉ xử lý loại văn bản giấy giới thiệu thực tập; AI chỉ dùng qua API, không huấn luyện mô hình riêng; không thay thế chữ ký và con dấu pháp lý của đơn vị phát hành văn bản.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1.4 Phương pháp thực hiện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Khảo sát, phỏng vấn:</w:t>
      </w:r>
      <w:r>
        <w:rPr>
          <w:rFonts w:ascii="Times New Roman" w:hAnsi="Times New Roman" w:eastAsia="Times New Roman" w:cs="Times New Roman"/>
          <w:sz w:val="26"/>
          <w:szCs w:val="26"/>
          <w:highlight w:val="none"/>
        </w:rPr>
        <w:t xml:space="preserve"> trao đổi với người phụ trách để nắm quy trình và yêu cầu nghiệp vụ.</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Nghiên cứu tài liệu:</w:t>
      </w:r>
      <w:r>
        <w:rPr>
          <w:rFonts w:ascii="Times New Roman" w:hAnsi="Times New Roman" w:eastAsia="Times New Roman" w:cs="Times New Roman"/>
          <w:sz w:val="26"/>
          <w:szCs w:val="26"/>
          <w:highlight w:val="none"/>
        </w:rPr>
        <w:t xml:space="preserve"> tìm hiểu tài liệu chính thức của Google Apps Script, quy định về thể thức văn bản, tài liệu về xử lý chuỗi và mô hình ngôn ngữ.</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Phát triển lặp (iterative):</w:t>
      </w:r>
      <w:r>
        <w:rPr>
          <w:rFonts w:ascii="Times New Roman" w:hAnsi="Times New Roman" w:eastAsia="Times New Roman" w:cs="Times New Roman"/>
          <w:sz w:val="26"/>
          <w:szCs w:val="26"/>
          <w:highlight w:val="none"/>
        </w:rPr>
        <w:t xml:space="preserve"> xây dựng từng phiên bản nhỏ, chạy thử trên dữ liệu thực tế đã ẩn danh, điều chỉnh theo phản hồi.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Thực nghiệm, đo lường:</w:t>
      </w:r>
      <w:r>
        <w:rPr>
          <w:rFonts w:ascii="Times New Roman" w:hAnsi="Times New Roman" w:eastAsia="Times New Roman" w:cs="Times New Roman"/>
          <w:sz w:val="26"/>
          <w:szCs w:val="26"/>
          <w:highlight w:val="none"/>
        </w:rPr>
        <w:t xml:space="preserve"> xây dựng bộ dữ liệu có nhãn, tính các chỉ số đánh giá, so sánh trước và sau khi tự động hóa.</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1.5 Ý nghĩa của đề tài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Ý nghĩa thực tiễn:</w:t>
      </w:r>
      <w:r>
        <w:rPr>
          <w:rFonts w:ascii="Times New Roman" w:hAnsi="Times New Roman" w:eastAsia="Times New Roman" w:cs="Times New Roman"/>
          <w:sz w:val="26"/>
          <w:szCs w:val="26"/>
          <w:highlight w:val="none"/>
        </w:rPr>
        <w:t xml:space="preserve"> giảm tải công việc lặp lại cho người phụ trách, rút ngắn thời gian chờ của sinh viên, tăng tính nhất quán của văn bản, tạo dữ liệu thống kê phục vụ quản lý. Hệ thống dễ triển khai lại tại các đơn vị khác có dùng Google Workspace.</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Ý nghĩa khoa học và học tập:</w:t>
      </w:r>
      <w:r>
        <w:rPr>
          <w:rFonts w:ascii="Times New Roman" w:hAnsi="Times New Roman" w:eastAsia="Times New Roman" w:cs="Times New Roman"/>
          <w:sz w:val="26"/>
          <w:szCs w:val="26"/>
          <w:highlight w:val="none"/>
        </w:rPr>
        <w:t xml:space="preserve"> minh họa cách kết hợp phương pháp luật và mô hình ngôn ngữ lớn trong một hệ thống nhỏ, đồng thời là dịp vận dụng kiến thức về lập trình, xử lý chuỗi, API, kiểm thử và phân tích quy trình.</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1.6 Bố cục báo cáo</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Báo cáo gồm sáu chương: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1</w:t>
      </w:r>
      <w:r>
        <w:rPr>
          <w:rFonts w:ascii="Times New Roman" w:hAnsi="Times New Roman" w:eastAsia="Times New Roman" w:cs="Times New Roman"/>
          <w:sz w:val="26"/>
          <w:szCs w:val="26"/>
          <w:highlight w:val="none"/>
        </w:rPr>
        <w:t xml:space="preserve"> giới thiệu lý do, mục tiêu, phạm vi và phương pháp thực hiện.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2</w:t>
      </w:r>
      <w:r>
        <w:rPr>
          <w:rFonts w:ascii="Times New Roman" w:hAnsi="Times New Roman" w:eastAsia="Times New Roman" w:cs="Times New Roman"/>
          <w:sz w:val="26"/>
          <w:szCs w:val="26"/>
          <w:highlight w:val="none"/>
        </w:rPr>
        <w:t xml:space="preserve"> giới thiệu đơn vị thực tập, công việc được giao và khảo sát hiện trạng quy trình cấp giấy giới thiệu.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3</w:t>
      </w:r>
      <w:r>
        <w:rPr>
          <w:rFonts w:ascii="Times New Roman" w:hAnsi="Times New Roman" w:eastAsia="Times New Roman" w:cs="Times New Roman"/>
          <w:sz w:val="26"/>
          <w:szCs w:val="26"/>
          <w:highlight w:val="none"/>
        </w:rPr>
        <w:t xml:space="preserve"> trình bày cơ sở lý thuyết: số hóa và tự động hóa quy trình, Google Apps Script, Web API, so khớp chuỗi, trí tuệ nhân tạo và mô hình ngôn ngữ lớn, kiểm thử và bảo mật.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4</w:t>
      </w:r>
      <w:r>
        <w:rPr>
          <w:rFonts w:ascii="Times New Roman" w:hAnsi="Times New Roman" w:eastAsia="Times New Roman" w:cs="Times New Roman"/>
          <w:sz w:val="26"/>
          <w:szCs w:val="26"/>
          <w:highlight w:val="none"/>
        </w:rPr>
        <w:t xml:space="preserve"> phân tích và thiết kế hệ thống.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5</w:t>
      </w:r>
      <w:r>
        <w:rPr>
          <w:rFonts w:ascii="Times New Roman" w:hAnsi="Times New Roman" w:eastAsia="Times New Roman" w:cs="Times New Roman"/>
          <w:sz w:val="26"/>
          <w:szCs w:val="26"/>
          <w:highlight w:val="none"/>
        </w:rPr>
        <w:t xml:space="preserve"> trình bày quá trình triển khai, thực nghiệm và đánh giá kết quả.</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6</w:t>
      </w:r>
      <w:r>
        <w:rPr>
          <w:rFonts w:ascii="Times New Roman" w:hAnsi="Times New Roman" w:eastAsia="Times New Roman" w:cs="Times New Roman"/>
          <w:sz w:val="26"/>
          <w:szCs w:val="26"/>
          <w:highlight w:val="none"/>
        </w:rPr>
        <w:t xml:space="preserve"> kết luận, nêu hạn chế và hướng phát triển.</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2. TỔNG QUAN ĐƠN VỊ THỰC TẬP VÀ KHẢO SÁT HIỆN TRẠNG</w:t>
      </w:r>
      <w:r>
        <w:rPr>
          <w:highlight w:val="none"/>
        </w:rPr>
      </w:r>
    </w:p>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Mục tiêu chươ</w:t>
      </w:r>
      <w:r>
        <w:rPr>
          <w:rFonts w:ascii="Times New Roman" w:hAnsi="Times New Roman" w:eastAsia="Times New Roman" w:cs="Times New Roman"/>
          <w:i/>
          <w:iCs/>
          <w:color w:val="1f4e79"/>
          <w:sz w:val="24"/>
          <w:szCs w:val="24"/>
          <w:highlight w:val="none"/>
        </w:rPr>
        <w:t xml:space="preserve">ng: 6–8 trang. Checklist KTCN yêu cầu có phần tổng quan đơn vị, môi trường làm việc, quy trình và công nghệ; chi tiết công việc được giao. Phần 2.1–2.3 phải do bạn tự điền thông tin thật (tên đơn vị, ảnh, sơ đồ). Phần 2.4–2.5 đã có khung dựa trên bài toán.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2.1 Giới thiệu đơn vị thực tập</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[Tên đầy đủ, địa chỉ, năm thành lập, lĩnh vực hoạt động, quy mô nhân sự, sản phẩm/dịch vụ chính. Nếu thực tập tại Lab/Phòng/Khoa thuộc TDTU thì nêu chức năng, nhiệm vụ của đơn vị đó.]</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4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[Hình: sơ đồ tổ chức của đơn vị hoặc ảnh môi trường làm việc]</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2.x: [Sơ đồ tổ chức của đơn vị thực tập]</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2.2 Môi trường làm việc, quy trình và công nghệ sử dụng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[Mô tả: bộ phận bạn làm việc, cách phân công, họp tiến độ, quy trình phát triển/vận hành (Agile, Scrum, Kanban...), công cụ quản lý (Git, Jira, Trello, Slack...), ngôn ngữ và công nghệ đơn vị đang dùng.]</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2.3 Vị trí và nhiệm vụ được giao</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[Nêu vị trí thực tập, cán bộ hướng dẫn, thời gian thực tập (tổng ≥ 120 giờ), nhiệm vụ chính, trong đó có đề tài số hóa và tự động hóa quy trình xử lý văn bản hành chính.]</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2.1: Kế hoạch và nhật ký công việc thực tập</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1900"/>
        <w:gridCol w:w="4100"/>
        <w:gridCol w:w="16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Tuần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Thời gian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Công việc thực hiện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Số giờ</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1</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 ../..]</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[Làm quen đơn vị, khảo sát quy trình]</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pPr>
              <w:pBdr/>
              <w:spacing w:after="0" w:before="0" w:line="276" w:lineRule="auto"/>
              <w:ind/>
              <w:jc w:val="left"/>
              <w:rPr>
                <w:highlight w:val="none"/>
              </w:rPr>
            </w:pPr>
            <w:r>
              <w:rPr>
                <w:highlight w:val="none"/>
              </w:rPr>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3</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pPr>
              <w:pBdr/>
              <w:spacing w:after="0" w:before="0" w:line="276" w:lineRule="auto"/>
              <w:ind/>
              <w:jc w:val="left"/>
              <w:rPr>
                <w:highlight w:val="none"/>
              </w:rPr>
            </w:pPr>
            <w:r>
              <w:rPr>
                <w:highlight w:val="none"/>
              </w:rPr>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pPr>
              <w:pBdr/>
              <w:spacing w:after="0" w:before="0" w:line="276" w:lineRule="auto"/>
              <w:ind/>
              <w:jc w:val="left"/>
              <w:rPr>
                <w:highlight w:val="none"/>
              </w:rPr>
            </w:pPr>
            <w:r>
              <w:rPr>
                <w:highlight w:val="none"/>
              </w:rPr>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5</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pPr>
              <w:pBdr/>
              <w:spacing w:after="0" w:before="0" w:line="276" w:lineRule="auto"/>
              <w:ind/>
              <w:jc w:val="left"/>
              <w:rPr>
                <w:highlight w:val="none"/>
              </w:rPr>
            </w:pPr>
            <w:r>
              <w:rPr>
                <w:highlight w:val="none"/>
              </w:rPr>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6</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pPr>
              <w:pBdr/>
              <w:spacing w:after="0" w:before="0" w:line="276" w:lineRule="auto"/>
              <w:ind/>
              <w:jc w:val="left"/>
              <w:rPr>
                <w:highlight w:val="none"/>
              </w:rPr>
            </w:pPr>
            <w:r>
              <w:rPr>
                <w:highlight w:val="none"/>
              </w:rPr>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pPr>
              <w:pBdr/>
              <w:spacing w:after="0" w:before="0" w:line="276" w:lineRule="auto"/>
              <w:ind/>
              <w:jc w:val="left"/>
              <w:rPr>
                <w:highlight w:val="none"/>
              </w:rPr>
            </w:pPr>
            <w:r>
              <w:rPr>
                <w:highlight w:val="none"/>
              </w:rPr>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Tổng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120]</w:t>
            </w:r>
            <w:r>
              <w:rPr>
                <w:highlight w:val="none"/>
              </w:rPr>
            </w:r>
          </w:p>
        </w:tc>
      </w:tr>
    </w:tbl>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Điền đúng theo phiếu điểm danh BM02/BM03 để số liệu khớp với hồ sơ nộp.</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2.4 Khảo sát hiện trạng quy trình cấp giấy giới thiệu thực tập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2.4.1 Các bên liên quan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Sinh viên:</w:t>
      </w:r>
      <w:r>
        <w:rPr>
          <w:rFonts w:ascii="Times New Roman" w:hAnsi="Times New Roman" w:eastAsia="Times New Roman" w:cs="Times New Roman"/>
          <w:sz w:val="26"/>
          <w:szCs w:val="26"/>
          <w:highlight w:val="none"/>
        </w:rPr>
        <w:t xml:space="preserve"> khai thông tin đăng ký thực tập, nhận giấy giới thiệu.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Giảng viên/người phụ trách của khoa:</w:t>
      </w:r>
      <w:r>
        <w:rPr>
          <w:rFonts w:ascii="Times New Roman" w:hAnsi="Times New Roman" w:eastAsia="Times New Roman" w:cs="Times New Roman"/>
          <w:sz w:val="26"/>
          <w:szCs w:val="26"/>
          <w:highlight w:val="none"/>
        </w:rPr>
        <w:t xml:space="preserve"> kiểm tra, cấp số, ký duyệt giấy giới thiệu.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Doanh nghiệp tiếp nhận:</w:t>
      </w:r>
      <w:r>
        <w:rPr>
          <w:rFonts w:ascii="Times New Roman" w:hAnsi="Times New Roman" w:eastAsia="Times New Roman" w:cs="Times New Roman"/>
          <w:sz w:val="26"/>
          <w:szCs w:val="26"/>
          <w:highlight w:val="none"/>
        </w:rPr>
        <w:t xml:space="preserve"> đơn vị nhận sinh viên thực tập, được nêu tên trên giấy giới thiệu.</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2.4.2 Quy trình thủ công trước khi tự động hóa</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Sinh viên điền Google Form gồm họ tên, MSSV, email, số điện thoại, vị trí thực tập, tên doanh nghiệp (và thông tin bổ sung nếu có).</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Câu trả lời được lưu thành từng dòng trong Google Sheet.</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Người phụ trách mở từng dòng, sao chép thông tin vào tệp Word mẫu của khoa.</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Kiểm tra doanh nghiệp (tra cứu mã số thuế, đối chiếu tên) một cách thủ công khi có nghi ngờ.</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Xuất PDF, cấp số văn bản, trình ký và gửi lại cho sinh viên.</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Cập nhật cột trạng thái trong Sheet để theo dõi.</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[Hình 2.1: Sơ đồ quy trình thủ công (vẽ bằng draw.io / Visio / Mermaid)]</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2.1: Quy trình cấp giấy giới thiệu thực tập trước khi tự động hóa</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2.4.3 Vấn đề tồn tại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Tốn thời gian và lặp lại:</w:t>
      </w:r>
      <w:r>
        <w:rPr>
          <w:rFonts w:ascii="Times New Roman" w:hAnsi="Times New Roman" w:eastAsia="Times New Roman" w:cs="Times New Roman"/>
          <w:sz w:val="26"/>
          <w:szCs w:val="26"/>
          <w:highlight w:val="none"/>
        </w:rPr>
        <w:t xml:space="preserve"> mỗi hồ sơ cần nhiều thao tác sao chép và kiểm tra; cao điểm đầu học kỳ lượng yêu cầu tăng đột biến.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Dễ sai sót:</w:t>
      </w:r>
      <w:r>
        <w:rPr>
          <w:rFonts w:ascii="Times New Roman" w:hAnsi="Times New Roman" w:eastAsia="Times New Roman" w:cs="Times New Roman"/>
          <w:sz w:val="26"/>
          <w:szCs w:val="26"/>
          <w:highlight w:val="none"/>
        </w:rPr>
        <w:t xml:space="preserve"> nhập nhầm, sai chính tả tên doanh nghiệp, dữ liệu số bị bảng tính đổi sang dạng khoa học (ví dụ mã số thuế hoặc số điện thoại thành </w:t>
      </w:r>
      <w:r>
        <w:rPr>
          <w:rFonts w:ascii="Consolas" w:hAnsi="Consolas" w:eastAsia="Consolas" w:cs="Consolas"/>
          <w:sz w:val="22"/>
          <w:szCs w:val="22"/>
          <w:highlight w:val="none"/>
        </w:rPr>
        <w:t xml:space="preserve">7.75E+08</w:t>
      </w:r>
      <w:r>
        <w:rPr>
          <w:rFonts w:ascii="Times New Roman" w:hAnsi="Times New Roman" w:eastAsia="Times New Roman" w:cs="Times New Roman"/>
          <w:sz w:val="26"/>
          <w:szCs w:val="26"/>
          <w:highlight w:val="none"/>
        </w:rPr>
        <w:t xml:space="preserv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Khó kiểm chứng doanh nghiệp:</w:t>
      </w:r>
      <w:r>
        <w:rPr>
          <w:rFonts w:ascii="Times New Roman" w:hAnsi="Times New Roman" w:eastAsia="Times New Roman" w:cs="Times New Roman"/>
          <w:sz w:val="26"/>
          <w:szCs w:val="26"/>
          <w:highlight w:val="none"/>
        </w:rPr>
        <w:t xml:space="preserve"> tên sinh viên nhập có thể là tên viết tắt, tên tiếng Anh, tên chi nhánh, trong khi cơ quan thuế lưu tên đầy đủ.</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Khó theo dõi:</w:t>
      </w:r>
      <w:r>
        <w:rPr>
          <w:rFonts w:ascii="Times New Roman" w:hAnsi="Times New Roman" w:eastAsia="Times New Roman" w:cs="Times New Roman"/>
          <w:sz w:val="26"/>
          <w:szCs w:val="26"/>
          <w:highlight w:val="none"/>
        </w:rPr>
        <w:t xml:space="preserve"> không có số liệu thống kê về số hồ sơ, thời gian xử lý, tỷ lệ lỗi.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Phụ thuộc cá nhân:</w:t>
      </w:r>
      <w:r>
        <w:rPr>
          <w:rFonts w:ascii="Times New Roman" w:hAnsi="Times New Roman" w:eastAsia="Times New Roman" w:cs="Times New Roman"/>
          <w:sz w:val="26"/>
          <w:szCs w:val="26"/>
          <w:highlight w:val="none"/>
        </w:rPr>
        <w:t xml:space="preserve"> quy trình nằm trong tay một vài người, khó bàn giao.</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[Bổ sung số liệu khảo sát thực tế nếu có: số hồ sơ mỗi học kỳ, thời gian xử lý trung bình một hồ sơ (do bạn đo hoặc hỏi người phụ trách), tỷ lệ phải sửa lại.]</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2.5 Yêu cầu đối với hệ thống</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2.2: Yêu cầu chức năng và phi chức năng</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300"/>
        <w:gridCol w:w="55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Mã</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Yêu cầu</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Mô tả</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FR1</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Thu nhận dữ liệu</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Nhận dữ liệu từ Google Form/Sheet, tự nhận diện cột theo tiêu đề</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 MSSV, MST, số điện thoại, họ tên; khử định dạng số khoa học</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FR3</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Xác thực doanh nghiệp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Tra cứu MST qua API, đối chiếu tên với dữ liệu thuế, hỗ trợ chi nhánh và tên viết tắt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Hỗ trợ AI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Dùng LLM phân xử ca không chắc chắn và soạn phản hồi; có thể bật/tắt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FR5</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Sinh văn bản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Điền văn bản mẫu, xuất PDF đúng một trang, lưu Drive, chia sẻ link xem</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FR6</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Quy trình duyệt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Cấp số văn bản tự động, quản lý trạng thái, ghi nhật ký</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FR7</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Thông báo và thống kê</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Thông báo cho sinh viên; bảng thống kê trong Sheet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NFR1</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Đơn giản triển khai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Chỉ dùng Google Apps Script và dịch vụ Google; không cần máy chủ riêng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Độ tin cậy</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Có thử lại khi lỗi mạng/giới hạn tốc độ; không xử lý trùng một hồ sơ hai lần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NFR3</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Hiệu năng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Xử lý một hồ sơ trong vài giây; hàng loạt không vượt giới hạn thời gian chạy</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Bảo mật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Khóa API không nằm trong mã nguồn; phân quyền dữ liệu; hạn chế dữ liệu gửi cho dịch vụ AI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NFR5</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Khả năng mở rộng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Mỗi tính năng là một module bật/tắt được qua cấu hình</w:t>
            </w:r>
            <w:r>
              <w:rPr>
                <w:highlight w:val="none"/>
              </w:rPr>
            </w:r>
          </w:p>
        </w:tc>
      </w:tr>
    </w:tbl>
    <w:p>
      <w:pPr>
        <w:pBdr/>
        <w:spacing w:after="0" w:before="0" w:line="240" w:lineRule="auto"/>
        <w:ind/>
        <w:rPr>
          <w:highlight w:val="none"/>
        </w:rPr>
      </w:pPr>
      <w:r>
        <w:rPr>
          <w:highlight w:val="none"/>
        </w:rPr>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3. CƠ SỞ LÝ THUYẾT</w:t>
      </w:r>
      <w:r>
        <w:rPr>
          <w:highlight w:val="none"/>
        </w:rPr>
      </w:r>
    </w:p>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Chương này đã được viết đầy đủ để </w:t>
      </w:r>
      <w:r>
        <w:rPr>
          <w:rFonts w:ascii="Times New Roman" w:hAnsi="Times New Roman" w:eastAsia="Times New Roman" w:cs="Times New Roman"/>
          <w:i/>
          <w:iCs/>
          <w:color w:val="1f4e79"/>
          <w:sz w:val="24"/>
          <w:szCs w:val="24"/>
          <w:highlight w:val="none"/>
        </w:rPr>
        <w:t xml:space="preserve">bạn đọc, hiểu và chỉnh theo văn phong của mình (mục tiêu 12–15 trang). Chỉ giữ những phần bạn thực sự dùng trong hệ thống; mỗi phần đều nên được nối về một chức năng ở Chương 4. Kiểm tra lại các số hiệu văn bản pháp luật và hạn mức dịch vụ ở thời điểm nộp.</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3.1 Số hóa, chuyển đổi số và văn bản hành chính</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3.1.1 Các khái niệm cơ bản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tài liệu về công nghệ thông tin, ba khái niệm thường bị dùng lẫn lộn là số hóa (digitization), số hóa quy trình (digitalization) và chuyển đổi số (digital transformation). Hiểu đúng sự khác nhau giúp xác định đề tài này nằm ở mức nào.</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3.1: So sánh số hóa, chuyển đổi số và tự động hóa</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3500"/>
        <w:gridCol w:w="33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Khái niệm</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Nội dung</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Ví dụ trong đề tài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hóa (digitization)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Chuyển thông tin từ dạng vật lý/tương tự sang dạng số</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Quét giấy xác nhận thành ảnh/PDF; đọc chữ bằng OCR</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hóa quy trình (digitalization)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Dùng công nghệ số để thực hiện và cải tiến một quy trình nghiệp vụ</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Chuyển việc đăng ký giấy giới thiệu từ giấy/email sang Google Form và Sheet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Tự động hóa quy trình</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Giao cho phần mềm thực hiện các bước lặp lại theo luật hoặc mô hình, giảm can thiệp thủ công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Tự điền mẫu, xuất PDF, cấp số, ghi trạng thái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Chuyển đổi số (digital transformation)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Thay đổi toàn diện cách tổ chức vận hành, dữ liệu và văn hóa dựa trên công nghệ số</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tiêu dài hạn của khoa/nhà trường; đề tài là một mảnh ghép nhỏ</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Như vậy đề tài thuộc mức </w:t>
      </w:r>
      <w:r>
        <w:rPr>
          <w:rFonts w:ascii="Times New Roman" w:hAnsi="Times New Roman" w:eastAsia="Times New Roman" w:cs="Times New Roman"/>
          <w:b/>
          <w:bCs/>
          <w:sz w:val="26"/>
          <w:szCs w:val="26"/>
          <w:highlight w:val="none"/>
        </w:rPr>
        <w:t xml:space="preserve">số hóa quy trình và tự động hóa</w:t>
      </w:r>
      <w:r>
        <w:rPr>
          <w:rFonts w:ascii="Times New Roman" w:hAnsi="Times New Roman" w:eastAsia="Times New Roman" w:cs="Times New Roman"/>
          <w:sz w:val="26"/>
          <w:szCs w:val="26"/>
          <w:highlight w:val="none"/>
        </w:rPr>
        <w:t xml:space="preserve">, đồng thời có chạm tới số hóa dữ liệu đầu vào khi đọc văn b</w:t>
      </w:r>
      <w:r>
        <w:rPr>
          <w:rFonts w:ascii="Times New Roman" w:hAnsi="Times New Roman" w:eastAsia="Times New Roman" w:cs="Times New Roman"/>
          <w:sz w:val="26"/>
          <w:szCs w:val="26"/>
          <w:highlight w:val="none"/>
        </w:rPr>
        <w:t xml:space="preserve">ản quét. Chuyển đổi số là bối cảnh lớn hơn: Chương trình chuyển đổi số quốc gia đến năm 2025, định hướng đến năm 2030 (Quyết định số 749/QĐ-TTg năm 2020) đặt mục tiêu phát triển chính phủ số, trong đó có việc xử lý văn bản và hồ sơ trên môi trường điện tử.</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3.1.2 Văn bản hành chính và giấy giới thiệu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Theo Nghị định số 30/2020/NĐ-CP về công tác văn thư, văn bản hành chính gồm nhiều loại như quyết định, thông báo, báo cáo, công văn, giấy mời, </w:t>
      </w:r>
      <w:r>
        <w:rPr>
          <w:rFonts w:ascii="Times New Roman" w:hAnsi="Times New Roman" w:eastAsia="Times New Roman" w:cs="Times New Roman"/>
          <w:b/>
          <w:bCs/>
          <w:sz w:val="26"/>
          <w:szCs w:val="26"/>
          <w:highlight w:val="none"/>
        </w:rPr>
        <w:t xml:space="preserve">giấy giới thiệu</w:t>
      </w:r>
      <w:r>
        <w:rPr>
          <w:rFonts w:ascii="Times New Roman" w:hAnsi="Times New Roman" w:eastAsia="Times New Roman" w:cs="Times New Roman"/>
          <w:sz w:val="26"/>
          <w:szCs w:val="26"/>
          <w:highlight w:val="none"/>
        </w:rPr>
        <w:t xml:space="preserve">... Mỗi văn bản phải tuân thủ</w:t>
      </w:r>
      <w:r>
        <w:rPr>
          <w:rFonts w:ascii="Times New Roman" w:hAnsi="Times New Roman" w:eastAsia="Times New Roman" w:cs="Times New Roman"/>
          <w:sz w:val="26"/>
          <w:szCs w:val="26"/>
          <w:highlight w:val="none"/>
        </w:rPr>
        <w:t xml:space="preserve"> thể thức quy định, bao gồm các thành phần chính: quốc hiệu và tiêu ngữ, tên cơ quan ban hành, số và ký hiệu văn bản, địa danh và thời gian ban hành, tên loại và trích yếu nội dung, nội dung văn bản, chức vụ và họ tên người ký, dấu của cơ quan và nơi nhận.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Giấy giới thiệu thực tập là loại văn bản có cấu trúc cố định và phần lớn nội dung chỉ thay đổi ở một vài trường thông tin (họ tên, mã số sinh viên, doanh nghiệp, vị trí). Đặc điểm này làm cho nó rất phù hợp với kỹ thuật </w:t>
      </w:r>
      <w:r>
        <w:rPr>
          <w:rFonts w:ascii="Times New Roman" w:hAnsi="Times New Roman" w:eastAsia="Times New Roman" w:cs="Times New Roman"/>
          <w:b/>
          <w:bCs/>
          <w:sz w:val="26"/>
          <w:szCs w:val="26"/>
          <w:highlight w:val="none"/>
        </w:rPr>
        <w:t xml:space="preserve">trộn văn bản mẫu</w:t>
      </w:r>
      <w:r>
        <w:rPr>
          <w:rFonts w:ascii="Times New Roman" w:hAnsi="Times New Roman" w:eastAsia="Times New Roman" w:cs="Times New Roman"/>
          <w:sz w:val="26"/>
          <w:szCs w:val="26"/>
          <w:highlight w:val="none"/>
        </w:rPr>
        <w:t xml:space="preserve"> (template merge): giữ nguyên văn bản chuẩn của khoa, chỉ thay các chỗ đánh dấu bằng dữ liệu thật. Số và ký hiệu văn bản, chữ ký, con dấu là các thành phần có giá trị pháp lý, nên hệ thống chỉ hỗ trợ chuẩn bị chứ không thay thế thẩm quyền của người ký.</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Về mặt pháp lý, Luật Giao dị</w:t>
      </w:r>
      <w:r>
        <w:rPr>
          <w:rFonts w:ascii="Times New Roman" w:hAnsi="Times New Roman" w:eastAsia="Times New Roman" w:cs="Times New Roman"/>
          <w:sz w:val="26"/>
          <w:szCs w:val="26"/>
          <w:highlight w:val="none"/>
        </w:rPr>
        <w:t xml:space="preserve">ch điện tử năm 2023 thừa nhận giá trị của thông điệp dữ liệu và chữ ký điện tử trong những điều kiện nhất định, tạo cơ sở cho việc xử lý văn bản trên môi trường số. Đề tài không đi sâu vào chữ ký số mà tập trung vào khâu chuẩn bị, kiểm tra và sinh văn bản.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3.2 Tự động hóa quy trình</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3.2.1 Quy trình nghiệp vụ và quản lý quy trình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Một quy trình nghiệp vụ (business process) là chuỗi hoạt động có thứ tự nhằm tạo ra một kết quả cho khách hàng hoặc đơn vị. Quản lý quy trình nghiệp vụ (BPM) bao gồm các giai </w:t>
      </w:r>
      <w:r>
        <w:rPr>
          <w:rFonts w:ascii="Times New Roman" w:hAnsi="Times New Roman" w:eastAsia="Times New Roman" w:cs="Times New Roman"/>
          <w:sz w:val="26"/>
          <w:szCs w:val="26"/>
          <w:highlight w:val="none"/>
        </w:rPr>
        <w:t xml:space="preserve">đoạn mô hình hóa, thực thi, giám sát và cải tiến liên tục (van der Aalst, 2013). Với đề tài, việc mô hình hóa quy trình hiện tại (Chương 2) và quy trình sau tự động hóa (Chương 4) theo dạng lưu đồ là bước nền để xác định chính xác khâu nào nên tự động hóa.</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3.2.2 Tự động hóa dựa trên luật, RPA và low-code</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Tự động hóa quy trình có thể thực hiện theo nhiều cách. </w:t>
      </w:r>
      <w:r>
        <w:rPr>
          <w:rFonts w:ascii="Times New Roman" w:hAnsi="Times New Roman" w:eastAsia="Times New Roman" w:cs="Times New Roman"/>
          <w:b/>
          <w:bCs/>
          <w:sz w:val="26"/>
          <w:szCs w:val="26"/>
          <w:highlight w:val="none"/>
        </w:rPr>
        <w:t xml:space="preserve">RPA</w:t>
      </w:r>
      <w:r>
        <w:rPr>
          <w:rFonts w:ascii="Times New Roman" w:hAnsi="Times New Roman" w:eastAsia="Times New Roman" w:cs="Times New Roman"/>
          <w:sz w:val="26"/>
          <w:szCs w:val="26"/>
          <w:highlight w:val="none"/>
        </w:rPr>
        <w:t xml:space="preserve"> (Robotic Process Automation) dùng phần mềm bắt chước thao tác của con người trên giao diện; </w:t>
      </w:r>
      <w:r>
        <w:rPr>
          <w:rFonts w:ascii="Times New Roman" w:hAnsi="Times New Roman" w:eastAsia="Times New Roman" w:cs="Times New Roman"/>
          <w:b/>
          <w:bCs/>
          <w:sz w:val="26"/>
          <w:szCs w:val="26"/>
          <w:highlight w:val="none"/>
        </w:rPr>
        <w:t xml:space="preserve">low-code/no-code</w:t>
      </w:r>
      <w:r>
        <w:rPr>
          <w:rFonts w:ascii="Times New Roman" w:hAnsi="Times New Roman" w:eastAsia="Times New Roman" w:cs="Times New Roman"/>
          <w:sz w:val="26"/>
          <w:szCs w:val="26"/>
          <w:highlight w:val="none"/>
        </w:rPr>
        <w:t xml:space="preserve"> cho phép xây dựng ứng dụng bằng thao tác kéo thả và ít mã; còn </w:t>
      </w:r>
      <w:r>
        <w:rPr>
          <w:rFonts w:ascii="Times New Roman" w:hAnsi="Times New Roman" w:eastAsia="Times New Roman" w:cs="Times New Roman"/>
          <w:b/>
          <w:bCs/>
          <w:sz w:val="26"/>
          <w:szCs w:val="26"/>
          <w:highlight w:val="none"/>
        </w:rPr>
        <w:t xml:space="preserve">tự động hóa bằng kịch bản</w:t>
      </w:r>
      <w:r>
        <w:rPr>
          <w:rFonts w:ascii="Times New Roman" w:hAnsi="Times New Roman" w:eastAsia="Times New Roman" w:cs="Times New Roman"/>
          <w:sz w:val="26"/>
          <w:szCs w:val="26"/>
          <w:highlight w:val="none"/>
        </w:rPr>
        <w:t xml:space="preserve"> (scripting) dùng mã nguồn gọi trực tiếp các dịch vụ qua API. Google Apps Script thuộc nhóm cuối, nhưng có đặc điểm gần với low-code vì chạy ngay trong các ứng dụng Google và không cần hạ tầng.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Về phương pháp xử lý logic, có hai hướng: (1) </w:t>
      </w:r>
      <w:r>
        <w:rPr>
          <w:rFonts w:ascii="Times New Roman" w:hAnsi="Times New Roman" w:eastAsia="Times New Roman" w:cs="Times New Roman"/>
          <w:b/>
          <w:bCs/>
          <w:sz w:val="26"/>
          <w:szCs w:val="26"/>
          <w:highlight w:val="none"/>
        </w:rPr>
        <w:t xml:space="preserve">dựa trên luật</w:t>
      </w:r>
      <w:r>
        <w:rPr>
          <w:rFonts w:ascii="Times New Roman" w:hAnsi="Times New Roman" w:eastAsia="Times New Roman" w:cs="Times New Roman"/>
          <w:sz w:val="26"/>
          <w:szCs w:val="26"/>
          <w:highlight w:val="none"/>
        </w:rPr>
        <w:t xml:space="preserve"> (rule-based) – nhanh, dễ giải thích, nhưng khó bao quát mọi biến thể ngôn ngữ; (2) </w:t>
      </w:r>
      <w:r>
        <w:rPr>
          <w:rFonts w:ascii="Times New Roman" w:hAnsi="Times New Roman" w:eastAsia="Times New Roman" w:cs="Times New Roman"/>
          <w:b/>
          <w:bCs/>
          <w:sz w:val="26"/>
          <w:szCs w:val="26"/>
          <w:highlight w:val="none"/>
        </w:rPr>
        <w:t xml:space="preserve">dựa trên học máy/mô hình ngôn ngữ</w:t>
      </w:r>
      <w:r>
        <w:rPr>
          <w:rFonts w:ascii="Times New Roman" w:hAnsi="Times New Roman" w:eastAsia="Times New Roman" w:cs="Times New Roman"/>
          <w:sz w:val="26"/>
          <w:szCs w:val="26"/>
          <w:highlight w:val="none"/>
        </w:rPr>
        <w:t xml:space="preserve"> – linh hoạt với dữ liệu phi cấu trúc nhưng khó kiểm soát, có thể sai và phát sinh chi phí. Đề tài lựa chọn </w:t>
      </w:r>
      <w:r>
        <w:rPr>
          <w:rFonts w:ascii="Times New Roman" w:hAnsi="Times New Roman" w:eastAsia="Times New Roman" w:cs="Times New Roman"/>
          <w:b/>
          <w:bCs/>
          <w:sz w:val="26"/>
          <w:szCs w:val="26"/>
          <w:highlight w:val="none"/>
        </w:rPr>
        <w:t xml:space="preserve">hướng lai</w:t>
      </w:r>
      <w:r>
        <w:rPr>
          <w:rFonts w:ascii="Times New Roman" w:hAnsi="Times New Roman" w:eastAsia="Times New Roman" w:cs="Times New Roman"/>
          <w:sz w:val="26"/>
          <w:szCs w:val="26"/>
          <w:highlight w:val="none"/>
        </w:rPr>
        <w:t xml:space="preserve">: luật xử lý các ca rõ ràng, AI hỗ trợ các ca còn lại.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3.2.3 Kiến trúc hướng sự kiện và máy trạng thái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Hệ thống chạy theo kiến trúc </w:t>
      </w:r>
      <w:r>
        <w:rPr>
          <w:rFonts w:ascii="Times New Roman" w:hAnsi="Times New Roman" w:eastAsia="Times New Roman" w:cs="Times New Roman"/>
          <w:b/>
          <w:bCs/>
          <w:sz w:val="26"/>
          <w:szCs w:val="26"/>
          <w:highlight w:val="none"/>
        </w:rPr>
        <w:t xml:space="preserve">hướng sự kiện</w:t>
      </w:r>
      <w:r>
        <w:rPr>
          <w:rFonts w:ascii="Times New Roman" w:hAnsi="Times New Roman" w:eastAsia="Times New Roman" w:cs="Times New Roman"/>
          <w:sz w:val="26"/>
          <w:szCs w:val="26"/>
          <w:highlight w:val="none"/>
        </w:rPr>
        <w:t xml:space="preserve"> (event-driven): một sự kiện như "có sinh viên nộp biểu mẫu" kích hoạt chuỗi xử lý, thay vì chương trình chạy liên tục để chờ. Mô hình này phù hợp với Apps Script vì nền tảng không cung cấp tiến trình nền dài hạn.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Mỗi hồ sơ đi qua các trạng thái hữu hạn (ví dụ Mới, Hợp lệ, Chờ duyệt, Đã cấp, Từ chối). Mô hình </w:t>
      </w:r>
      <w:r>
        <w:rPr>
          <w:rFonts w:ascii="Times New Roman" w:hAnsi="Times New Roman" w:eastAsia="Times New Roman" w:cs="Times New Roman"/>
          <w:b/>
          <w:bCs/>
          <w:sz w:val="26"/>
          <w:szCs w:val="26"/>
          <w:highlight w:val="none"/>
        </w:rPr>
        <w:t xml:space="preserve">máy trạng thái hữu hạn</w:t>
      </w:r>
      <w:r>
        <w:rPr>
          <w:rFonts w:ascii="Times New Roman" w:hAnsi="Times New Roman" w:eastAsia="Times New Roman" w:cs="Times New Roman"/>
          <w:sz w:val="26"/>
          <w:szCs w:val="26"/>
          <w:highlight w:val="none"/>
        </w:rPr>
        <w:t xml:space="preserve"> (finite-state machine) mô tả rõ các trạng thái và điều kiện chuyển tiếp, giúp tránh xử lý sai thứ tự hoặc xử lý lặp. Một tính chất quan trọng là </w:t>
      </w:r>
      <w:r>
        <w:rPr>
          <w:rFonts w:ascii="Times New Roman" w:hAnsi="Times New Roman" w:eastAsia="Times New Roman" w:cs="Times New Roman"/>
          <w:b/>
          <w:bCs/>
          <w:sz w:val="26"/>
          <w:szCs w:val="26"/>
          <w:highlight w:val="none"/>
        </w:rPr>
        <w:t xml:space="preserve">tính lũy đẳng</w:t>
      </w:r>
      <w:r>
        <w:rPr>
          <w:rFonts w:ascii="Times New Roman" w:hAnsi="Times New Roman" w:eastAsia="Times New Roman" w:cs="Times New Roman"/>
          <w:sz w:val="26"/>
          <w:szCs w:val="26"/>
          <w:highlight w:val="none"/>
        </w:rPr>
        <w:t xml:space="preserve"> (idempotency): chạy lại một thao tác nhiều lần không làm thay đổi kết quả ngoài lần đầu, ví dụ không cấp hai số văn bản cho cùng một hồ sơ. Hàm kiểm tra "đã xử lý" trong hệ thống thực hiện đúng vai trò này.</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Khi nhiều người nộp cùng lúc, nhiều lần chạy có thể tranh chấp tài nguyên chung (như bộ đếm số văn bản). Giải pháp là </w:t>
      </w:r>
      <w:r>
        <w:rPr>
          <w:rFonts w:ascii="Times New Roman" w:hAnsi="Times New Roman" w:eastAsia="Times New Roman" w:cs="Times New Roman"/>
          <w:b/>
          <w:bCs/>
          <w:sz w:val="26"/>
          <w:szCs w:val="26"/>
          <w:highlight w:val="none"/>
        </w:rPr>
        <w:t xml:space="preserve">khóa loại trừ lẫn nhau</w:t>
      </w:r>
      <w:r>
        <w:rPr>
          <w:rFonts w:ascii="Times New Roman" w:hAnsi="Times New Roman" w:eastAsia="Times New Roman" w:cs="Times New Roman"/>
          <w:sz w:val="26"/>
          <w:szCs w:val="26"/>
          <w:highlight w:val="none"/>
        </w:rPr>
        <w:t xml:space="preserve"> (mutex): chỉ một tiến trình được vào đoạn mã găng tại một thời điểm. Apps Script cung cấp cơ chế này qua dịch vụ khóa (</w:t>
      </w:r>
      <w:r>
        <w:rPr>
          <w:rFonts w:ascii="Consolas" w:hAnsi="Consolas" w:eastAsia="Consolas" w:cs="Consolas"/>
          <w:sz w:val="22"/>
          <w:szCs w:val="22"/>
          <w:highlight w:val="none"/>
        </w:rPr>
        <w:t xml:space="preserve">LockService</w:t>
      </w:r>
      <w:r>
        <w:rPr>
          <w:rFonts w:ascii="Times New Roman" w:hAnsi="Times New Roman" w:eastAsia="Times New Roman" w:cs="Times New Roman"/>
          <w:sz w:val="26"/>
          <w:szCs w:val="26"/>
          <w:highlight w:val="none"/>
        </w:rPr>
        <w:t xml:space="preserve">).</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3.3 Nền tảng Google Workspace và Google Apps Script</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3.3.1 Tổng quan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Google Apps Script là nền tảng phát triển ứng dụng nhẹ dựa trên </w:t>
      </w:r>
      <w:r>
        <w:rPr>
          <w:rFonts w:ascii="Times New Roman" w:hAnsi="Times New Roman" w:eastAsia="Times New Roman" w:cs="Times New Roman"/>
          <w:sz w:val="26"/>
          <w:szCs w:val="26"/>
          <w:highlight w:val="none"/>
        </w:rPr>
        <w:t xml:space="preserve">ngôn ngữ JavaScript, chạy trên hạ tầng của Google với môi trường thực thi V8, cho phép tự động hóa và mở rộng các ứng dụng như Sheets, Docs, Forms, Drive, Gmail và Calendar. Mã nguồn được viết và chạy trên đám mây, không cần cài đặt môi trường hay máy chủ.</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6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[Hình 3.1: Kiến trúc dịch vụ của Google Apps Script – script nằm giữa Form/Sheet/Doc/Drive/Gmail và các API ngoài qua UrlFetchApp]</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3.1: Kiến trúc dịch vụ của Google Apps Script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Có hai kiểu dự án: </w:t>
      </w:r>
      <w:r>
        <w:rPr>
          <w:rFonts w:ascii="Times New Roman" w:hAnsi="Times New Roman" w:eastAsia="Times New Roman" w:cs="Times New Roman"/>
          <w:b/>
          <w:bCs/>
          <w:sz w:val="26"/>
          <w:szCs w:val="26"/>
          <w:highlight w:val="none"/>
        </w:rPr>
        <w:t xml:space="preserve">gắn với tệp</w:t>
      </w:r>
      <w:r>
        <w:rPr>
          <w:rFonts w:ascii="Times New Roman" w:hAnsi="Times New Roman" w:eastAsia="Times New Roman" w:cs="Times New Roman"/>
          <w:sz w:val="26"/>
          <w:szCs w:val="26"/>
          <w:highlight w:val="none"/>
        </w:rPr>
        <w:t xml:space="preserve"> (container-bound), script được viết trực tiếp trong một Sheet/Doc/Form và có thể dùng các hàm giao diện như menu tùy biến; và </w:t>
      </w:r>
      <w:r>
        <w:rPr>
          <w:rFonts w:ascii="Times New Roman" w:hAnsi="Times New Roman" w:eastAsia="Times New Roman" w:cs="Times New Roman"/>
          <w:b/>
          <w:bCs/>
          <w:sz w:val="26"/>
          <w:szCs w:val="26"/>
          <w:highlight w:val="none"/>
        </w:rPr>
        <w:t xml:space="preserve">độc lập</w:t>
      </w:r>
      <w:r>
        <w:rPr>
          <w:rFonts w:ascii="Times New Roman" w:hAnsi="Times New Roman" w:eastAsia="Times New Roman" w:cs="Times New Roman"/>
          <w:sz w:val="26"/>
          <w:szCs w:val="26"/>
          <w:highlight w:val="none"/>
        </w:rPr>
        <w:t xml:space="preserve"> (standalone), tồn tại như một tệp riêng. Đề tài dùng kiểu gắn với Google Sheet nhận câu trả lời của Form, nên có thể thêm menu quản trị và truy cập trực tiếp bảng dữ liệu.</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3.3.2 Các dịch vụ được sử dụng</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3.2: Các dịch vụ Apps Script được sử dụng</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3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Dịch vụ</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Vai trò trong hệ thống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SpreadsheetApp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Đọc dòng dữ liệu, ghi trạng thái/link, tạo menu và hộp thoại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DocumentApp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Mở bản sao văn bản mẫu, thay thế placeholder, dọn khoảng trắng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DriveApp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Tạo bản sao mẫu, lưu PDF, đặt quyền chia sẻ</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GmailApp / MailApp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Gửi thông báo cho sinh viên, giảng viên hoặc cảnh báo cho quản trị</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UrlFetchApp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Gọi API tra cứu MST và API mô hình ngôn ngữ</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CacheService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Lưu tạm kết quả tra cứu để giảm số lần gọi API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PropertiesService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Lưu cấu hình bí mật (khóa API), bộ đếm số văn bản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LockService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Khóa tránh xử lý chồng chéo, bảo vệ bộ đếm</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ScriptApp (Triggers)</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Tạo trigger khi có biểu mẫu mới, chạy theo thời gian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HtmlService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Xây dựng Web App tra cứu (nếu triển khai)</w:t>
            </w:r>
            <w:r>
              <w:rPr>
                <w:highlight w:val="none"/>
              </w:rPr>
            </w:r>
          </w:p>
        </w:tc>
      </w:tr>
    </w:tbl>
    <w:p>
      <w:pPr>
        <w:pBdr/>
        <w:spacing w:after="0" w:before="0" w:line="240" w:lineRule="auto"/>
        <w:ind/>
        <w:rPr>
          <w:highlight w:val="none"/>
        </w:rPr>
      </w:pPr>
      <w:r>
        <w:rPr>
          <w:highlight w:val="none"/>
        </w:rPr>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3.3.3 Trigger</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Trigger là cơ chế để chạy hàm khi có sự kiện. </w:t>
      </w:r>
      <w:r>
        <w:rPr>
          <w:rFonts w:ascii="Times New Roman" w:hAnsi="Times New Roman" w:eastAsia="Times New Roman" w:cs="Times New Roman"/>
          <w:b/>
          <w:bCs/>
          <w:sz w:val="26"/>
          <w:szCs w:val="26"/>
          <w:highlight w:val="none"/>
        </w:rPr>
        <w:t xml:space="preserve">Trigger đơn giản</w:t>
      </w:r>
      <w:r>
        <w:rPr>
          <w:rFonts w:ascii="Times New Roman" w:hAnsi="Times New Roman" w:eastAsia="Times New Roman" w:cs="Times New Roman"/>
          <w:sz w:val="26"/>
          <w:szCs w:val="26"/>
          <w:highlight w:val="none"/>
        </w:rPr>
        <w:t xml:space="preserve"> (như hàm </w:t>
      </w:r>
      <w:r>
        <w:rPr>
          <w:rFonts w:ascii="Consolas" w:hAnsi="Consolas" w:eastAsia="Consolas" w:cs="Consolas"/>
          <w:sz w:val="22"/>
          <w:szCs w:val="22"/>
          <w:highlight w:val="none"/>
        </w:rPr>
        <w:t xml:space="preserve">onOpen</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onEdit</w:t>
      </w:r>
      <w:r>
        <w:rPr>
          <w:rFonts w:ascii="Times New Roman" w:hAnsi="Times New Roman" w:eastAsia="Times New Roman" w:cs="Times New Roman"/>
          <w:sz w:val="26"/>
          <w:szCs w:val="26"/>
          <w:highlight w:val="none"/>
        </w:rPr>
        <w:t xml:space="preserve">) chạy tự động nhưng bị hạn chế quyền. </w:t>
      </w:r>
      <w:r>
        <w:rPr>
          <w:rFonts w:ascii="Times New Roman" w:hAnsi="Times New Roman" w:eastAsia="Times New Roman" w:cs="Times New Roman"/>
          <w:b/>
          <w:bCs/>
          <w:sz w:val="26"/>
          <w:szCs w:val="26"/>
          <w:highlight w:val="none"/>
        </w:rPr>
        <w:t xml:space="preserve">Trigger có thể cài đặt</w:t>
      </w:r>
      <w:r>
        <w:rPr>
          <w:rFonts w:ascii="Times New Roman" w:hAnsi="Times New Roman" w:eastAsia="Times New Roman" w:cs="Times New Roman"/>
          <w:sz w:val="26"/>
          <w:szCs w:val="26"/>
          <w:highlight w:val="none"/>
        </w:rPr>
        <w:t xml:space="preserve"> (installable) hỗ trợ đầy đủ quyền, trong đó </w:t>
      </w:r>
      <w:r>
        <w:rPr>
          <w:rFonts w:ascii="Consolas" w:hAnsi="Consolas" w:eastAsia="Consolas" w:cs="Consolas"/>
          <w:sz w:val="22"/>
          <w:szCs w:val="22"/>
          <w:highlight w:val="none"/>
        </w:rPr>
        <w:t xml:space="preserve">onFormSubmit</w:t>
      </w:r>
      <w:r>
        <w:rPr>
          <w:rFonts w:ascii="Times New Roman" w:hAnsi="Times New Roman" w:eastAsia="Times New Roman" w:cs="Times New Roman"/>
          <w:sz w:val="26"/>
          <w:szCs w:val="26"/>
          <w:highlight w:val="none"/>
        </w:rPr>
        <w:t xml:space="preserve"> chạy mỗi khi có biểu mẫu mới được gửi và là trái tim của hệ thống. Ngoài ra có trigger theo thời gian dùng để quét và xử lý lại các hồ sơ lỗi.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3.3.4 Giới hạn và hạn mức</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Apps Script có các hạn mức cho thời gian chạy của mỗi lần thực thi, tổng thời gian trigger mỗi ngày, số lần gọi dịch vụ gọi URL, số người nhận email mỗi ngày... Các giá trị khác nhau giữa tài khoản cá nhân và tài khoản Workspace và c</w:t>
      </w:r>
      <w:r>
        <w:rPr>
          <w:rFonts w:ascii="Times New Roman" w:hAnsi="Times New Roman" w:eastAsia="Times New Roman" w:cs="Times New Roman"/>
          <w:sz w:val="26"/>
          <w:szCs w:val="26"/>
          <w:highlight w:val="none"/>
        </w:rPr>
        <w:t xml:space="preserve">ó thể được Google điều chỉnh, nên cần đối chiếu tài liệu chính thức khi triển khai. Hệ quả thiết kế là: mỗi lần chạy xử lý một hồ sơ, xử lý hàng loạt phải chia nhỏ có giãn cách, kết quả tra cứu được lưu đệm và các dịch vụ bên ngoài phải được gọi tiết kiệm.</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3.3.5 Luồng dữ liệu Form – Sheet – Doc – Drive</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Google Form ghi mỗi câu trả lời thành một dòng trong Sheet theo tiêu đề cột là nội dung câu hỏi. Văn bản mẫu được lưu dưới dạng Google Doc có chứa các chỗ đánh dấu như </w:t>
      </w:r>
      <w:r>
        <w:rPr>
          <w:rFonts w:ascii="Consolas" w:hAnsi="Consolas" w:eastAsia="Consolas" w:cs="Consolas"/>
          <w:sz w:val="22"/>
          <w:szCs w:val="22"/>
          <w:highlight w:val="none"/>
        </w:rPr>
        <w:t xml:space="preserve">{{HO_TEN}}</w:t>
      </w:r>
      <w:r>
        <w:rPr>
          <w:rFonts w:ascii="Times New Roman" w:hAnsi="Times New Roman" w:eastAsia="Times New Roman" w:cs="Times New Roman"/>
          <w:sz w:val="26"/>
          <w:szCs w:val="26"/>
          <w:highlight w:val="none"/>
        </w:rPr>
        <w:t xml:space="preserve">. Khi xử l</w:t>
      </w:r>
      <w:r>
        <w:rPr>
          <w:rFonts w:ascii="Times New Roman" w:hAnsi="Times New Roman" w:eastAsia="Times New Roman" w:cs="Times New Roman"/>
          <w:sz w:val="26"/>
          <w:szCs w:val="26"/>
          <w:highlight w:val="none"/>
        </w:rPr>
        <w:t xml:space="preserve">ý, script tạo bản sao của mẫu, thay các placeholder bằng dữ liệu bằng thao tác tìm và thay thế theo biểu thức chính quy, xuất bản sao thành PDF, lưu vào Drive và xóa bản sao tạm. Cách làm này giữ nguyên định dạng của văn bản chuẩn và cho kết quả nhất quán.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3.4 Web API, JSON và xử lý giới hạn tốc độ</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3.4.1 HTTP, REST và JSON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w:t>
      </w:r>
      <w:r>
        <w:rPr>
          <w:rFonts w:ascii="Times New Roman" w:hAnsi="Times New Roman" w:eastAsia="Times New Roman" w:cs="Times New Roman"/>
          <w:sz w:val="26"/>
          <w:szCs w:val="26"/>
          <w:highlight w:val="none"/>
        </w:rPr>
        <w:t xml:space="preserve">ệ thống giao tiếp với dịch vụ bên ngoài qua giao thức HTTP theo phong cách kiến trúc REST (Fielding, 2000): tài nguyên được định danh bằng URL, thao tác thể hiện qua phương thức (GET, POST), kết quả trả về kèm mã trạng thái. Dữ liệu trao đổi thường ở dạng </w:t>
      </w:r>
      <w:r>
        <w:rPr>
          <w:rFonts w:ascii="Times New Roman" w:hAnsi="Times New Roman" w:eastAsia="Times New Roman" w:cs="Times New Roman"/>
          <w:b/>
          <w:bCs/>
          <w:sz w:val="26"/>
          <w:szCs w:val="26"/>
          <w:highlight w:val="none"/>
        </w:rPr>
        <w:t xml:space="preserve">JSON</w:t>
      </w:r>
      <w:r>
        <w:rPr>
          <w:rFonts w:ascii="Times New Roman" w:hAnsi="Times New Roman" w:eastAsia="Times New Roman" w:cs="Times New Roman"/>
          <w:sz w:val="26"/>
          <w:szCs w:val="26"/>
          <w:highlight w:val="none"/>
        </w:rPr>
        <w:t xml:space="preserve"> – định dạng văn bản gọn nhẹ gồm cặp khóa–giá trị, dễ phân tích bằng </w:t>
      </w:r>
      <w:r>
        <w:rPr>
          <w:rFonts w:ascii="Consolas" w:hAnsi="Consolas" w:eastAsia="Consolas" w:cs="Consolas"/>
          <w:sz w:val="22"/>
          <w:szCs w:val="22"/>
          <w:highlight w:val="none"/>
        </w:rPr>
        <w:t xml:space="preserve">JSON.parse</w:t>
      </w:r>
      <w:r>
        <w:rPr>
          <w:rFonts w:ascii="Times New Roman" w:hAnsi="Times New Roman" w:eastAsia="Times New Roman" w:cs="Times New Roman"/>
          <w:sz w:val="26"/>
          <w:szCs w:val="26"/>
          <w:highlight w:val="none"/>
        </w:rPr>
        <w:t xml:space="preserve"> trong JavaScript.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Các mã trạng thái cần xử lý: </w:t>
      </w:r>
      <w:r>
        <w:rPr>
          <w:rFonts w:ascii="Consolas" w:hAnsi="Consolas" w:eastAsia="Consolas" w:cs="Consolas"/>
          <w:sz w:val="22"/>
          <w:szCs w:val="22"/>
          <w:highlight w:val="none"/>
        </w:rPr>
        <w:t xml:space="preserve">200</w:t>
      </w:r>
      <w:r>
        <w:rPr>
          <w:rFonts w:ascii="Times New Roman" w:hAnsi="Times New Roman" w:eastAsia="Times New Roman" w:cs="Times New Roman"/>
          <w:sz w:val="26"/>
          <w:szCs w:val="26"/>
          <w:highlight w:val="none"/>
        </w:rPr>
        <w:t xml:space="preserve"> thành công; </w:t>
      </w:r>
      <w:r>
        <w:rPr>
          <w:rFonts w:ascii="Consolas" w:hAnsi="Consolas" w:eastAsia="Consolas" w:cs="Consolas"/>
          <w:sz w:val="22"/>
          <w:szCs w:val="22"/>
          <w:highlight w:val="none"/>
        </w:rPr>
        <w:t xml:space="preserve">404</w:t>
      </w:r>
      <w:r>
        <w:rPr>
          <w:rFonts w:ascii="Times New Roman" w:hAnsi="Times New Roman" w:eastAsia="Times New Roman" w:cs="Times New Roman"/>
          <w:sz w:val="26"/>
          <w:szCs w:val="26"/>
          <w:highlight w:val="none"/>
        </w:rPr>
        <w:t xml:space="preserve"> tài nguyên không tồn tại (trong đề tài: mã số thuế không tìm thấy); </w:t>
      </w:r>
      <w:r>
        <w:rPr>
          <w:rFonts w:ascii="Consolas" w:hAnsi="Consolas" w:eastAsia="Consolas" w:cs="Consolas"/>
          <w:sz w:val="22"/>
          <w:szCs w:val="22"/>
          <w:highlight w:val="none"/>
        </w:rPr>
        <w:t xml:space="preserve">429</w:t>
      </w:r>
      <w:r>
        <w:rPr>
          <w:rFonts w:ascii="Times New Roman" w:hAnsi="Times New Roman" w:eastAsia="Times New Roman" w:cs="Times New Roman"/>
          <w:sz w:val="26"/>
          <w:szCs w:val="26"/>
          <w:highlight w:val="none"/>
        </w:rPr>
        <w:t xml:space="preserve"> quá nhiều yêu cầu; nhóm </w:t>
      </w:r>
      <w:r>
        <w:rPr>
          <w:rFonts w:ascii="Consolas" w:hAnsi="Consolas" w:eastAsia="Consolas" w:cs="Consolas"/>
          <w:sz w:val="22"/>
          <w:szCs w:val="22"/>
          <w:highlight w:val="none"/>
        </w:rPr>
        <w:t xml:space="preserve">5xx</w:t>
      </w:r>
      <w:r>
        <w:rPr>
          <w:rFonts w:ascii="Times New Roman" w:hAnsi="Times New Roman" w:eastAsia="Times New Roman" w:cs="Times New Roman"/>
          <w:sz w:val="26"/>
          <w:szCs w:val="26"/>
          <w:highlight w:val="none"/>
        </w:rPr>
        <w:t xml:space="preserve"> lỗi phía máy chủ. Mỗi mã cần một cách phản ứng khác nhau chứ không gộp chung thành "lỗi".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3.4.2 Giới hạn tốc độ và thử lại lũy thừa</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Nhiều API đặt giới hạn số yêu cầu trong một khoảng thời gian. Khi vượt giới hạn, máy chủ trả mã </w:t>
      </w:r>
      <w:r>
        <w:rPr>
          <w:rFonts w:ascii="Consolas" w:hAnsi="Consolas" w:eastAsia="Consolas" w:cs="Consolas"/>
          <w:sz w:val="22"/>
          <w:szCs w:val="22"/>
          <w:highlight w:val="none"/>
        </w:rPr>
        <w:t xml:space="preserve">429</w:t>
      </w:r>
      <w:r>
        <w:rPr>
          <w:rFonts w:ascii="Times New Roman" w:hAnsi="Times New Roman" w:eastAsia="Times New Roman" w:cs="Times New Roman"/>
          <w:sz w:val="26"/>
          <w:szCs w:val="26"/>
          <w:highlight w:val="none"/>
        </w:rPr>
        <w:t xml:space="preserve"> và có thể kèm tiêu đề </w:t>
      </w:r>
      <w:r>
        <w:rPr>
          <w:rFonts w:ascii="Consolas" w:hAnsi="Consolas" w:eastAsia="Consolas" w:cs="Consolas"/>
          <w:sz w:val="22"/>
          <w:szCs w:val="22"/>
          <w:highlight w:val="none"/>
        </w:rPr>
        <w:t xml:space="preserve">Retry-After</w:t>
      </w:r>
      <w:r>
        <w:rPr>
          <w:rFonts w:ascii="Times New Roman" w:hAnsi="Times New Roman" w:eastAsia="Times New Roman" w:cs="Times New Roman"/>
          <w:sz w:val="26"/>
          <w:szCs w:val="26"/>
          <w:highlight w:val="none"/>
        </w:rPr>
        <w:t xml:space="preserve"> cho biết thời gian cần chờ. Chiến lược chuẩn là </w:t>
      </w:r>
      <w:r>
        <w:rPr>
          <w:rFonts w:ascii="Times New Roman" w:hAnsi="Times New Roman" w:eastAsia="Times New Roman" w:cs="Times New Roman"/>
          <w:b/>
          <w:bCs/>
          <w:sz w:val="26"/>
          <w:szCs w:val="26"/>
          <w:highlight w:val="none"/>
        </w:rPr>
        <w:t xml:space="preserve">thử lại lũy thừa</w:t>
      </w:r>
      <w:r>
        <w:rPr>
          <w:rFonts w:ascii="Times New Roman" w:hAnsi="Times New Roman" w:eastAsia="Times New Roman" w:cs="Times New Roman"/>
          <w:sz w:val="26"/>
          <w:szCs w:val="26"/>
          <w:highlight w:val="none"/>
        </w:rPr>
        <w:t xml:space="preserve"> (exponential backoff): sau mỗi lần thất bại, thời gian chờ tăng dần theo công thức</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t_n = t_0 · 2^(n−1) (+ nhiễu ngẫu nhiên)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đó t₀ là </w:t>
      </w:r>
      <w:r>
        <w:rPr>
          <w:rFonts w:ascii="Times New Roman" w:hAnsi="Times New Roman" w:eastAsia="Times New Roman" w:cs="Times New Roman"/>
          <w:sz w:val="26"/>
          <w:szCs w:val="26"/>
          <w:highlight w:val="none"/>
        </w:rPr>
        <w:t xml:space="preserve">thời gian chờ ban đầu và n là số lần thử. Việc tăng dần giúp giảm tải cho máy chủ và tăng khả năng thành công ở lần sau; nhiễu ngẫu nhiên (jitter) tránh nhiều client cùng thử lại một lúc. Hệ thống áp dụng biến thể thời gian chờ tăng dần, tôn trọng giá trị </w:t>
      </w:r>
      <w:r>
        <w:rPr>
          <w:rFonts w:ascii="Consolas" w:hAnsi="Consolas" w:eastAsia="Consolas" w:cs="Consolas"/>
          <w:sz w:val="22"/>
          <w:szCs w:val="22"/>
          <w:highlight w:val="none"/>
        </w:rPr>
        <w:t xml:space="preserve">Retry-After</w:t>
      </w:r>
      <w:r>
        <w:rPr>
          <w:rFonts w:ascii="Times New Roman" w:hAnsi="Times New Roman" w:eastAsia="Times New Roman" w:cs="Times New Roman"/>
          <w:sz w:val="26"/>
          <w:szCs w:val="26"/>
          <w:highlight w:val="none"/>
        </w:rPr>
        <w:t xml:space="preserve"> nếu có, kết hợp </w:t>
      </w:r>
      <w:r>
        <w:rPr>
          <w:rFonts w:ascii="Times New Roman" w:hAnsi="Times New Roman" w:eastAsia="Times New Roman" w:cs="Times New Roman"/>
          <w:b/>
          <w:bCs/>
          <w:sz w:val="26"/>
          <w:szCs w:val="26"/>
          <w:highlight w:val="none"/>
        </w:rPr>
        <w:t xml:space="preserve">lưu đệm</w:t>
      </w:r>
      <w:r>
        <w:rPr>
          <w:rFonts w:ascii="Times New Roman" w:hAnsi="Times New Roman" w:eastAsia="Times New Roman" w:cs="Times New Roman"/>
          <w:sz w:val="26"/>
          <w:szCs w:val="26"/>
          <w:highlight w:val="none"/>
        </w:rPr>
        <w:t xml:space="preserve"> (cache) kết quả tra cứu để tránh gọi lặp cho cùng một mã số thuế.</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4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[Hình 3.2: Sơ đồ trình tự gọi API có cache, retry/backoff]</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3.2: Cơ chế giới hạn tốc độ và thử lại lũy thừa</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3.5 Mã số thuế và xác thực doanh nghiệp</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Mã số thuế (MST) là dãy số do cơ quan thuế cấp để định danh người nộp thuế. Với doanh nghiệp, MST gồm 10 chữ số; đơn vị phụ thuộc như chi nhánh, văn phòng đại diện có mã 13 ký tự theo dạng </w:t>
      </w:r>
      <w:r>
        <w:rPr>
          <w:rFonts w:ascii="Consolas" w:hAnsi="Consolas" w:eastAsia="Consolas" w:cs="Consolas"/>
          <w:sz w:val="22"/>
          <w:szCs w:val="22"/>
          <w:highlight w:val="none"/>
        </w:rPr>
        <w:t xml:space="preserve">XXXXXXXXXX-XXX</w:t>
      </w:r>
      <w:r>
        <w:rPr>
          <w:rFonts w:ascii="Times New Roman" w:hAnsi="Times New Roman" w:eastAsia="Times New Roman" w:cs="Times New Roman"/>
          <w:sz w:val="26"/>
          <w:szCs w:val="26"/>
          <w:highlight w:val="none"/>
        </w:rPr>
        <w:t xml:space="preserve"> (10 số của đơn vị chủ quản, dấu gạch và 3 số thứ tự). Việc kiểm tra gồm hai lớp: </w:t>
      </w:r>
      <w:r>
        <w:rPr>
          <w:rFonts w:ascii="Times New Roman" w:hAnsi="Times New Roman" w:eastAsia="Times New Roman" w:cs="Times New Roman"/>
          <w:b/>
          <w:bCs/>
          <w:sz w:val="26"/>
          <w:szCs w:val="26"/>
          <w:highlight w:val="none"/>
        </w:rPr>
        <w:t xml:space="preserve">kiểm tra cú pháp</w:t>
      </w:r>
      <w:r>
        <w:rPr>
          <w:rFonts w:ascii="Times New Roman" w:hAnsi="Times New Roman" w:eastAsia="Times New Roman" w:cs="Times New Roman"/>
          <w:sz w:val="26"/>
          <w:szCs w:val="26"/>
          <w:highlight w:val="none"/>
        </w:rPr>
        <w:t xml:space="preserve"> (độ dài, ký tự hợp lệ) và </w:t>
      </w:r>
      <w:r>
        <w:rPr>
          <w:rFonts w:ascii="Times New Roman" w:hAnsi="Times New Roman" w:eastAsia="Times New Roman" w:cs="Times New Roman"/>
          <w:b/>
          <w:bCs/>
          <w:sz w:val="26"/>
          <w:szCs w:val="26"/>
          <w:highlight w:val="none"/>
        </w:rPr>
        <w:t xml:space="preserve">kiểm tra ngữ nghĩa</w:t>
      </w:r>
      <w:r>
        <w:rPr>
          <w:rFonts w:ascii="Times New Roman" w:hAnsi="Times New Roman" w:eastAsia="Times New Roman" w:cs="Times New Roman"/>
          <w:sz w:val="26"/>
          <w:szCs w:val="26"/>
          <w:highlight w:val="none"/>
        </w:rPr>
        <w:t xml:space="preserve"> (mã có tồn tại, đơn vị còn hoạt động và tên đăng ký có khớp với tên sinh viên khai hay không) bằng cách truy vấn dữ liệu công khai về người nộp thuế qua dịch vụ API.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Một khó khăn thực tế là dữ liệu số trong bảng tính hay bị chuyển sang định dạng khoa học (ví dụ </w:t>
      </w:r>
      <w:r>
        <w:rPr>
          <w:rFonts w:ascii="Consolas" w:hAnsi="Consolas" w:eastAsia="Consolas" w:cs="Consolas"/>
          <w:sz w:val="22"/>
          <w:szCs w:val="22"/>
          <w:highlight w:val="none"/>
        </w:rPr>
        <w:t xml:space="preserve">1.100109154E9</w:t>
      </w:r>
      <w:r>
        <w:rPr>
          <w:rFonts w:ascii="Times New Roman" w:hAnsi="Times New Roman" w:eastAsia="Times New Roman" w:cs="Times New Roman"/>
          <w:sz w:val="26"/>
          <w:szCs w:val="26"/>
          <w:highlight w:val="none"/>
        </w:rPr>
        <w:t xml:space="preserve">) hoặc mất số 0 ở đầu. Do đó cần bước chuẩn hóa trước khi kiểm tra: khôi phục số nguyên, bù số 0, loại bỏ khoảng trắng và dấu chấm.</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3.6 Chuẩn hóa văn bản và đối sánh chuỗi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3.6.1 Chuẩn hóa văn bản tiếng Việt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So khớp tên doanh nghiệp đòi hỏi đưa các chuỗi về cùng một dạng chuẩn. Các bước thường dùng: (1) chuyển về chữ thường; (2) </w:t>
      </w:r>
      <w:r>
        <w:rPr>
          <w:rFonts w:ascii="Times New Roman" w:hAnsi="Times New Roman" w:eastAsia="Times New Roman" w:cs="Times New Roman"/>
          <w:b/>
          <w:bCs/>
          <w:sz w:val="26"/>
          <w:szCs w:val="26"/>
          <w:highlight w:val="none"/>
        </w:rPr>
        <w:t xml:space="preserve">bỏ dấu</w:t>
      </w:r>
      <w:r>
        <w:rPr>
          <w:rFonts w:ascii="Times New Roman" w:hAnsi="Times New Roman" w:eastAsia="Times New Roman" w:cs="Times New Roman"/>
          <w:sz w:val="26"/>
          <w:szCs w:val="26"/>
          <w:highlight w:val="none"/>
        </w:rPr>
        <w:t xml:space="preserve"> bằng phép chuẩn hóa Unicode dạng phân rã NFD – ký tự có dấu được tách thành ký tự gốc kèm dấu kết hợp (khoảng U+0300–U+036F) rồi loại các dấu kết hợp, riêng chữ "đ" xử lý riêng vì không phân rã; (3) </w:t>
      </w:r>
      <w:r>
        <w:rPr>
          <w:rFonts w:ascii="Times New Roman" w:hAnsi="Times New Roman" w:eastAsia="Times New Roman" w:cs="Times New Roman"/>
          <w:b/>
          <w:bCs/>
          <w:sz w:val="26"/>
          <w:szCs w:val="26"/>
          <w:highlight w:val="none"/>
        </w:rPr>
        <w:t xml:space="preserve">mở rộng từ viết tắt</w:t>
      </w:r>
      <w:r>
        <w:rPr>
          <w:rFonts w:ascii="Times New Roman" w:hAnsi="Times New Roman" w:eastAsia="Times New Roman" w:cs="Times New Roman"/>
          <w:sz w:val="26"/>
          <w:szCs w:val="26"/>
          <w:highlight w:val="none"/>
        </w:rPr>
        <w:t xml:space="preserve"> pháp lý (CTY → công ty, TNHH → trách nhiệm hữu hạn, MTV → một thành viên, CP/JSC → cổ phần); (4) loại ký tự đặc biệt; (5) </w:t>
      </w:r>
      <w:r>
        <w:rPr>
          <w:rFonts w:ascii="Times New Roman" w:hAnsi="Times New Roman" w:eastAsia="Times New Roman" w:cs="Times New Roman"/>
          <w:b/>
          <w:bCs/>
          <w:sz w:val="26"/>
          <w:szCs w:val="26"/>
          <w:highlight w:val="none"/>
        </w:rPr>
        <w:t xml:space="preserve">tách từ</w:t>
      </w:r>
      <w:r>
        <w:rPr>
          <w:rFonts w:ascii="Times New Roman" w:hAnsi="Times New Roman" w:eastAsia="Times New Roman" w:cs="Times New Roman"/>
          <w:sz w:val="26"/>
          <w:szCs w:val="26"/>
          <w:highlight w:val="none"/>
        </w:rPr>
        <w:t xml:space="preserve"> theo khoảng trắng; (6) loại </w:t>
      </w:r>
      <w:r>
        <w:rPr>
          <w:rFonts w:ascii="Times New Roman" w:hAnsi="Times New Roman" w:eastAsia="Times New Roman" w:cs="Times New Roman"/>
          <w:b/>
          <w:bCs/>
          <w:sz w:val="26"/>
          <w:szCs w:val="26"/>
          <w:highlight w:val="none"/>
        </w:rPr>
        <w:t xml:space="preserve">từ dừng</w:t>
      </w:r>
      <w:r>
        <w:rPr>
          <w:rFonts w:ascii="Times New Roman" w:hAnsi="Times New Roman" w:eastAsia="Times New Roman" w:cs="Times New Roman"/>
          <w:sz w:val="26"/>
          <w:szCs w:val="26"/>
          <w:highlight w:val="none"/>
        </w:rPr>
        <w:t xml:space="preserve"> (stopword) là các từ pháp lý chung không mang tính định danh.</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3.6.2 Độ đo tương đồng tập từ</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Sau khi tách, mỗi tên là một tập từ. Hai độ đo thông dụng là hệ số Jaccard và </w:t>
      </w:r>
      <w:r>
        <w:rPr>
          <w:rFonts w:ascii="Times New Roman" w:hAnsi="Times New Roman" w:eastAsia="Times New Roman" w:cs="Times New Roman"/>
          <w:b/>
          <w:bCs/>
          <w:sz w:val="26"/>
          <w:szCs w:val="26"/>
          <w:highlight w:val="none"/>
        </w:rPr>
        <w:t xml:space="preserve">hệ số Sørensen–Dice</w:t>
      </w:r>
      <w:r>
        <w:rPr>
          <w:rFonts w:ascii="Times New Roman" w:hAnsi="Times New Roman" w:eastAsia="Times New Roman" w:cs="Times New Roman"/>
          <w:sz w:val="26"/>
          <w:szCs w:val="26"/>
          <w:highlight w:val="none"/>
        </w:rPr>
        <w:t xml:space="preserve"> (Dice, 1945; Sørensen, 1948). Với hai tập X và Y:</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Dice(X, Y) = 2·|X ∩ Y| / (|X| + |Y|)</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Giá trị nằm trong [0, 1], bằng 1 khi hai tập giống nhau và 0 khi không có từ chung. Vì các từ không có độ quan trọng như nhau (từ "FPT" mang tính định danh cao hơn từ "phần mềm"), ta dùng </w:t>
      </w:r>
      <w:r>
        <w:rPr>
          <w:rFonts w:ascii="Times New Roman" w:hAnsi="Times New Roman" w:eastAsia="Times New Roman" w:cs="Times New Roman"/>
          <w:b/>
          <w:bCs/>
          <w:sz w:val="26"/>
          <w:szCs w:val="26"/>
          <w:highlight w:val="none"/>
        </w:rPr>
        <w:t xml:space="preserve">dạng có trọng số</w:t>
      </w:r>
      <w:r>
        <w:rPr>
          <w:rFonts w:ascii="Times New Roman" w:hAnsi="Times New Roman" w:eastAsia="Times New Roman" w:cs="Times New Roman"/>
          <w:sz w:val="26"/>
          <w:szCs w:val="26"/>
          <w:highlight w:val="none"/>
        </w:rPr>
        <w:t xml:space="preserve">, mỗi từ w có trọng số v(w):</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Dice_w(X, Y) = 2·Σ_{w∈X∩Y} min(v_X(w), v_Y(w)) / (Σ_{w∈X} v_X(w) + Σ_{w∈Y} v_Y(w))</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hệ thống, từ định danh thương hiệu có trọng số 1,0 còn từ chỉ lĩnh vực chung có trọng số thấp hơn (0,35). Ngoài Dice, </w:t>
      </w:r>
      <w:r>
        <w:rPr>
          <w:rFonts w:ascii="Times New Roman" w:hAnsi="Times New Roman" w:eastAsia="Times New Roman" w:cs="Times New Roman"/>
          <w:b/>
          <w:bCs/>
          <w:sz w:val="26"/>
          <w:szCs w:val="26"/>
          <w:highlight w:val="none"/>
        </w:rPr>
        <w:t xml:space="preserve">tỷ lệ bao hàm</w:t>
      </w:r>
      <w:r>
        <w:rPr>
          <w:rFonts w:ascii="Times New Roman" w:hAnsi="Times New Roman" w:eastAsia="Times New Roman" w:cs="Times New Roman"/>
          <w:sz w:val="26"/>
          <w:szCs w:val="26"/>
          <w:highlight w:val="none"/>
        </w:rPr>
        <w:t xml:space="preserve"> (inclusion) đo mức độ tập X nằm trong tập Y: Σ min(v_X, v_Y) / Σ v_X. Độ đo này hữu ích khi tên sinh viên nhập ngắn hơn tên đăng ký thuế.</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3.6.3 Khoảng cách chỉnh sửa Levenshtein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Để phát hiện lỗi chính tả, có thể dùng </w:t>
      </w:r>
      <w:r>
        <w:rPr>
          <w:rFonts w:ascii="Times New Roman" w:hAnsi="Times New Roman" w:eastAsia="Times New Roman" w:cs="Times New Roman"/>
          <w:b/>
          <w:bCs/>
          <w:sz w:val="26"/>
          <w:szCs w:val="26"/>
          <w:highlight w:val="none"/>
        </w:rPr>
        <w:t xml:space="preserve">khoảng cách Levenshtein</w:t>
      </w:r>
      <w:r>
        <w:rPr>
          <w:rFonts w:ascii="Times New Roman" w:hAnsi="Times New Roman" w:eastAsia="Times New Roman" w:cs="Times New Roman"/>
          <w:sz w:val="26"/>
          <w:szCs w:val="26"/>
          <w:highlight w:val="none"/>
        </w:rPr>
        <w:t xml:space="preserve"> (1966): số phép chèn, xóa, thay ký tự tối thiểu để biến chuỗi a thành chuỗi b, tính bằng quy hoạch động:</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D(i, j) = min{ D(i−1, j) + 1, D(i, j−1) + 1, D(i−1, j−1) + [a_i ≠ b_j] }</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với D(i, 0) = i và D(0, j) = j. Độ tương đồng chuẩn hóa là 1 − D(|a|,|b|) / max(|a|,|b|). Đây là hướng mở rộng của hệ thống cho các tên sai chính tả nhẹ.</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3.6.4 Xử lý chi nhánh, tên viết tắt và tên nước ngoài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Doanh nghiệp có thể được nhắc đến b</w:t>
      </w:r>
      <w:r>
        <w:rPr>
          <w:rFonts w:ascii="Times New Roman" w:hAnsi="Times New Roman" w:eastAsia="Times New Roman" w:cs="Times New Roman"/>
          <w:sz w:val="26"/>
          <w:szCs w:val="26"/>
          <w:highlight w:val="none"/>
        </w:rPr>
        <w:t xml:space="preserve">ằng nhiều dạng: tên đầy đủ, tên viết tắt (ví dụ TMA, FPT), tên tiếng Anh, hoặc tên chi nhánh. Với chi nhánh, cơ sở nghiệp vụ là chỉ cần phần tên công ty chủ quản đứng trước khớp chính xác, còn phần địa điểm/chi nhánh có thể khác. Điều này dẫn tới kỹ thuật </w:t>
      </w:r>
      <w:r>
        <w:rPr>
          <w:rFonts w:ascii="Times New Roman" w:hAnsi="Times New Roman" w:eastAsia="Times New Roman" w:cs="Times New Roman"/>
          <w:b/>
          <w:bCs/>
          <w:sz w:val="26"/>
          <w:szCs w:val="26"/>
          <w:highlight w:val="none"/>
        </w:rPr>
        <w:t xml:space="preserve">trích phần công ty chủ quản</w:t>
      </w:r>
      <w:r>
        <w:rPr>
          <w:rFonts w:ascii="Times New Roman" w:hAnsi="Times New Roman" w:eastAsia="Times New Roman" w:cs="Times New Roman"/>
          <w:sz w:val="26"/>
          <w:szCs w:val="26"/>
          <w:highlight w:val="none"/>
        </w:rPr>
        <w:t xml:space="preserve"> (cắt trước dấu gạch ngang hoặc cụm "chi nhánh", bỏ phần trong ngoặc) trước khi so sánh. Việc so khớp theo luật nhanh và giải thích được, nhưng có giới hạn với các biến thể không lường trước – là lý do để bổ sung AI.</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3.7 Trí tuệ nhân tạo và xử lý ngôn ngữ tự nhiên</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3.7.1 Từ học máy đến học sâu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Trí tuệ nhân tạo (AI) là lĩnh vực tạo ra hệ thống thực hiện các tác vụ thường đòi hỏi trí thông minh con người. </w:t>
      </w:r>
      <w:r>
        <w:rPr>
          <w:rFonts w:ascii="Times New Roman" w:hAnsi="Times New Roman" w:eastAsia="Times New Roman" w:cs="Times New Roman"/>
          <w:b/>
          <w:bCs/>
          <w:sz w:val="26"/>
          <w:szCs w:val="26"/>
          <w:highlight w:val="none"/>
        </w:rPr>
        <w:t xml:space="preserve">Học máy</w:t>
      </w:r>
      <w:r>
        <w:rPr>
          <w:rFonts w:ascii="Times New Roman" w:hAnsi="Times New Roman" w:eastAsia="Times New Roman" w:cs="Times New Roman"/>
          <w:sz w:val="26"/>
          <w:szCs w:val="26"/>
          <w:highlight w:val="none"/>
        </w:rPr>
        <w:t xml:space="preserve"> (machine learning) là nhánh cho phép hệ thống học quy luật từ dữ liệu thay vì được lập trình cứng; </w:t>
      </w:r>
      <w:r>
        <w:rPr>
          <w:rFonts w:ascii="Times New Roman" w:hAnsi="Times New Roman" w:eastAsia="Times New Roman" w:cs="Times New Roman"/>
          <w:b/>
          <w:bCs/>
          <w:sz w:val="26"/>
          <w:szCs w:val="26"/>
          <w:highlight w:val="none"/>
        </w:rPr>
        <w:t xml:space="preserve">học sâu</w:t>
      </w:r>
      <w:r>
        <w:rPr>
          <w:rFonts w:ascii="Times New Roman" w:hAnsi="Times New Roman" w:eastAsia="Times New Roman" w:cs="Times New Roman"/>
          <w:sz w:val="26"/>
          <w:szCs w:val="26"/>
          <w:highlight w:val="none"/>
        </w:rPr>
        <w:t xml:space="preserve"> (deep learning) dùng mạng nơ-ron nhiều tầng. </w:t>
      </w:r>
      <w:r>
        <w:rPr>
          <w:rFonts w:ascii="Times New Roman" w:hAnsi="Times New Roman" w:eastAsia="Times New Roman" w:cs="Times New Roman"/>
          <w:b/>
          <w:bCs/>
          <w:sz w:val="26"/>
          <w:szCs w:val="26"/>
          <w:highlight w:val="none"/>
        </w:rPr>
        <w:t xml:space="preserve">Xử lý ngôn ngữ tự nhiên</w:t>
      </w:r>
      <w:r>
        <w:rPr>
          <w:rFonts w:ascii="Times New Roman" w:hAnsi="Times New Roman" w:eastAsia="Times New Roman" w:cs="Times New Roman"/>
          <w:sz w:val="26"/>
          <w:szCs w:val="26"/>
          <w:highlight w:val="none"/>
        </w:rPr>
        <w:t xml:space="preserve"> (NLP) là lĩnh vực giúp máy hiểu và sinh ngôn ngữ của con người, với các bài toán như phân loại văn bản, nhận dạng thực thể có tên, trích xuất thông tin và hỏi đáp.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3.7.2 Mô hình Transformer và cơ chế attention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Các mô hình ngôn ngữ hiện đại dựa trên kiến trúc </w:t>
      </w:r>
      <w:r>
        <w:rPr>
          <w:rFonts w:ascii="Times New Roman" w:hAnsi="Times New Roman" w:eastAsia="Times New Roman" w:cs="Times New Roman"/>
          <w:b/>
          <w:bCs/>
          <w:sz w:val="26"/>
          <w:szCs w:val="26"/>
          <w:highlight w:val="none"/>
        </w:rPr>
        <w:t xml:space="preserve">Transformer</w:t>
      </w:r>
      <w:r>
        <w:rPr>
          <w:rFonts w:ascii="Times New Roman" w:hAnsi="Times New Roman" w:eastAsia="Times New Roman" w:cs="Times New Roman"/>
          <w:sz w:val="26"/>
          <w:szCs w:val="26"/>
          <w:highlight w:val="none"/>
        </w:rPr>
        <w:t xml:space="preserve"> (Vaswani và cộng sự, 2017), thay thế mạng hồi quy bằng cơ chế </w:t>
      </w:r>
      <w:r>
        <w:rPr>
          <w:rFonts w:ascii="Times New Roman" w:hAnsi="Times New Roman" w:eastAsia="Times New Roman" w:cs="Times New Roman"/>
          <w:b/>
          <w:bCs/>
          <w:sz w:val="26"/>
          <w:szCs w:val="26"/>
          <w:highlight w:val="none"/>
        </w:rPr>
        <w:t xml:space="preserve">chú ý</w:t>
      </w:r>
      <w:r>
        <w:rPr>
          <w:rFonts w:ascii="Times New Roman" w:hAnsi="Times New Roman" w:eastAsia="Times New Roman" w:cs="Times New Roman"/>
          <w:sz w:val="26"/>
          <w:szCs w:val="26"/>
          <w:highlight w:val="none"/>
        </w:rPr>
        <w:t xml:space="preserve"> (attention) cho phép mỗi từ trong câu "nhìn" vào mọi từ khác và đánh giá mức liên quan. Trong Scaled Dot-Product Attention, từ ba ma trận truy vấn Q (query), khóa K (key) và giá trị V (value), đầu ra được tính:</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Attention(Q, K, V) = softmax( Q·Kᵀ / √d_k ) · V</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Chia cho √d_k giữ cho giá trị tích vô hướng không quá lớn làm hàm softmax bão hòa. </w:t>
      </w:r>
      <w:r>
        <w:rPr>
          <w:rFonts w:ascii="Times New Roman" w:hAnsi="Times New Roman" w:eastAsia="Times New Roman" w:cs="Times New Roman"/>
          <w:b/>
          <w:bCs/>
          <w:sz w:val="26"/>
          <w:szCs w:val="26"/>
          <w:highlight w:val="none"/>
        </w:rPr>
        <w:t xml:space="preserve">Multi-head attention</w:t>
      </w:r>
      <w:r>
        <w:rPr>
          <w:rFonts w:ascii="Times New Roman" w:hAnsi="Times New Roman" w:eastAsia="Times New Roman" w:cs="Times New Roman"/>
          <w:sz w:val="26"/>
          <w:szCs w:val="26"/>
          <w:highlight w:val="none"/>
        </w:rPr>
        <w:t xml:space="preserve"> chạy song song nhiều phép attention với các phép chiếu khác nhau rồi ghép kết quả, giúp mô hình nắm bắt nhiều dạng quan hệ cùng lúc. Transformer cho phép tính toán song song và nắm bắt phụ thuộc xa tốt hơn mạng hồi quy.</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4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[Hình 3.3: Scaled Dot-Product Attention – chép lại từ Vaswani et al. (2017), ghi rõ nguồn dưới hình]</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3.3: Scaled Dot-Product Attention (Nguồn: Vaswani et al., 2017)</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3.7.3 Mô hình ngôn ngữ lớn (LLM)</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Mô hình ngôn ngữ lớn là các mô hình Transformer với số lượng tham số rất lớn, được huấn luyện trước</w:t>
      </w:r>
      <w:r>
        <w:rPr>
          <w:rFonts w:ascii="Times New Roman" w:hAnsi="Times New Roman" w:eastAsia="Times New Roman" w:cs="Times New Roman"/>
          <w:sz w:val="26"/>
          <w:szCs w:val="26"/>
          <w:highlight w:val="none"/>
        </w:rPr>
        <w:t xml:space="preserve"> trên khối lượng văn bản khổng lồ theo mục tiêu dự đoán từ tiếp theo, sau đó được tinh chỉnh để làm theo chỉ dẫn và phù hợp với mong muốn của con người (Ouyang và cộng sự, 2022). Một đặc tính quan trọng là khả năng học qua ngữ cảnh: chỉ với mô tả nhiệm vụ </w:t>
      </w:r>
      <w:r>
        <w:rPr>
          <w:rFonts w:ascii="Times New Roman" w:hAnsi="Times New Roman" w:eastAsia="Times New Roman" w:cs="Times New Roman"/>
          <w:sz w:val="26"/>
          <w:szCs w:val="26"/>
          <w:highlight w:val="none"/>
        </w:rPr>
        <w:t xml:space="preserve">và vài ví dụ trong lời nhắc (prompt), mô hình có thể thực hiện nhiệm vụ mới mà không cần huấn luyện lại (Brown và cộng sự, 2020). Các mô hình đa phương thức như họ Gemini (Gemini Team, 2023) còn nhận cả ảnh và văn bản, cho phép đọc trực tiếp tài liệu quét.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Trước đó, các mô hình mã hóa hai chiều như BERT (Devlin và cộng sự, 2019) đã chứng minh hiệu quả của huấn luyện trước đối với các bài toán hiểu ngôn ngữ như nhận dạng thực thể có tên, phân loại và đối sánh văn bản.</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3.7.4 Thiết kế lời nhắc và đầu ra có cấu trúc</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Chất lượng đầu ra của LLM phụ thuộc nhiều vào lời nhắc. Các nguyên tắc áp dụng trong đề tài: (1) nêu rõ vai trò và nhiệm vụ; (2) cung cấp đủ dữ kiện cần thiết và không thừa dữ liệu cá nhân; (3) yêu cầu </w:t>
      </w:r>
      <w:r>
        <w:rPr>
          <w:rFonts w:ascii="Times New Roman" w:hAnsi="Times New Roman" w:eastAsia="Times New Roman" w:cs="Times New Roman"/>
          <w:b/>
          <w:bCs/>
          <w:sz w:val="26"/>
          <w:szCs w:val="26"/>
          <w:highlight w:val="none"/>
        </w:rPr>
        <w:t xml:space="preserve">đầu ra JSON</w:t>
      </w:r>
      <w:r>
        <w:rPr>
          <w:rFonts w:ascii="Times New Roman" w:hAnsi="Times New Roman" w:eastAsia="Times New Roman" w:cs="Times New Roman"/>
          <w:sz w:val="26"/>
          <w:szCs w:val="26"/>
          <w:highlight w:val="none"/>
        </w:rPr>
        <w:t xml:space="preserve"> với các trường xác định để chương trình dễ phân tích và kiểm tra; (4) đặt </w:t>
      </w:r>
      <w:r>
        <w:rPr>
          <w:rFonts w:ascii="Times New Roman" w:hAnsi="Times New Roman" w:eastAsia="Times New Roman" w:cs="Times New Roman"/>
          <w:b/>
          <w:bCs/>
          <w:sz w:val="26"/>
          <w:szCs w:val="26"/>
          <w:highlight w:val="none"/>
        </w:rPr>
        <w:t xml:space="preserve">nhiệt độ</w:t>
      </w:r>
      <w:r>
        <w:rPr>
          <w:rFonts w:ascii="Times New Roman" w:hAnsi="Times New Roman" w:eastAsia="Times New Roman" w:cs="Times New Roman"/>
          <w:sz w:val="26"/>
          <w:szCs w:val="26"/>
          <w:highlight w:val="none"/>
        </w:rPr>
        <w:t xml:space="preserve"> (temperature) thấp để đầu ra ổn định – nh</w:t>
      </w:r>
      <w:r>
        <w:rPr>
          <w:rFonts w:ascii="Times New Roman" w:hAnsi="Times New Roman" w:eastAsia="Times New Roman" w:cs="Times New Roman"/>
          <w:sz w:val="26"/>
          <w:szCs w:val="26"/>
          <w:highlight w:val="none"/>
        </w:rPr>
        <w:t xml:space="preserve">iệt độ T điều chỉnh độ "phẳng" của phân phối xác suất softmax, T càng thấp mô hình càng chọn từ có xác suất cao nhất; (5) có thể nêu một vài ví dụ mẫu (few-shot); (6) luôn kiểm tra lại đầu ra (đủ trường, đúng kiểu, nằm trong miền hợp lệ) trước khi sử dụng.</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3.7.5 Hạn chế: hallucination và cách giảm thiểu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LLM có thể sinh ra nội dung nghe hợp lý nhưng sai sự thật, gọi là hiện tượng </w:t>
      </w:r>
      <w:r>
        <w:rPr>
          <w:rFonts w:ascii="Times New Roman" w:hAnsi="Times New Roman" w:eastAsia="Times New Roman" w:cs="Times New Roman"/>
          <w:b/>
          <w:bCs/>
          <w:sz w:val="26"/>
          <w:szCs w:val="26"/>
          <w:highlight w:val="none"/>
        </w:rPr>
        <w:t xml:space="preserve">hallucination</w:t>
      </w:r>
      <w:r>
        <w:rPr>
          <w:rFonts w:ascii="Times New Roman" w:hAnsi="Times New Roman" w:eastAsia="Times New Roman" w:cs="Times New Roman"/>
          <w:sz w:val="26"/>
          <w:szCs w:val="26"/>
          <w:highlight w:val="none"/>
        </w:rPr>
        <w:t xml:space="preserve"> (Ji và cộng sự, 2023). Trong bài toán hành chính, sai sót như vậy có thể gây hậu quả (cấp giấy cho doanh nghiệp không tồn tại). Các biện pháp: dùng AI </w:t>
      </w:r>
      <w:r>
        <w:rPr>
          <w:rFonts w:ascii="Times New Roman" w:hAnsi="Times New Roman" w:eastAsia="Times New Roman" w:cs="Times New Roman"/>
          <w:b/>
          <w:bCs/>
          <w:sz w:val="26"/>
          <w:szCs w:val="26"/>
          <w:highlight w:val="none"/>
        </w:rPr>
        <w:t xml:space="preserve">như người đề xuất, không phải người quyết định cuối cùng</w:t>
      </w:r>
      <w:r>
        <w:rPr>
          <w:rFonts w:ascii="Times New Roman" w:hAnsi="Times New Roman" w:eastAsia="Times New Roman" w:cs="Times New Roman"/>
          <w:sz w:val="26"/>
          <w:szCs w:val="26"/>
          <w:highlight w:val="none"/>
        </w:rPr>
        <w:t xml:space="preserve">; yêu cầu mức tin cậy và lý do ngắn gọn; chỉ chấp nhận khi vượt ngưỡng, còn lại chuyển cho người duyệt; giới hạn AI vào những việc có thể kiểm chứng bằng dữ liệu đã có; và có phương án quay về thuật toán luật khi AI không phản hồi.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3.7.6 Nhận dạng ký tự quang học và xử lý tài liệu thông minh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OCR</w:t>
      </w:r>
      <w:r>
        <w:rPr>
          <w:rFonts w:ascii="Times New Roman" w:hAnsi="Times New Roman" w:eastAsia="Times New Roman" w:cs="Times New Roman"/>
          <w:sz w:val="26"/>
          <w:szCs w:val="26"/>
          <w:highlight w:val="none"/>
        </w:rPr>
        <w:t xml:space="preserve"> (Optical Character Recognition) chuyển ảnh chứa chữ thành văn bản máy đọc được; các bộ OCR mã nguồn mở như Tesseract (Smith, 2007) dùng nhiều bước tiền xử lý, tách dòng/từ và nhận dạng. </w:t>
      </w:r>
      <w:r>
        <w:rPr>
          <w:rFonts w:ascii="Times New Roman" w:hAnsi="Times New Roman" w:eastAsia="Times New Roman" w:cs="Times New Roman"/>
          <w:b/>
          <w:bCs/>
          <w:sz w:val="26"/>
          <w:szCs w:val="26"/>
          <w:highlight w:val="none"/>
        </w:rPr>
        <w:t xml:space="preserve">Xử lý tài liệu thông minh</w:t>
      </w:r>
      <w:r>
        <w:rPr>
          <w:rFonts w:ascii="Times New Roman" w:hAnsi="Times New Roman" w:eastAsia="Times New Roman" w:cs="Times New Roman"/>
          <w:sz w:val="26"/>
          <w:szCs w:val="26"/>
          <w:highlight w:val="none"/>
        </w:rPr>
        <w:t xml:space="preserve"> (Intelligent Document Processing) mở rộ</w:t>
      </w:r>
      <w:r>
        <w:rPr>
          <w:rFonts w:ascii="Times New Roman" w:hAnsi="Times New Roman" w:eastAsia="Times New Roman" w:cs="Times New Roman"/>
          <w:sz w:val="26"/>
          <w:szCs w:val="26"/>
          <w:highlight w:val="none"/>
        </w:rPr>
        <w:t xml:space="preserve">ng ra việc hiểu cấu trúc và trích xuất trường thông tin từ tài liệu, thường kết hợp OCR với mô hình ngôn ngữ hoặc mô hình đa phương thức. Chất lượng phụ thuộc độ phân giải, độ nghiêng, nhiễu của ảnh quét; do vậy kết quả nên được xem là gợi ý cần đối chiếu.</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3.8 Kiểm thử và phương pháp đánh giá</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3.8.1 Kiểm thử phần mềm</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Kiểm thử đơn vị (unit test) kiểm tra từng hàm nhỏ như chuẩn hóa MSSV, chuẩn hóa MST, chuẩn hóa số điện thoại, tách tên công ty chủ quản; kiểm thử tích hợp k</w:t>
      </w:r>
      <w:r>
        <w:rPr>
          <w:rFonts w:ascii="Times New Roman" w:hAnsi="Times New Roman" w:eastAsia="Times New Roman" w:cs="Times New Roman"/>
          <w:sz w:val="26"/>
          <w:szCs w:val="26"/>
          <w:highlight w:val="none"/>
        </w:rPr>
        <w:t xml:space="preserve">iểm tra cả luồng từ dòng dữ liệu đến PDF và ghi trạng thái; kiểm thử chấp nhận do người dùng thực tế (giảng viên, sinh viên) thực hiện. Với Apps Script, bộ kiểm thử có thể viết dưới dạng các hàm chạy trực tiếp trong trình soạn thảo, ghi kết quả ra nhật ký.</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3.8.2 Các chỉ số đánh giá bài toán phân loại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Bước đối soát tên doanh nghiệp là bài toán phân loại nhị phân: "khớp" hoặc "không khớp". Kết quả được tổng hợp trong </w:t>
      </w:r>
      <w:r>
        <w:rPr>
          <w:rFonts w:ascii="Times New Roman" w:hAnsi="Times New Roman" w:eastAsia="Times New Roman" w:cs="Times New Roman"/>
          <w:b/>
          <w:bCs/>
          <w:sz w:val="26"/>
          <w:szCs w:val="26"/>
          <w:highlight w:val="none"/>
        </w:rPr>
        <w:t xml:space="preserve">ma trận nhầm lẫn</w:t>
      </w:r>
      <w:r>
        <w:rPr>
          <w:rFonts w:ascii="Times New Roman" w:hAnsi="Times New Roman" w:eastAsia="Times New Roman" w:cs="Times New Roman"/>
          <w:sz w:val="26"/>
          <w:szCs w:val="26"/>
          <w:highlight w:val="none"/>
        </w:rPr>
        <w:t xml:space="preserve">:</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3.3: Ma trận nhầm lẫn</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943"/>
        <w:gridCol w:w="2944"/>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00" w:type="dxa"/>
          </w:tcPr>
          <w:p>
            <w:pPr>
              <w:pBdr/>
              <w:spacing w:after="0" w:before="0" w:line="276" w:lineRule="auto"/>
              <w:ind/>
              <w:jc w:val="center"/>
              <w:rPr>
                <w:highlight w:val="none"/>
              </w:rPr>
            </w:pPr>
            <w:r>
              <w:rPr>
                <w:highlight w:val="none"/>
              </w:rPr>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3"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Dự đoán: khớp</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4"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Dự đoán: không khớp</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00" w:type="dxa"/>
          </w:tcPr>
          <w:p>
            <w:pPr>
              <w:pBdr/>
              <w:spacing w:after="0" w:before="0" w:line="276" w:lineRule="auto"/>
              <w:ind/>
              <w:jc w:val="center"/>
              <w:rPr>
                <w:highlight w:val="none"/>
              </w:rPr>
            </w:pPr>
            <w:r>
              <w:rPr>
                <w:rFonts w:ascii="Times New Roman" w:hAnsi="Times New Roman" w:eastAsia="Times New Roman" w:cs="Times New Roman"/>
                <w:sz w:val="22"/>
                <w:szCs w:val="22"/>
                <w:highlight w:val="none"/>
              </w:rPr>
              <w:t xml:space="preserve">Thực tế: 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3" w:type="dxa"/>
          </w:tcPr>
          <w:p>
            <w:pPr>
              <w:pBdr/>
              <w:spacing w:after="0" w:before="0" w:line="276" w:lineRule="auto"/>
              <w:ind/>
              <w:jc w:val="center"/>
              <w:rPr>
                <w:highlight w:val="none"/>
              </w:rPr>
            </w:pPr>
            <w:r>
              <w:rPr>
                <w:rFonts w:ascii="Times New Roman" w:hAnsi="Times New Roman" w:eastAsia="Times New Roman" w:cs="Times New Roman"/>
                <w:sz w:val="22"/>
                <w:szCs w:val="22"/>
                <w:highlight w:val="none"/>
              </w:rPr>
              <w:t xml:space="preserve">TP (đúng dương)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4" w:type="dxa"/>
          </w:tcPr>
          <w:p>
            <w:pPr>
              <w:pBdr/>
              <w:spacing w:after="0" w:before="0" w:line="276" w:lineRule="auto"/>
              <w:ind/>
              <w:jc w:val="center"/>
              <w:rPr>
                <w:highlight w:val="none"/>
              </w:rPr>
            </w:pPr>
            <w:r>
              <w:rPr>
                <w:rFonts w:ascii="Times New Roman" w:hAnsi="Times New Roman" w:eastAsia="Times New Roman" w:cs="Times New Roman"/>
                <w:sz w:val="22"/>
                <w:szCs w:val="22"/>
                <w:highlight w:val="none"/>
              </w:rPr>
              <w:t xml:space="preserve">FN (âm giả)</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00" w:type="dxa"/>
          </w:tcPr>
          <w:p>
            <w:pPr>
              <w:pBdr/>
              <w:spacing w:after="0" w:before="0" w:line="276" w:lineRule="auto"/>
              <w:ind/>
              <w:jc w:val="center"/>
              <w:rPr>
                <w:highlight w:val="none"/>
              </w:rPr>
            </w:pPr>
            <w:r>
              <w:rPr>
                <w:rFonts w:ascii="Times New Roman" w:hAnsi="Times New Roman" w:eastAsia="Times New Roman" w:cs="Times New Roman"/>
                <w:sz w:val="22"/>
                <w:szCs w:val="22"/>
                <w:highlight w:val="none"/>
              </w:rPr>
              <w:t xml:space="preserve">Thực tế: không 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3" w:type="dxa"/>
          </w:tcPr>
          <w:p>
            <w:pPr>
              <w:pBdr/>
              <w:spacing w:after="0" w:before="0" w:line="276" w:lineRule="auto"/>
              <w:ind/>
              <w:jc w:val="center"/>
              <w:rPr>
                <w:highlight w:val="none"/>
              </w:rPr>
            </w:pPr>
            <w:r>
              <w:rPr>
                <w:rFonts w:ascii="Times New Roman" w:hAnsi="Times New Roman" w:eastAsia="Times New Roman" w:cs="Times New Roman"/>
                <w:sz w:val="22"/>
                <w:szCs w:val="22"/>
                <w:highlight w:val="none"/>
              </w:rPr>
              <w:t xml:space="preserve">FP (dương giả)</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4" w:type="dxa"/>
          </w:tcPr>
          <w:p>
            <w:pPr>
              <w:pBdr/>
              <w:spacing w:after="0" w:before="0" w:line="276" w:lineRule="auto"/>
              <w:ind/>
              <w:jc w:val="center"/>
              <w:rPr>
                <w:highlight w:val="none"/>
              </w:rPr>
            </w:pPr>
            <w:r>
              <w:rPr>
                <w:rFonts w:ascii="Times New Roman" w:hAnsi="Times New Roman" w:eastAsia="Times New Roman" w:cs="Times New Roman"/>
                <w:sz w:val="22"/>
                <w:szCs w:val="22"/>
                <w:highlight w:val="none"/>
              </w:rPr>
              <w:t xml:space="preserve">TN (đúng âm)</w:t>
            </w:r>
            <w:r>
              <w:rPr>
                <w:highlight w:val="none"/>
              </w:rPr>
            </w:r>
          </w:p>
        </w:tc>
      </w:tr>
    </w:tbl>
    <w:p>
      <w:pPr>
        <w:pBdr/>
        <w:spacing w:after="0" w:before="0" w:line="240" w:lineRule="auto"/>
        <w:ind/>
        <w:rPr>
          <w:highlight w:val="none"/>
        </w:rPr>
      </w:pPr>
      <w:r>
        <w:rPr>
          <w:highlight w:val="none"/>
        </w:rPr>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Precision = TP / (TP + FP)      Recall = TP / (TP + FN)</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F1 = 2 · Precision · Recall / (Precision + Recall)      Accuracy = (TP + TN) / (TP + TN + FP + FN)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ngữ cảnh này, </w:t>
      </w:r>
      <w:r>
        <w:rPr>
          <w:rFonts w:ascii="Times New Roman" w:hAnsi="Times New Roman" w:eastAsia="Times New Roman" w:cs="Times New Roman"/>
          <w:b/>
          <w:bCs/>
          <w:sz w:val="26"/>
          <w:szCs w:val="26"/>
          <w:highlight w:val="none"/>
        </w:rPr>
        <w:t xml:space="preserve">dương giả</w:t>
      </w:r>
      <w:r>
        <w:rPr>
          <w:rFonts w:ascii="Times New Roman" w:hAnsi="Times New Roman" w:eastAsia="Times New Roman" w:cs="Times New Roman"/>
          <w:sz w:val="26"/>
          <w:szCs w:val="26"/>
          <w:highlight w:val="none"/>
        </w:rPr>
        <w:t xml:space="preserve"> (chấp nhận nhầm doanh nghiệp không khớp) nguy hiểm hơn </w:t>
      </w:r>
      <w:r>
        <w:rPr>
          <w:rFonts w:ascii="Times New Roman" w:hAnsi="Times New Roman" w:eastAsia="Times New Roman" w:cs="Times New Roman"/>
          <w:b/>
          <w:bCs/>
          <w:sz w:val="26"/>
          <w:szCs w:val="26"/>
          <w:highlight w:val="none"/>
        </w:rPr>
        <w:t xml:space="preserve">âm giả</w:t>
      </w:r>
      <w:r>
        <w:rPr>
          <w:rFonts w:ascii="Times New Roman" w:hAnsi="Times New Roman" w:eastAsia="Times New Roman" w:cs="Times New Roman"/>
          <w:sz w:val="26"/>
          <w:szCs w:val="26"/>
          <w:highlight w:val="none"/>
        </w:rPr>
        <w:t xml:space="preserve"> (từ chối nhầm, người duyệt có thể sửa lại), nên cần quan tâm đặc biệt tới Precision và đặt ngưỡng thận trọng.</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3.8.3 Đánh giá hiệu quả vận hành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Ngoài độ chính xác, hiệu quả của tự động hóa thể hiện ở thời gian xử lý trung bình trên mỗi hồ sơ, tỷ lệ hồ sơ xử lý hoàn toàn tự động (không cần can thiệp), tỷ lệ lỗi phát hiện sớm. </w:t>
      </w:r>
      <w:r>
        <w:rPr>
          <w:rFonts w:ascii="Times New Roman" w:hAnsi="Times New Roman" w:eastAsia="Times New Roman" w:cs="Times New Roman"/>
          <w:sz w:val="26"/>
          <w:szCs w:val="26"/>
          <w:highlight w:val="none"/>
        </w:rPr>
        <w:t xml:space="preserve">Cách đo: ghi nhận thời gian thao tác thủ công trên một mẫu hồ sơ, so sánh với thời gian chạy tự động được ghi lại trong Sheet; tính mức tiết kiệm theo công thức (T_thủ công − T_tự động) / T_thủ công. Số liệu cần ghi rõ cỡ mẫu và cách đo để bảo đảm tin cậy.</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3.9 An toàn thông tin và bảo vệ dữ liệu cá nhân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Dữ liệu sinh viên (họ tên, mã số sinh viên, email, số điện thoạ</w:t>
      </w:r>
      <w:r>
        <w:rPr>
          <w:rFonts w:ascii="Times New Roman" w:hAnsi="Times New Roman" w:eastAsia="Times New Roman" w:cs="Times New Roman"/>
          <w:sz w:val="26"/>
          <w:szCs w:val="26"/>
          <w:highlight w:val="none"/>
        </w:rPr>
        <w:t xml:space="preserve">i) là dữ liệu cá nhân, chịu sự điều chỉnh của pháp luật về bảo vệ dữ liệu cá nhân (Nghị định số 13/2023/NĐ-CP và luật về bảo vệ dữ liệu cá nhân được ban hành sau đó; cần kiểm tra văn bản còn hiệu lực tại thời điểm nộp báo cáo). Các nguyên tắc được áp dụng: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Tối thiểu hóa dữ liệu:</w:t>
      </w:r>
      <w:r>
        <w:rPr>
          <w:rFonts w:ascii="Times New Roman" w:hAnsi="Times New Roman" w:eastAsia="Times New Roman" w:cs="Times New Roman"/>
          <w:sz w:val="26"/>
          <w:szCs w:val="26"/>
          <w:highlight w:val="none"/>
        </w:rPr>
        <w:t xml:space="preserve"> chỉ thu thập và gửi đi những trường cần thiết; khi gọi dịch vụ AI chỉ gửi thông tin về doanh nghiệp, không gửi định danh cá nhân của sinh viên.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Đặc quyền tối thiểu:</w:t>
      </w:r>
      <w:r>
        <w:rPr>
          <w:rFonts w:ascii="Times New Roman" w:hAnsi="Times New Roman" w:eastAsia="Times New Roman" w:cs="Times New Roman"/>
          <w:sz w:val="26"/>
          <w:szCs w:val="26"/>
          <w:highlight w:val="none"/>
        </w:rPr>
        <w:t xml:space="preserve"> script chỉ xin những quyền OAuth cần thiết; Sheet và thư mục Drive chỉ chia sẻ cho người liên quan; PDF chia sẻ theo đường dẫn chỉ cho phép xem.</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Bảo vệ bí mật cấu hình:</w:t>
      </w:r>
      <w:r>
        <w:rPr>
          <w:rFonts w:ascii="Times New Roman" w:hAnsi="Times New Roman" w:eastAsia="Times New Roman" w:cs="Times New Roman"/>
          <w:sz w:val="26"/>
          <w:szCs w:val="26"/>
          <w:highlight w:val="none"/>
        </w:rPr>
        <w:t xml:space="preserve"> khóa API lưu trong dịch vụ thuộc tính của script, không đưa vào mã nguồn hay kho mã công khai.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Truy vết:</w:t>
      </w:r>
      <w:r>
        <w:rPr>
          <w:rFonts w:ascii="Times New Roman" w:hAnsi="Times New Roman" w:eastAsia="Times New Roman" w:cs="Times New Roman"/>
          <w:sz w:val="26"/>
          <w:szCs w:val="26"/>
          <w:highlight w:val="none"/>
        </w:rPr>
        <w:t xml:space="preserve"> ghi nhật ký các hành động để phục vụ kiểm tra khi có sai sót.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Ẩn danh dữ liệu thực nghiệm:</w:t>
      </w:r>
      <w:r>
        <w:rPr>
          <w:rFonts w:ascii="Times New Roman" w:hAnsi="Times New Roman" w:eastAsia="Times New Roman" w:cs="Times New Roman"/>
          <w:sz w:val="26"/>
          <w:szCs w:val="26"/>
          <w:highlight w:val="none"/>
        </w:rPr>
        <w:t xml:space="preserve"> dữ liệu dùng trong báo cáo đã loại bỏ hoặc che thông tin định danh.</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3.10 Tóm tắt chương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Chương này đã trình bày nền tảng lý thuyết gồm: các khái niệm về số hóa và tự động hóa quy trình; Google Apps Script và luồng dữ liệu Form–Sheet–Doc–Drive;</w:t>
      </w:r>
      <w:r>
        <w:rPr>
          <w:rFonts w:ascii="Times New Roman" w:hAnsi="Times New Roman" w:eastAsia="Times New Roman" w:cs="Times New Roman"/>
          <w:sz w:val="26"/>
          <w:szCs w:val="26"/>
          <w:highlight w:val="none"/>
        </w:rPr>
        <w:t xml:space="preserve"> Web API, xử lý giới hạn tốc độ; kỹ thuật chuẩn hóa và đối sánh chuỗi; trí tuệ nhân tạo, mô hình ngôn ngữ lớn và OCR; phương pháp kiểm thử, đánh giá; và các nguyên tắc bảo mật. Chương tiếp theo vận dụng những nội dung này để phân tích và thiết kế hệ thống.</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4. PHÂN TÍCH VÀ THIẾT KẾ HỆ THỐNG</w:t>
      </w:r>
      <w:r>
        <w:rPr>
          <w:highlight w:val="none"/>
        </w:rPr>
      </w:r>
    </w:p>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M</w:t>
      </w:r>
      <w:r>
        <w:rPr>
          <w:rFonts w:ascii="Times New Roman" w:hAnsi="Times New Roman" w:eastAsia="Times New Roman" w:cs="Times New Roman"/>
          <w:i/>
          <w:iCs/>
          <w:color w:val="1f4e79"/>
          <w:sz w:val="24"/>
          <w:szCs w:val="24"/>
          <w:highlight w:val="none"/>
        </w:rPr>
        <w:t xml:space="preserve">ục tiêu chương: 9–11 trang. Chương này đã được soạn dựa trên mã nguồn thật trong repo (Code.gs, README.md). Hãy đối chiếu từng mục với phiên bản bạn vừa setup lại; mục nào chưa làm (ví dụ AI, cấp số) thì chuyển xuống "hướng phát triển" ở Chương 6 hoặc xóa.</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4.1 Kiến trúc tổng thể</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Hệ thống gồm bốn tầng, toàn bộ chạy trên Google Workspace: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Tầng thu nhận:</w:t>
      </w:r>
      <w:r>
        <w:rPr>
          <w:rFonts w:ascii="Times New Roman" w:hAnsi="Times New Roman" w:eastAsia="Times New Roman" w:cs="Times New Roman"/>
          <w:sz w:val="26"/>
          <w:szCs w:val="26"/>
          <w:highlight w:val="none"/>
        </w:rPr>
        <w:t xml:space="preserve"> Google Form nhận thông tin sinh viên và ghi vào Google Sheet.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Tầng xử lý:</w:t>
      </w:r>
      <w:r>
        <w:rPr>
          <w:rFonts w:ascii="Times New Roman" w:hAnsi="Times New Roman" w:eastAsia="Times New Roman" w:cs="Times New Roman"/>
          <w:sz w:val="26"/>
          <w:szCs w:val="26"/>
          <w:highlight w:val="none"/>
        </w:rPr>
        <w:t xml:space="preserve"> script Google Apps Script gắn với Sheet, kích hoạt bởi trigger </w:t>
      </w:r>
      <w:r>
        <w:rPr>
          <w:rFonts w:ascii="Consolas" w:hAnsi="Consolas" w:eastAsia="Consolas" w:cs="Consolas"/>
          <w:sz w:val="22"/>
          <w:szCs w:val="22"/>
          <w:highlight w:val="none"/>
        </w:rPr>
        <w:t xml:space="preserve">onFormSubmit</w:t>
      </w:r>
      <w:r>
        <w:rPr>
          <w:rFonts w:ascii="Times New Roman" w:hAnsi="Times New Roman" w:eastAsia="Times New Roman" w:cs="Times New Roman"/>
          <w:sz w:val="26"/>
          <w:szCs w:val="26"/>
          <w:highlight w:val="none"/>
        </w:rPr>
        <w:t xml:space="preserve">, thực hiện chuẩn hóa, kiểm chứng và điều phối.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Tầng dịch vụ ngoài:</w:t>
      </w:r>
      <w:r>
        <w:rPr>
          <w:rFonts w:ascii="Times New Roman" w:hAnsi="Times New Roman" w:eastAsia="Times New Roman" w:cs="Times New Roman"/>
          <w:sz w:val="26"/>
          <w:szCs w:val="26"/>
          <w:highlight w:val="none"/>
        </w:rPr>
        <w:t xml:space="preserve"> API tra cứu mã số thuế và (nếu bật) API mô hình ngôn ngữ lớn, gọi qua </w:t>
      </w:r>
      <w:r>
        <w:rPr>
          <w:rFonts w:ascii="Consolas" w:hAnsi="Consolas" w:eastAsia="Consolas" w:cs="Consolas"/>
          <w:sz w:val="22"/>
          <w:szCs w:val="22"/>
          <w:highlight w:val="none"/>
        </w:rPr>
        <w:t xml:space="preserve">UrlFetchApp</w:t>
      </w:r>
      <w:r>
        <w:rPr>
          <w:rFonts w:ascii="Times New Roman" w:hAnsi="Times New Roman" w:eastAsia="Times New Roman" w:cs="Times New Roman"/>
          <w:sz w:val="26"/>
          <w:szCs w:val="26"/>
          <w:highlight w:val="none"/>
        </w:rPr>
        <w:t xml:space="preserv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Tầng đầu ra:</w:t>
      </w:r>
      <w:r>
        <w:rPr>
          <w:rFonts w:ascii="Times New Roman" w:hAnsi="Times New Roman" w:eastAsia="Times New Roman" w:cs="Times New Roman"/>
          <w:sz w:val="26"/>
          <w:szCs w:val="26"/>
          <w:highlight w:val="none"/>
        </w:rPr>
        <w:t xml:space="preserve"> Google Doc mẫu → PDF lưu Google Drive; link và trạng thái ghi lại vào Sheet; thông báo qua Gmail.</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[Hình 4.1: Sơ đồ kiến trúc tổng thể – Form → Sheet → Apps Script → (API MST, LLM) → Doc/PDF/Drive → Sheet/Gmail]</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4.1: Kiến trúc tổng thể của hệ thống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Việc chọn kiến trúc toàn bộ trong Google Workspace giúp triển khai không tốn chi phí máy chủ, người phụ trách vẫn làm việc trên Sheet quen thuộc, và hệ thống dễ được sao chép sang đơn vị khác chỉ bằng cách thay mã định danh Doc mẫu và thư mục Drive.</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4.2 Thiết kế dữ liệu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Dữ liệu tập trung trong một Sheet, mỗi hồ sơ là một dòng. Hệ thống không phụ thuộc vị trí cột cố định mà </w:t>
      </w:r>
      <w:r>
        <w:rPr>
          <w:rFonts w:ascii="Times New Roman" w:hAnsi="Times New Roman" w:eastAsia="Times New Roman" w:cs="Times New Roman"/>
          <w:b/>
          <w:bCs/>
          <w:sz w:val="26"/>
          <w:szCs w:val="26"/>
          <w:highlight w:val="none"/>
        </w:rPr>
        <w:t xml:space="preserve">nhận diện cột theo từ khóa tiêu đề</w:t>
      </w:r>
      <w:r>
        <w:rPr>
          <w:rFonts w:ascii="Times New Roman" w:hAnsi="Times New Roman" w:eastAsia="Times New Roman" w:cs="Times New Roman"/>
          <w:sz w:val="26"/>
          <w:szCs w:val="26"/>
          <w:highlight w:val="none"/>
        </w:rPr>
        <w:t xml:space="preserve"> (không phân biệt hoa thường và dấu), nên chịu được việc khoa đổi thứ tự hoặc thêm câu hỏi trong Form. Các cột quản trị được tự động thêm nếu chưa có.</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4.1: Cấu trúc các cột trong Google Sheet</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1700"/>
        <w:gridCol w:w="45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Cột</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Loại</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Ý nghĩa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Dấu thời gian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Thời điểm sinh viên nộp; dùng để lọc theo mốc ngày</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Họ và tên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 thành dạng viết hoa chữ cái đầu mỗi từ</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số sinh viên (MSSV)</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Khử định dạng khoa học, viết hoa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Email cá nhân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Chuyển chữ thường, kiểm tra định dạng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điện thoại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 đầu 0, đổi +84 về 0</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Vị trí thực tập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Mặc định "Thực tập sinh" nếu để trống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doanh nghiệp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Dùng để đối soát với tên đăng ký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số thuế</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 và kiểm chứng qua API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học phần, tên tiếng nước ngoài, tên viết tắt, ngày bắt đầu</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 (tùy chọn)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Hỗ trợ đối soát và điền mẫu</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TRẠNG THÁI GỬI GGT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Đã tạo PDF / Đã gửi / Lỗi: ...</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LINK PDF GGT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Đường dẫn PDF trên Drive</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THỜI GIAN XỬ LÝ GGT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Thời điểm hệ thống xử lý xong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Doanh Nghiệp (Tra cứu MST)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chính thức theo cơ quan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Kết quả đối soát MST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Lý do khớp hoặc nguyên nhân lỗi</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Cấu hình hệ thống nằm trong một đối tượng </w:t>
      </w:r>
      <w:r>
        <w:rPr>
          <w:rFonts w:ascii="Consolas" w:hAnsi="Consolas" w:eastAsia="Consolas" w:cs="Consolas"/>
          <w:sz w:val="22"/>
          <w:szCs w:val="22"/>
          <w:highlight w:val="none"/>
        </w:rPr>
        <w:t xml:space="preserve">CONFIG</w:t>
      </w:r>
      <w:r>
        <w:rPr>
          <w:rFonts w:ascii="Times New Roman" w:hAnsi="Times New Roman" w:eastAsia="Times New Roman" w:cs="Times New Roman"/>
          <w:sz w:val="26"/>
          <w:szCs w:val="26"/>
          <w:highlight w:val="none"/>
        </w:rPr>
        <w:t xml:space="preserve"> ở đầu mã nguồn (ID Doc mẫu, ID thư mục, bật/tắt gửi email, mốc ngày lọc, địa chỉ API, ngưỡng, thời gian nghỉ giữa các lần gọi...). Cách đặt cấu hình tập trung giúp người triển khai chỉ cần sửa một chỗ.</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4.3 Luồng xử lý một hồ sơ</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Khi có biểu mẫu mới, hàm điều phối thực hiện các bước sau (Hình 4.2):</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Khóa tuần tự:</w:t>
      </w:r>
      <w:r>
        <w:rPr>
          <w:rFonts w:ascii="Times New Roman" w:hAnsi="Times New Roman" w:eastAsia="Times New Roman" w:cs="Times New Roman"/>
          <w:sz w:val="26"/>
          <w:szCs w:val="26"/>
          <w:highlight w:val="none"/>
        </w:rPr>
        <w:t xml:space="preserve"> lấy khóa script tối đa 30 giây để các lần nộp đồng thời được xử lý lần lượt.</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Kiểm tra đã xử lý:</w:t>
      </w:r>
      <w:r>
        <w:rPr>
          <w:rFonts w:ascii="Times New Roman" w:hAnsi="Times New Roman" w:eastAsia="Times New Roman" w:cs="Times New Roman"/>
          <w:sz w:val="26"/>
          <w:szCs w:val="26"/>
          <w:highlight w:val="none"/>
        </w:rPr>
        <w:t xml:space="preserve"> nếu trạng thái đã là hoàn tất hoặc đã được duyệt thì bỏ qua (tính lũy đẳng).</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Lọc theo thời gian:</w:t>
      </w:r>
      <w:r>
        <w:rPr>
          <w:rFonts w:ascii="Times New Roman" w:hAnsi="Times New Roman" w:eastAsia="Times New Roman" w:cs="Times New Roman"/>
          <w:sz w:val="26"/>
          <w:szCs w:val="26"/>
          <w:highlight w:val="none"/>
        </w:rPr>
        <w:t xml:space="preserve"> bỏ qua hồ sơ nộp trước mốc cấu hình (mặc định 01/08/2026), trừ chế độ kiểm thử.</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Trích xuất và chuẩn hóa</w:t>
      </w:r>
      <w:r>
        <w:rPr>
          <w:rFonts w:ascii="Times New Roman" w:hAnsi="Times New Roman" w:eastAsia="Times New Roman" w:cs="Times New Roman"/>
          <w:sz w:val="26"/>
          <w:szCs w:val="26"/>
          <w:highlight w:val="none"/>
        </w:rPr>
        <w:t xml:space="preserve"> từng trường; </w:t>
      </w:r>
      <w:r>
        <w:rPr>
          <w:rFonts w:ascii="Times New Roman" w:hAnsi="Times New Roman" w:eastAsia="Times New Roman" w:cs="Times New Roman"/>
          <w:b/>
          <w:bCs/>
          <w:sz w:val="26"/>
          <w:szCs w:val="26"/>
          <w:highlight w:val="none"/>
        </w:rPr>
        <w:t xml:space="preserve">kiểm tra hợp lệ</w:t>
      </w:r>
      <w:r>
        <w:rPr>
          <w:rFonts w:ascii="Times New Roman" w:hAnsi="Times New Roman" w:eastAsia="Times New Roman" w:cs="Times New Roman"/>
          <w:sz w:val="26"/>
          <w:szCs w:val="26"/>
          <w:highlight w:val="none"/>
        </w:rPr>
        <w:t xml:space="preserve"> và gom mọi lỗi thành một thông báo.</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Kiểm chứng MST và đối soát tên doanh nghiệp</w:t>
      </w:r>
      <w:r>
        <w:rPr>
          <w:rFonts w:ascii="Times New Roman" w:hAnsi="Times New Roman" w:eastAsia="Times New Roman" w:cs="Times New Roman"/>
          <w:sz w:val="26"/>
          <w:szCs w:val="26"/>
          <w:highlight w:val="none"/>
        </w:rPr>
        <w:t xml:space="preserve"> (nếu bật).</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Điền văn bản mẫu và xuất PDF</w:t>
      </w:r>
      <w:r>
        <w:rPr>
          <w:rFonts w:ascii="Times New Roman" w:hAnsi="Times New Roman" w:eastAsia="Times New Roman" w:cs="Times New Roman"/>
          <w:sz w:val="26"/>
          <w:szCs w:val="26"/>
          <w:highlight w:val="none"/>
        </w:rPr>
        <w:t xml:space="preserve">, lưu Drive.</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Gửi email</w:t>
      </w:r>
      <w:r>
        <w:rPr>
          <w:rFonts w:ascii="Times New Roman" w:hAnsi="Times New Roman" w:eastAsia="Times New Roman" w:cs="Times New Roman"/>
          <w:sz w:val="26"/>
          <w:szCs w:val="26"/>
          <w:highlight w:val="none"/>
        </w:rPr>
        <w:t xml:space="preserve"> (nếu bật) và </w:t>
      </w:r>
      <w:r>
        <w:rPr>
          <w:rFonts w:ascii="Times New Roman" w:hAnsi="Times New Roman" w:eastAsia="Times New Roman" w:cs="Times New Roman"/>
          <w:b/>
          <w:bCs/>
          <w:sz w:val="26"/>
          <w:szCs w:val="26"/>
          <w:highlight w:val="none"/>
        </w:rPr>
        <w:t xml:space="preserve">ghi kết quả</w:t>
      </w:r>
      <w:r>
        <w:rPr>
          <w:rFonts w:ascii="Times New Roman" w:hAnsi="Times New Roman" w:eastAsia="Times New Roman" w:cs="Times New Roman"/>
          <w:sz w:val="26"/>
          <w:szCs w:val="26"/>
          <w:highlight w:val="none"/>
        </w:rPr>
        <w:t xml:space="preserve"> vào Sheet; nếu có lỗi ở bất kỳ bước nào thì ghi lỗi và cảnh báo quản trị.</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2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[Hình 4.2: Lưu đồ xử lý một dòng dữ liệu (processRow_)]</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4.2: Lưu đồ xử lý một dòng dữ liệu</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4.4 Thiết kế mô-đun chuẩn hóa và kiểm tra dữ liệu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Mô-đun này giải quyết vấn đề dữ liệu nhập tay không đồng nhất và lỗi định dạng của bảng tính.</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MSSV:</w:t>
      </w:r>
      <w:r>
        <w:rPr>
          <w:rFonts w:ascii="Times New Roman" w:hAnsi="Times New Roman" w:eastAsia="Times New Roman" w:cs="Times New Roman"/>
          <w:sz w:val="26"/>
          <w:szCs w:val="26"/>
          <w:highlight w:val="none"/>
        </w:rPr>
        <w:t xml:space="preserve"> nếu giá trị là số hoặc dạng khoa học thì làm tròn về số nguyên; loại khoảng trắng, viết hoa. Hợp lệ khi gồm 6–12 ký tự chữ hoa hoặc số.</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Mã số thuế:</w:t>
      </w:r>
      <w:r>
        <w:rPr>
          <w:rFonts w:ascii="Times New Roman" w:hAnsi="Times New Roman" w:eastAsia="Times New Roman" w:cs="Times New Roman"/>
          <w:sz w:val="26"/>
          <w:szCs w:val="26"/>
          <w:highlight w:val="none"/>
        </w:rPr>
        <w:t xml:space="preserve"> khôi phục số nguyên từ dạng khoa học, bù số 0 nếu mất ở đầu (9 chữ số thành 10), bỏ khoảng trắng và dấu chấm. Hợp lệ khi gồm 10 chữ số, hoặc 10 chữ số kèm </w:t>
      </w:r>
      <w:r>
        <w:rPr>
          <w:rFonts w:ascii="Consolas" w:hAnsi="Consolas" w:eastAsia="Consolas" w:cs="Consolas"/>
          <w:sz w:val="22"/>
          <w:szCs w:val="22"/>
          <w:highlight w:val="none"/>
        </w:rPr>
        <w:t xml:space="preserve">-</w:t>
      </w:r>
      <w:r>
        <w:rPr>
          <w:rFonts w:ascii="Times New Roman" w:hAnsi="Times New Roman" w:eastAsia="Times New Roman" w:cs="Times New Roman"/>
          <w:sz w:val="26"/>
          <w:szCs w:val="26"/>
          <w:highlight w:val="none"/>
        </w:rPr>
        <w:t xml:space="preserve"> và 3 chữ số, hoặc 13 chữ số liền.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Số điện thoại:</w:t>
      </w:r>
      <w:r>
        <w:rPr>
          <w:rFonts w:ascii="Times New Roman" w:hAnsi="Times New Roman" w:eastAsia="Times New Roman" w:cs="Times New Roman"/>
          <w:sz w:val="26"/>
          <w:szCs w:val="26"/>
          <w:highlight w:val="none"/>
        </w:rPr>
        <w:t xml:space="preserve"> khôi phục từ dạng khoa học, đổi </w:t>
      </w:r>
      <w:r>
        <w:rPr>
          <w:rFonts w:ascii="Consolas" w:hAnsi="Consolas" w:eastAsia="Consolas" w:cs="Consolas"/>
          <w:sz w:val="22"/>
          <w:szCs w:val="22"/>
          <w:highlight w:val="none"/>
        </w:rPr>
        <w:t xml:space="preserve">+84</w:t>
      </w:r>
      <w:r>
        <w:rPr>
          <w:rFonts w:ascii="Times New Roman" w:hAnsi="Times New Roman" w:eastAsia="Times New Roman" w:cs="Times New Roman"/>
          <w:sz w:val="26"/>
          <w:szCs w:val="26"/>
          <w:highlight w:val="none"/>
        </w:rPr>
        <w:t xml:space="preserve">/</w:t>
      </w:r>
      <w:r>
        <w:rPr>
          <w:rFonts w:ascii="Consolas" w:hAnsi="Consolas" w:eastAsia="Consolas" w:cs="Consolas"/>
          <w:sz w:val="22"/>
          <w:szCs w:val="22"/>
          <w:highlight w:val="none"/>
        </w:rPr>
        <w:t xml:space="preserve">84</w:t>
      </w:r>
      <w:r>
        <w:rPr>
          <w:rFonts w:ascii="Times New Roman" w:hAnsi="Times New Roman" w:eastAsia="Times New Roman" w:cs="Times New Roman"/>
          <w:sz w:val="26"/>
          <w:szCs w:val="26"/>
          <w:highlight w:val="none"/>
        </w:rPr>
        <w:t xml:space="preserve"> về </w:t>
      </w:r>
      <w:r>
        <w:rPr>
          <w:rFonts w:ascii="Consolas" w:hAnsi="Consolas" w:eastAsia="Consolas" w:cs="Consolas"/>
          <w:sz w:val="22"/>
          <w:szCs w:val="22"/>
          <w:highlight w:val="none"/>
        </w:rPr>
        <w:t xml:space="preserve">0</w:t>
      </w:r>
      <w:r>
        <w:rPr>
          <w:rFonts w:ascii="Times New Roman" w:hAnsi="Times New Roman" w:eastAsia="Times New Roman" w:cs="Times New Roman"/>
          <w:sz w:val="26"/>
          <w:szCs w:val="26"/>
          <w:highlight w:val="none"/>
        </w:rPr>
        <w:t xml:space="preserve">, bù số 0 khi thiếu. Hợp lệ khi gồm 10 chữ số bắt đầu bằng 0.</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Email:</w:t>
      </w:r>
      <w:r>
        <w:rPr>
          <w:rFonts w:ascii="Times New Roman" w:hAnsi="Times New Roman" w:eastAsia="Times New Roman" w:cs="Times New Roman"/>
          <w:sz w:val="26"/>
          <w:szCs w:val="26"/>
          <w:highlight w:val="none"/>
        </w:rPr>
        <w:t xml:space="preserve"> chuyển chữ thường, kiểm tra theo mẫu </w:t>
      </w:r>
      <w:r>
        <w:rPr>
          <w:rFonts w:ascii="Consolas" w:hAnsi="Consolas" w:eastAsia="Consolas" w:cs="Consolas"/>
          <w:sz w:val="22"/>
          <w:szCs w:val="22"/>
          <w:highlight w:val="none"/>
        </w:rPr>
        <w:t xml:space="preserve">tên@miền.đuôi</w:t>
      </w:r>
      <w:r>
        <w:rPr>
          <w:rFonts w:ascii="Times New Roman" w:hAnsi="Times New Roman" w:eastAsia="Times New Roman" w:cs="Times New Roman"/>
          <w:sz w:val="26"/>
          <w:szCs w:val="26"/>
          <w:highlight w:val="none"/>
        </w:rPr>
        <w:t xml:space="preserv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Họ tên:</w:t>
      </w:r>
      <w:r>
        <w:rPr>
          <w:rFonts w:ascii="Times New Roman" w:hAnsi="Times New Roman" w:eastAsia="Times New Roman" w:cs="Times New Roman"/>
          <w:sz w:val="26"/>
          <w:szCs w:val="26"/>
          <w:highlight w:val="none"/>
        </w:rPr>
        <w:t xml:space="preserve"> gộp khoảng trắng thừa, viết hoa chữ cái đầu mỗi từ.</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Ngày nộp:</w:t>
      </w:r>
      <w:r>
        <w:rPr>
          <w:rFonts w:ascii="Times New Roman" w:hAnsi="Times New Roman" w:eastAsia="Times New Roman" w:cs="Times New Roman"/>
          <w:sz w:val="26"/>
          <w:szCs w:val="26"/>
          <w:highlight w:val="none"/>
        </w:rPr>
        <w:t xml:space="preserve"> chấp nhận nhiều dạng (đối tượng Date, số serial của bảng tính, chuỗi </w:t>
      </w:r>
      <w:r>
        <w:rPr>
          <w:rFonts w:ascii="Consolas" w:hAnsi="Consolas" w:eastAsia="Consolas" w:cs="Consolas"/>
          <w:sz w:val="22"/>
          <w:szCs w:val="22"/>
          <w:highlight w:val="none"/>
        </w:rPr>
        <w:t xml:space="preserve">dd/MM/yyyy HH:mm:ss</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yyyy-MM-dd</w:t>
      </w:r>
      <w:r>
        <w:rPr>
          <w:rFonts w:ascii="Times New Roman" w:hAnsi="Times New Roman" w:eastAsia="Times New Roman" w:cs="Times New Roman"/>
          <w:sz w:val="26"/>
          <w:szCs w:val="26"/>
          <w:highlight w:val="none"/>
        </w:rPr>
        <w:t xml:space="preserve">).</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Đoạn mã khôi phục số từ dạng khoa học (rút gọn):</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function normalizeMssv_(val)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(val === undefined || val === null || val === '') return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(typeof val === 'number') return Math.round(val).toString();</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const s = String(val).trim();</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(/^[0-9]+(\.[0-9]+)?[eE]\+?[0-9]+$/.test(s))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const num = Number(s);</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(!isNaN(num)) return Math.round(num).toString();</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return s.replace(/\s+/g, '').toUpperCase();</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w:t>
      </w:r>
      <w:r>
        <w:rPr>
          <w:highlight w:val="none"/>
        </w:rPr>
      </w:r>
    </w:p>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Đoạn mã 4.1: Chuẩn hóa MSSV</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4.5 Thiết kế kiểm chứng MST và đối soát tên doanh nghiệp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4.5.1 Tra cứu mã số thuế</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Hệ thống gọi dịch vụ tra cứu người nộp thuế qua địa chỉ có dạng </w:t>
      </w:r>
      <w:r>
        <w:rPr>
          <w:rFonts w:ascii="Consolas" w:hAnsi="Consolas" w:eastAsia="Consolas" w:cs="Consolas"/>
          <w:sz w:val="22"/>
          <w:szCs w:val="22"/>
          <w:highlight w:val="none"/>
        </w:rPr>
        <w:t xml:space="preserve">https://api.xinvoice.vn/gdt-api/tax-payer/{mst}</w:t>
      </w:r>
      <w:r>
        <w:rPr>
          <w:rFonts w:ascii="Times New Roman" w:hAnsi="Times New Roman" w:eastAsia="Times New Roman" w:cs="Times New Roman"/>
          <w:sz w:val="26"/>
          <w:szCs w:val="26"/>
          <w:highlight w:val="none"/>
        </w:rPr>
        <w:t xml:space="preserve">. Kết quả JSON gồm tên, địa chỉ, loại hình, tình trạng hoạt động. Xử lý theo mã phản hồi: </w:t>
      </w:r>
      <w:r>
        <w:rPr>
          <w:rFonts w:ascii="Consolas" w:hAnsi="Consolas" w:eastAsia="Consolas" w:cs="Consolas"/>
          <w:sz w:val="22"/>
          <w:szCs w:val="22"/>
          <w:highlight w:val="none"/>
        </w:rPr>
        <w:t xml:space="preserve">200</w:t>
      </w:r>
      <w:r>
        <w:rPr>
          <w:rFonts w:ascii="Times New Roman" w:hAnsi="Times New Roman" w:eastAsia="Times New Roman" w:cs="Times New Roman"/>
          <w:sz w:val="26"/>
          <w:szCs w:val="26"/>
          <w:highlight w:val="none"/>
        </w:rPr>
        <w:t xml:space="preserve"> lưu đệm 6 giờ và dùng; </w:t>
      </w:r>
      <w:r>
        <w:rPr>
          <w:rFonts w:ascii="Consolas" w:hAnsi="Consolas" w:eastAsia="Consolas" w:cs="Consolas"/>
          <w:sz w:val="22"/>
          <w:szCs w:val="22"/>
          <w:highlight w:val="none"/>
        </w:rPr>
        <w:t xml:space="preserve">404</w:t>
      </w:r>
      <w:r>
        <w:rPr>
          <w:rFonts w:ascii="Times New Roman" w:hAnsi="Times New Roman" w:eastAsia="Times New Roman" w:cs="Times New Roman"/>
          <w:sz w:val="26"/>
          <w:szCs w:val="26"/>
          <w:highlight w:val="none"/>
        </w:rPr>
        <w:t xml:space="preserve"> kết luận mã không tồn tại; </w:t>
      </w:r>
      <w:r>
        <w:rPr>
          <w:rFonts w:ascii="Consolas" w:hAnsi="Consolas" w:eastAsia="Consolas" w:cs="Consolas"/>
          <w:sz w:val="22"/>
          <w:szCs w:val="22"/>
          <w:highlight w:val="none"/>
        </w:rPr>
        <w:t xml:space="preserve">429</w:t>
      </w:r>
      <w:r>
        <w:rPr>
          <w:rFonts w:ascii="Times New Roman" w:hAnsi="Times New Roman" w:eastAsia="Times New Roman" w:cs="Times New Roman"/>
          <w:sz w:val="26"/>
          <w:szCs w:val="26"/>
          <w:highlight w:val="none"/>
        </w:rPr>
        <w:t xml:space="preserve"> chờ theo </w:t>
      </w:r>
      <w:r>
        <w:rPr>
          <w:rFonts w:ascii="Consolas" w:hAnsi="Consolas" w:eastAsia="Consolas" w:cs="Consolas"/>
          <w:sz w:val="22"/>
          <w:szCs w:val="22"/>
          <w:highlight w:val="none"/>
        </w:rPr>
        <w:t xml:space="preserve">Retry-After</w:t>
      </w:r>
      <w:r>
        <w:rPr>
          <w:rFonts w:ascii="Times New Roman" w:hAnsi="Times New Roman" w:eastAsia="Times New Roman" w:cs="Times New Roman"/>
          <w:sz w:val="26"/>
          <w:szCs w:val="26"/>
          <w:highlight w:val="none"/>
        </w:rPr>
        <w:t xml:space="preserve"> hoặc thời gian tăng dần rồi thử lại; lỗi khác thử lại tối đa 3 lần. Nếu tình trạng là ngừng hoạt động thì từ chối hồ sơ.</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4.5.2 Thuật toán đối soát tên (luật có trọng số)</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Thuật toán so sánh tên sinh viên khai với tên theo cơ quan thuế theo các bước ưu tiên giảm dần, dừng ở bước đầu tiên cho kết quả khớp:</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Khớp chứa:</w:t>
      </w:r>
      <w:r>
        <w:rPr>
          <w:rFonts w:ascii="Times New Roman" w:hAnsi="Times New Roman" w:eastAsia="Times New Roman" w:cs="Times New Roman"/>
          <w:sz w:val="26"/>
          <w:szCs w:val="26"/>
          <w:highlight w:val="none"/>
        </w:rPr>
        <w:t xml:space="preserve"> sau chuẩn hóa, một tên chứa tên kia thì khớp.</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Chi nhánh:</w:t>
      </w:r>
      <w:r>
        <w:rPr>
          <w:rFonts w:ascii="Times New Roman" w:hAnsi="Times New Roman" w:eastAsia="Times New Roman" w:cs="Times New Roman"/>
          <w:sz w:val="26"/>
          <w:szCs w:val="26"/>
          <w:highlight w:val="none"/>
        </w:rPr>
        <w:t xml:space="preserve"> nếu một trong hai là chi nhánh, tách phần công ty chủ quản (trước dấu gạch ngang hoặc từ "chi nhánh", bỏ phần ngoặc) và so sánh phần này.</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Từ khóa có trọng số:</w:t>
      </w:r>
      <w:r>
        <w:rPr>
          <w:rFonts w:ascii="Times New Roman" w:hAnsi="Times New Roman" w:eastAsia="Times New Roman" w:cs="Times New Roman"/>
          <w:sz w:val="26"/>
          <w:szCs w:val="26"/>
          <w:highlight w:val="none"/>
        </w:rPr>
        <w:t xml:space="preserve"> tách từ, loại từ dừng pháp lý; từ định danh có trọng số 1,0, từ lĩnh vực chung 0,35; tính hệ số Dice có trọng số và tỷ lệ bao hàm. Khớp khi Dice ≥ 0,5 hoặc (bao hàm ≥ 0,7 và có ít nhất một từ định danh chung).</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Tên tiếng nước ngoài:</w:t>
      </w:r>
      <w:r>
        <w:rPr>
          <w:rFonts w:ascii="Times New Roman" w:hAnsi="Times New Roman" w:eastAsia="Times New Roman" w:cs="Times New Roman"/>
          <w:sz w:val="26"/>
          <w:szCs w:val="26"/>
          <w:highlight w:val="none"/>
        </w:rPr>
        <w:t xml:space="preserve"> nếu có, so sánh với tên thuế theo cùng tiêu chí.</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Tên viết tắt:</w:t>
      </w:r>
      <w:r>
        <w:rPr>
          <w:rFonts w:ascii="Times New Roman" w:hAnsi="Times New Roman" w:eastAsia="Times New Roman" w:cs="Times New Roman"/>
          <w:sz w:val="26"/>
          <w:szCs w:val="26"/>
          <w:highlight w:val="none"/>
        </w:rPr>
        <w:t xml:space="preserve"> nếu có, kiểm tra từ viết tắt (ít nhất 2 ký tự, không phải từ dừng) xuất hiện trong một trong hai tên.</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Nếu không bước nào khớp: kết luận không hợp lệ, không tạo PDF, ghi rõ MST đăng ký tên gì.</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[Hình 4.4: Lưu đồ đối soát tên doanh nghiệp]</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4.4: Lưu đồ đối soát tên doanh nghiệp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4.5.3 Lớp AI hỗ trợ ca không chắc chắn (mở rộng)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[Chỉ giữ mục này nếu bạn đã triển khai M1 trong kế hoạch. Nếu chưa, chuyển toàn bộ mục sang Chương 6.]</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Thuật toán luật có điểm yếu với các biến thể chưa lường trước</w:t>
      </w:r>
      <w:r>
        <w:rPr>
          <w:rFonts w:ascii="Times New Roman" w:hAnsi="Times New Roman" w:eastAsia="Times New Roman" w:cs="Times New Roman"/>
          <w:sz w:val="26"/>
          <w:szCs w:val="26"/>
          <w:highlight w:val="none"/>
        </w:rPr>
        <w:t xml:space="preserve"> (tên viết khác hẳn nhưng cùng một tổ chức, tên tiếng Anh, tên thương hiệu). Để khắc phục, hệ thống bổ sung một bước cuối: khi hệ số Dice nằm trong vùng không chắc chắn (ví dụ 0,30 đến 0,50), gửi hai tên tới mô hình ngôn ngữ lớn và yêu cầu trả về JSON gồm </w:t>
      </w:r>
      <w:r>
        <w:rPr>
          <w:rFonts w:ascii="Consolas" w:hAnsi="Consolas" w:eastAsia="Consolas" w:cs="Consolas"/>
          <w:sz w:val="22"/>
          <w:szCs w:val="22"/>
          <w:highlight w:val="none"/>
        </w:rPr>
        <w:t xml:space="preserve">match</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confidence</w:t>
      </w:r>
      <w:r>
        <w:rPr>
          <w:rFonts w:ascii="Times New Roman" w:hAnsi="Times New Roman" w:eastAsia="Times New Roman" w:cs="Times New Roman"/>
          <w:sz w:val="26"/>
          <w:szCs w:val="26"/>
          <w:highlight w:val="none"/>
        </w:rPr>
        <w:t xml:space="preserve"> và </w:t>
      </w:r>
      <w:r>
        <w:rPr>
          <w:rFonts w:ascii="Consolas" w:hAnsi="Consolas" w:eastAsia="Consolas" w:cs="Consolas"/>
          <w:sz w:val="22"/>
          <w:szCs w:val="22"/>
          <w:highlight w:val="none"/>
        </w:rPr>
        <w:t xml:space="preserve">reason</w:t>
      </w:r>
      <w:r>
        <w:rPr>
          <w:rFonts w:ascii="Times New Roman" w:hAnsi="Times New Roman" w:eastAsia="Times New Roman" w:cs="Times New Roman"/>
          <w:sz w:val="26"/>
          <w:szCs w:val="26"/>
          <w:highlight w:val="none"/>
        </w:rPr>
        <w:t xml:space="preserve">. Kết quả chỉ được chấp nhận nếu </w:t>
      </w:r>
      <w:r>
        <w:rPr>
          <w:rFonts w:ascii="Consolas" w:hAnsi="Consolas" w:eastAsia="Consolas" w:cs="Consolas"/>
          <w:sz w:val="22"/>
          <w:szCs w:val="22"/>
          <w:highlight w:val="none"/>
        </w:rPr>
        <w:t xml:space="preserve">confidence</w:t>
      </w:r>
      <w:r>
        <w:rPr>
          <w:rFonts w:ascii="Times New Roman" w:hAnsi="Times New Roman" w:eastAsia="Times New Roman" w:cs="Times New Roman"/>
          <w:sz w:val="26"/>
          <w:szCs w:val="26"/>
          <w:highlight w:val="none"/>
        </w:rPr>
        <w:t xml:space="preserve"> vư</w:t>
      </w:r>
      <w:r>
        <w:rPr>
          <w:rFonts w:ascii="Times New Roman" w:hAnsi="Times New Roman" w:eastAsia="Times New Roman" w:cs="Times New Roman"/>
          <w:sz w:val="26"/>
          <w:szCs w:val="26"/>
          <w:highlight w:val="none"/>
        </w:rPr>
        <w:t xml:space="preserve">ợt ngưỡng; ngược lại hồ sơ chuyển sang trạng thái chờ người duyệt. Thiết kế này tuân theo nguyên tắc đã nêu ở mục 3.7.5: AI là người đề xuất, có ngưỡng, có lý do, và hệ thống chạy được khi AI không khả dụng (cờ cấu hình tắt hoặc API lỗi thì quay lại luật).</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Pseudocode điểm tích hợp trong compareCompanyNames_</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if (directSim.dice &gt;= 0.5 || ...) return match;           // luật: khớp rõ</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if (CONFIG.AI_ENABLED &amp;&amp; directSim.dice &gt;= 0.30) {        // vùng xám</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const r = judgeCompanyNames_(studentName, apiName);     // gọi LLM, trả JSON</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(r.match &amp;&amp; r.confidence &gt;= CONFIG.AI_MIN_CONF)</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return { isMatch: true, reason: 'AI đề xuất: ' + r.reason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return { needsReview: true, reason: r.reason };         // chuyển người duyệt</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return { isMatch: false, reason: 'Không tương đồng' };</w:t>
      </w:r>
      <w:r>
        <w:rPr>
          <w:highlight w:val="none"/>
        </w:rPr>
      </w:r>
    </w:p>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Đoạn mã 4.2: Điểm tích hợp AI (pseudocode)</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4.6 Thiết kế sinh văn bản và xuất PDF</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Văn bản mẫu là một Google Doc có các placeholder. Hệ thống tạo bản sao tạm của mẫu trong thư mục đầu ra, thay thế placeholder, xuất PDF, đặt quyền xem theo đường dẫn, rồi xóa bản sao tạm để chỉ giữ PDF thành phẩm. Tên tệp có dạng </w:t>
      </w:r>
      <w:r>
        <w:rPr>
          <w:rFonts w:ascii="Consolas" w:hAnsi="Consolas" w:eastAsia="Consolas" w:cs="Consolas"/>
          <w:sz w:val="22"/>
          <w:szCs w:val="22"/>
          <w:highlight w:val="none"/>
        </w:rPr>
        <w:t xml:space="preserve">GGT_&lt;MSSV&gt;_&lt;HọTênKhôngDấu&gt;.pdf</w:t>
      </w:r>
      <w:r>
        <w:rPr>
          <w:rFonts w:ascii="Times New Roman" w:hAnsi="Times New Roman" w:eastAsia="Times New Roman" w:cs="Times New Roman"/>
          <w:sz w:val="26"/>
          <w:szCs w:val="26"/>
          <w:highlight w:val="none"/>
        </w:rPr>
        <w:t xml:space="preserve">.</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4.2: Danh sách placeholder trong văn bản mẫu</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0"/>
        <w:gridCol w:w="60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Placeholder</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Nội dung điền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{{HO_TEN}}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Họ và tên (viết hoa chữ cái đầu)</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{{MSSV}}</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số sinh viên đã chuẩn hóa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{{EMAIL}}</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Email cá nhân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{{SDT}}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điện thoại đã chuẩn hóa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{{VI_TRI}}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Vị trí thực tập</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{{CONG_TY}}</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doanh nghiệp (tên sinh viên khai hoặc tên theo thuế, tùy cấu hình)</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{{MST}}, {{MA_SO_THUE}}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số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{{HOC_PHAN}}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Học phần (KTCN hoặc TSNN)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{{DIA_CHI_CTY}}</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Địa chỉ theo dữ liệu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{{NGAY}}, {{THANG}}, {{NAM}}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Ngày, tháng, năm xử lý</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Bài toán PDF đúng một trang.</w:t>
      </w:r>
      <w:r>
        <w:rPr>
          <w:rFonts w:ascii="Times New Roman" w:hAnsi="Times New Roman" w:eastAsia="Times New Roman" w:cs="Times New Roman"/>
          <w:sz w:val="26"/>
          <w:szCs w:val="26"/>
          <w:highlight w:val="none"/>
        </w:rPr>
        <w:t xml:space="preserve"> Mẫu hành chính chỉ được phép một trang, nhưng khi xuất từ Google Doc có thể phát sinh trang trống do</w:t>
      </w:r>
      <w:r>
        <w:rPr>
          <w:rFonts w:ascii="Times New Roman" w:hAnsi="Times New Roman" w:eastAsia="Times New Roman" w:cs="Times New Roman"/>
          <w:sz w:val="26"/>
          <w:szCs w:val="26"/>
          <w:highlight w:val="none"/>
        </w:rPr>
        <w:t xml:space="preserve"> ngắt trang hoặc các đoạn trắng cuối văn bản. Hàm dọn dẹp xóa mọi ngắt trang, giữ tối đa hai dòng trắng sau nội dung cuối (đủ để bố trí chữ ký, không phá khoảng trống ký tên) và thu nhỏ đoạn trắng bắt buộc cuối cùng của Google Doc để không chiếm diện tích.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Phần số văn bản và ngày ký trong mẫu được giữ trống để giảng viên cấp số và ký duyệt (hoặc cấp số tự động nếu bật mô-đun cấp số).</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4.7 Quản lý trạng thái, vận hành và nhật ký</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Trạng thái:</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Đã tạo PDF</w:t>
      </w:r>
      <w:r>
        <w:rPr>
          <w:rFonts w:ascii="Times New Roman" w:hAnsi="Times New Roman" w:eastAsia="Times New Roman" w:cs="Times New Roman"/>
          <w:sz w:val="26"/>
          <w:szCs w:val="26"/>
          <w:highlight w:val="none"/>
        </w:rPr>
        <w:t xml:space="preserve"> (hoặc </w:t>
      </w:r>
      <w:r>
        <w:rPr>
          <w:rFonts w:ascii="Consolas" w:hAnsi="Consolas" w:eastAsia="Consolas" w:cs="Consolas"/>
          <w:sz w:val="22"/>
          <w:szCs w:val="22"/>
          <w:highlight w:val="none"/>
        </w:rPr>
        <w:t xml:space="preserve">Đã gửi</w:t>
      </w:r>
      <w:r>
        <w:rPr>
          <w:rFonts w:ascii="Times New Roman" w:hAnsi="Times New Roman" w:eastAsia="Times New Roman" w:cs="Times New Roman"/>
          <w:sz w:val="26"/>
          <w:szCs w:val="26"/>
          <w:highlight w:val="none"/>
        </w:rPr>
        <w:t xml:space="preserve"> nếu bật email) khi thành công; </w:t>
      </w:r>
      <w:r>
        <w:rPr>
          <w:rFonts w:ascii="Consolas" w:hAnsi="Consolas" w:eastAsia="Consolas" w:cs="Consolas"/>
          <w:sz w:val="22"/>
          <w:szCs w:val="22"/>
          <w:highlight w:val="none"/>
        </w:rPr>
        <w:t xml:space="preserve">Lỗi: &lt;nguyên nhân&gt;</w:t>
      </w:r>
      <w:r>
        <w:rPr>
          <w:rFonts w:ascii="Times New Roman" w:hAnsi="Times New Roman" w:eastAsia="Times New Roman" w:cs="Times New Roman"/>
          <w:sz w:val="26"/>
          <w:szCs w:val="26"/>
          <w:highlight w:val="none"/>
        </w:rPr>
        <w:t xml:space="preserve"> khi thất bại. Hệ thống nhận diện cả các trạng thái do giảng viên nhập tay (Done, Đã cấp, Đồng ý cấp...) để không xử lý lại.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Menu quản trị `GGT-CNTT`:</w:t>
      </w:r>
      <w:r>
        <w:rPr>
          <w:rFonts w:ascii="Times New Roman" w:hAnsi="Times New Roman" w:eastAsia="Times New Roman" w:cs="Times New Roman"/>
          <w:sz w:val="26"/>
          <w:szCs w:val="26"/>
          <w:highlight w:val="none"/>
        </w:rPr>
        <w:t xml:space="preserve"> kiểm thử một dòng, nhiều dòng (</w:t>
      </w:r>
      <w:r>
        <w:rPr>
          <w:rFonts w:ascii="Consolas" w:hAnsi="Consolas" w:eastAsia="Consolas" w:cs="Consolas"/>
          <w:sz w:val="22"/>
          <w:szCs w:val="22"/>
          <w:highlight w:val="none"/>
        </w:rPr>
        <w:t xml:space="preserve">2, 5, 7-10</w:t>
      </w:r>
      <w:r>
        <w:rPr>
          <w:rFonts w:ascii="Times New Roman" w:hAnsi="Times New Roman" w:eastAsia="Times New Roman" w:cs="Times New Roman"/>
          <w:sz w:val="26"/>
          <w:szCs w:val="26"/>
          <w:highlight w:val="none"/>
        </w:rPr>
        <w:t xml:space="preserve">), dòng cuối, in PDF hàng loạt, xử lý lại các dòng lỗi, cài đặt trigger.</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Xử lý lại:</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retryPending</w:t>
      </w:r>
      <w:r>
        <w:rPr>
          <w:rFonts w:ascii="Times New Roman" w:hAnsi="Times New Roman" w:eastAsia="Times New Roman" w:cs="Times New Roman"/>
          <w:sz w:val="26"/>
          <w:szCs w:val="26"/>
          <w:highlight w:val="none"/>
        </w:rPr>
        <w:t xml:space="preserve"> quét các dòng trống hoặc lỗi và xử lý lại có giãn cách </w:t>
      </w:r>
      <w:r>
        <w:rPr>
          <w:rFonts w:ascii="Consolas" w:hAnsi="Consolas" w:eastAsia="Consolas" w:cs="Consolas"/>
          <w:sz w:val="22"/>
          <w:szCs w:val="22"/>
          <w:highlight w:val="none"/>
        </w:rPr>
        <w:t xml:space="preserve">BATCH_SLEEP_MS</w:t>
      </w:r>
      <w:r>
        <w:rPr>
          <w:rFonts w:ascii="Times New Roman" w:hAnsi="Times New Roman" w:eastAsia="Times New Roman" w:cs="Times New Roman"/>
          <w:sz w:val="26"/>
          <w:szCs w:val="26"/>
          <w:highlight w:val="none"/>
        </w:rPr>
        <w:t xml:space="preserve"> để không vượt giới hạn của API tra cứu.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Cảnh báo:</w:t>
      </w:r>
      <w:r>
        <w:rPr>
          <w:rFonts w:ascii="Times New Roman" w:hAnsi="Times New Roman" w:eastAsia="Times New Roman" w:cs="Times New Roman"/>
          <w:sz w:val="26"/>
          <w:szCs w:val="26"/>
          <w:highlight w:val="none"/>
        </w:rPr>
        <w:t xml:space="preserve"> khi một dòng lỗi, hệ thống gửi email cảnh báo cho quản trị kèm số dòng và nguyên nhân.</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4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[Hình 4.3: Máy trạng thái của hồ sơ: Mới → Hợp lệ → (Chờ duyệt) → Đã cấp / Lỗi / Từ chối]</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4.3: Máy trạng thái của hồ sơ</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4.8 Các mô-đun mở rộng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[Giữ lại đúng những mô-đun bạn đã làm, xóa phần còn lại; mỗi mô-đun mô tả 1–2 đoạn + 1 hình/đoạn mã.]</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Cấp số văn bản tự động:</w:t>
      </w:r>
      <w:r>
        <w:rPr>
          <w:rFonts w:ascii="Times New Roman" w:hAnsi="Times New Roman" w:eastAsia="Times New Roman" w:cs="Times New Roman"/>
          <w:sz w:val="26"/>
          <w:szCs w:val="26"/>
          <w:highlight w:val="none"/>
        </w:rPr>
        <w:t xml:space="preserve"> bộ đếm theo năm trong thuộc tính script, bảo vệ bằng khóa, định dạng </w:t>
      </w:r>
      <w:r>
        <w:rPr>
          <w:rFonts w:ascii="Consolas" w:hAnsi="Consolas" w:eastAsia="Consolas" w:cs="Consolas"/>
          <w:sz w:val="22"/>
          <w:szCs w:val="22"/>
          <w:highlight w:val="none"/>
        </w:rPr>
        <w:t xml:space="preserve">0001-GGT-CNTT/2026</w:t>
      </w:r>
      <w:r>
        <w:rPr>
          <w:rFonts w:ascii="Times New Roman" w:hAnsi="Times New Roman" w:eastAsia="Times New Roman" w:cs="Times New Roman"/>
          <w:sz w:val="26"/>
          <w:szCs w:val="26"/>
          <w:highlight w:val="none"/>
        </w:rPr>
        <w:t xml:space="preserv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Thông báo cho sinh viên:</w:t>
      </w:r>
      <w:r>
        <w:rPr>
          <w:rFonts w:ascii="Times New Roman" w:hAnsi="Times New Roman" w:eastAsia="Times New Roman" w:cs="Times New Roman"/>
          <w:sz w:val="26"/>
          <w:szCs w:val="26"/>
          <w:highlight w:val="none"/>
        </w:rPr>
        <w:t xml:space="preserve"> email xác nhận hoặc nêu lỗi và cách sửa, có cột đánh dấu đã thông báo để không gửi trùng.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Bảng thống kê:</w:t>
      </w:r>
      <w:r>
        <w:rPr>
          <w:rFonts w:ascii="Times New Roman" w:hAnsi="Times New Roman" w:eastAsia="Times New Roman" w:cs="Times New Roman"/>
          <w:sz w:val="26"/>
          <w:szCs w:val="26"/>
          <w:highlight w:val="none"/>
        </w:rPr>
        <w:t xml:space="preserve"> sheet Dashboard dùng công thức và biểu đồ có sẵn của Sheet.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Đọc văn bản quét:</w:t>
      </w:r>
      <w:r>
        <w:rPr>
          <w:rFonts w:ascii="Times New Roman" w:hAnsi="Times New Roman" w:eastAsia="Times New Roman" w:cs="Times New Roman"/>
          <w:sz w:val="26"/>
          <w:szCs w:val="26"/>
          <w:highlight w:val="none"/>
        </w:rPr>
        <w:t xml:space="preserve"> OCR qua Drive hoặc mô hình đa phương thức để đối chiếu với thông tin đã khai.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Web App tra cứu:</w:t>
      </w:r>
      <w:r>
        <w:rPr>
          <w:rFonts w:ascii="Times New Roman" w:hAnsi="Times New Roman" w:eastAsia="Times New Roman" w:cs="Times New Roman"/>
          <w:sz w:val="26"/>
          <w:szCs w:val="26"/>
          <w:highlight w:val="none"/>
        </w:rPr>
        <w:t xml:space="preserve"> sinh viên nhập MSSV để xem trạng thái.</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4.9 Bảo mật và cấu hình triển khai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Khóa API và mọi thông tin nhạy cảm đặt trong </w:t>
      </w:r>
      <w:r>
        <w:rPr>
          <w:rFonts w:ascii="Consolas" w:hAnsi="Consolas" w:eastAsia="Consolas" w:cs="Consolas"/>
          <w:sz w:val="22"/>
          <w:szCs w:val="22"/>
          <w:highlight w:val="none"/>
        </w:rPr>
        <w:t xml:space="preserve">PropertiesService</w:t>
      </w:r>
      <w:r>
        <w:rPr>
          <w:rFonts w:ascii="Times New Roman" w:hAnsi="Times New Roman" w:eastAsia="Times New Roman" w:cs="Times New Roman"/>
          <w:sz w:val="26"/>
          <w:szCs w:val="26"/>
          <w:highlight w:val="none"/>
        </w:rPr>
        <w:t xml:space="preserve">, không đưa vào kho mã công khai.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Script chỉ xin các quyền cần thiết (Sheet, Doc, Drive, Gmail, gọi URL ngoài).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PDF chia sẻ theo đường dẫn ở chế độ chỉ xem, đặt trong thư mục riêng.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Với AI chỉ gửi tên doanh nghiệp, không gửi họ tên, MSSV, email, số điện thoại.</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4.10 Tóm tắt chương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Chương này đã trình bày kiến trúc bốn tầng, thiết kế dữ liệu, luồng xử lý, các mô-đun chuẩn hóa, kiểm chứng, đối soát, sinh văn bản và vận hành. Chương tiếp theo mô tả quá trình triển khai và kết quả thực nghiệm.</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5. TRIỂN KHAI VÀ THỰC NGHIỆM</w:t>
      </w:r>
      <w:r>
        <w:rPr>
          <w:highlight w:val="none"/>
        </w:rPr>
      </w:r>
    </w:p>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Mục tiêu chương: 8–10 trang. Đây là chương cần SỐ LIỆU THẬT và ẢNH CHỤP của bạn. Mọi ô vàng phải được điền hoặc xóa. Không điền số liệu ước đoán; nếu chưa đo được thì ghi rõ là chưa đo.</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5.1 Môi trường triển khai</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5.1: Môi trường thực nghiệm</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57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Thành phần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Thông tin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Nền tảng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Google Workspace (Form, Sheet, Doc, Drive, Gmail)</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Ngôn ngữ / runtime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JavaScript (Google Apps Script, môi trường V8)</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Loại tài khoản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[Gmail cá nhân / Workspace của trường]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Dịch vụ ngoài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API tra cứu MST; [tên mô hình AI, ngày tra cứu]</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nguồn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https://github.com/nhan1232004/tools</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Bộ dữ liệu thử</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dòng, nguồn, cách ẩn danh]</w:t>
            </w:r>
            <w:r>
              <w:rPr>
                <w:highlight w:val="none"/>
              </w:rPr>
            </w:r>
          </w:p>
        </w:tc>
      </w:tr>
    </w:tbl>
    <w:p>
      <w:pPr>
        <w:pBdr/>
        <w:spacing w:after="0" w:before="0" w:line="240" w:lineRule="auto"/>
        <w:ind/>
        <w:rPr>
          <w:highlight w:val="none"/>
        </w:rPr>
      </w:pPr>
      <w:r>
        <w:rPr>
          <w:highlight w:val="none"/>
        </w:rPr>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5.2 Quy trình cài đặt</w:t>
      </w:r>
      <w:r>
        <w:rPr>
          <w:highlight w:val="none"/>
        </w:rPr>
      </w:r>
    </w:p>
    <w:p>
      <w:pPr>
        <w:pStyle w:val="751"/>
        <w:numPr>
          <w:ilvl w:val="0"/>
          <w:numId w:val="6"/>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Tải mẫu Word có placeholder lên Google Drive, chuyển thành Google Doc, ghi lại Doc ID.</w:t>
      </w:r>
      <w:r>
        <w:rPr>
          <w:highlight w:val="none"/>
        </w:rPr>
      </w:r>
    </w:p>
    <w:p>
      <w:pPr>
        <w:pStyle w:val="751"/>
        <w:numPr>
          <w:ilvl w:val="0"/>
          <w:numId w:val="6"/>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Tạo thư mục lưu PDF trên Drive, ghi lại Folder ID.</w:t>
      </w:r>
      <w:r>
        <w:rPr>
          <w:highlight w:val="none"/>
        </w:rPr>
      </w:r>
    </w:p>
    <w:p>
      <w:pPr>
        <w:pStyle w:val="751"/>
        <w:numPr>
          <w:ilvl w:val="0"/>
          <w:numId w:val="6"/>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Mở Google Sheet nhận câu trả lời → Extensions → Apps Script, dán mã nguồn, điền </w:t>
      </w:r>
      <w:r>
        <w:rPr>
          <w:rFonts w:ascii="Consolas" w:hAnsi="Consolas" w:eastAsia="Consolas" w:cs="Consolas"/>
          <w:sz w:val="22"/>
          <w:szCs w:val="22"/>
          <w:highlight w:val="none"/>
        </w:rPr>
        <w:t xml:space="preserve">CONFIG</w:t>
      </w:r>
      <w:r>
        <w:rPr>
          <w:rFonts w:ascii="Times New Roman" w:hAnsi="Times New Roman" w:eastAsia="Times New Roman" w:cs="Times New Roman"/>
          <w:sz w:val="26"/>
          <w:szCs w:val="26"/>
          <w:highlight w:val="none"/>
        </w:rPr>
        <w:t xml:space="preserve">.</w:t>
      </w:r>
      <w:r>
        <w:rPr>
          <w:highlight w:val="none"/>
        </w:rPr>
      </w:r>
    </w:p>
    <w:p>
      <w:pPr>
        <w:pStyle w:val="751"/>
        <w:numPr>
          <w:ilvl w:val="0"/>
          <w:numId w:val="6"/>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Chạy hàm </w:t>
      </w:r>
      <w:r>
        <w:rPr>
          <w:rFonts w:ascii="Consolas" w:hAnsi="Consolas" w:eastAsia="Consolas" w:cs="Consolas"/>
          <w:sz w:val="22"/>
          <w:szCs w:val="22"/>
          <w:highlight w:val="none"/>
        </w:rPr>
        <w:t xml:space="preserve">setup</w:t>
      </w:r>
      <w:r>
        <w:rPr>
          <w:rFonts w:ascii="Times New Roman" w:hAnsi="Times New Roman" w:eastAsia="Times New Roman" w:cs="Times New Roman"/>
          <w:sz w:val="26"/>
          <w:szCs w:val="26"/>
          <w:highlight w:val="none"/>
        </w:rPr>
        <w:t xml:space="preserve"> để tạo trigger, thêm cột quản trị và kiểm tra cấu hình; cấp quyền khi Google yêu cầu.</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[Ảnh chụp: màn hình Apps Script với CONFIG đã che các ID thật]</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5.x: Cấu hình hệ thống</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5.3 Kết quả triển khai các chức năng</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[Ảnh chụp Google Form sinh viên điền]</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5.1: Giao diện Google Form</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[Ảnh chụp Sheet với các cột quản trị đã điền (che thông tin cá nhân)]</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5.2: Google Sheet sau khi xử lý</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[Ảnh chụp PDF giấy giới thiệu (che thông tin cá nhân)]</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5.3: Giấy giới thiệu PDF được tạo tự động</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[Ảnh chụp menu GGT-CNTT trên thanh công cụ Sheet]</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5.x: Menu quản trị GGT-CNTT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[Mô tả ngắn mỗi hình: điều gì thấy được, chức năng nào được chứng minh.]</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5.4 Thực nghiệm đối soát tên doanh nghiệp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5.4.1 Bộ ca kiểm thử</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Bộ ca kiểm thử gồm các tình huống đại diện: tên khớp chính xác, tên viết tắt loại hình (CTY TNHH M</w:t>
      </w:r>
      <w:r>
        <w:rPr>
          <w:rFonts w:ascii="Times New Roman" w:hAnsi="Times New Roman" w:eastAsia="Times New Roman" w:cs="Times New Roman"/>
          <w:sz w:val="26"/>
          <w:szCs w:val="26"/>
          <w:highlight w:val="none"/>
        </w:rPr>
        <w:t xml:space="preserve">TV), chi nhánh khớp công ty chủ quản, tên có phần ngoặc đơn, tổ chức tên ngắn, khớp qua tên viết tắt thương hiệu, tên không khớp và mã số thuế không tồn tại. Tám ca đầu tiên được lấy từ hàm kiểm thử trong mã nguồn; bạn cần mở rộng lên 50–100 ca và ẩn danh.</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5.2: Kết quả đối soát tên doanh nghiệp (mẫu)</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1500"/>
        <w:gridCol w:w="2600"/>
        <w:gridCol w:w="1900"/>
        <w:gridCol w:w="1100"/>
        <w:gridCol w:w="11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center"/>
              <w:rPr>
                <w:highlight w:val="none"/>
              </w:rPr>
            </w:pPr>
            <w:r>
              <w:rPr>
                <w:rFonts w:ascii="Times New Roman" w:hAnsi="Times New Roman" w:eastAsia="Times New Roman" w:cs="Times New Roman"/>
                <w:b/>
                <w:bCs/>
                <w:sz w:val="20"/>
                <w:szCs w:val="20"/>
                <w:highlight w:val="none"/>
              </w:rPr>
              <w:t xml:space="preserve">STT</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center"/>
              <w:rPr>
                <w:highlight w:val="none"/>
              </w:rPr>
            </w:pPr>
            <w:r>
              <w:rPr>
                <w:rFonts w:ascii="Times New Roman" w:hAnsi="Times New Roman" w:eastAsia="Times New Roman" w:cs="Times New Roman"/>
                <w:b/>
                <w:bCs/>
                <w:sz w:val="20"/>
                <w:szCs w:val="20"/>
                <w:highlight w:val="none"/>
              </w:rPr>
              <w:t xml:space="preserve">MST</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center"/>
              <w:rPr>
                <w:highlight w:val="none"/>
              </w:rPr>
            </w:pPr>
            <w:r>
              <w:rPr>
                <w:rFonts w:ascii="Times New Roman" w:hAnsi="Times New Roman" w:eastAsia="Times New Roman" w:cs="Times New Roman"/>
                <w:b/>
                <w:bCs/>
                <w:sz w:val="20"/>
                <w:szCs w:val="20"/>
                <w:highlight w:val="none"/>
              </w:rPr>
              <w:t xml:space="preserve">Tên sinh viên nhập</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center"/>
              <w:rPr>
                <w:highlight w:val="none"/>
              </w:rPr>
            </w:pPr>
            <w:r>
              <w:rPr>
                <w:rFonts w:ascii="Times New Roman" w:hAnsi="Times New Roman" w:eastAsia="Times New Roman" w:cs="Times New Roman"/>
                <w:b/>
                <w:bCs/>
                <w:sz w:val="20"/>
                <w:szCs w:val="20"/>
                <w:highlight w:val="none"/>
              </w:rPr>
              <w:t xml:space="preserve">Tình huống</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center"/>
              <w:rPr>
                <w:highlight w:val="none"/>
              </w:rPr>
            </w:pPr>
            <w:r>
              <w:rPr>
                <w:rFonts w:ascii="Times New Roman" w:hAnsi="Times New Roman" w:eastAsia="Times New Roman" w:cs="Times New Roman"/>
                <w:b/>
                <w:bCs/>
                <w:sz w:val="20"/>
                <w:szCs w:val="20"/>
                <w:highlight w:val="none"/>
              </w:rPr>
              <w:t xml:space="preserve">Mong đợi</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pPr>
              <w:pBdr/>
              <w:spacing w:after="0" w:before="0" w:line="276" w:lineRule="auto"/>
              <w:ind/>
              <w:jc w:val="center"/>
              <w:rPr>
                <w:highlight w:val="none"/>
              </w:rPr>
            </w:pPr>
            <w:r>
              <w:rPr>
                <w:rFonts w:ascii="Times New Roman" w:hAnsi="Times New Roman" w:eastAsia="Times New Roman" w:cs="Times New Roman"/>
                <w:b/>
                <w:bCs/>
                <w:sz w:val="20"/>
                <w:szCs w:val="20"/>
                <w:highlight w:val="none"/>
              </w:rPr>
              <w:t xml:space="preserve">Thực tế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1</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0301425912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Công ty TNHH Giải Pháp Phần Mềm Tường Minh</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 chính xác</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 ]</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0313577878</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CTY TNHH MTV INNOVATIVE SOFTWARE DEVELOPMENT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Viết tắt CTY TNHH MTV</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 ]</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3</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0300942001-008</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Tổng công ty điện lực miền Nam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Chi nhánh khớp công ty chủ quản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 ]</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0300954529</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Tập đoàn Bưu chính Viễn thông Việt Nam (Trung Tâm Viễn Thông Nam Sài Gòn)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Có phần ngoặc đơn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 ]</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5</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0305140259</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Tổ chức tài chính vi mô CEP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Tên ngắn, tỷ lệ bao hàm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 ]</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6</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0301596604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CÔNG TY CỔ PHẦN CÔNG NGHỆ TIÊN PHONG (viết tắt: ITD Corporation)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 qua viết tắt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 ]</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7</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0301425912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Công ty Cổ phần Công nghệ FPT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Tên khác hẳn MST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Lỗi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 ]</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8</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9999999999</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Công ty Không Tồn Tại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MST không tồn tại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Lỗi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 ]</w:t>
            </w:r>
            <w:r>
              <w:rPr>
                <w:highlight w:val="none"/>
              </w:rPr>
            </w:r>
          </w:p>
        </w:tc>
      </w:tr>
    </w:tbl>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Cột "Thực tế" điền kết quả chạy thật. Dữ liệu MST và tên doanh nghiệp là thông tin công khai, nhưng không đưa họ tên/MSSV/email/SĐT của sinh viên vào bảng.</w:t>
      </w:r>
      <w:r>
        <w:rPr>
          <w:highlight w:val="none"/>
        </w:rPr>
      </w:r>
    </w:p>
    <w:p>
      <w:pPr>
        <w:pBdr/>
        <w:spacing w:after="0" w:before="0" w:line="240" w:lineRule="auto"/>
        <w:ind/>
        <w:rPr>
          <w:highlight w:val="none"/>
        </w:rPr>
      </w:pPr>
      <w:r>
        <w:rPr>
          <w:highlight w:val="none"/>
        </w:rPr>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5.4.2 Chỉ số đánh giá</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[Điền ma trận n</w:t>
      </w:r>
      <w:r>
        <w:rPr>
          <w:rFonts w:ascii="Times New Roman" w:hAnsi="Times New Roman" w:eastAsia="Times New Roman" w:cs="Times New Roman"/>
          <w:sz w:val="26"/>
          <w:szCs w:val="26"/>
          <w:highlight w:val="none"/>
        </w:rPr>
        <w:t xml:space="preserve">hầm lẫn TP/FP/FN/TN trên toàn bộ bộ ca, rồi tính Precision, Recall, F1, Accuracy theo công thức ở mục 3.8.2. Nếu có cả hai phiên bản, lập bảng so sánh "chỉ luật" với "luật + AI": số ca đúng, số ca chuyển người duyệt, ca nào AI sửa đúng, ca nào AI làm sai.]</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[Biểu đồ cột so sánh Precision/Recall/F1 giữa các phiên bản]</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5.x: So sánh chất lượng đối soát</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5.5 Đánh giá hiệu quả vận hành</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5.3: So sánh thời gian xử lý thủ công và tự động</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00"/>
        <w:gridCol w:w="1900"/>
        <w:gridCol w:w="1900"/>
        <w:gridCol w:w="18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Chỉ số</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Thủ công</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Tự động</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Chênh lệch</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Thời gian xử lý 1 hồ sơ (trung bình)</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 phút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 giây</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 %</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Thời gian xử lý N hồ sơ (N = [ ])</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Tỷ lệ hồ sơ không cần can thiệp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 %</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87" w:type="dxa"/>
          </w:tcPr>
          <w:p>
            <w:pPr>
              <w:pBdr/>
              <w:spacing w:after="0" w:before="0" w:line="276" w:lineRule="auto"/>
              <w:ind/>
              <w:jc w:val="left"/>
              <w:rPr>
                <w:highlight w:val="none"/>
              </w:rPr>
            </w:pPr>
            <w:r>
              <w:rPr>
                <w:highlight w:val="none"/>
              </w:rPr>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lỗi nhập liệu phát hiện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87" w:type="dxa"/>
          </w:tcPr>
          <w:p>
            <w:pPr>
              <w:pBdr/>
              <w:spacing w:after="0" w:before="0" w:line="276" w:lineRule="auto"/>
              <w:ind/>
              <w:jc w:val="left"/>
              <w:rPr>
                <w:highlight w:val="none"/>
              </w:rPr>
            </w:pPr>
            <w:r>
              <w:rPr>
                <w:highlight w:val="none"/>
              </w:rPr>
            </w:r>
            <w:r>
              <w:rPr>
                <w:highlight w:val="none"/>
              </w:rPr>
            </w:r>
          </w:p>
        </w:tc>
      </w:tr>
    </w:tbl>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w:t>
      </w:r>
      <w:r>
        <w:rPr>
          <w:rFonts w:ascii="Times New Roman" w:hAnsi="Times New Roman" w:eastAsia="Times New Roman" w:cs="Times New Roman"/>
          <w:i/>
          <w:iCs/>
          <w:color w:val="1f4e79"/>
          <w:sz w:val="24"/>
          <w:szCs w:val="24"/>
          <w:highlight w:val="none"/>
        </w:rPr>
        <w:t xml:space="preserve"> khi nộp] Cách đo thủ công: nhờ người phụ trách xử lý thử vài hồ sơ và bấm giờ (ghi lại họ đã làm những bước nào). Cách đo tự động: cột "THỜI GIAN XỬ LÝ" trừ "Dấu thời gian". Ghi rõ cỡ mẫu và điều kiện đo; không suy diễn ra con số tổng quát khi cỡ mẫu nhỏ.</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5.6 Vấn đề gặp phải và cách khắc phục</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quá trình phát triển, một số vấn đề thực tế đã xuất hiện và được xử lý:</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5.4: Vấn đề và giải pháp</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0"/>
        <w:gridCol w:w="2800"/>
        <w:gridCol w:w="36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Vấn đề</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Nguyên nhân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Giải pháp</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MSSV, MST, SĐT hiện dạng </w:t>
            </w:r>
            <w:r>
              <w:rPr>
                <w:rFonts w:ascii="Consolas" w:hAnsi="Consolas" w:eastAsia="Consolas" w:cs="Consolas"/>
                <w:sz w:val="22"/>
                <w:szCs w:val="22"/>
                <w:highlight w:val="none"/>
              </w:rPr>
              <w:t xml:space="preserve">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Bảng tính tự đổi số dài sang dạng khoa học</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Hàm chuẩn hóa khôi phục số nguyên, bù số 0</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API tra cứu trả 429</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Vượt giới hạn số yêu cầu trong khoảng thời gian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Đọc </w:t>
            </w:r>
            <w:r>
              <w:rPr>
                <w:rFonts w:ascii="Consolas" w:hAnsi="Consolas" w:eastAsia="Consolas" w:cs="Consolas"/>
                <w:sz w:val="22"/>
                <w:szCs w:val="22"/>
                <w:highlight w:val="none"/>
              </w:rPr>
              <w:t xml:space="preserve">Retry-After</w:t>
            </w:r>
            <w:r>
              <w:rPr>
                <w:rFonts w:ascii="Times New Roman" w:hAnsi="Times New Roman" w:eastAsia="Times New Roman" w:cs="Times New Roman"/>
                <w:sz w:val="22"/>
                <w:szCs w:val="22"/>
                <w:highlight w:val="none"/>
              </w:rPr>
              <w:t xml:space="preserve">, chờ tăng dần, cache 6 giờ, giãn cách khi xử lý hàng loạt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PDF bị tràn sang trang 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Ngắt trang hoặc đoạn trắng thừa ở cuối Doc</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Hàm dọn dẹp cuối tài liệu, giữ vừa đủ dòng trắng cho chữ ký</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Chi nhánh và tên có ngoặc đơn bị loại nhầm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đăng ký thuế khác cách viết của sinh viên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Tách tên công ty chủ quản, làm sạch phần ngoặc trước khi so sánh</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viết tắt chứa từ pháp lý chung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So khớp nhầm trên từ phổ biến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Danh sách từ dừng và trọng số thấp cho từ ngành nghề</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[Vấn đề khác của bạn]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w:t>
            </w:r>
            <w:r>
              <w:rPr>
                <w:highlight w:val="none"/>
              </w:rPr>
            </w:r>
          </w:p>
        </w:tc>
      </w:tr>
    </w:tbl>
    <w:p>
      <w:pPr>
        <w:pBdr/>
        <w:spacing w:after="0" w:before="0" w:line="240" w:lineRule="auto"/>
        <w:ind/>
        <w:rPr>
          <w:highlight w:val="none"/>
        </w:rPr>
      </w:pPr>
      <w:r>
        <w:rPr>
          <w:highlight w:val="none"/>
        </w:rPr>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5.7 Thống kê vận hành (Dashboard)</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[Chèn ảnh dashboard, nêu số hồ sơ đã xử lý, tỷ lệ theo trạng thái, các loại lỗi thường gặp, doanh nghiệp được chọn nhiều nhất. Dữ liệu phải đã ẩn danh.]</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pBdr/>
              <w:spacing/>
              <w:ind/>
              <w:jc w:val="center"/>
              <w:rPr>
                <w:highlight w:val="none"/>
              </w:rPr>
            </w:pPr>
            <w:r>
              <w:rPr>
                <w:rFonts w:ascii="Times New Roman" w:hAnsi="Times New Roman" w:eastAsia="Times New Roman" w:cs="Times New Roman"/>
                <w:i/>
                <w:iCs/>
                <w:color w:val="777777"/>
                <w:sz w:val="24"/>
                <w:szCs w:val="24"/>
                <w:highlight w:val="none"/>
              </w:rPr>
              <w:t xml:space="preserve">[Ảnh chụp sheet Dashboard]</w:t>
            </w:r>
            <w:r>
              <w:rPr>
                <w:highlight w:val="none"/>
              </w:rPr>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5.4: Dashboard thống kê</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5.8 Nhận xét kết quả</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[Nêu: đạt được gì so với mục tiêu ở mục 1.2, điểm mạnh, các ca còn sai và nguyên nhân, mức độ tin cậy của số liệu (cỡ mẫu, điều kiện đo).]</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6. KẾT LUẬN VÀ HƯỚNG PHÁT TRIỂN</w:t>
      </w:r>
      <w:r>
        <w:rPr>
          <w:highlight w:val="none"/>
        </w:rPr>
      </w:r>
    </w:p>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Mục tiêu chương: 3–4 trang, gồm kết luận, hạn chế, hướng phát triển và phần tự đánh giá/kiến thức kỹ năng theo yêu cầu cấu trúc của học phần.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6.1 Kết luận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Báo cáo đã trình bày quá trình khảo sát, thiết kế, xây dựng và đánh giá hệ thống số hóa và tự động hóa quy trình cấp giấy giới thiệu thực tập, chạy hoàn toàn trên Google Workspace bằng Google Apps Script. Đối chiếu với mục tiêu đặt ra ở Chương 1:</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6.1: Đối chiếu mục tiêu và kết quả</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1700"/>
        <w:gridCol w:w="32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Mục tiêu</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Mức độ</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Minh chứng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Khảo sát, mô hình hóa quy trình hiện tại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[Hoàn thành]</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2.4, Hình 2.1</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Luồng tự động từ Form đến PDF và Sheet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[Hoàn thành]</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4, mục 5.3</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Kiểm chứng MST và đối soát tên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[Hoàn thành]</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4.5, 5.4</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Tích hợp AI hỗ trợ ca không chắc chắn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[Hoàn thành / Một phần / Chưa]</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4.5.3, 5.4.2</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Quy trình duyệt, cấp số, nhật ký, thống kê</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4.7, 4.8, 5.7</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Kiểm thử và đo hiệu quả</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 ]</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5.4, 5.5</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[Tóm tắt 3–4 kết quả định lượng quan trọng nhất của bạn, lấy từ Chương 5.]</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6.2 Hạn chế</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Hệ thống phụ thuộc hạn mức và độ ổn định của Google Apps Script và các API bên ngoài (tra cứu MST, mô hình ngôn ngữ); việc thay đổi chính sách hoặc giao diện của dịch vụ có thể làm ngừng hoạt động.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Thuật toán luật chưa bao quát hết biến thể tên doanh nghiệp; phần AI có thể sai và vẫn cần người duyệt ở các ca không chắc chắn.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Bộ dữ liệu thử có cỡ mẫu hạn chế, kết quả đánh giá chưa phản ánh đầy đủ mọi tình huống thực tế.</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Hệ thống hỗ trợ chuẩn bị văn bản, chưa thay thế chữ ký số hoặc con dấu pháp lý.</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Dữ liệu cá nhân nằm trên tài khoản Google, cần chính sách phân quyền và lưu trữ phù hợp quy định của nhà trường.</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6.3 Hướng phát triển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Mở rộng AI:</w:t>
      </w:r>
      <w:r>
        <w:rPr>
          <w:rFonts w:ascii="Times New Roman" w:hAnsi="Times New Roman" w:eastAsia="Times New Roman" w:cs="Times New Roman"/>
          <w:sz w:val="26"/>
          <w:szCs w:val="26"/>
          <w:highlight w:val="none"/>
        </w:rPr>
        <w:t xml:space="preserve"> trích xuất thông tin từ văn bản tự do (email nhận việc của doanh nghiệp), tự soạn phản hồi lỗi cho sinh viên.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Số hóa tài liệu quét:</w:t>
      </w:r>
      <w:r>
        <w:rPr>
          <w:rFonts w:ascii="Times New Roman" w:hAnsi="Times New Roman" w:eastAsia="Times New Roman" w:cs="Times New Roman"/>
          <w:sz w:val="26"/>
          <w:szCs w:val="26"/>
          <w:highlight w:val="none"/>
        </w:rPr>
        <w:t xml:space="preserve"> OCR hoặc mô hình đa phương thức đọc BM01/hợp đồng lao động để đối chiếu thông tin.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Chữ ký số và mã xác thực:</w:t>
      </w:r>
      <w:r>
        <w:rPr>
          <w:rFonts w:ascii="Times New Roman" w:hAnsi="Times New Roman" w:eastAsia="Times New Roman" w:cs="Times New Roman"/>
          <w:sz w:val="26"/>
          <w:szCs w:val="26"/>
          <w:highlight w:val="none"/>
        </w:rPr>
        <w:t xml:space="preserve"> nhúng mã xác thực/QR vào PDF để tra cứu tính hợp lệ.</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Web App tra cứu:</w:t>
      </w:r>
      <w:r>
        <w:rPr>
          <w:rFonts w:ascii="Times New Roman" w:hAnsi="Times New Roman" w:eastAsia="Times New Roman" w:cs="Times New Roman"/>
          <w:sz w:val="26"/>
          <w:szCs w:val="26"/>
          <w:highlight w:val="none"/>
        </w:rPr>
        <w:t xml:space="preserve"> cổng thông tin cho sinh viên xem trạng thái hồ sơ.</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Mở rộng sang loại văn bản khác</w:t>
      </w:r>
      <w:r>
        <w:rPr>
          <w:rFonts w:ascii="Times New Roman" w:hAnsi="Times New Roman" w:eastAsia="Times New Roman" w:cs="Times New Roman"/>
          <w:sz w:val="26"/>
          <w:szCs w:val="26"/>
          <w:highlight w:val="none"/>
        </w:rPr>
        <w:t xml:space="preserve"> như giấy xác nhận, giấy mời, đơn xin phép, bằng cách thêm mẫu và bộ placeholder.</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Tích hợp hệ thống quản lý của nhà trường</w:t>
      </w:r>
      <w:r>
        <w:rPr>
          <w:rFonts w:ascii="Times New Roman" w:hAnsi="Times New Roman" w:eastAsia="Times New Roman" w:cs="Times New Roman"/>
          <w:sz w:val="26"/>
          <w:szCs w:val="26"/>
          <w:highlight w:val="none"/>
        </w:rPr>
        <w:t xml:space="preserve"> thông qua API khi có điều kiện.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6.4 Kiến thức, kỹ năng thu hoạch và tự đánh giá</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[Phần học phần yêu cầu: (1) kiến thức chuyên môn t</w:t>
      </w:r>
      <w:r>
        <w:rPr>
          <w:rFonts w:ascii="Times New Roman" w:hAnsi="Times New Roman" w:eastAsia="Times New Roman" w:cs="Times New Roman"/>
          <w:sz w:val="26"/>
          <w:szCs w:val="26"/>
          <w:highlight w:val="none"/>
        </w:rPr>
        <w:t xml:space="preserve">ích lũy (Apps Script, API, xử lý chuỗi, LLM, kiểm thử); (2) kỹ năng mềm (làm việc với cán bộ hướng dẫn, quản lý thời gian, viết tài liệu); (3) khó khăn gặp phải và bài học; (4) tự đánh giá mức độ hoàn thành. Viết thật, có ví dụ cụ thể, khoảng 1–1,5 trang.]</w:t>
      </w:r>
      <w:r>
        <w:rPr>
          <w:highlight w:val="none"/>
        </w:rPr>
      </w:r>
    </w:p>
    <w:p>
      <w:pPr>
        <w:pStyle w:val="759"/>
        <w:pageBreakBefore w:val="true"/>
        <w:pBdr/>
        <w:spacing w:after="240" w:before="120"/>
        <w:ind/>
        <w:rPr>
          <w:highlight w:val="none"/>
        </w:rPr>
      </w:pPr>
      <w:r>
        <w:rPr>
          <w:rFonts w:ascii="Times New Roman" w:hAnsi="Times New Roman" w:eastAsia="Times New Roman" w:cs="Times New Roman"/>
          <w:b/>
          <w:bCs/>
          <w:sz w:val="32"/>
          <w:szCs w:val="32"/>
          <w:highlight w:val="none"/>
        </w:rPr>
        <w:t xml:space="preserve">TÀI LIỆU THAM KHẢO</w:t>
      </w:r>
      <w:r>
        <w:rPr>
          <w:highlight w:val="none"/>
        </w:rPr>
      </w:r>
    </w:p>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Trình bày theo chuẩn APA như template. Các mục dưới đây là những nguồn đã được dẫn trong Chương 3; hãy đối chiếu số hiệu văn bản, ngày truy cập và đường dẫn trước khi nộp, chỉ giữ nguồn bạn thực sự trích dẫn.</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Tiếng Việt</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Chính phủ. (2020). </w:t>
      </w:r>
      <w:r>
        <w:rPr>
          <w:rFonts w:ascii="Times New Roman" w:hAnsi="Times New Roman" w:eastAsia="Times New Roman" w:cs="Times New Roman"/>
          <w:i/>
          <w:iCs/>
          <w:sz w:val="26"/>
          <w:szCs w:val="26"/>
          <w:highlight w:val="none"/>
        </w:rPr>
        <w:t xml:space="preserve">Nghị định số 30/2020/NĐ-CP ngày 05/3/2020 về công tác văn thư</w:t>
      </w:r>
      <w:r>
        <w:rPr>
          <w:rFonts w:ascii="Times New Roman" w:hAnsi="Times New Roman" w:eastAsia="Times New Roman" w:cs="Times New Roman"/>
          <w:sz w:val="26"/>
          <w:szCs w:val="26"/>
          <w:highlight w:val="none"/>
        </w:rPr>
        <w:t xml:space="preserve">.</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Chính phủ. (2023). </w:t>
      </w:r>
      <w:r>
        <w:rPr>
          <w:rFonts w:ascii="Times New Roman" w:hAnsi="Times New Roman" w:eastAsia="Times New Roman" w:cs="Times New Roman"/>
          <w:i/>
          <w:iCs/>
          <w:sz w:val="26"/>
          <w:szCs w:val="26"/>
          <w:highlight w:val="none"/>
        </w:rPr>
        <w:t xml:space="preserve">Nghị định số 13/2023/NĐ-CP ngày 17/4/2023 về bảo vệ dữ liệu cá nhân</w:t>
      </w:r>
      <w:r>
        <w:rPr>
          <w:rFonts w:ascii="Times New Roman" w:hAnsi="Times New Roman" w:eastAsia="Times New Roman" w:cs="Times New Roman"/>
          <w:sz w:val="26"/>
          <w:szCs w:val="26"/>
          <w:highlight w:val="none"/>
        </w:rPr>
        <w:t xml:space="preserve">.</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Quốc hội. (2023). </w:t>
      </w:r>
      <w:r>
        <w:rPr>
          <w:rFonts w:ascii="Times New Roman" w:hAnsi="Times New Roman" w:eastAsia="Times New Roman" w:cs="Times New Roman"/>
          <w:i/>
          <w:iCs/>
          <w:sz w:val="26"/>
          <w:szCs w:val="26"/>
          <w:highlight w:val="none"/>
        </w:rPr>
        <w:t xml:space="preserve">Luật Giao dịch điện tử số 20/2023/QH15</w:t>
      </w:r>
      <w:r>
        <w:rPr>
          <w:rFonts w:ascii="Times New Roman" w:hAnsi="Times New Roman" w:eastAsia="Times New Roman" w:cs="Times New Roman"/>
          <w:sz w:val="26"/>
          <w:szCs w:val="26"/>
          <w:highlight w:val="none"/>
        </w:rPr>
        <w:t xml:space="preserve">.</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Thủ tướng Chính phủ. (2020). </w:t>
      </w:r>
      <w:r>
        <w:rPr>
          <w:rFonts w:ascii="Times New Roman" w:hAnsi="Times New Roman" w:eastAsia="Times New Roman" w:cs="Times New Roman"/>
          <w:i/>
          <w:iCs/>
          <w:sz w:val="26"/>
          <w:szCs w:val="26"/>
          <w:highlight w:val="none"/>
        </w:rPr>
        <w:t xml:space="preserve">Quyết định số 749/QĐ-TTg ngày 03/6/2020 phê duyệt Chương trình Chuyển đổi số quốc gia đến năm 2025, định hướng đến năm 2030</w:t>
      </w:r>
      <w:r>
        <w:rPr>
          <w:rFonts w:ascii="Times New Roman" w:hAnsi="Times New Roman" w:eastAsia="Times New Roman" w:cs="Times New Roman"/>
          <w:sz w:val="26"/>
          <w:szCs w:val="26"/>
          <w:highlight w:val="none"/>
        </w:rPr>
        <w:t xml:space="preserve">.</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Tiếng Anh</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Brown, T. B., Mann, B., Ryder, N., Subbiah, M., Kaplan, J., Dhariwal, P., … Amodei, D. (2020). Language models are few-shot learners. </w:t>
      </w:r>
      <w:r>
        <w:rPr>
          <w:rFonts w:ascii="Times New Roman" w:hAnsi="Times New Roman" w:eastAsia="Times New Roman" w:cs="Times New Roman"/>
          <w:i/>
          <w:iCs/>
          <w:sz w:val="26"/>
          <w:szCs w:val="26"/>
          <w:highlight w:val="none"/>
        </w:rPr>
        <w:t xml:space="preserve">Advances in Neural Information Processing Systems, 33</w:t>
      </w:r>
      <w:r>
        <w:rPr>
          <w:rFonts w:ascii="Times New Roman" w:hAnsi="Times New Roman" w:eastAsia="Times New Roman" w:cs="Times New Roman"/>
          <w:sz w:val="26"/>
          <w:szCs w:val="26"/>
          <w:highlight w:val="none"/>
        </w:rPr>
        <w:t xml:space="preserve">. https://doi.org/10.48550/arXiv.2005.14165</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Devlin, J., Chang, M.-W., Lee, K., &amp; Toutanova, K. (2019). BERT: Pre-training of deep bidirectional transformers for language understanding. </w:t>
      </w:r>
      <w:r>
        <w:rPr>
          <w:rFonts w:ascii="Times New Roman" w:hAnsi="Times New Roman" w:eastAsia="Times New Roman" w:cs="Times New Roman"/>
          <w:i/>
          <w:iCs/>
          <w:sz w:val="26"/>
          <w:szCs w:val="26"/>
          <w:highlight w:val="none"/>
        </w:rPr>
        <w:t xml:space="preserve">Proceedings of NAACL-HLT 2019</w:t>
      </w:r>
      <w:r>
        <w:rPr>
          <w:rFonts w:ascii="Times New Roman" w:hAnsi="Times New Roman" w:eastAsia="Times New Roman" w:cs="Times New Roman"/>
          <w:sz w:val="26"/>
          <w:szCs w:val="26"/>
          <w:highlight w:val="none"/>
        </w:rPr>
        <w:t xml:space="preserve">, 4171–4186. https://doi.org/10.18653/v1/N19-1423</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Dice, L. R. (1945). Measures of the amount of ecologic association between species. </w:t>
      </w:r>
      <w:r>
        <w:rPr>
          <w:rFonts w:ascii="Times New Roman" w:hAnsi="Times New Roman" w:eastAsia="Times New Roman" w:cs="Times New Roman"/>
          <w:i/>
          <w:iCs/>
          <w:sz w:val="26"/>
          <w:szCs w:val="26"/>
          <w:highlight w:val="none"/>
        </w:rPr>
        <w:t xml:space="preserve">Ecology, 26</w:t>
      </w:r>
      <w:r>
        <w:rPr>
          <w:rFonts w:ascii="Times New Roman" w:hAnsi="Times New Roman" w:eastAsia="Times New Roman" w:cs="Times New Roman"/>
          <w:sz w:val="26"/>
          <w:szCs w:val="26"/>
          <w:highlight w:val="none"/>
        </w:rPr>
        <w:t xml:space="preserve">(3), 297–302. https://doi.org/10.2307/1932409</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Fielding, R. T. (2000). </w:t>
      </w:r>
      <w:r>
        <w:rPr>
          <w:rFonts w:ascii="Times New Roman" w:hAnsi="Times New Roman" w:eastAsia="Times New Roman" w:cs="Times New Roman"/>
          <w:i/>
          <w:iCs/>
          <w:sz w:val="26"/>
          <w:szCs w:val="26"/>
          <w:highlight w:val="none"/>
        </w:rPr>
        <w:t xml:space="preserve">Architectural styles and the design of network-based software architectures</w:t>
      </w:r>
      <w:r>
        <w:rPr>
          <w:rFonts w:ascii="Times New Roman" w:hAnsi="Times New Roman" w:eastAsia="Times New Roman" w:cs="Times New Roman"/>
          <w:sz w:val="26"/>
          <w:szCs w:val="26"/>
          <w:highlight w:val="none"/>
        </w:rPr>
        <w:t xml:space="preserve"> [Doctoral dissertation, University of California, Irvine].</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Gemini Team, Google. (2023). </w:t>
      </w:r>
      <w:r>
        <w:rPr>
          <w:rFonts w:ascii="Times New Roman" w:hAnsi="Times New Roman" w:eastAsia="Times New Roman" w:cs="Times New Roman"/>
          <w:i/>
          <w:iCs/>
          <w:sz w:val="26"/>
          <w:szCs w:val="26"/>
          <w:highlight w:val="none"/>
        </w:rPr>
        <w:t xml:space="preserve">Gemini: A family of highly capable multimodal models</w:t>
      </w:r>
      <w:r>
        <w:rPr>
          <w:rFonts w:ascii="Times New Roman" w:hAnsi="Times New Roman" w:eastAsia="Times New Roman" w:cs="Times New Roman"/>
          <w:sz w:val="26"/>
          <w:szCs w:val="26"/>
          <w:highlight w:val="none"/>
        </w:rPr>
        <w:t xml:space="preserve"> (arXiv:2312.11805). https://doi.org/10.48550/arXiv.2312.11805</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Google. (n.d.). </w:t>
      </w:r>
      <w:r>
        <w:rPr>
          <w:rFonts w:ascii="Times New Roman" w:hAnsi="Times New Roman" w:eastAsia="Times New Roman" w:cs="Times New Roman"/>
          <w:i/>
          <w:iCs/>
          <w:sz w:val="26"/>
          <w:szCs w:val="26"/>
          <w:highlight w:val="none"/>
        </w:rPr>
        <w:t xml:space="preserve">Apps Script</w:t>
      </w:r>
      <w:r>
        <w:rPr>
          <w:rFonts w:ascii="Times New Roman" w:hAnsi="Times New Roman" w:eastAsia="Times New Roman" w:cs="Times New Roman"/>
          <w:sz w:val="26"/>
          <w:szCs w:val="26"/>
          <w:highlight w:val="none"/>
        </w:rPr>
        <w:t xml:space="preserve">. Google for Developers. https://developers.google.com/apps-script [Truy cập ngày …/…/2026]</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Google. (n.d.). </w:t>
      </w:r>
      <w:r>
        <w:rPr>
          <w:rFonts w:ascii="Times New Roman" w:hAnsi="Times New Roman" w:eastAsia="Times New Roman" w:cs="Times New Roman"/>
          <w:i/>
          <w:iCs/>
          <w:sz w:val="26"/>
          <w:szCs w:val="26"/>
          <w:highlight w:val="none"/>
        </w:rPr>
        <w:t xml:space="preserve">Gemini API documentation</w:t>
      </w:r>
      <w:r>
        <w:rPr>
          <w:rFonts w:ascii="Times New Roman" w:hAnsi="Times New Roman" w:eastAsia="Times New Roman" w:cs="Times New Roman"/>
          <w:sz w:val="26"/>
          <w:szCs w:val="26"/>
          <w:highlight w:val="none"/>
        </w:rPr>
        <w:t xml:space="preserve">. Google AI for Developers. https://ai.google.dev [Truy cập ngày …/…/2026]</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Ji, Z., Lee, N., Frieske, R., Yu, T., Su, D., Xu, Y., … Fung, P. (2023). Survey of hallucination in natural language generation. </w:t>
      </w:r>
      <w:r>
        <w:rPr>
          <w:rFonts w:ascii="Times New Roman" w:hAnsi="Times New Roman" w:eastAsia="Times New Roman" w:cs="Times New Roman"/>
          <w:i/>
          <w:iCs/>
          <w:sz w:val="26"/>
          <w:szCs w:val="26"/>
          <w:highlight w:val="none"/>
        </w:rPr>
        <w:t xml:space="preserve">ACM Computing Surveys, 55</w:t>
      </w:r>
      <w:r>
        <w:rPr>
          <w:rFonts w:ascii="Times New Roman" w:hAnsi="Times New Roman" w:eastAsia="Times New Roman" w:cs="Times New Roman"/>
          <w:sz w:val="26"/>
          <w:szCs w:val="26"/>
          <w:highlight w:val="none"/>
        </w:rPr>
        <w:t xml:space="preserve">(12), 1–38. https://doi.org/10.1145/3571730</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Levenshtein, V. I. (1966). Binary codes capable of correcting deletions, insertions, and reversals. </w:t>
      </w:r>
      <w:r>
        <w:rPr>
          <w:rFonts w:ascii="Times New Roman" w:hAnsi="Times New Roman" w:eastAsia="Times New Roman" w:cs="Times New Roman"/>
          <w:i/>
          <w:iCs/>
          <w:sz w:val="26"/>
          <w:szCs w:val="26"/>
          <w:highlight w:val="none"/>
        </w:rPr>
        <w:t xml:space="preserve">Soviet Physics Doklady, 10</w:t>
      </w:r>
      <w:r>
        <w:rPr>
          <w:rFonts w:ascii="Times New Roman" w:hAnsi="Times New Roman" w:eastAsia="Times New Roman" w:cs="Times New Roman"/>
          <w:sz w:val="26"/>
          <w:szCs w:val="26"/>
          <w:highlight w:val="none"/>
        </w:rPr>
        <w:t xml:space="preserve">(8), 707–710.</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Ouyang, L., Wu, J., Jiang, X., Almeida, D., Wainwright, C., Mishkin, P., … Lowe, R. (2022). Training language models to follow instructions with human feedback. </w:t>
      </w:r>
      <w:r>
        <w:rPr>
          <w:rFonts w:ascii="Times New Roman" w:hAnsi="Times New Roman" w:eastAsia="Times New Roman" w:cs="Times New Roman"/>
          <w:i/>
          <w:iCs/>
          <w:sz w:val="26"/>
          <w:szCs w:val="26"/>
          <w:highlight w:val="none"/>
        </w:rPr>
        <w:t xml:space="preserve">Advances in Neural Information Processing Systems, 35</w:t>
      </w:r>
      <w:r>
        <w:rPr>
          <w:rFonts w:ascii="Times New Roman" w:hAnsi="Times New Roman" w:eastAsia="Times New Roman" w:cs="Times New Roman"/>
          <w:sz w:val="26"/>
          <w:szCs w:val="26"/>
          <w:highlight w:val="none"/>
        </w:rPr>
        <w:t xml:space="preserve">. https://doi.org/10.48550/arXiv.2203.02155</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Smith, R. (2007). An overview of the Tesseract OCR engine. </w:t>
      </w:r>
      <w:r>
        <w:rPr>
          <w:rFonts w:ascii="Times New Roman" w:hAnsi="Times New Roman" w:eastAsia="Times New Roman" w:cs="Times New Roman"/>
          <w:i/>
          <w:iCs/>
          <w:sz w:val="26"/>
          <w:szCs w:val="26"/>
          <w:highlight w:val="none"/>
        </w:rPr>
        <w:t xml:space="preserve">Proceedings of the 9th International Conference on Document Analysis and Recognition (ICDAR)</w:t>
      </w:r>
      <w:r>
        <w:rPr>
          <w:rFonts w:ascii="Times New Roman" w:hAnsi="Times New Roman" w:eastAsia="Times New Roman" w:cs="Times New Roman"/>
          <w:sz w:val="26"/>
          <w:szCs w:val="26"/>
          <w:highlight w:val="none"/>
        </w:rPr>
        <w:t xml:space="preserve">, 629–633. https://doi.org/10.1109/ICDAR.2007.4376991</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Sørensen, T. (1948). A method of establishing groups of equal amplitude in plant sociology based on similarity of species content. </w:t>
      </w:r>
      <w:r>
        <w:rPr>
          <w:rFonts w:ascii="Times New Roman" w:hAnsi="Times New Roman" w:eastAsia="Times New Roman" w:cs="Times New Roman"/>
          <w:i/>
          <w:iCs/>
          <w:sz w:val="26"/>
          <w:szCs w:val="26"/>
          <w:highlight w:val="none"/>
        </w:rPr>
        <w:t xml:space="preserve">Kongelige Danske Videnskabernes Selskab, Biologiske Skrifter, 5</w:t>
      </w:r>
      <w:r>
        <w:rPr>
          <w:rFonts w:ascii="Times New Roman" w:hAnsi="Times New Roman" w:eastAsia="Times New Roman" w:cs="Times New Roman"/>
          <w:sz w:val="26"/>
          <w:szCs w:val="26"/>
          <w:highlight w:val="none"/>
        </w:rPr>
        <w:t xml:space="preserve">(4), 1–34.</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van der Aalst, W. M. P. (2013). Business process management: A comprehensive survey. </w:t>
      </w:r>
      <w:r>
        <w:rPr>
          <w:rFonts w:ascii="Times New Roman" w:hAnsi="Times New Roman" w:eastAsia="Times New Roman" w:cs="Times New Roman"/>
          <w:i/>
          <w:iCs/>
          <w:sz w:val="26"/>
          <w:szCs w:val="26"/>
          <w:highlight w:val="none"/>
        </w:rPr>
        <w:t xml:space="preserve">ISRN Software Engineering, 2013</w:t>
      </w:r>
      <w:r>
        <w:rPr>
          <w:rFonts w:ascii="Times New Roman" w:hAnsi="Times New Roman" w:eastAsia="Times New Roman" w:cs="Times New Roman"/>
          <w:sz w:val="26"/>
          <w:szCs w:val="26"/>
          <w:highlight w:val="none"/>
        </w:rPr>
        <w:t xml:space="preserve">, Article 507984. https://doi.org/10.1155/2013/507984</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Vaswani, A., Shazeer, N., Parmar, N., Uszkoreit, J., Jones, L., Gomez, A. N., Kaiser, L., &amp; Polosukhin, I. (2017). Attention is all you need. </w:t>
      </w:r>
      <w:r>
        <w:rPr>
          <w:rFonts w:ascii="Times New Roman" w:hAnsi="Times New Roman" w:eastAsia="Times New Roman" w:cs="Times New Roman"/>
          <w:i/>
          <w:iCs/>
          <w:sz w:val="26"/>
          <w:szCs w:val="26"/>
          <w:highlight w:val="none"/>
        </w:rPr>
        <w:t xml:space="preserve">Advances in Neural Information Processing Systems, 30</w:t>
      </w:r>
      <w:r>
        <w:rPr>
          <w:rFonts w:ascii="Times New Roman" w:hAnsi="Times New Roman" w:eastAsia="Times New Roman" w:cs="Times New Roman"/>
          <w:sz w:val="26"/>
          <w:szCs w:val="26"/>
          <w:highlight w:val="none"/>
        </w:rPr>
        <w:t xml:space="preserve">. https://doi.org/10.48550/arXiv.1706.03762</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PHỤ LỤC</w:t>
      </w:r>
      <w:r>
        <w:rPr>
          <w:highlight w:val="none"/>
        </w:rPr>
      </w:r>
    </w:p>
    <w:p>
      <w:pPr>
        <w:pBdr>
          <w:left w:val="single" w:color="1f4e79" w:sz="18" w:space="6"/>
        </w:pBdr>
        <w:shd w:val="clear" w:color="auto" w:fill="eaf1fa"/>
        <w:spacing w:after="60" w:before="60" w:line="300" w:lineRule="auto"/>
        <w:ind w:left="120"/>
        <w:jc w:val="both"/>
        <w:rPr>
          <w:highlight w:val="none"/>
        </w:rPr>
      </w:pPr>
      <w:r>
        <w:rPr>
          <w:rFonts w:ascii="Times New Roman" w:hAnsi="Times New Roman" w:eastAsia="Times New Roman" w:cs="Times New Roman"/>
          <w:i/>
          <w:iCs/>
          <w:color w:val="1f4e79"/>
          <w:sz w:val="24"/>
          <w:szCs w:val="24"/>
          <w:highlight w:val="none"/>
        </w:rPr>
        <w:t xml:space="preserve">[Hướng dẫn viết – xóa trước khi nộp] Phụ lục dùng để nhét các tài liệu minh chứng dài (không thay thế nội dung chính). Chưa chắc được tính vào 40 trang tối thiểu, vì vậy đừng dựa vào phụ lục để đủ trang; hãy hỏi giảng viên hướng dẫn cách tính.</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Phụ lục A. Mã nguồn chính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[Trích các hàm quan trọng nhất (processRow_, compareCompanyNames_, createPdf_, ...) hoặc dẫn link kho mã https://github.com/nhan1232004/tools kèm mã commit.]</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Phụ lục B. Biểu mẫu Google Form</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[Danh sách câu hỏi và kiểu trả lời của Form.]</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Phụ lục C. Nhật ký thực tập chi tiết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[Trích từ phiếu điểm danh BM02/BM03.]</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PHỤ LỤC HƯỚNG DẪN CHO TÁC GIẢ (XÓA TOÀN BỘ TRANG NÀY TRƯỚC KHI NỘP)</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 Yêu cầu số trang và cách đạt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Theo checklist học phần: quyển báo cáo tối thiểu </w:t>
      </w:r>
      <w:r>
        <w:rPr>
          <w:rFonts w:ascii="Times New Roman" w:hAnsi="Times New Roman" w:eastAsia="Times New Roman" w:cs="Times New Roman"/>
          <w:b/>
          <w:bCs/>
          <w:sz w:val="26"/>
          <w:szCs w:val="26"/>
          <w:highlight w:val="none"/>
        </w:rPr>
        <w:t xml:space="preserve">40 trang</w:t>
      </w:r>
      <w:r>
        <w:rPr>
          <w:rFonts w:ascii="Times New Roman" w:hAnsi="Times New Roman" w:eastAsia="Times New Roman" w:cs="Times New Roman"/>
          <w:sz w:val="26"/>
          <w:szCs w:val="26"/>
          <w:highlight w:val="none"/>
        </w:rPr>
        <w:t xml:space="preserve">, không tính trang bìa, mục lục, danh mục bảng biểu và lời cảm ơn. Dưới đây là ngân sách trang gợi ý để tổng nội dung chính đạt khoảng 45–50 trang với định dạng chuẩn (Times New Roman 13, giãn dòng 1,5).</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1700"/>
        <w:gridCol w:w="28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Phần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Số trang mục tiêu</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Ghi chú</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1. Mở đầu và tổng quan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5–6</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Đã có bản nháp đầy đủ</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2. Đơn vị thực tập và khảo sát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6–8</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Cần tự điền thông tin đơn vị, nhật ký, sơ đồ</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3. Cơ sở lý thuyết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12–15</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Đã có bản nháp đầy đủ, thêm hình minh họa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4. Phân tích và thiết kế</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9–11</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Bản nháp từ mã nguồn; thêm sơ đồ và đoạn mã</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5. Triển khai và thực nghiệm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8–10</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Cần ảnh chụp và số liệu thật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6. Kết luận và hướng phát triển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3–4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Cần phần tự đánh giá</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Tài liệu tham khảo</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1–2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Đã có danh sách ban đầu</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Tổng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44–56</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Đạt ≥ 40 trang nội dung</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Quan trọng:</w:t>
      </w:r>
      <w:r>
        <w:rPr>
          <w:rFonts w:ascii="Times New Roman" w:hAnsi="Times New Roman" w:eastAsia="Times New Roman" w:cs="Times New Roman"/>
          <w:sz w:val="26"/>
          <w:szCs w:val="26"/>
          <w:highlight w:val="none"/>
        </w:rPr>
        <w:t xml:space="preserve"> bản nháp hiện tại chưa đủ 40 trang vì nhiều ô vàng và khung hình còn trống. Số trang chỉ</w:t>
      </w:r>
      <w:r>
        <w:rPr>
          <w:rFonts w:ascii="Times New Roman" w:hAnsi="Times New Roman" w:eastAsia="Times New Roman" w:cs="Times New Roman"/>
          <w:sz w:val="26"/>
          <w:szCs w:val="26"/>
          <w:highlight w:val="none"/>
        </w:rPr>
        <w:t xml:space="preserve"> đủ khi bạn thêm ảnh chụp, sơ đồ, đoạn mã, bảng số liệu và các đoạn văn của riêng bạn. Không nên "độn" bằng khoảng trắng hay font lớn; nếu thiếu, hãy bổ sung nội dung thực chất (mô tả chi tiết thiết kế, phân tích lỗi, thảo luận kết quả, nhật ký công việc).</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 Định dạng theo template của khoa</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Khổ A4; lề trên 3,5 cm, dưới 3 cm, trái 3,5 cm, phải 2 cm.</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Font Times New Roman, cỡ chữ nội dung 13, giãn dòng 1,5, căn đều hai bên, thụt đầu dòng 1,27 cm.</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Tên chương: in đậm cỡ 16; mục cấp 1: in đậm cỡ 14; mục cấp 2: in đậm nghiêng cỡ 14. Đánh số 1, 1.1, 1.1.1.</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Phần mở đầu (lời cảm ơn, tóm tắt, mục lục, danh mục) đánh số trang La Mã thường (i, ii, iii...); phần nội dung đánh số Ả Rập bắt đầu từ 1.</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tiêu đề đặt trên bảng ("Bảng 4.1: ..."); hình: chú thích đặt dưới hình ("Hình 4.1: ..."); có ghi nguồn nếu lấy từ tài liệu khác.</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Tài liệu tham khảo theo chuẩn APA, trích dẫn trong bài dạng (Tác giả, năm).</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Lưu ý: file này được dựng để mô phỏng template của khoa. Khi hoàn thiện nội dung, nên </w:t>
      </w:r>
      <w:r>
        <w:rPr>
          <w:rFonts w:ascii="Times New Roman" w:hAnsi="Times New Roman" w:eastAsia="Times New Roman" w:cs="Times New Roman"/>
          <w:b/>
          <w:bCs/>
          <w:sz w:val="26"/>
          <w:szCs w:val="26"/>
          <w:highlight w:val="none"/>
        </w:rPr>
        <w:t xml:space="preserve">sao chép nội dung vào file template .dotx gốc</w:t>
      </w:r>
      <w:r>
        <w:rPr>
          <w:rFonts w:ascii="Times New Roman" w:hAnsi="Times New Roman" w:eastAsia="Times New Roman" w:cs="Times New Roman"/>
          <w:sz w:val="26"/>
          <w:szCs w:val="26"/>
          <w:highlight w:val="none"/>
        </w:rPr>
        <w:t xml:space="preserve"> (hoặc áp style của template) để đảm bảo đúng từng chi tiết (header, trang bìa chính thức...).</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 Danh sách việc cần làm</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Điền họ tên, MSSV, giảng viên hướng dẫn, chuyên ngành, năm trên bìa chính và bìa phụ.</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Điền thông tin đơn vị thực tập (Chương 2) và nhật ký công việc.</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Chụp ảnh các chức năng, che thông tin cá nhân và ID thật.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Chạy bộ kiểm thử, điền bảng kết quả Chương 5 bằng số liệu thật.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Vẽ các sơ đồ (draw.io/Mermaid): quy trình, kiến trúc, lưu đồ, máy trạng thái.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Chèn caption bằng Word và tạo Danh mục hình/bảng tự động.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Cập nhật mục lục (Update Field).</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Xóa mọi khung "Hướng dẫn viết" xanh, ô vàng và trang này.</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Xuất PDF hoặc lưu DOCX, đặt tên 5_MSSV_BaoCao.pdf (hoặc .docx); kiểm tra lại file mở được.</w:t>
      </w:r>
      <w:r>
        <w:rPr>
          <w:highlight w:val="none"/>
        </w:rPr>
      </w:r>
    </w:p>
    <w:sectPr>
      <w:footerReference w:type="default" r:id="rId10"/>
      <w:footnotePr/>
      <w:endnotePr/>
      <w:type w:val="nextPage"/>
      <w:pgSz w:h="16838" w:orient="portrait" w:w="11906"/>
      <w:pgMar w:top="1985" w:right="1134" w:bottom="1701" w:left="1985"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6"/>
        <w:szCs w:val="26"/>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6"/>
        <w:szCs w:val="2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1000"/>
      </w:pPr>
      <w:rPr/>
      <w:start w:val="1"/>
      <w:suff w:val="tab"/>
    </w:lvl>
    <w:lvl w:ilvl="1">
      <w:isLgl w:val="false"/>
      <w:lvlJc w:val="left"/>
      <w:lvlText w:val="–"/>
      <w:numFmt w:val="bullet"/>
      <w:pPr>
        <w:pBdr/>
        <w:spacing/>
        <w:ind w:hanging="360" w:left="150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10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10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10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1."/>
      <w:numFmt w:val="decimal"/>
      <w:pPr>
        <w:pBdr/>
        <w:spacing/>
        <w:ind w:hanging="360" w:left="10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6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6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7"/>
    <w:uiPriority w:val="9"/>
    <w:pPr>
      <w:pBdr/>
      <w:spacing/>
      <w:ind/>
    </w:pPr>
    <w:rPr>
      <w:rFonts w:ascii="Arial" w:hAnsi="Arial" w:eastAsia="Arial" w:cs="Arial"/>
      <w:i/>
      <w:iCs/>
      <w:color w:val="0f4761" w:themeColor="accent1" w:themeShade="BF"/>
    </w:rPr>
  </w:style>
  <w:style w:type="character" w:styleId="154">
    <w:name w:val="Heading 5 Char"/>
    <w:basedOn w:val="148"/>
    <w:link w:val="748"/>
    <w:uiPriority w:val="9"/>
    <w:pPr>
      <w:pBdr/>
      <w:spacing/>
      <w:ind/>
    </w:pPr>
    <w:rPr>
      <w:rFonts w:ascii="Arial" w:hAnsi="Arial" w:eastAsia="Arial" w:cs="Arial"/>
      <w:color w:val="0f4761" w:themeColor="accent1" w:themeShade="BF"/>
    </w:rPr>
  </w:style>
  <w:style w:type="character" w:styleId="155">
    <w:name w:val="Heading 6 Char"/>
    <w:basedOn w:val="148"/>
    <w:link w:val="749"/>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43"/>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43">
    <w:name w:val="Title"/>
    <w:qFormat/>
    <w:pPr>
      <w:pBdr/>
      <w:spacing/>
      <w:ind/>
    </w:pPr>
    <w:rPr>
      <w:sz w:val="56"/>
      <w:szCs w:val="56"/>
    </w:rPr>
  </w:style>
  <w:style w:type="paragraph" w:styleId="747">
    <w:name w:val="Heading 4"/>
    <w:qFormat/>
    <w:pPr>
      <w:pBdr/>
      <w:spacing/>
      <w:ind/>
    </w:pPr>
    <w:rPr>
      <w:i/>
      <w:iCs/>
      <w:color w:val="2e74b5"/>
    </w:rPr>
  </w:style>
  <w:style w:type="paragraph" w:styleId="748">
    <w:name w:val="Heading 5"/>
    <w:qFormat/>
    <w:pPr>
      <w:pBdr/>
      <w:spacing/>
      <w:ind/>
    </w:pPr>
    <w:rPr>
      <w:color w:val="2e74b5"/>
    </w:rPr>
  </w:style>
  <w:style w:type="paragraph" w:styleId="749">
    <w:name w:val="Heading 6"/>
    <w:qFormat/>
    <w:pPr>
      <w:pBdr/>
      <w:spacing/>
      <w:ind/>
    </w:pPr>
    <w:rPr>
      <w:color w:val="1f4d78"/>
    </w:rPr>
  </w:style>
  <w:style w:type="paragraph" w:styleId="750">
    <w:name w:val="Strong"/>
    <w:qFormat/>
    <w:pPr>
      <w:pBdr/>
      <w:spacing/>
      <w:ind/>
    </w:pPr>
    <w:rPr>
      <w:b/>
      <w:bCs/>
    </w:rPr>
  </w:style>
  <w:style w:type="paragraph" w:styleId="751">
    <w:name w:val="List Paragraph"/>
    <w:qFormat/>
    <w:pPr>
      <w:pBdr/>
      <w:spacing/>
      <w:ind/>
    </w:pPr>
  </w:style>
  <w:style w:type="character" w:styleId="752">
    <w:name w:val="Hyperlink"/>
    <w:uiPriority w:val="99"/>
    <w:unhideWhenUsed/>
    <w:pPr>
      <w:pBdr/>
      <w:spacing/>
      <w:ind/>
    </w:pPr>
    <w:rPr>
      <w:color w:val="0563c1"/>
      <w:u w:val="single"/>
    </w:rPr>
  </w:style>
  <w:style w:type="character" w:styleId="753">
    <w:name w:val="footnote reference"/>
    <w:uiPriority w:val="99"/>
    <w:semiHidden/>
    <w:unhideWhenUsed/>
    <w:pPr>
      <w:pBdr/>
      <w:spacing/>
      <w:ind/>
    </w:pPr>
    <w:rPr>
      <w:vertAlign w:val="superscript"/>
    </w:rPr>
  </w:style>
  <w:style w:type="paragraph" w:styleId="754">
    <w:name w:val="footnote text"/>
    <w:link w:val="755"/>
    <w:uiPriority w:val="99"/>
    <w:semiHidden/>
    <w:unhideWhenUsed/>
    <w:pPr>
      <w:pBdr/>
      <w:spacing w:after="0" w:line="240" w:lineRule="auto"/>
      <w:ind/>
    </w:pPr>
    <w:rPr>
      <w:sz w:val="20"/>
      <w:szCs w:val="20"/>
    </w:rPr>
  </w:style>
  <w:style w:type="character" w:styleId="755">
    <w:name w:val="Footnote Text Char"/>
    <w:link w:val="754"/>
    <w:uiPriority w:val="99"/>
    <w:semiHidden/>
    <w:unhideWhenUsed/>
    <w:pPr>
      <w:pBdr/>
      <w:spacing/>
      <w:ind/>
    </w:pPr>
    <w:rPr>
      <w:sz w:val="20"/>
      <w:szCs w:val="20"/>
    </w:rPr>
  </w:style>
  <w:style w:type="character" w:styleId="756">
    <w:name w:val="endnote reference"/>
    <w:uiPriority w:val="99"/>
    <w:semiHidden/>
    <w:unhideWhenUsed/>
    <w:pPr>
      <w:pBdr/>
      <w:spacing/>
      <w:ind/>
    </w:pPr>
    <w:rPr>
      <w:vertAlign w:val="superscript"/>
    </w:rPr>
  </w:style>
  <w:style w:type="paragraph" w:styleId="757">
    <w:name w:val="endnote text"/>
    <w:link w:val="758"/>
    <w:uiPriority w:val="99"/>
    <w:semiHidden/>
    <w:unhideWhenUsed/>
    <w:pPr>
      <w:pBdr/>
      <w:spacing w:after="0" w:line="240" w:lineRule="auto"/>
      <w:ind/>
    </w:pPr>
    <w:rPr>
      <w:sz w:val="20"/>
      <w:szCs w:val="20"/>
    </w:rPr>
  </w:style>
  <w:style w:type="character" w:styleId="758">
    <w:name w:val="Endnote Text Char"/>
    <w:link w:val="757"/>
    <w:uiPriority w:val="99"/>
    <w:semiHidden/>
    <w:unhideWhenUsed/>
    <w:pPr>
      <w:pBdr/>
      <w:spacing/>
      <w:ind/>
    </w:pPr>
    <w:rPr>
      <w:sz w:val="20"/>
      <w:szCs w:val="20"/>
    </w:rPr>
  </w:style>
  <w:style w:type="paragraph" w:styleId="759">
    <w:name w:val="Heading 1"/>
    <w:qFormat/>
    <w:pPr>
      <w:pBdr/>
      <w:spacing w:after="240" w:before="120"/>
      <w:ind/>
      <w:outlineLvl w:val="0"/>
    </w:pPr>
    <w:rPr>
      <w:rFonts w:ascii="Times New Roman" w:hAnsi="Times New Roman" w:eastAsia="Times New Roman" w:cs="Times New Roman"/>
      <w:b/>
      <w:bCs/>
      <w:sz w:val="32"/>
      <w:szCs w:val="32"/>
    </w:rPr>
  </w:style>
  <w:style w:type="paragraph" w:styleId="760">
    <w:name w:val="Heading 2"/>
    <w:qFormat/>
    <w:pPr>
      <w:pBdr/>
      <w:spacing w:after="120" w:before="240"/>
      <w:ind/>
      <w:outlineLvl w:val="1"/>
    </w:pPr>
    <w:rPr>
      <w:rFonts w:ascii="Times New Roman" w:hAnsi="Times New Roman" w:eastAsia="Times New Roman" w:cs="Times New Roman"/>
      <w:b/>
      <w:bCs/>
      <w:sz w:val="28"/>
      <w:szCs w:val="28"/>
    </w:rPr>
  </w:style>
  <w:style w:type="paragraph" w:styleId="761">
    <w:name w:val="Heading 3"/>
    <w:qFormat/>
    <w:pPr>
      <w:pBdr/>
      <w:spacing w:after="120" w:before="160"/>
      <w:ind/>
      <w:outlineLvl w:val="2"/>
    </w:pPr>
    <w:rPr>
      <w:rFonts w:ascii="Times New Roman" w:hAnsi="Times New Roman" w:eastAsia="Times New Roman" w:cs="Times New Roman"/>
      <w:b/>
      <w:bCs/>
      <w:i/>
      <w:iCs/>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2026-10-17T08:54:11Z</dcterms:created>
  <dcterms:modified xsi:type="dcterms:W3CDTF">2026-10-17T08:58:29Z</dcterms:modified>
</cp:coreProperties>
</file>