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9810" w14:textId="77777777" w:rsidR="007C3831" w:rsidRPr="007C3831" w:rsidRDefault="007C3831" w:rsidP="007C3831">
      <w:r w:rsidRPr="007C3831">
        <w:pict w14:anchorId="61960F08">
          <v:rect id="_x0000_i1133" style="width:0;height:1.5pt" o:hralign="center" o:hrstd="t" o:hr="t" fillcolor="#a0a0a0" stroked="f"/>
        </w:pict>
      </w:r>
    </w:p>
    <w:p w14:paraId="35FB8D02" w14:textId="77777777" w:rsidR="007C3831" w:rsidRPr="007C3831" w:rsidRDefault="007C3831" w:rsidP="007C3831">
      <w:pPr>
        <w:rPr>
          <w:b/>
          <w:bCs/>
        </w:rPr>
      </w:pPr>
      <w:r w:rsidRPr="007C3831">
        <w:rPr>
          <w:b/>
          <w:bCs/>
        </w:rPr>
        <w:t>SERVICE AGREEMENT</w:t>
      </w:r>
    </w:p>
    <w:p w14:paraId="0E5D4E7C" w14:textId="1FFE72EF" w:rsidR="007C3831" w:rsidRDefault="007C3831" w:rsidP="007C3831">
      <w:pPr>
        <w:rPr>
          <w:i/>
          <w:iCs/>
        </w:rPr>
      </w:pPr>
      <w:r w:rsidRPr="007C3831">
        <w:rPr>
          <w:b/>
          <w:bCs/>
        </w:rPr>
        <w:t xml:space="preserve">Between </w:t>
      </w:r>
      <w:r>
        <w:rPr>
          <w:b/>
          <w:bCs/>
        </w:rPr>
        <w:t>ResGro</w:t>
      </w:r>
      <w:r w:rsidRPr="007C3831">
        <w:rPr>
          <w:b/>
          <w:bCs/>
        </w:rPr>
        <w:t xml:space="preserve"> and </w:t>
      </w:r>
      <w:r>
        <w:rPr>
          <w:b/>
          <w:bCs/>
        </w:rPr>
        <w:t xml:space="preserve">the </w:t>
      </w:r>
      <w:r w:rsidRPr="007C3831">
        <w:rPr>
          <w:b/>
          <w:bCs/>
        </w:rPr>
        <w:t>Restaurant Owner</w:t>
      </w:r>
      <w:r w:rsidRPr="007C3831">
        <w:br/>
      </w:r>
      <w:r w:rsidRPr="007C3831">
        <w:rPr>
          <w:i/>
          <w:iCs/>
        </w:rPr>
        <w:t>(One</w:t>
      </w:r>
      <w:r w:rsidRPr="007C3831">
        <w:rPr>
          <w:i/>
          <w:iCs/>
        </w:rPr>
        <w:noBreakHyphen/>
        <w:t xml:space="preserve">Year </w:t>
      </w:r>
      <w:r>
        <w:rPr>
          <w:i/>
          <w:iCs/>
        </w:rPr>
        <w:t xml:space="preserve">Standard </w:t>
      </w:r>
      <w:r w:rsidRPr="007C3831">
        <w:rPr>
          <w:i/>
          <w:iCs/>
        </w:rPr>
        <w:t>Data Analytics &amp; Recommendations Service)</w:t>
      </w:r>
    </w:p>
    <w:p w14:paraId="74AB3AF7" w14:textId="5B8F976F" w:rsidR="00CD73E4" w:rsidRPr="007C3831" w:rsidRDefault="00CD73E4" w:rsidP="00CD73E4">
      <w:r w:rsidRPr="00CD73E4">
        <w:rPr>
          <w:b/>
          <w:bCs/>
        </w:rPr>
        <w:t>ResGro</w:t>
      </w:r>
      <w:r w:rsidRPr="007C3831">
        <w:t xml:space="preserve"> provides a one</w:t>
      </w:r>
      <w:r w:rsidRPr="007C3831">
        <w:noBreakHyphen/>
        <w:t>year subscription service delivering data analytics, performance insights, and revenue</w:t>
      </w:r>
      <w:r w:rsidRPr="007C3831">
        <w:noBreakHyphen/>
        <w:t>optimisation recommendations to restaurant clients. This agreement outlines the commercial terms, compliance obligations, and governance controls underpinning the service.</w:t>
      </w:r>
      <w:r w:rsidR="00887193">
        <w:t xml:space="preserve"> </w:t>
      </w:r>
      <w:r w:rsidR="00887193">
        <w:t>ResGro</w:t>
      </w:r>
      <w:r w:rsidR="00887193" w:rsidRPr="007C3831">
        <w:t xml:space="preserve"> partners with restaurants to unlock revenue growth through </w:t>
      </w:r>
      <w:r w:rsidR="00887193">
        <w:t>data-driven</w:t>
      </w:r>
      <w:r w:rsidR="00887193" w:rsidRPr="007C3831">
        <w:t xml:space="preserve"> insights, operational intelligence, and strategic recommendations. </w:t>
      </w:r>
    </w:p>
    <w:p w14:paraId="0E29CD07" w14:textId="241C19B8" w:rsidR="00CD73E4" w:rsidRPr="007C3831" w:rsidRDefault="00CD73E4" w:rsidP="007C3831">
      <w:r w:rsidRPr="00CD73E4">
        <w:rPr>
          <w:b/>
          <w:bCs/>
        </w:rPr>
        <w:t>Restaurant Owner</w:t>
      </w:r>
      <w:r>
        <w:t xml:space="preserve"> is a business providing food services anywhere in Australia.</w:t>
      </w:r>
    </w:p>
    <w:p w14:paraId="2C98ACD6" w14:textId="77777777" w:rsidR="007C3831" w:rsidRPr="007C3831" w:rsidRDefault="007C3831" w:rsidP="007C3831">
      <w:r w:rsidRPr="007C3831">
        <w:pict w14:anchorId="54CB98FF">
          <v:rect id="_x0000_i1134" style="width:0;height:1.5pt" o:hralign="center" o:hrstd="t" o:hr="t" fillcolor="#a0a0a0" stroked="f"/>
        </w:pict>
      </w:r>
    </w:p>
    <w:p w14:paraId="782B53A6" w14:textId="77777777" w:rsidR="007C3831" w:rsidRPr="007C3831" w:rsidRDefault="007C3831" w:rsidP="007C3831">
      <w:pPr>
        <w:rPr>
          <w:b/>
          <w:bCs/>
        </w:rPr>
      </w:pPr>
      <w:r w:rsidRPr="007C3831">
        <w:rPr>
          <w:b/>
          <w:bCs/>
        </w:rPr>
        <w:t>1. Parties</w:t>
      </w:r>
    </w:p>
    <w:p w14:paraId="3134F334" w14:textId="38AA0193" w:rsidR="007C3831" w:rsidRPr="007C3831" w:rsidRDefault="007C3831" w:rsidP="007C3831">
      <w:r>
        <w:rPr>
          <w:b/>
          <w:bCs/>
        </w:rPr>
        <w:t>ResGro</w:t>
      </w:r>
      <w:r w:rsidRPr="007C3831">
        <w:rPr>
          <w:b/>
          <w:bCs/>
        </w:rPr>
        <w:t xml:space="preserve"> Pty Ltd</w:t>
      </w:r>
      <w:r w:rsidRPr="007C3831">
        <w:br/>
        <w:t>ABN: ________</w:t>
      </w:r>
      <w:r w:rsidRPr="007C3831">
        <w:br/>
        <w:t>Registered Address: __________________________</w:t>
      </w:r>
      <w:r w:rsidRPr="007C3831">
        <w:br/>
        <w:t>(“Service Provider”)</w:t>
      </w:r>
    </w:p>
    <w:p w14:paraId="5762DAF2" w14:textId="77777777" w:rsidR="007C3831" w:rsidRPr="007C3831" w:rsidRDefault="007C3831" w:rsidP="007C3831">
      <w:r w:rsidRPr="007C3831">
        <w:t>and</w:t>
      </w:r>
    </w:p>
    <w:p w14:paraId="06765394" w14:textId="77777777" w:rsidR="007C3831" w:rsidRPr="007C3831" w:rsidRDefault="007C3831" w:rsidP="007C3831">
      <w:r w:rsidRPr="007C3831">
        <w:rPr>
          <w:b/>
          <w:bCs/>
        </w:rPr>
        <w:t>[Restaurant Name]</w:t>
      </w:r>
      <w:r w:rsidRPr="007C3831">
        <w:br/>
        <w:t>ABN: ________</w:t>
      </w:r>
      <w:r w:rsidRPr="007C3831">
        <w:br/>
        <w:t>Registered Address: __________________________</w:t>
      </w:r>
      <w:r w:rsidRPr="007C3831">
        <w:br/>
        <w:t>(“Client”)</w:t>
      </w:r>
    </w:p>
    <w:p w14:paraId="04710A32" w14:textId="77777777" w:rsidR="007C3831" w:rsidRPr="007C3831" w:rsidRDefault="007C3831" w:rsidP="007C3831">
      <w:r w:rsidRPr="007C3831">
        <w:t>Together, the “Parties”.</w:t>
      </w:r>
    </w:p>
    <w:p w14:paraId="7FA0C0D4" w14:textId="77777777" w:rsidR="007C3831" w:rsidRPr="007C3831" w:rsidRDefault="007C3831" w:rsidP="007C3831">
      <w:r w:rsidRPr="007C3831">
        <w:pict w14:anchorId="21B9487A">
          <v:rect id="_x0000_i1135" style="width:0;height:1.5pt" o:hralign="center" o:hrstd="t" o:hr="t" fillcolor="#a0a0a0" stroked="f"/>
        </w:pict>
      </w:r>
    </w:p>
    <w:p w14:paraId="55128CB6" w14:textId="77777777" w:rsidR="007C3831" w:rsidRPr="007C3831" w:rsidRDefault="007C3831" w:rsidP="007C3831">
      <w:pPr>
        <w:rPr>
          <w:b/>
          <w:bCs/>
        </w:rPr>
      </w:pPr>
      <w:r w:rsidRPr="007C3831">
        <w:rPr>
          <w:b/>
          <w:bCs/>
        </w:rPr>
        <w:t>2. Term</w:t>
      </w:r>
    </w:p>
    <w:p w14:paraId="43ACFA28" w14:textId="77777777" w:rsidR="007C3831" w:rsidRDefault="007C3831" w:rsidP="007C3831">
      <w:r w:rsidRPr="007C3831">
        <w:t xml:space="preserve">This Agreement commences on the </w:t>
      </w:r>
      <w:r w:rsidRPr="007C3831">
        <w:rPr>
          <w:b/>
          <w:bCs/>
        </w:rPr>
        <w:t>Commencement Date</w:t>
      </w:r>
      <w:r w:rsidRPr="007C3831">
        <w:t xml:space="preserve"> and continues for </w:t>
      </w:r>
      <w:r w:rsidRPr="007C3831">
        <w:rPr>
          <w:b/>
          <w:bCs/>
        </w:rPr>
        <w:t>twelve (12) months</w:t>
      </w:r>
      <w:r w:rsidRPr="007C3831">
        <w:t>, unless terminated earlier in accordance with this Agreement (“Term”).</w:t>
      </w:r>
    </w:p>
    <w:p w14:paraId="344D2DC5" w14:textId="702A42CB" w:rsidR="00CD73E4" w:rsidRPr="007C3831" w:rsidRDefault="00CD73E4" w:rsidP="007C3831">
      <w:r>
        <w:t>The minimum term of contract is 12 months.</w:t>
      </w:r>
    </w:p>
    <w:p w14:paraId="5E05BAC7" w14:textId="77777777" w:rsidR="007C3831" w:rsidRPr="007C3831" w:rsidRDefault="007C3831" w:rsidP="007C3831">
      <w:r w:rsidRPr="007C3831">
        <w:pict w14:anchorId="5C1E41FE">
          <v:rect id="_x0000_i1136" style="width:0;height:1.5pt" o:hralign="center" o:hrstd="t" o:hr="t" fillcolor="#a0a0a0" stroked="f"/>
        </w:pict>
      </w:r>
    </w:p>
    <w:p w14:paraId="1CDB53DD" w14:textId="77777777" w:rsidR="007C3831" w:rsidRPr="007C3831" w:rsidRDefault="007C3831" w:rsidP="007C3831">
      <w:pPr>
        <w:rPr>
          <w:b/>
          <w:bCs/>
        </w:rPr>
      </w:pPr>
      <w:r w:rsidRPr="007C3831">
        <w:rPr>
          <w:b/>
          <w:bCs/>
        </w:rPr>
        <w:t>3. Scope of Services</w:t>
      </w:r>
    </w:p>
    <w:p w14:paraId="252D0A85" w14:textId="77777777" w:rsidR="007C3831" w:rsidRPr="007C3831" w:rsidRDefault="007C3831" w:rsidP="007C3831">
      <w:r w:rsidRPr="007C3831">
        <w:t>The Service Provider will deliver the following services (“Services”):</w:t>
      </w:r>
    </w:p>
    <w:p w14:paraId="4BF963DC" w14:textId="77777777" w:rsidR="007C3831" w:rsidRPr="007C3831" w:rsidRDefault="007C3831" w:rsidP="007C3831">
      <w:pPr>
        <w:rPr>
          <w:b/>
          <w:bCs/>
        </w:rPr>
      </w:pPr>
      <w:r w:rsidRPr="007C3831">
        <w:rPr>
          <w:b/>
          <w:bCs/>
        </w:rPr>
        <w:lastRenderedPageBreak/>
        <w:t>3.1 Data Analytics &amp; Reporting</w:t>
      </w:r>
    </w:p>
    <w:p w14:paraId="3978DD11" w14:textId="462300B5" w:rsidR="007C3831" w:rsidRPr="007C3831" w:rsidRDefault="007C3831" w:rsidP="007C3831">
      <w:pPr>
        <w:numPr>
          <w:ilvl w:val="0"/>
          <w:numId w:val="1"/>
        </w:numPr>
      </w:pPr>
      <w:r w:rsidRPr="007C3831">
        <w:t>Monthly analytics reports covering revenue trends, customer behaviour, menu performance, operational metrics, and other agreed KPIs</w:t>
      </w:r>
      <w:r w:rsidR="006D7B61">
        <w:t xml:space="preserve"> using DoorDash &amp; or Uber Eats sales</w:t>
      </w:r>
      <w:r w:rsidRPr="007C3831">
        <w:t>.</w:t>
      </w:r>
    </w:p>
    <w:p w14:paraId="6CC5AF76" w14:textId="319C924D" w:rsidR="007C3831" w:rsidRPr="007C3831" w:rsidRDefault="007C3831" w:rsidP="007C3831">
      <w:pPr>
        <w:numPr>
          <w:ilvl w:val="0"/>
          <w:numId w:val="1"/>
        </w:numPr>
      </w:pPr>
      <w:r w:rsidRPr="007C3831">
        <w:t>Benchmarking against industry averages where available</w:t>
      </w:r>
      <w:r w:rsidR="006D7B61">
        <w:t xml:space="preserve"> (after 12 months of data) for other </w:t>
      </w:r>
      <w:r w:rsidR="006D7B61">
        <w:t>DoorDash &amp; or Uber Eats sales</w:t>
      </w:r>
      <w:r w:rsidR="006D7B61">
        <w:t xml:space="preserve"> in the region/geography</w:t>
      </w:r>
      <w:r w:rsidRPr="007C3831">
        <w:t>.</w:t>
      </w:r>
    </w:p>
    <w:p w14:paraId="76E93D59" w14:textId="3A09F7B2" w:rsidR="007C3831" w:rsidRPr="007C3831" w:rsidRDefault="007C3831" w:rsidP="007C3831">
      <w:pPr>
        <w:numPr>
          <w:ilvl w:val="0"/>
          <w:numId w:val="1"/>
        </w:numPr>
      </w:pPr>
      <w:r w:rsidRPr="007C3831">
        <w:t xml:space="preserve">Dashboard access (if applicable) for </w:t>
      </w:r>
      <w:r w:rsidR="006D7B61">
        <w:t>real-time</w:t>
      </w:r>
      <w:r w:rsidRPr="007C3831">
        <w:t xml:space="preserve"> or periodic insights.</w:t>
      </w:r>
    </w:p>
    <w:p w14:paraId="6CE3665B" w14:textId="23B587A6" w:rsidR="007C3831" w:rsidRPr="007C3831" w:rsidRDefault="007C3831" w:rsidP="007C3831">
      <w:pPr>
        <w:numPr>
          <w:ilvl w:val="0"/>
          <w:numId w:val="1"/>
        </w:numPr>
      </w:pPr>
      <w:r w:rsidRPr="007C3831">
        <w:t>Quarterly deep</w:t>
      </w:r>
      <w:r w:rsidRPr="007C3831">
        <w:noBreakHyphen/>
        <w:t>dive performance reviews</w:t>
      </w:r>
      <w:r w:rsidR="006D7B61">
        <w:t xml:space="preserve"> using Artificial Intelligence (AI) &amp; standard reports</w:t>
      </w:r>
      <w:r w:rsidRPr="007C3831">
        <w:t>.</w:t>
      </w:r>
    </w:p>
    <w:p w14:paraId="6ADAA7F8" w14:textId="77777777" w:rsidR="007C3831" w:rsidRPr="007C3831" w:rsidRDefault="007C3831" w:rsidP="007C3831">
      <w:pPr>
        <w:rPr>
          <w:b/>
          <w:bCs/>
        </w:rPr>
      </w:pPr>
      <w:r w:rsidRPr="007C3831">
        <w:rPr>
          <w:b/>
          <w:bCs/>
        </w:rPr>
        <w:t>3.2 Recommendations</w:t>
      </w:r>
    </w:p>
    <w:p w14:paraId="616AB91F" w14:textId="0D36B536" w:rsidR="007C3831" w:rsidRPr="007C3831" w:rsidRDefault="007C3831" w:rsidP="007C3831">
      <w:pPr>
        <w:numPr>
          <w:ilvl w:val="0"/>
          <w:numId w:val="2"/>
        </w:numPr>
      </w:pPr>
      <w:r w:rsidRPr="007C3831">
        <w:t>Actionable recommendations to improve revenue, reduce costs, and optimise menu and operational performance</w:t>
      </w:r>
      <w:r w:rsidR="006D7B61">
        <w:t xml:space="preserve"> for </w:t>
      </w:r>
      <w:r w:rsidR="006D7B61">
        <w:t>DoorDash &amp; or Uber Eats sales</w:t>
      </w:r>
      <w:r w:rsidRPr="007C3831">
        <w:t>.</w:t>
      </w:r>
    </w:p>
    <w:p w14:paraId="564CC6FB" w14:textId="0A82D4EB" w:rsidR="007C3831" w:rsidRPr="007C3831" w:rsidRDefault="007C3831" w:rsidP="007C3831">
      <w:pPr>
        <w:numPr>
          <w:ilvl w:val="0"/>
          <w:numId w:val="2"/>
        </w:numPr>
      </w:pPr>
      <w:r w:rsidRPr="007C3831">
        <w:t>Optional strategic recommendations for marketing, pricing, and customer engagement</w:t>
      </w:r>
      <w:r w:rsidR="006D7B61">
        <w:t xml:space="preserve"> in </w:t>
      </w:r>
      <w:r w:rsidR="006D7B61">
        <w:t>DoorDash &amp; or Uber Eats sales</w:t>
      </w:r>
      <w:r w:rsidRPr="007C3831">
        <w:t>.</w:t>
      </w:r>
    </w:p>
    <w:p w14:paraId="5A7A7A87" w14:textId="6EDA66C6" w:rsidR="007C3831" w:rsidRPr="007C3831" w:rsidRDefault="007C3831" w:rsidP="007C3831">
      <w:pPr>
        <w:numPr>
          <w:ilvl w:val="0"/>
          <w:numId w:val="2"/>
        </w:numPr>
      </w:pPr>
      <w:r w:rsidRPr="007C3831">
        <w:t>Implementation support limited to advisory functions (no operational execution unless separately agreed).</w:t>
      </w:r>
      <w:r w:rsidR="006D7B61">
        <w:t xml:space="preserve"> This will be at an additional price as per effort and hourly rates.</w:t>
      </w:r>
    </w:p>
    <w:p w14:paraId="27BB63BD" w14:textId="77777777" w:rsidR="007C3831" w:rsidRPr="007C3831" w:rsidRDefault="007C3831" w:rsidP="007C3831">
      <w:pPr>
        <w:rPr>
          <w:b/>
          <w:bCs/>
        </w:rPr>
      </w:pPr>
      <w:r w:rsidRPr="007C3831">
        <w:rPr>
          <w:b/>
          <w:bCs/>
        </w:rPr>
        <w:t>3.3 Data Sources</w:t>
      </w:r>
    </w:p>
    <w:p w14:paraId="5AEE0334" w14:textId="77777777" w:rsidR="007C3831" w:rsidRPr="007C3831" w:rsidRDefault="007C3831" w:rsidP="007C3831">
      <w:r w:rsidRPr="007C3831">
        <w:t>The Client agrees to provide access to:</w:t>
      </w:r>
    </w:p>
    <w:p w14:paraId="3442F1E7" w14:textId="189B4E6F" w:rsidR="007C3831" w:rsidRDefault="006D7B61" w:rsidP="007C3831">
      <w:pPr>
        <w:numPr>
          <w:ilvl w:val="0"/>
          <w:numId w:val="3"/>
        </w:numPr>
      </w:pPr>
      <w:r>
        <w:t>DoorDash</w:t>
      </w:r>
    </w:p>
    <w:p w14:paraId="7C762373" w14:textId="29ECBFFF" w:rsidR="006D7B61" w:rsidRPr="007C3831" w:rsidRDefault="006D7B61" w:rsidP="007C3831">
      <w:pPr>
        <w:numPr>
          <w:ilvl w:val="0"/>
          <w:numId w:val="3"/>
        </w:numPr>
      </w:pPr>
      <w:r>
        <w:t>Uber Eats</w:t>
      </w:r>
    </w:p>
    <w:p w14:paraId="0747019D" w14:textId="77777777" w:rsidR="007C3831" w:rsidRPr="007C3831" w:rsidRDefault="007C3831" w:rsidP="007C3831">
      <w:pPr>
        <w:numPr>
          <w:ilvl w:val="0"/>
          <w:numId w:val="3"/>
        </w:numPr>
      </w:pPr>
      <w:r w:rsidRPr="007C3831">
        <w:t>Any other mutually agreed data sources</w:t>
      </w:r>
    </w:p>
    <w:p w14:paraId="4A159D94" w14:textId="2E4CB568" w:rsidR="007C3831" w:rsidRPr="007C3831" w:rsidRDefault="006D7B61" w:rsidP="007C3831">
      <w:r>
        <w:t>ResGro</w:t>
      </w:r>
      <w:r w:rsidR="007C3831" w:rsidRPr="007C3831">
        <w:t xml:space="preserve"> is not responsible for data quality issues arising from incomplete, inaccurate, or delayed data provided by the Client</w:t>
      </w:r>
      <w:r>
        <w:t>s/restaurant</w:t>
      </w:r>
      <w:r w:rsidR="007C3831" w:rsidRPr="007C3831">
        <w:t>.</w:t>
      </w:r>
    </w:p>
    <w:p w14:paraId="3A4B23C9" w14:textId="77777777" w:rsidR="007C3831" w:rsidRPr="007C3831" w:rsidRDefault="007C3831" w:rsidP="007C3831">
      <w:r w:rsidRPr="007C3831">
        <w:pict w14:anchorId="0FD686AB">
          <v:rect id="_x0000_i1137" style="width:0;height:1.5pt" o:hralign="center" o:hrstd="t" o:hr="t" fillcolor="#a0a0a0" stroked="f"/>
        </w:pict>
      </w:r>
    </w:p>
    <w:p w14:paraId="6FA8BADF" w14:textId="77777777" w:rsidR="007C3831" w:rsidRPr="007C3831" w:rsidRDefault="007C3831" w:rsidP="007C3831">
      <w:pPr>
        <w:rPr>
          <w:b/>
          <w:bCs/>
        </w:rPr>
      </w:pPr>
      <w:r w:rsidRPr="007C3831">
        <w:rPr>
          <w:b/>
          <w:bCs/>
        </w:rPr>
        <w:t>4. Fees and Payment</w:t>
      </w:r>
    </w:p>
    <w:p w14:paraId="3715E995" w14:textId="77777777" w:rsidR="007C3831" w:rsidRPr="007C3831" w:rsidRDefault="007C3831" w:rsidP="007C3831">
      <w:pPr>
        <w:rPr>
          <w:b/>
          <w:bCs/>
        </w:rPr>
      </w:pPr>
      <w:r w:rsidRPr="007C3831">
        <w:rPr>
          <w:b/>
          <w:bCs/>
        </w:rPr>
        <w:t>4.1 Fees</w:t>
      </w:r>
    </w:p>
    <w:p w14:paraId="5EAEDA9C" w14:textId="77777777" w:rsidR="007C3831" w:rsidRPr="007C3831" w:rsidRDefault="007C3831" w:rsidP="007C3831">
      <w:r w:rsidRPr="007C3831">
        <w:t>The Client agrees to pay:</w:t>
      </w:r>
    </w:p>
    <w:p w14:paraId="75057892" w14:textId="24273354" w:rsidR="007C3831" w:rsidRPr="007C3831" w:rsidRDefault="007C3831" w:rsidP="007C3831">
      <w:pPr>
        <w:numPr>
          <w:ilvl w:val="0"/>
          <w:numId w:val="4"/>
        </w:numPr>
      </w:pPr>
      <w:r w:rsidRPr="007C3831">
        <w:t>A fixed monthly fee of AUD $_</w:t>
      </w:r>
      <w:r w:rsidR="006D7B61">
        <w:t>250 each for DoorDash or UberEats</w:t>
      </w:r>
      <w:r w:rsidRPr="007C3831">
        <w:t>; or</w:t>
      </w:r>
    </w:p>
    <w:p w14:paraId="6DEF7A70" w14:textId="3528C796" w:rsidR="007C3831" w:rsidRPr="007C3831" w:rsidRDefault="007C3831" w:rsidP="007C3831">
      <w:pPr>
        <w:numPr>
          <w:ilvl w:val="0"/>
          <w:numId w:val="4"/>
        </w:numPr>
      </w:pPr>
      <w:r w:rsidRPr="007C3831">
        <w:lastRenderedPageBreak/>
        <w:t>An annual fee of AUD $</w:t>
      </w:r>
      <w:r w:rsidR="006D7B61">
        <w:t>5000</w:t>
      </w:r>
      <w:r w:rsidRPr="007C3831">
        <w:t xml:space="preserve"> (if paid upfront)</w:t>
      </w:r>
    </w:p>
    <w:p w14:paraId="17390F34" w14:textId="77777777" w:rsidR="007C3831" w:rsidRPr="007C3831" w:rsidRDefault="007C3831" w:rsidP="007C3831">
      <w:pPr>
        <w:rPr>
          <w:b/>
          <w:bCs/>
        </w:rPr>
      </w:pPr>
      <w:r w:rsidRPr="007C3831">
        <w:rPr>
          <w:b/>
          <w:bCs/>
        </w:rPr>
        <w:t>4.2 Payment Terms</w:t>
      </w:r>
    </w:p>
    <w:p w14:paraId="030902C1" w14:textId="22BDCF3D" w:rsidR="007C3831" w:rsidRPr="007C3831" w:rsidRDefault="007C3831" w:rsidP="007C3831">
      <w:pPr>
        <w:numPr>
          <w:ilvl w:val="0"/>
          <w:numId w:val="5"/>
        </w:numPr>
      </w:pPr>
      <w:r w:rsidRPr="007C3831">
        <w:t xml:space="preserve">Invoices are payable within </w:t>
      </w:r>
      <w:r w:rsidR="006D7B61">
        <w:rPr>
          <w:b/>
          <w:bCs/>
        </w:rPr>
        <w:t>7</w:t>
      </w:r>
      <w:r w:rsidRPr="007C3831">
        <w:rPr>
          <w:b/>
          <w:bCs/>
        </w:rPr>
        <w:t xml:space="preserve"> days</w:t>
      </w:r>
      <w:r w:rsidRPr="007C3831">
        <w:t xml:space="preserve"> of issue.</w:t>
      </w:r>
    </w:p>
    <w:p w14:paraId="0BBB56D2" w14:textId="77777777" w:rsidR="007C3831" w:rsidRDefault="007C3831" w:rsidP="007C3831">
      <w:pPr>
        <w:numPr>
          <w:ilvl w:val="0"/>
          <w:numId w:val="5"/>
        </w:numPr>
      </w:pPr>
      <w:r w:rsidRPr="007C3831">
        <w:t xml:space="preserve">Late payments may incur interest at </w:t>
      </w:r>
      <w:r w:rsidRPr="007C3831">
        <w:rPr>
          <w:b/>
          <w:bCs/>
        </w:rPr>
        <w:t>2% per month</w:t>
      </w:r>
      <w:r w:rsidRPr="007C3831">
        <w:t>, calculated daily.</w:t>
      </w:r>
    </w:p>
    <w:p w14:paraId="0C76A2C2" w14:textId="04A9A3FD" w:rsidR="006D7B61" w:rsidRPr="007C3831" w:rsidRDefault="006D7B61" w:rsidP="007C3831">
      <w:pPr>
        <w:numPr>
          <w:ilvl w:val="0"/>
          <w:numId w:val="5"/>
        </w:numPr>
      </w:pPr>
      <w:r>
        <w:t>If payments are due over 7 days, services may be suspended.</w:t>
      </w:r>
    </w:p>
    <w:p w14:paraId="2CFE6C51" w14:textId="77777777" w:rsidR="007C3831" w:rsidRPr="007C3831" w:rsidRDefault="007C3831" w:rsidP="007C3831">
      <w:pPr>
        <w:rPr>
          <w:b/>
          <w:bCs/>
        </w:rPr>
      </w:pPr>
      <w:r w:rsidRPr="007C3831">
        <w:rPr>
          <w:b/>
          <w:bCs/>
        </w:rPr>
        <w:t>4.3 GST</w:t>
      </w:r>
    </w:p>
    <w:p w14:paraId="378E2879" w14:textId="7F558BAD" w:rsidR="007C3831" w:rsidRDefault="007C3831" w:rsidP="007C3831">
      <w:r w:rsidRPr="007C3831">
        <w:t>All fees are exclusive of GST unless stated otherwise.</w:t>
      </w:r>
      <w:r w:rsidR="001D679F">
        <w:t xml:space="preserve"> An additional 10% GST will be charged. </w:t>
      </w:r>
    </w:p>
    <w:p w14:paraId="29F3FDA4" w14:textId="069E9CBE" w:rsidR="00F07CBE" w:rsidRPr="007C3831" w:rsidRDefault="00F07CBE" w:rsidP="007C3831">
      <w:r>
        <w:t>If a restaurant has multiple store</w:t>
      </w:r>
      <w:r w:rsidR="00CB72BD">
        <w:t xml:space="preserve">. Location or shopfront then each one will be a separate contract and </w:t>
      </w:r>
      <w:r w:rsidR="004E10FF">
        <w:t xml:space="preserve">a </w:t>
      </w:r>
      <w:r w:rsidR="008E37A8">
        <w:t>separate payment</w:t>
      </w:r>
      <w:r w:rsidR="004E10FF">
        <w:t xml:space="preserve">. ResGro will setup separate </w:t>
      </w:r>
      <w:r w:rsidR="00AC4369">
        <w:t>analytics</w:t>
      </w:r>
      <w:r w:rsidR="00147F71">
        <w:t>, reports</w:t>
      </w:r>
      <w:r w:rsidR="00AC4369">
        <w:t xml:space="preserve"> and account for each one of it.</w:t>
      </w:r>
    </w:p>
    <w:p w14:paraId="63B3785E" w14:textId="77777777" w:rsidR="007C3831" w:rsidRDefault="007C3831" w:rsidP="007C3831">
      <w:r w:rsidRPr="007C3831">
        <w:pict w14:anchorId="33F8F5FC">
          <v:rect id="_x0000_i1138" style="width:0;height:1.5pt" o:hralign="center" o:hrstd="t" o:hr="t" fillcolor="#a0a0a0" stroked="f"/>
        </w:pict>
      </w:r>
    </w:p>
    <w:p w14:paraId="771D9E8A" w14:textId="6E1509ED" w:rsidR="007C3831" w:rsidRPr="007C3831" w:rsidRDefault="007C3831" w:rsidP="007C3831">
      <w:pPr>
        <w:rPr>
          <w:b/>
          <w:bCs/>
        </w:rPr>
      </w:pPr>
      <w:r w:rsidRPr="007C3831">
        <w:rPr>
          <w:b/>
          <w:bCs/>
        </w:rPr>
        <w:t>5. Client</w:t>
      </w:r>
      <w:r w:rsidR="001D679F">
        <w:rPr>
          <w:b/>
          <w:bCs/>
        </w:rPr>
        <w:t xml:space="preserve"> (Restaurant Owner’s)</w:t>
      </w:r>
      <w:r w:rsidRPr="007C3831">
        <w:rPr>
          <w:b/>
          <w:bCs/>
        </w:rPr>
        <w:t xml:space="preserve"> Obligations</w:t>
      </w:r>
    </w:p>
    <w:p w14:paraId="4657FFA8" w14:textId="77777777" w:rsidR="007C3831" w:rsidRPr="007C3831" w:rsidRDefault="007C3831" w:rsidP="007C3831">
      <w:r w:rsidRPr="007C3831">
        <w:t>The Client must:</w:t>
      </w:r>
    </w:p>
    <w:p w14:paraId="38F79CAF" w14:textId="77777777" w:rsidR="007C3831" w:rsidRPr="007C3831" w:rsidRDefault="007C3831" w:rsidP="007C3831">
      <w:pPr>
        <w:numPr>
          <w:ilvl w:val="0"/>
          <w:numId w:val="6"/>
        </w:numPr>
      </w:pPr>
      <w:r w:rsidRPr="007C3831">
        <w:t>Provide timely access to required data sources and systems.</w:t>
      </w:r>
    </w:p>
    <w:p w14:paraId="0E42B873" w14:textId="77777777" w:rsidR="007C3831" w:rsidRPr="007C3831" w:rsidRDefault="007C3831" w:rsidP="007C3831">
      <w:pPr>
        <w:numPr>
          <w:ilvl w:val="0"/>
          <w:numId w:val="6"/>
        </w:numPr>
      </w:pPr>
      <w:r w:rsidRPr="007C3831">
        <w:t>Ensure all data provided is lawful and authorised for use.</w:t>
      </w:r>
    </w:p>
    <w:p w14:paraId="30AAC335" w14:textId="2BD487EF" w:rsidR="007C3831" w:rsidRPr="007C3831" w:rsidRDefault="007C3831" w:rsidP="007C3831">
      <w:pPr>
        <w:numPr>
          <w:ilvl w:val="0"/>
          <w:numId w:val="6"/>
        </w:numPr>
      </w:pPr>
      <w:r w:rsidRPr="007C3831">
        <w:t xml:space="preserve">Maintain confidentiality of </w:t>
      </w:r>
      <w:r w:rsidR="001D679F">
        <w:t>ResGro</w:t>
      </w:r>
      <w:r w:rsidRPr="007C3831">
        <w:t xml:space="preserve"> methodologies and reports.</w:t>
      </w:r>
    </w:p>
    <w:p w14:paraId="220FA145" w14:textId="77777777" w:rsidR="007C3831" w:rsidRPr="007C3831" w:rsidRDefault="007C3831" w:rsidP="007C3831">
      <w:pPr>
        <w:numPr>
          <w:ilvl w:val="0"/>
          <w:numId w:val="6"/>
        </w:numPr>
      </w:pPr>
      <w:r w:rsidRPr="007C3831">
        <w:t>Not misuse or misrepresent insights or recommendations.</w:t>
      </w:r>
    </w:p>
    <w:p w14:paraId="4CAAA5D0" w14:textId="77777777" w:rsidR="007C3831" w:rsidRPr="007C3831" w:rsidRDefault="007C3831" w:rsidP="007C3831">
      <w:r w:rsidRPr="007C3831">
        <w:pict w14:anchorId="7101904C">
          <v:rect id="_x0000_i1139" style="width:0;height:1.5pt" o:hralign="center" o:hrstd="t" o:hr="t" fillcolor="#a0a0a0" stroked="f"/>
        </w:pict>
      </w:r>
    </w:p>
    <w:p w14:paraId="49A7FCEC" w14:textId="7FC831F8" w:rsidR="007C3831" w:rsidRPr="007C3831" w:rsidRDefault="007C3831" w:rsidP="007C3831">
      <w:pPr>
        <w:rPr>
          <w:b/>
          <w:bCs/>
        </w:rPr>
      </w:pPr>
      <w:r w:rsidRPr="007C3831">
        <w:rPr>
          <w:b/>
          <w:bCs/>
        </w:rPr>
        <w:t xml:space="preserve">6. </w:t>
      </w:r>
      <w:r w:rsidR="001D679F">
        <w:rPr>
          <w:b/>
          <w:bCs/>
        </w:rPr>
        <w:t>ResGro (</w:t>
      </w:r>
      <w:r w:rsidRPr="007C3831">
        <w:rPr>
          <w:b/>
          <w:bCs/>
        </w:rPr>
        <w:t>Service Provider</w:t>
      </w:r>
      <w:r w:rsidR="001D679F">
        <w:rPr>
          <w:b/>
          <w:bCs/>
        </w:rPr>
        <w:t>)</w:t>
      </w:r>
      <w:r w:rsidRPr="007C3831">
        <w:rPr>
          <w:b/>
          <w:bCs/>
        </w:rPr>
        <w:t xml:space="preserve"> Obligations</w:t>
      </w:r>
    </w:p>
    <w:p w14:paraId="4C9EB3D7" w14:textId="77777777" w:rsidR="007C3831" w:rsidRPr="007C3831" w:rsidRDefault="007C3831" w:rsidP="007C3831">
      <w:r w:rsidRPr="007C3831">
        <w:t>The Service Provider must:</w:t>
      </w:r>
    </w:p>
    <w:p w14:paraId="7F660B3B" w14:textId="77777777" w:rsidR="007C3831" w:rsidRPr="007C3831" w:rsidRDefault="007C3831" w:rsidP="007C3831">
      <w:pPr>
        <w:numPr>
          <w:ilvl w:val="0"/>
          <w:numId w:val="7"/>
        </w:numPr>
      </w:pPr>
      <w:r w:rsidRPr="007C3831">
        <w:t xml:space="preserve">Deliver Services with due care, skill, and diligence, consistent with </w:t>
      </w:r>
      <w:r w:rsidRPr="007C3831">
        <w:rPr>
          <w:b/>
          <w:bCs/>
        </w:rPr>
        <w:t>Australian Consumer Law (ACL)</w:t>
      </w:r>
      <w:r w:rsidRPr="007C3831">
        <w:t xml:space="preserve"> guarantees.</w:t>
      </w:r>
    </w:p>
    <w:p w14:paraId="08C9C542" w14:textId="0575ABCD" w:rsidR="007C3831" w:rsidRPr="007C3831" w:rsidRDefault="007C3831" w:rsidP="007C3831">
      <w:pPr>
        <w:numPr>
          <w:ilvl w:val="0"/>
          <w:numId w:val="7"/>
        </w:numPr>
      </w:pPr>
      <w:r w:rsidRPr="007C3831">
        <w:t xml:space="preserve">Provide reports and recommendations </w:t>
      </w:r>
      <w:r w:rsidR="001D679F">
        <w:t>promptly as agreed</w:t>
      </w:r>
      <w:r w:rsidRPr="007C3831">
        <w:t>.</w:t>
      </w:r>
    </w:p>
    <w:p w14:paraId="3FA11AF7" w14:textId="77777777" w:rsidR="007C3831" w:rsidRPr="007C3831" w:rsidRDefault="007C3831" w:rsidP="007C3831">
      <w:pPr>
        <w:numPr>
          <w:ilvl w:val="0"/>
          <w:numId w:val="7"/>
        </w:numPr>
      </w:pPr>
      <w:r w:rsidRPr="007C3831">
        <w:t xml:space="preserve">Maintain secure handling of Client data in accordance with the </w:t>
      </w:r>
      <w:r w:rsidRPr="007C3831">
        <w:rPr>
          <w:b/>
          <w:bCs/>
        </w:rPr>
        <w:t>Privacy Act 1988 (Cth)</w:t>
      </w:r>
      <w:r w:rsidRPr="007C3831">
        <w:t xml:space="preserve"> and the </w:t>
      </w:r>
      <w:r w:rsidRPr="007C3831">
        <w:rPr>
          <w:b/>
          <w:bCs/>
        </w:rPr>
        <w:t>Australian Privacy Principles (APPs)</w:t>
      </w:r>
      <w:r w:rsidRPr="007C3831">
        <w:t>.</w:t>
      </w:r>
    </w:p>
    <w:p w14:paraId="22945318" w14:textId="67E0BBE1" w:rsidR="007C3831" w:rsidRPr="007C3831" w:rsidRDefault="007C3831" w:rsidP="007C3831">
      <w:pPr>
        <w:numPr>
          <w:ilvl w:val="0"/>
          <w:numId w:val="7"/>
        </w:numPr>
      </w:pPr>
      <w:r w:rsidRPr="007C3831">
        <w:t>Notify the Client</w:t>
      </w:r>
      <w:r w:rsidR="001D679F">
        <w:t xml:space="preserve"> (restaurant owner)</w:t>
      </w:r>
      <w:r w:rsidRPr="007C3831">
        <w:t xml:space="preserve"> of any material issues affecting service delivery.</w:t>
      </w:r>
    </w:p>
    <w:p w14:paraId="2F447FA2" w14:textId="77777777" w:rsidR="007C3831" w:rsidRDefault="007C3831" w:rsidP="007C3831">
      <w:r w:rsidRPr="007C3831">
        <w:pict w14:anchorId="6409A5F3">
          <v:rect id="_x0000_i1140" style="width:0;height:1.5pt" o:hralign="center" o:hrstd="t" o:hr="t" fillcolor="#a0a0a0" stroked="f"/>
        </w:pict>
      </w:r>
    </w:p>
    <w:p w14:paraId="5F9A6536" w14:textId="36BF7BF8" w:rsidR="00763E93" w:rsidRPr="007C3831" w:rsidRDefault="00827DED" w:rsidP="00763E93">
      <w:pPr>
        <w:rPr>
          <w:b/>
          <w:bCs/>
        </w:rPr>
      </w:pPr>
      <w:r>
        <w:rPr>
          <w:b/>
          <w:bCs/>
        </w:rPr>
        <w:lastRenderedPageBreak/>
        <w:t>7</w:t>
      </w:r>
      <w:r w:rsidR="00763E93" w:rsidRPr="007C3831">
        <w:rPr>
          <w:b/>
          <w:bCs/>
        </w:rPr>
        <w:t>. Implementation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9"/>
        <w:gridCol w:w="3650"/>
        <w:gridCol w:w="1984"/>
      </w:tblGrid>
      <w:tr w:rsidR="00763E93" w:rsidRPr="007C3831" w14:paraId="4155AB98" w14:textId="77777777" w:rsidTr="00313087">
        <w:trPr>
          <w:tblHeader/>
          <w:tblCellSpacing w:w="15" w:type="dxa"/>
        </w:trPr>
        <w:tc>
          <w:tcPr>
            <w:tcW w:w="0" w:type="auto"/>
            <w:vAlign w:val="center"/>
            <w:hideMark/>
          </w:tcPr>
          <w:p w14:paraId="4129A6BA" w14:textId="77777777" w:rsidR="00763E93" w:rsidRPr="007C3831" w:rsidRDefault="00763E93" w:rsidP="00166666">
            <w:pPr>
              <w:rPr>
                <w:b/>
                <w:bCs/>
              </w:rPr>
            </w:pPr>
            <w:r w:rsidRPr="007C3831">
              <w:rPr>
                <w:b/>
                <w:bCs/>
              </w:rPr>
              <w:t>Phase</w:t>
            </w:r>
          </w:p>
        </w:tc>
        <w:tc>
          <w:tcPr>
            <w:tcW w:w="3620" w:type="dxa"/>
            <w:vAlign w:val="center"/>
            <w:hideMark/>
          </w:tcPr>
          <w:p w14:paraId="75EE0CCD" w14:textId="77777777" w:rsidR="00763E93" w:rsidRPr="007C3831" w:rsidRDefault="00763E93" w:rsidP="00166666">
            <w:pPr>
              <w:rPr>
                <w:b/>
                <w:bCs/>
              </w:rPr>
            </w:pPr>
            <w:r w:rsidRPr="007C3831">
              <w:rPr>
                <w:b/>
                <w:bCs/>
              </w:rPr>
              <w:t>Activities</w:t>
            </w:r>
          </w:p>
        </w:tc>
        <w:tc>
          <w:tcPr>
            <w:tcW w:w="1939" w:type="dxa"/>
            <w:vAlign w:val="center"/>
            <w:hideMark/>
          </w:tcPr>
          <w:p w14:paraId="486E0F81" w14:textId="77777777" w:rsidR="00763E93" w:rsidRPr="007C3831" w:rsidRDefault="00763E93" w:rsidP="00166666">
            <w:pPr>
              <w:rPr>
                <w:b/>
                <w:bCs/>
              </w:rPr>
            </w:pPr>
            <w:r w:rsidRPr="007C3831">
              <w:rPr>
                <w:b/>
                <w:bCs/>
              </w:rPr>
              <w:t>Timeframe</w:t>
            </w:r>
          </w:p>
        </w:tc>
      </w:tr>
      <w:tr w:rsidR="00763E93" w:rsidRPr="007C3831" w14:paraId="46BBCB5C" w14:textId="77777777" w:rsidTr="00313087">
        <w:trPr>
          <w:tblCellSpacing w:w="15" w:type="dxa"/>
        </w:trPr>
        <w:tc>
          <w:tcPr>
            <w:tcW w:w="0" w:type="auto"/>
            <w:vAlign w:val="center"/>
            <w:hideMark/>
          </w:tcPr>
          <w:p w14:paraId="0EA4B6FF" w14:textId="77777777" w:rsidR="00763E93" w:rsidRPr="007C3831" w:rsidRDefault="00763E93" w:rsidP="00166666">
            <w:r w:rsidRPr="007C3831">
              <w:t>Onboarding</w:t>
            </w:r>
          </w:p>
        </w:tc>
        <w:tc>
          <w:tcPr>
            <w:tcW w:w="3620" w:type="dxa"/>
            <w:vAlign w:val="center"/>
            <w:hideMark/>
          </w:tcPr>
          <w:p w14:paraId="600D00C5" w14:textId="77777777" w:rsidR="00763E93" w:rsidRPr="007C3831" w:rsidRDefault="00763E93" w:rsidP="00166666">
            <w:r w:rsidRPr="007C3831">
              <w:t>Data access, system setup</w:t>
            </w:r>
          </w:p>
        </w:tc>
        <w:tc>
          <w:tcPr>
            <w:tcW w:w="1939" w:type="dxa"/>
            <w:vAlign w:val="center"/>
            <w:hideMark/>
          </w:tcPr>
          <w:p w14:paraId="6DE35EE1" w14:textId="77777777" w:rsidR="00763E93" w:rsidRPr="007C3831" w:rsidRDefault="00763E93" w:rsidP="00166666">
            <w:r w:rsidRPr="007C3831">
              <w:t>Week 1</w:t>
            </w:r>
          </w:p>
        </w:tc>
      </w:tr>
      <w:tr w:rsidR="00763E93" w:rsidRPr="007C3831" w14:paraId="5C1C2424" w14:textId="77777777" w:rsidTr="00313087">
        <w:trPr>
          <w:tblCellSpacing w:w="15" w:type="dxa"/>
        </w:trPr>
        <w:tc>
          <w:tcPr>
            <w:tcW w:w="0" w:type="auto"/>
            <w:vAlign w:val="center"/>
            <w:hideMark/>
          </w:tcPr>
          <w:p w14:paraId="2D75585F" w14:textId="77777777" w:rsidR="00763E93" w:rsidRPr="007C3831" w:rsidRDefault="00763E93" w:rsidP="00166666">
            <w:r w:rsidRPr="007C3831">
              <w:t>Baseline Analysis</w:t>
            </w:r>
          </w:p>
        </w:tc>
        <w:tc>
          <w:tcPr>
            <w:tcW w:w="3620" w:type="dxa"/>
            <w:vAlign w:val="center"/>
            <w:hideMark/>
          </w:tcPr>
          <w:p w14:paraId="09CC0716" w14:textId="77777777" w:rsidR="00763E93" w:rsidRPr="007C3831" w:rsidRDefault="00763E93" w:rsidP="00166666">
            <w:r w:rsidRPr="007C3831">
              <w:t>Initial insights</w:t>
            </w:r>
          </w:p>
        </w:tc>
        <w:tc>
          <w:tcPr>
            <w:tcW w:w="1939" w:type="dxa"/>
            <w:vAlign w:val="center"/>
            <w:hideMark/>
          </w:tcPr>
          <w:p w14:paraId="733890E9" w14:textId="77777777" w:rsidR="00763E93" w:rsidRPr="007C3831" w:rsidRDefault="00763E93" w:rsidP="00166666">
            <w:r w:rsidRPr="007C3831">
              <w:t>Week 2–3</w:t>
            </w:r>
          </w:p>
        </w:tc>
      </w:tr>
      <w:tr w:rsidR="00763E93" w:rsidRPr="007C3831" w14:paraId="764EC00D" w14:textId="77777777" w:rsidTr="00313087">
        <w:trPr>
          <w:tblCellSpacing w:w="15" w:type="dxa"/>
        </w:trPr>
        <w:tc>
          <w:tcPr>
            <w:tcW w:w="0" w:type="auto"/>
            <w:vAlign w:val="center"/>
            <w:hideMark/>
          </w:tcPr>
          <w:p w14:paraId="3EA36FB1" w14:textId="77777777" w:rsidR="00763E93" w:rsidRPr="007C3831" w:rsidRDefault="00763E93" w:rsidP="00166666">
            <w:r w:rsidRPr="007C3831">
              <w:t>First Report</w:t>
            </w:r>
          </w:p>
        </w:tc>
        <w:tc>
          <w:tcPr>
            <w:tcW w:w="3620" w:type="dxa"/>
            <w:vAlign w:val="center"/>
            <w:hideMark/>
          </w:tcPr>
          <w:p w14:paraId="1F00A162" w14:textId="77777777" w:rsidR="00763E93" w:rsidRPr="007C3831" w:rsidRDefault="00763E93" w:rsidP="00166666">
            <w:r w:rsidRPr="007C3831">
              <w:t>Monthly analytics</w:t>
            </w:r>
          </w:p>
        </w:tc>
        <w:tc>
          <w:tcPr>
            <w:tcW w:w="1939" w:type="dxa"/>
            <w:vAlign w:val="center"/>
            <w:hideMark/>
          </w:tcPr>
          <w:p w14:paraId="763BFC66" w14:textId="77777777" w:rsidR="00763E93" w:rsidRPr="007C3831" w:rsidRDefault="00763E93" w:rsidP="00166666">
            <w:r w:rsidRPr="007C3831">
              <w:t>End of Month 1</w:t>
            </w:r>
          </w:p>
        </w:tc>
      </w:tr>
      <w:tr w:rsidR="00763E93" w:rsidRPr="007C3831" w14:paraId="02364C33" w14:textId="77777777" w:rsidTr="00313087">
        <w:trPr>
          <w:tblCellSpacing w:w="15" w:type="dxa"/>
        </w:trPr>
        <w:tc>
          <w:tcPr>
            <w:tcW w:w="0" w:type="auto"/>
            <w:vAlign w:val="center"/>
            <w:hideMark/>
          </w:tcPr>
          <w:p w14:paraId="462A9B3F" w14:textId="77777777" w:rsidR="00763E93" w:rsidRPr="007C3831" w:rsidRDefault="00763E93" w:rsidP="00166666">
            <w:r w:rsidRPr="007C3831">
              <w:t>Quarterly Review</w:t>
            </w:r>
          </w:p>
        </w:tc>
        <w:tc>
          <w:tcPr>
            <w:tcW w:w="3620" w:type="dxa"/>
            <w:vAlign w:val="center"/>
            <w:hideMark/>
          </w:tcPr>
          <w:p w14:paraId="6B92A8B6" w14:textId="77777777" w:rsidR="00763E93" w:rsidRPr="007C3831" w:rsidRDefault="00763E93" w:rsidP="00166666">
            <w:r w:rsidRPr="007C3831">
              <w:t>Strategic session</w:t>
            </w:r>
          </w:p>
        </w:tc>
        <w:tc>
          <w:tcPr>
            <w:tcW w:w="1939" w:type="dxa"/>
            <w:vAlign w:val="center"/>
            <w:hideMark/>
          </w:tcPr>
          <w:p w14:paraId="745F2C60" w14:textId="77777777" w:rsidR="00763E93" w:rsidRPr="007C3831" w:rsidRDefault="00763E93" w:rsidP="00166666">
            <w:r w:rsidRPr="007C3831">
              <w:t>End of Quarter</w:t>
            </w:r>
          </w:p>
        </w:tc>
      </w:tr>
    </w:tbl>
    <w:p w14:paraId="65789FE1" w14:textId="77777777" w:rsidR="00763E93" w:rsidRPr="007C3831" w:rsidRDefault="00763E93" w:rsidP="007C3831"/>
    <w:p w14:paraId="71E1415D" w14:textId="4DFF92CB" w:rsidR="007C3831" w:rsidRPr="007C3831" w:rsidRDefault="00827DED" w:rsidP="007C3831">
      <w:pPr>
        <w:rPr>
          <w:b/>
          <w:bCs/>
        </w:rPr>
      </w:pPr>
      <w:r>
        <w:rPr>
          <w:b/>
          <w:bCs/>
        </w:rPr>
        <w:t>8</w:t>
      </w:r>
      <w:r w:rsidR="007C3831" w:rsidRPr="007C3831">
        <w:rPr>
          <w:b/>
          <w:bCs/>
        </w:rPr>
        <w:t>. Australian Consumer Law Compliance</w:t>
      </w:r>
    </w:p>
    <w:p w14:paraId="699592FB" w14:textId="77777777" w:rsidR="007C3831" w:rsidRPr="007C3831" w:rsidRDefault="007C3831" w:rsidP="007C3831">
      <w:r w:rsidRPr="007C3831">
        <w:t xml:space="preserve">Nothing in this Agreement excludes, restricts, or modifies any consumer guarantees under the </w:t>
      </w:r>
      <w:r w:rsidRPr="007C3831">
        <w:rPr>
          <w:b/>
          <w:bCs/>
        </w:rPr>
        <w:t>Competition and Consumer Act 2010 (Cth)</w:t>
      </w:r>
      <w:r w:rsidRPr="007C3831">
        <w:t>.</w:t>
      </w:r>
    </w:p>
    <w:p w14:paraId="2A348D50" w14:textId="77777777" w:rsidR="007C3831" w:rsidRPr="007C3831" w:rsidRDefault="007C3831" w:rsidP="007C3831">
      <w:r w:rsidRPr="007C3831">
        <w:t>Where the Client is a “consumer” under the ACL:</w:t>
      </w:r>
    </w:p>
    <w:p w14:paraId="3D1DFFA5" w14:textId="77777777" w:rsidR="007C3831" w:rsidRPr="007C3831" w:rsidRDefault="007C3831" w:rsidP="007C3831">
      <w:pPr>
        <w:numPr>
          <w:ilvl w:val="0"/>
          <w:numId w:val="8"/>
        </w:numPr>
      </w:pPr>
      <w:r w:rsidRPr="007C3831">
        <w:t>Services will be delivered with acceptable care and skill.</w:t>
      </w:r>
    </w:p>
    <w:p w14:paraId="42E51EA7" w14:textId="77777777" w:rsidR="007C3831" w:rsidRPr="007C3831" w:rsidRDefault="007C3831" w:rsidP="007C3831">
      <w:pPr>
        <w:numPr>
          <w:ilvl w:val="0"/>
          <w:numId w:val="8"/>
        </w:numPr>
      </w:pPr>
      <w:r w:rsidRPr="007C3831">
        <w:t>Services will be fit for the purpose disclosed by the Client.</w:t>
      </w:r>
    </w:p>
    <w:p w14:paraId="6AD5D1F8" w14:textId="77777777" w:rsidR="007C3831" w:rsidRPr="007C3831" w:rsidRDefault="007C3831" w:rsidP="007C3831">
      <w:pPr>
        <w:numPr>
          <w:ilvl w:val="0"/>
          <w:numId w:val="8"/>
        </w:numPr>
      </w:pPr>
      <w:r w:rsidRPr="007C3831">
        <w:t>Services will be delivered within a reasonable time.</w:t>
      </w:r>
    </w:p>
    <w:p w14:paraId="27E5071D" w14:textId="77777777" w:rsidR="007C3831" w:rsidRPr="007C3831" w:rsidRDefault="007C3831" w:rsidP="007C3831">
      <w:r w:rsidRPr="007C3831">
        <w:t>Where permitted by law, the Service Provider’s liability is limited to:</w:t>
      </w:r>
    </w:p>
    <w:p w14:paraId="184EAC4B" w14:textId="77777777" w:rsidR="007C3831" w:rsidRPr="007C3831" w:rsidRDefault="007C3831" w:rsidP="007C3831">
      <w:pPr>
        <w:numPr>
          <w:ilvl w:val="0"/>
          <w:numId w:val="9"/>
        </w:numPr>
      </w:pPr>
      <w:r w:rsidRPr="007C3831">
        <w:t>Re</w:t>
      </w:r>
      <w:r w:rsidRPr="007C3831">
        <w:noBreakHyphen/>
        <w:t>supplying the Services; or</w:t>
      </w:r>
    </w:p>
    <w:p w14:paraId="1D347B09" w14:textId="77777777" w:rsidR="007C3831" w:rsidRPr="007C3831" w:rsidRDefault="007C3831" w:rsidP="007C3831">
      <w:pPr>
        <w:numPr>
          <w:ilvl w:val="0"/>
          <w:numId w:val="9"/>
        </w:numPr>
      </w:pPr>
      <w:r w:rsidRPr="007C3831">
        <w:t>Paying the cost of having the Services re</w:t>
      </w:r>
      <w:r w:rsidRPr="007C3831">
        <w:noBreakHyphen/>
        <w:t>supplied.</w:t>
      </w:r>
    </w:p>
    <w:p w14:paraId="0160CE2F" w14:textId="77777777" w:rsidR="007C3831" w:rsidRPr="007C3831" w:rsidRDefault="007C3831" w:rsidP="007C3831">
      <w:r w:rsidRPr="007C3831">
        <w:pict w14:anchorId="61303C4F">
          <v:rect id="_x0000_i1141" style="width:0;height:1.5pt" o:hralign="center" o:hrstd="t" o:hr="t" fillcolor="#a0a0a0" stroked="f"/>
        </w:pict>
      </w:r>
    </w:p>
    <w:p w14:paraId="79D2803E" w14:textId="3E70977A" w:rsidR="007C3831" w:rsidRPr="007C3831" w:rsidRDefault="00827DED" w:rsidP="007C3831">
      <w:pPr>
        <w:rPr>
          <w:b/>
          <w:bCs/>
        </w:rPr>
      </w:pPr>
      <w:r>
        <w:rPr>
          <w:b/>
          <w:bCs/>
        </w:rPr>
        <w:t>9</w:t>
      </w:r>
      <w:r w:rsidR="007C3831" w:rsidRPr="007C3831">
        <w:rPr>
          <w:b/>
          <w:bCs/>
        </w:rPr>
        <w:t>. Data Privacy and Security</w:t>
      </w:r>
    </w:p>
    <w:p w14:paraId="1B8EB9F2" w14:textId="645E1368" w:rsidR="007C3831" w:rsidRPr="007C3831" w:rsidRDefault="00827DED" w:rsidP="007C3831">
      <w:pPr>
        <w:rPr>
          <w:b/>
          <w:bCs/>
        </w:rPr>
      </w:pPr>
      <w:r>
        <w:rPr>
          <w:b/>
          <w:bCs/>
        </w:rPr>
        <w:t>9</w:t>
      </w:r>
      <w:r w:rsidR="007C3831" w:rsidRPr="007C3831">
        <w:rPr>
          <w:b/>
          <w:bCs/>
        </w:rPr>
        <w:t>.1 Data Ownership</w:t>
      </w:r>
    </w:p>
    <w:p w14:paraId="4D803BD3" w14:textId="1B596BCA" w:rsidR="007C3831" w:rsidRPr="007C3831" w:rsidRDefault="007C3831" w:rsidP="007C3831">
      <w:pPr>
        <w:numPr>
          <w:ilvl w:val="0"/>
          <w:numId w:val="10"/>
        </w:numPr>
      </w:pPr>
      <w:r w:rsidRPr="007C3831">
        <w:t>All Client</w:t>
      </w:r>
      <w:r w:rsidR="001D679F">
        <w:t xml:space="preserve"> (Restaurant Owner)</w:t>
      </w:r>
      <w:r w:rsidRPr="007C3831">
        <w:t xml:space="preserve"> data remains the property of the Client</w:t>
      </w:r>
      <w:r w:rsidR="001D679F">
        <w:t>(Restaurant Owner)</w:t>
      </w:r>
      <w:r w:rsidR="001D679F" w:rsidRPr="007C3831">
        <w:t xml:space="preserve"> </w:t>
      </w:r>
      <w:r w:rsidRPr="007C3831">
        <w:t>.</w:t>
      </w:r>
    </w:p>
    <w:p w14:paraId="4B83EF5C" w14:textId="1B192EE7" w:rsidR="007C3831" w:rsidRPr="007C3831" w:rsidRDefault="007C3831" w:rsidP="007C3831">
      <w:pPr>
        <w:numPr>
          <w:ilvl w:val="0"/>
          <w:numId w:val="10"/>
        </w:numPr>
      </w:pPr>
      <w:r w:rsidRPr="007C3831">
        <w:t xml:space="preserve">Derived analytics, models, </w:t>
      </w:r>
      <w:r w:rsidR="001D679F">
        <w:t xml:space="preserve">AI algorithms, AI agents &amp; automation, website, apps &amp; platforms </w:t>
      </w:r>
      <w:r w:rsidRPr="007C3831">
        <w:t xml:space="preserve">and aggregated insights remain the intellectual property of the </w:t>
      </w:r>
      <w:r w:rsidR="001D679F">
        <w:t>ResGro (</w:t>
      </w:r>
      <w:r w:rsidRPr="007C3831">
        <w:t>Service Provider</w:t>
      </w:r>
      <w:r w:rsidR="001D679F">
        <w:t>)</w:t>
      </w:r>
      <w:r w:rsidRPr="007C3831">
        <w:t>.</w:t>
      </w:r>
    </w:p>
    <w:p w14:paraId="1F8270DE" w14:textId="20F5B3ED" w:rsidR="007C3831" w:rsidRPr="007C3831" w:rsidRDefault="00827DED" w:rsidP="007C3831">
      <w:pPr>
        <w:rPr>
          <w:b/>
          <w:bCs/>
        </w:rPr>
      </w:pPr>
      <w:r>
        <w:rPr>
          <w:b/>
          <w:bCs/>
        </w:rPr>
        <w:t>9</w:t>
      </w:r>
      <w:r w:rsidR="007C3831" w:rsidRPr="007C3831">
        <w:rPr>
          <w:b/>
          <w:bCs/>
        </w:rPr>
        <w:t>.2 Data Use</w:t>
      </w:r>
    </w:p>
    <w:p w14:paraId="6A30C352" w14:textId="42DB85A7" w:rsidR="007C3831" w:rsidRPr="007C3831" w:rsidRDefault="007C3831" w:rsidP="007C3831">
      <w:r w:rsidRPr="007C3831">
        <w:t xml:space="preserve">The </w:t>
      </w:r>
      <w:r w:rsidR="001D679F">
        <w:t>ResGro (</w:t>
      </w:r>
      <w:r w:rsidRPr="007C3831">
        <w:t>Service Provider</w:t>
      </w:r>
      <w:r w:rsidR="001D679F">
        <w:t>)</w:t>
      </w:r>
      <w:r w:rsidRPr="007C3831">
        <w:t xml:space="preserve"> may use Client </w:t>
      </w:r>
      <w:r w:rsidR="001D679F">
        <w:t>(Restaurant Owner)</w:t>
      </w:r>
      <w:r w:rsidR="001D679F" w:rsidRPr="007C3831">
        <w:t xml:space="preserve"> </w:t>
      </w:r>
      <w:r w:rsidRPr="007C3831">
        <w:t>data solely for:</w:t>
      </w:r>
    </w:p>
    <w:p w14:paraId="6BC21659" w14:textId="77777777" w:rsidR="007C3831" w:rsidRPr="007C3831" w:rsidRDefault="007C3831" w:rsidP="007C3831">
      <w:pPr>
        <w:numPr>
          <w:ilvl w:val="0"/>
          <w:numId w:val="11"/>
        </w:numPr>
      </w:pPr>
      <w:r w:rsidRPr="007C3831">
        <w:lastRenderedPageBreak/>
        <w:t>Delivering the Services</w:t>
      </w:r>
    </w:p>
    <w:p w14:paraId="0FE05450" w14:textId="77777777" w:rsidR="007C3831" w:rsidRPr="007C3831" w:rsidRDefault="007C3831" w:rsidP="007C3831">
      <w:pPr>
        <w:numPr>
          <w:ilvl w:val="0"/>
          <w:numId w:val="11"/>
        </w:numPr>
      </w:pPr>
      <w:r w:rsidRPr="007C3831">
        <w:t>Improving analytics models (in anonymised form)</w:t>
      </w:r>
    </w:p>
    <w:p w14:paraId="2C0F3DD5" w14:textId="77777777" w:rsidR="007C3831" w:rsidRPr="007C3831" w:rsidRDefault="007C3831" w:rsidP="007C3831">
      <w:pPr>
        <w:numPr>
          <w:ilvl w:val="0"/>
          <w:numId w:val="11"/>
        </w:numPr>
      </w:pPr>
      <w:r w:rsidRPr="007C3831">
        <w:t>Internal quality assurance</w:t>
      </w:r>
    </w:p>
    <w:p w14:paraId="5FC3D3C4" w14:textId="7B734A6F" w:rsidR="007C3831" w:rsidRPr="007C3831" w:rsidRDefault="00827DED" w:rsidP="007C3831">
      <w:pPr>
        <w:rPr>
          <w:b/>
          <w:bCs/>
        </w:rPr>
      </w:pPr>
      <w:r>
        <w:rPr>
          <w:b/>
          <w:bCs/>
        </w:rPr>
        <w:t>9</w:t>
      </w:r>
      <w:r w:rsidR="007C3831" w:rsidRPr="007C3831">
        <w:rPr>
          <w:b/>
          <w:bCs/>
        </w:rPr>
        <w:t>.3 Data Security</w:t>
      </w:r>
    </w:p>
    <w:p w14:paraId="769FF9AA" w14:textId="639D2553" w:rsidR="007C3831" w:rsidRPr="007C3831" w:rsidRDefault="007C3831" w:rsidP="007C3831">
      <w:r w:rsidRPr="007C3831">
        <w:t xml:space="preserve">The </w:t>
      </w:r>
      <w:r w:rsidR="001D679F">
        <w:t>ResGro (</w:t>
      </w:r>
      <w:r w:rsidRPr="007C3831">
        <w:t>Service Provider</w:t>
      </w:r>
      <w:r w:rsidR="001D679F">
        <w:t>)</w:t>
      </w:r>
      <w:r w:rsidRPr="007C3831">
        <w:t xml:space="preserve"> will:</w:t>
      </w:r>
    </w:p>
    <w:p w14:paraId="7239EB70" w14:textId="77777777" w:rsidR="007C3831" w:rsidRPr="007C3831" w:rsidRDefault="007C3831" w:rsidP="007C3831">
      <w:pPr>
        <w:numPr>
          <w:ilvl w:val="0"/>
          <w:numId w:val="12"/>
        </w:numPr>
      </w:pPr>
      <w:r w:rsidRPr="007C3831">
        <w:t>Implement reasonable administrative, technical, and physical safeguards</w:t>
      </w:r>
    </w:p>
    <w:p w14:paraId="330A0B1E" w14:textId="77777777" w:rsidR="007C3831" w:rsidRPr="007C3831" w:rsidRDefault="007C3831" w:rsidP="007C3831">
      <w:pPr>
        <w:numPr>
          <w:ilvl w:val="0"/>
          <w:numId w:val="12"/>
        </w:numPr>
      </w:pPr>
      <w:r w:rsidRPr="007C3831">
        <w:t>Store data in Australia or approved jurisdictions</w:t>
      </w:r>
    </w:p>
    <w:p w14:paraId="2359593D" w14:textId="09EBD86E" w:rsidR="007C3831" w:rsidRPr="00EB035F" w:rsidRDefault="007C3831" w:rsidP="007C3831">
      <w:pPr>
        <w:numPr>
          <w:ilvl w:val="0"/>
          <w:numId w:val="12"/>
        </w:numPr>
      </w:pPr>
      <w:r w:rsidRPr="007C3831">
        <w:t xml:space="preserve">Notify the Client of any data breach in accordance with the </w:t>
      </w:r>
      <w:r w:rsidRPr="007C3831">
        <w:rPr>
          <w:b/>
          <w:bCs/>
        </w:rPr>
        <w:t>Notifiable Data Breaches Scheme</w:t>
      </w:r>
      <w:r w:rsidR="00EB035F">
        <w:rPr>
          <w:b/>
          <w:bCs/>
        </w:rPr>
        <w:t>.</w:t>
      </w:r>
    </w:p>
    <w:p w14:paraId="26F01C88" w14:textId="77777777" w:rsidR="00EB035F" w:rsidRPr="007C3831" w:rsidRDefault="00EB035F" w:rsidP="00EB035F">
      <w:r w:rsidRPr="00EB035F">
        <w:rPr>
          <w:b/>
          <w:bCs/>
        </w:rPr>
        <w:t>ResGro</w:t>
      </w:r>
      <w:r w:rsidRPr="007C3831">
        <w:t xml:space="preserve"> does </w:t>
      </w:r>
      <w:r w:rsidRPr="007C3831">
        <w:rPr>
          <w:b/>
          <w:bCs/>
        </w:rPr>
        <w:t>not</w:t>
      </w:r>
      <w:r w:rsidRPr="007C3831">
        <w:t xml:space="preserve"> require or intentionally collect:</w:t>
      </w:r>
    </w:p>
    <w:p w14:paraId="648366DE" w14:textId="2514BE8E" w:rsidR="00EB035F" w:rsidRPr="007C3831" w:rsidRDefault="00EB035F" w:rsidP="00EB035F">
      <w:pPr>
        <w:numPr>
          <w:ilvl w:val="0"/>
          <w:numId w:val="12"/>
        </w:numPr>
      </w:pPr>
      <w:r w:rsidRPr="007C3831">
        <w:t>Sensitive information (unless explicitly provided)</w:t>
      </w:r>
      <w:r>
        <w:t xml:space="preserve"> or PII data.</w:t>
      </w:r>
    </w:p>
    <w:p w14:paraId="200E4E35" w14:textId="77777777" w:rsidR="00EB035F" w:rsidRPr="007C3831" w:rsidRDefault="00EB035F" w:rsidP="00EB035F">
      <w:pPr>
        <w:numPr>
          <w:ilvl w:val="0"/>
          <w:numId w:val="12"/>
        </w:numPr>
      </w:pPr>
      <w:r w:rsidRPr="007C3831">
        <w:t>Payment card details (PCI</w:t>
      </w:r>
      <w:r w:rsidRPr="007C3831">
        <w:noBreakHyphen/>
        <w:t>DSS data)</w:t>
      </w:r>
    </w:p>
    <w:p w14:paraId="5AAC817A" w14:textId="77777777" w:rsidR="00EB035F" w:rsidRPr="00887193" w:rsidRDefault="00EB035F" w:rsidP="00F07CBE">
      <w:pPr>
        <w:ind w:left="720"/>
      </w:pPr>
    </w:p>
    <w:p w14:paraId="3BA485B6" w14:textId="1DA1CF00" w:rsidR="00887193" w:rsidRPr="007C3831" w:rsidRDefault="00827DED" w:rsidP="00887193">
      <w:pPr>
        <w:rPr>
          <w:b/>
          <w:bCs/>
        </w:rPr>
      </w:pPr>
      <w:r>
        <w:rPr>
          <w:b/>
          <w:bCs/>
        </w:rPr>
        <w:t>9</w:t>
      </w:r>
      <w:r w:rsidR="00887193">
        <w:rPr>
          <w:b/>
          <w:bCs/>
        </w:rPr>
        <w:t xml:space="preserve">.4 </w:t>
      </w:r>
      <w:r w:rsidR="00887193" w:rsidRPr="007C3831">
        <w:rPr>
          <w:b/>
          <w:bCs/>
        </w:rPr>
        <w:t>Data Disclosure</w:t>
      </w:r>
    </w:p>
    <w:p w14:paraId="31AA6C76" w14:textId="77777777" w:rsidR="00887193" w:rsidRPr="007C3831" w:rsidRDefault="00887193" w:rsidP="00887193">
      <w:r w:rsidRPr="007C3831">
        <w:t>Data may be disclosed to:</w:t>
      </w:r>
    </w:p>
    <w:p w14:paraId="720FC06F" w14:textId="77777777" w:rsidR="00887193" w:rsidRPr="007C3831" w:rsidRDefault="00887193" w:rsidP="00887193">
      <w:pPr>
        <w:numPr>
          <w:ilvl w:val="0"/>
          <w:numId w:val="36"/>
        </w:numPr>
      </w:pPr>
      <w:r w:rsidRPr="007C3831">
        <w:t>Approved subcontractors (analytics or hosting providers)</w:t>
      </w:r>
    </w:p>
    <w:p w14:paraId="61564CCC" w14:textId="77777777" w:rsidR="00887193" w:rsidRPr="007C3831" w:rsidRDefault="00887193" w:rsidP="00887193">
      <w:pPr>
        <w:numPr>
          <w:ilvl w:val="0"/>
          <w:numId w:val="36"/>
        </w:numPr>
      </w:pPr>
      <w:r w:rsidRPr="007C3831">
        <w:t>Legal or regulatory authorities where required by law</w:t>
      </w:r>
    </w:p>
    <w:p w14:paraId="46CD0C4B" w14:textId="77777777" w:rsidR="00887193" w:rsidRPr="007C3831" w:rsidRDefault="00887193" w:rsidP="00887193">
      <w:r w:rsidRPr="007C3831">
        <w:t>All subcontractors must comply with equivalent privacy and security obligations.</w:t>
      </w:r>
    </w:p>
    <w:p w14:paraId="71393B4A" w14:textId="77777777" w:rsidR="00887193" w:rsidRPr="007C3831" w:rsidRDefault="00887193" w:rsidP="00887193"/>
    <w:p w14:paraId="35C13CBF" w14:textId="77777777" w:rsidR="007C3831" w:rsidRDefault="007C3831" w:rsidP="007C3831">
      <w:r w:rsidRPr="007C3831">
        <w:pict w14:anchorId="12868528">
          <v:rect id="_x0000_i1142" style="width:0;height:1.5pt" o:hralign="center" o:hrstd="t" o:hr="t" fillcolor="#a0a0a0" stroked="f"/>
        </w:pict>
      </w:r>
    </w:p>
    <w:p w14:paraId="1EE96012" w14:textId="38711377" w:rsidR="00887193" w:rsidRPr="007C3831" w:rsidRDefault="00827DED" w:rsidP="00887193">
      <w:pPr>
        <w:rPr>
          <w:b/>
          <w:bCs/>
        </w:rPr>
      </w:pPr>
      <w:r>
        <w:rPr>
          <w:b/>
          <w:bCs/>
        </w:rPr>
        <w:t>10</w:t>
      </w:r>
      <w:r w:rsidR="00887193" w:rsidRPr="007C3831">
        <w:rPr>
          <w:b/>
          <w:bCs/>
        </w:rPr>
        <w:t>. Data Retention &amp; Destruction</w:t>
      </w:r>
    </w:p>
    <w:p w14:paraId="7A174E67" w14:textId="77777777" w:rsidR="00887193" w:rsidRPr="007C3831" w:rsidRDefault="00887193" w:rsidP="00887193">
      <w:pPr>
        <w:numPr>
          <w:ilvl w:val="0"/>
          <w:numId w:val="37"/>
        </w:numPr>
      </w:pPr>
      <w:r w:rsidRPr="007C3831">
        <w:t>Data retained for the duration of the contract</w:t>
      </w:r>
    </w:p>
    <w:p w14:paraId="6B27CAA3" w14:textId="0CEF3B74" w:rsidR="00887193" w:rsidRPr="007C3831" w:rsidRDefault="00887193" w:rsidP="00887193">
      <w:pPr>
        <w:numPr>
          <w:ilvl w:val="0"/>
          <w:numId w:val="37"/>
        </w:numPr>
      </w:pPr>
      <w:r w:rsidRPr="007C3831">
        <w:t>Upon termination, data is deleted within 30 days</w:t>
      </w:r>
    </w:p>
    <w:p w14:paraId="7095CDEA" w14:textId="77777777" w:rsidR="00887193" w:rsidRPr="007C3831" w:rsidRDefault="00887193" w:rsidP="00887193">
      <w:pPr>
        <w:numPr>
          <w:ilvl w:val="0"/>
          <w:numId w:val="37"/>
        </w:numPr>
      </w:pPr>
      <w:r w:rsidRPr="007C3831">
        <w:t>Aggregated, anonymised insights may be retained</w:t>
      </w:r>
    </w:p>
    <w:p w14:paraId="3E099034" w14:textId="77777777" w:rsidR="00887193" w:rsidRPr="007C3831" w:rsidRDefault="00887193" w:rsidP="00887193">
      <w:r w:rsidRPr="007C3831">
        <w:pict w14:anchorId="341B85D1">
          <v:rect id="_x0000_i1427" style="width:0;height:1.5pt" o:hralign="center" o:hrstd="t" o:hr="t" fillcolor="#a0a0a0" stroked="f"/>
        </w:pict>
      </w:r>
    </w:p>
    <w:p w14:paraId="0FEE0105" w14:textId="6A5B3FF1" w:rsidR="00887193" w:rsidRPr="007C3831" w:rsidRDefault="00827DED" w:rsidP="00887193">
      <w:pPr>
        <w:rPr>
          <w:b/>
          <w:bCs/>
        </w:rPr>
      </w:pPr>
      <w:r>
        <w:rPr>
          <w:b/>
          <w:bCs/>
        </w:rPr>
        <w:t>11</w:t>
      </w:r>
      <w:r w:rsidR="00887193" w:rsidRPr="007C3831">
        <w:rPr>
          <w:b/>
          <w:bCs/>
        </w:rPr>
        <w:t>. Client</w:t>
      </w:r>
      <w:r w:rsidR="00887193">
        <w:rPr>
          <w:b/>
          <w:bCs/>
        </w:rPr>
        <w:t xml:space="preserve"> (Restaurant Owner)</w:t>
      </w:r>
      <w:r w:rsidR="00887193" w:rsidRPr="007C3831">
        <w:rPr>
          <w:b/>
          <w:bCs/>
        </w:rPr>
        <w:t xml:space="preserve"> Rights</w:t>
      </w:r>
    </w:p>
    <w:p w14:paraId="38A9E666" w14:textId="77777777" w:rsidR="00887193" w:rsidRPr="007C3831" w:rsidRDefault="00887193" w:rsidP="00887193">
      <w:r w:rsidRPr="007C3831">
        <w:lastRenderedPageBreak/>
        <w:t>Clients may:</w:t>
      </w:r>
    </w:p>
    <w:p w14:paraId="68F898C4" w14:textId="77777777" w:rsidR="00887193" w:rsidRPr="007C3831" w:rsidRDefault="00887193" w:rsidP="00887193">
      <w:pPr>
        <w:numPr>
          <w:ilvl w:val="0"/>
          <w:numId w:val="38"/>
        </w:numPr>
      </w:pPr>
      <w:r w:rsidRPr="007C3831">
        <w:t>Request access to their data</w:t>
      </w:r>
    </w:p>
    <w:p w14:paraId="24097C82" w14:textId="1ECE5D0F" w:rsidR="00887193" w:rsidRPr="007C3831" w:rsidRDefault="00887193" w:rsidP="00887193">
      <w:pPr>
        <w:numPr>
          <w:ilvl w:val="0"/>
          <w:numId w:val="38"/>
        </w:numPr>
      </w:pPr>
      <w:r w:rsidRPr="007C3831">
        <w:t>Request correction of inaccurate data</w:t>
      </w:r>
      <w:r>
        <w:t xml:space="preserve"> (at cost)</w:t>
      </w:r>
    </w:p>
    <w:p w14:paraId="1AFA50E2" w14:textId="2107F238" w:rsidR="00887193" w:rsidRPr="007C3831" w:rsidRDefault="00887193" w:rsidP="00887193">
      <w:pPr>
        <w:numPr>
          <w:ilvl w:val="0"/>
          <w:numId w:val="38"/>
        </w:numPr>
      </w:pPr>
      <w:r w:rsidRPr="007C3831">
        <w:t>Request deletion (subject to legal obligations</w:t>
      </w:r>
      <w:r>
        <w:t xml:space="preserve"> and at cost</w:t>
      </w:r>
      <w:r w:rsidRPr="007C3831">
        <w:t>)</w:t>
      </w:r>
    </w:p>
    <w:p w14:paraId="3757887A" w14:textId="77777777" w:rsidR="00887193" w:rsidRDefault="00887193" w:rsidP="007C3831">
      <w:pPr>
        <w:pBdr>
          <w:bottom w:val="single" w:sz="6" w:space="1" w:color="auto"/>
        </w:pBdr>
      </w:pPr>
    </w:p>
    <w:p w14:paraId="37AF5335" w14:textId="77777777" w:rsidR="00280C70" w:rsidRPr="007C3831" w:rsidRDefault="00280C70" w:rsidP="007C3831"/>
    <w:p w14:paraId="51443F15" w14:textId="2C81D6F1" w:rsidR="007C3831" w:rsidRPr="007C3831" w:rsidRDefault="00827DED" w:rsidP="007C3831">
      <w:pPr>
        <w:rPr>
          <w:b/>
          <w:bCs/>
        </w:rPr>
      </w:pPr>
      <w:r>
        <w:rPr>
          <w:b/>
          <w:bCs/>
        </w:rPr>
        <w:t>12</w:t>
      </w:r>
      <w:r w:rsidR="007C3831" w:rsidRPr="007C3831">
        <w:rPr>
          <w:b/>
          <w:bCs/>
        </w:rPr>
        <w:t>. Confidentiality</w:t>
      </w:r>
    </w:p>
    <w:p w14:paraId="4234DE59" w14:textId="77777777" w:rsidR="007C3831" w:rsidRPr="007C3831" w:rsidRDefault="007C3831" w:rsidP="007C3831">
      <w:r w:rsidRPr="007C3831">
        <w:t>Both Parties agree to:</w:t>
      </w:r>
    </w:p>
    <w:p w14:paraId="0142CE62" w14:textId="155143BD" w:rsidR="007C3831" w:rsidRPr="007C3831" w:rsidRDefault="007C3831" w:rsidP="007C3831">
      <w:pPr>
        <w:numPr>
          <w:ilvl w:val="0"/>
          <w:numId w:val="13"/>
        </w:numPr>
      </w:pPr>
      <w:r w:rsidRPr="007C3831">
        <w:t xml:space="preserve">Keep confidential all </w:t>
      </w:r>
      <w:r w:rsidR="00887193">
        <w:t>non-public</w:t>
      </w:r>
      <w:r w:rsidRPr="007C3831">
        <w:t xml:space="preserve"> information shared under this Agreement</w:t>
      </w:r>
    </w:p>
    <w:p w14:paraId="7AF4351A" w14:textId="77777777" w:rsidR="007C3831" w:rsidRPr="007C3831" w:rsidRDefault="007C3831" w:rsidP="007C3831">
      <w:pPr>
        <w:numPr>
          <w:ilvl w:val="0"/>
          <w:numId w:val="13"/>
        </w:numPr>
      </w:pPr>
      <w:r w:rsidRPr="007C3831">
        <w:t>Use such information only for the purposes of fulfilling this Agreement</w:t>
      </w:r>
    </w:p>
    <w:p w14:paraId="05A62CCC" w14:textId="77777777" w:rsidR="007C3831" w:rsidRPr="007C3831" w:rsidRDefault="007C3831" w:rsidP="007C3831">
      <w:pPr>
        <w:numPr>
          <w:ilvl w:val="0"/>
          <w:numId w:val="13"/>
        </w:numPr>
      </w:pPr>
      <w:r w:rsidRPr="007C3831">
        <w:t>Not disclose information to third parties without written consent, except where required by law</w:t>
      </w:r>
    </w:p>
    <w:p w14:paraId="531140FC" w14:textId="77777777" w:rsidR="007C3831" w:rsidRPr="007C3831" w:rsidRDefault="007C3831" w:rsidP="007C3831">
      <w:r w:rsidRPr="007C3831">
        <w:t>Confidentiality obligations survive termination.</w:t>
      </w:r>
    </w:p>
    <w:p w14:paraId="57F6EA33" w14:textId="77777777" w:rsidR="007C3831" w:rsidRDefault="007C3831" w:rsidP="007C3831">
      <w:r w:rsidRPr="007C3831">
        <w:pict w14:anchorId="4DAF1CEF">
          <v:rect id="_x0000_i1143" style="width:0;height:1.5pt" o:hralign="center" o:hrstd="t" o:hr="t" fillcolor="#a0a0a0" stroked="f"/>
        </w:pict>
      </w:r>
    </w:p>
    <w:p w14:paraId="2878E816" w14:textId="2CEB65FC" w:rsidR="00280C70" w:rsidRPr="007E183F" w:rsidRDefault="007E183F" w:rsidP="007E183F">
      <w:pPr>
        <w:rPr>
          <w:b/>
          <w:bCs/>
        </w:rPr>
      </w:pPr>
      <w:bookmarkStart w:id="0" w:name="_Ref75968532"/>
      <w:r>
        <w:rPr>
          <w:b/>
          <w:bCs/>
        </w:rPr>
        <w:t>13.</w:t>
      </w:r>
      <w:r w:rsidR="00280C70" w:rsidRPr="007E183F">
        <w:rPr>
          <w:b/>
          <w:bCs/>
        </w:rPr>
        <w:t>INDEMNIFICATION.</w:t>
      </w:r>
      <w:bookmarkEnd w:id="0"/>
    </w:p>
    <w:p w14:paraId="416C5C00" w14:textId="02B7E38F" w:rsidR="00280C70" w:rsidRPr="00635BDD" w:rsidRDefault="00280C70" w:rsidP="00280C70">
      <w:pPr>
        <w:spacing w:line="276" w:lineRule="auto"/>
        <w:ind w:left="360"/>
        <w:jc w:val="both"/>
      </w:pPr>
      <w:r w:rsidRPr="00635BDD">
        <w:t xml:space="preserve">The </w:t>
      </w:r>
      <w:r w:rsidR="003A79FE" w:rsidRPr="00635BDD">
        <w:t>restaurant owner</w:t>
      </w:r>
      <w:r w:rsidRPr="00635BDD">
        <w:t xml:space="preserve"> will indemnify, keep indemnified, defend </w:t>
      </w:r>
      <w:r w:rsidR="003A79FE" w:rsidRPr="00635BDD">
        <w:t xml:space="preserve">ResGro </w:t>
      </w:r>
      <w:r w:rsidRPr="00635BDD">
        <w:t>and hold the Company</w:t>
      </w:r>
      <w:r w:rsidR="003A79FE" w:rsidRPr="00635BDD">
        <w:t xml:space="preserve"> </w:t>
      </w:r>
      <w:r w:rsidRPr="00635BDD">
        <w:t xml:space="preserve">, and its Affiliates, officers, directors, employees, shareholders and members harmless from and against any allegations, threats, claims, losses, penalties, fines, judgments, damages, liabilities or expenses, including attorneys’ fees, arising out of or relating to, or in connection with arising out of, or in connection with </w:t>
      </w:r>
    </w:p>
    <w:p w14:paraId="751234D4" w14:textId="34F910E1" w:rsidR="00280C70" w:rsidRPr="00635BDD" w:rsidRDefault="00280C70" w:rsidP="00280C70">
      <w:pPr>
        <w:numPr>
          <w:ilvl w:val="1"/>
          <w:numId w:val="46"/>
        </w:numPr>
        <w:spacing w:after="0" w:line="276" w:lineRule="auto"/>
        <w:ind w:left="360"/>
        <w:jc w:val="both"/>
      </w:pPr>
      <w:r w:rsidRPr="00635BDD">
        <w:t xml:space="preserve">the </w:t>
      </w:r>
      <w:r w:rsidR="008E1B72" w:rsidRPr="00635BDD">
        <w:t>Restaurant’s</w:t>
      </w:r>
      <w:r w:rsidRPr="00635BDD">
        <w:t xml:space="preserve"> breach of any of the terms or conditions contemplated under this Agreement, including, but not limited to breach of confidentiality obligations, representation and warranties; </w:t>
      </w:r>
    </w:p>
    <w:p w14:paraId="1DA552A5" w14:textId="701D0C8F" w:rsidR="00280C70" w:rsidRPr="00635BDD" w:rsidRDefault="00280C70" w:rsidP="00280C70">
      <w:pPr>
        <w:numPr>
          <w:ilvl w:val="1"/>
          <w:numId w:val="46"/>
        </w:numPr>
        <w:spacing w:after="0" w:line="276" w:lineRule="auto"/>
        <w:ind w:left="360"/>
        <w:jc w:val="both"/>
      </w:pPr>
      <w:r w:rsidRPr="00635BDD">
        <w:t xml:space="preserve">violation of applicable law, rule or regulation connected with the performance of this Agreement by the </w:t>
      </w:r>
      <w:r w:rsidR="00C7781D" w:rsidRPr="00635BDD">
        <w:t>Re</w:t>
      </w:r>
      <w:r w:rsidR="00C7781D">
        <w:t>staurant</w:t>
      </w:r>
      <w:r w:rsidR="00C7781D" w:rsidRPr="00635BDD">
        <w:t>.</w:t>
      </w:r>
      <w:r w:rsidRPr="00635BDD">
        <w:t xml:space="preserve"> </w:t>
      </w:r>
    </w:p>
    <w:p w14:paraId="0A517D7E" w14:textId="5580BAFA" w:rsidR="00280C70" w:rsidRPr="00635BDD" w:rsidRDefault="00280C70" w:rsidP="00280C70">
      <w:pPr>
        <w:numPr>
          <w:ilvl w:val="1"/>
          <w:numId w:val="46"/>
        </w:numPr>
        <w:spacing w:after="0" w:line="276" w:lineRule="auto"/>
        <w:ind w:left="360"/>
        <w:jc w:val="both"/>
      </w:pPr>
      <w:r w:rsidRPr="00635BDD">
        <w:t xml:space="preserve">any third-party claim (including from the Customer) due to any act or omission on part of the </w:t>
      </w:r>
      <w:r w:rsidR="007319CE" w:rsidRPr="00635BDD">
        <w:t>Restaurant</w:t>
      </w:r>
      <w:r w:rsidRPr="00635BDD">
        <w:t xml:space="preserve">, its representatives or sub-distributors (if any); </w:t>
      </w:r>
    </w:p>
    <w:p w14:paraId="2BFD2E68" w14:textId="5DF0C27C" w:rsidR="00280C70" w:rsidRPr="00635BDD" w:rsidRDefault="00280C70" w:rsidP="00280C70">
      <w:pPr>
        <w:numPr>
          <w:ilvl w:val="1"/>
          <w:numId w:val="46"/>
        </w:numPr>
        <w:spacing w:after="0" w:line="276" w:lineRule="auto"/>
        <w:ind w:left="360"/>
        <w:jc w:val="both"/>
      </w:pPr>
      <w:r w:rsidRPr="00635BDD">
        <w:t>the Res</w:t>
      </w:r>
      <w:r w:rsidR="007319CE" w:rsidRPr="00635BDD">
        <w:t>taurant</w:t>
      </w:r>
      <w:r w:rsidRPr="00635BDD">
        <w:t xml:space="preserve"> infringing or misappropriating any Intellectual Property Rights of the </w:t>
      </w:r>
      <w:r w:rsidR="00635BDD" w:rsidRPr="00635BDD">
        <w:t>ResGro</w:t>
      </w:r>
      <w:r w:rsidRPr="00635BDD">
        <w:t xml:space="preserve"> or any third party; or </w:t>
      </w:r>
    </w:p>
    <w:p w14:paraId="2AEA14D7" w14:textId="219AE229" w:rsidR="00280C70" w:rsidRPr="00635BDD" w:rsidRDefault="00280C70" w:rsidP="00280C70">
      <w:pPr>
        <w:numPr>
          <w:ilvl w:val="1"/>
          <w:numId w:val="46"/>
        </w:numPr>
        <w:spacing w:after="0" w:line="276" w:lineRule="auto"/>
        <w:ind w:left="360"/>
        <w:jc w:val="both"/>
      </w:pPr>
      <w:r w:rsidRPr="00635BDD">
        <w:t>damage to the property resulting from any act or omission on part of the Res</w:t>
      </w:r>
      <w:r w:rsidR="00635BDD" w:rsidRPr="00635BDD">
        <w:t>taurant</w:t>
      </w:r>
      <w:r w:rsidRPr="00635BDD">
        <w:t xml:space="preserve">, its personnel or sub-distributors. </w:t>
      </w:r>
    </w:p>
    <w:p w14:paraId="712E3366" w14:textId="77777777" w:rsidR="00280C70" w:rsidRDefault="00280C70" w:rsidP="00280C70">
      <w:pPr>
        <w:pBdr>
          <w:bottom w:val="single" w:sz="6" w:space="1" w:color="auto"/>
        </w:pBdr>
        <w:spacing w:line="276" w:lineRule="auto"/>
        <w:ind w:left="360"/>
        <w:jc w:val="both"/>
        <w:rPr>
          <w:rFonts w:ascii="Calibri" w:hAnsi="Calibri" w:cs="Calibri"/>
          <w:sz w:val="22"/>
          <w:szCs w:val="22"/>
        </w:rPr>
      </w:pPr>
    </w:p>
    <w:p w14:paraId="28BF93C9" w14:textId="77777777" w:rsidR="007E183F" w:rsidRDefault="007E183F" w:rsidP="007C3831"/>
    <w:p w14:paraId="36837A86" w14:textId="6430D72F" w:rsidR="007C3831" w:rsidRPr="007C3831" w:rsidRDefault="007C3831" w:rsidP="007C3831">
      <w:pPr>
        <w:rPr>
          <w:b/>
          <w:bCs/>
        </w:rPr>
      </w:pPr>
      <w:r w:rsidRPr="007C3831">
        <w:rPr>
          <w:b/>
          <w:bCs/>
        </w:rPr>
        <w:t>1</w:t>
      </w:r>
      <w:r w:rsidR="007E183F">
        <w:rPr>
          <w:b/>
          <w:bCs/>
        </w:rPr>
        <w:t>4</w:t>
      </w:r>
      <w:r w:rsidRPr="007C3831">
        <w:rPr>
          <w:b/>
          <w:bCs/>
        </w:rPr>
        <w:t>. Intellectual Property</w:t>
      </w:r>
    </w:p>
    <w:p w14:paraId="6D0031E8" w14:textId="1BFDAB1A" w:rsidR="007C3831" w:rsidRDefault="007C3831" w:rsidP="007C3831">
      <w:pPr>
        <w:numPr>
          <w:ilvl w:val="0"/>
          <w:numId w:val="14"/>
        </w:numPr>
      </w:pPr>
      <w:r w:rsidRPr="007C3831">
        <w:t xml:space="preserve">All </w:t>
      </w:r>
      <w:r w:rsidR="001D679F">
        <w:t xml:space="preserve">automation, models, AI agents, Machine learning algorithms, programs, </w:t>
      </w:r>
      <w:r w:rsidRPr="007C3831">
        <w:t xml:space="preserve">reports, dashboards, recommendations, and analytics outputs created by the </w:t>
      </w:r>
      <w:r w:rsidR="001D679F" w:rsidRPr="00B1640B">
        <w:rPr>
          <w:b/>
          <w:bCs/>
        </w:rPr>
        <w:t>ResGro</w:t>
      </w:r>
      <w:r w:rsidR="001D679F">
        <w:t xml:space="preserve"> (</w:t>
      </w:r>
      <w:r w:rsidRPr="007C3831">
        <w:t>Service Provider</w:t>
      </w:r>
      <w:r w:rsidR="001D679F">
        <w:t>)</w:t>
      </w:r>
      <w:r w:rsidRPr="007C3831">
        <w:t xml:space="preserve"> remain the property of the </w:t>
      </w:r>
      <w:r w:rsidR="001D679F" w:rsidRPr="00B1640B">
        <w:rPr>
          <w:b/>
          <w:bCs/>
        </w:rPr>
        <w:t>ResGro</w:t>
      </w:r>
      <w:r w:rsidR="001D679F">
        <w:t xml:space="preserve"> (</w:t>
      </w:r>
      <w:r w:rsidRPr="007C3831">
        <w:t>Service Provider</w:t>
      </w:r>
      <w:r w:rsidR="001D679F">
        <w:t>)</w:t>
      </w:r>
      <w:r w:rsidRPr="007C3831">
        <w:t>.</w:t>
      </w:r>
    </w:p>
    <w:p w14:paraId="3E0F0073" w14:textId="3E4060BF" w:rsidR="001D679F" w:rsidRPr="007C3831" w:rsidRDefault="001D679F" w:rsidP="007C3831">
      <w:pPr>
        <w:numPr>
          <w:ilvl w:val="0"/>
          <w:numId w:val="14"/>
        </w:numPr>
      </w:pPr>
      <w:r>
        <w:t xml:space="preserve">Under any circumstances, </w:t>
      </w:r>
      <w:r w:rsidR="00CD73E4">
        <w:t xml:space="preserve">the </w:t>
      </w:r>
      <w:r>
        <w:t xml:space="preserve">restaurant owner will </w:t>
      </w:r>
      <w:r w:rsidR="00CD73E4">
        <w:t xml:space="preserve">not </w:t>
      </w:r>
      <w:r>
        <w:t xml:space="preserve">create, reverse engineer or use any part </w:t>
      </w:r>
      <w:r w:rsidR="00CD73E4">
        <w:t>of</w:t>
      </w:r>
      <w:r>
        <w:t xml:space="preserve"> this idea, analytics, reports, algorithms, </w:t>
      </w:r>
      <w:r w:rsidR="00CD73E4">
        <w:t xml:space="preserve">or </w:t>
      </w:r>
      <w:r>
        <w:t xml:space="preserve">models </w:t>
      </w:r>
      <w:r w:rsidR="00CD73E4">
        <w:t xml:space="preserve">to create a competing business or create the same services without written permission from </w:t>
      </w:r>
      <w:r w:rsidR="00CD73E4" w:rsidRPr="00B1640B">
        <w:rPr>
          <w:b/>
          <w:bCs/>
        </w:rPr>
        <w:t>ResGro</w:t>
      </w:r>
      <w:r w:rsidR="00CD73E4">
        <w:t>.</w:t>
      </w:r>
    </w:p>
    <w:p w14:paraId="3B877935" w14:textId="26BD3AA3" w:rsidR="007C3831" w:rsidRPr="007C3831" w:rsidRDefault="007C3831" w:rsidP="007C3831">
      <w:pPr>
        <w:numPr>
          <w:ilvl w:val="0"/>
          <w:numId w:val="14"/>
        </w:numPr>
      </w:pPr>
      <w:r w:rsidRPr="007C3831">
        <w:t>Upon payment, the Client</w:t>
      </w:r>
      <w:r w:rsidR="00CD73E4">
        <w:t xml:space="preserve"> </w:t>
      </w:r>
      <w:r w:rsidR="00CD73E4">
        <w:t>(</w:t>
      </w:r>
      <w:r w:rsidR="00CD73E4">
        <w:t>Restaurant</w:t>
      </w:r>
      <w:r w:rsidR="00CD73E4">
        <w:t xml:space="preserve"> owners)</w:t>
      </w:r>
      <w:r w:rsidRPr="007C3831">
        <w:t xml:space="preserve"> receives a </w:t>
      </w:r>
      <w:r w:rsidR="00CD73E4">
        <w:rPr>
          <w:b/>
          <w:bCs/>
        </w:rPr>
        <w:t>non-exclusive</w:t>
      </w:r>
      <w:r w:rsidRPr="007C3831">
        <w:rPr>
          <w:b/>
          <w:bCs/>
        </w:rPr>
        <w:t xml:space="preserve">, </w:t>
      </w:r>
      <w:r w:rsidR="00CD73E4">
        <w:rPr>
          <w:b/>
          <w:bCs/>
        </w:rPr>
        <w:t>non-transferable</w:t>
      </w:r>
      <w:r w:rsidRPr="007C3831">
        <w:rPr>
          <w:b/>
          <w:bCs/>
        </w:rPr>
        <w:t xml:space="preserve"> licence</w:t>
      </w:r>
      <w:r w:rsidRPr="007C3831">
        <w:t xml:space="preserve"> to use the deliverables for internal business purposes</w:t>
      </w:r>
      <w:r w:rsidR="00CD73E4">
        <w:t xml:space="preserve"> only</w:t>
      </w:r>
      <w:r w:rsidRPr="007C3831">
        <w:t>.</w:t>
      </w:r>
    </w:p>
    <w:p w14:paraId="5741BDB2" w14:textId="77777777" w:rsidR="007C3831" w:rsidRPr="007C3831" w:rsidRDefault="007C3831" w:rsidP="007C3831">
      <w:r w:rsidRPr="007C3831">
        <w:pict w14:anchorId="51F5C8A7">
          <v:rect id="_x0000_i1144" style="width:0;height:1.5pt" o:hralign="center" o:hrstd="t" o:hr="t" fillcolor="#a0a0a0" stroked="f"/>
        </w:pict>
      </w:r>
    </w:p>
    <w:p w14:paraId="10172E88" w14:textId="23DB68EF" w:rsidR="007C3831" w:rsidRPr="007C3831" w:rsidRDefault="007C3831" w:rsidP="007C3831">
      <w:pPr>
        <w:rPr>
          <w:b/>
          <w:bCs/>
        </w:rPr>
      </w:pPr>
      <w:r w:rsidRPr="007C3831">
        <w:rPr>
          <w:b/>
          <w:bCs/>
        </w:rPr>
        <w:t>1</w:t>
      </w:r>
      <w:r w:rsidR="00827DED">
        <w:rPr>
          <w:b/>
          <w:bCs/>
        </w:rPr>
        <w:t>4</w:t>
      </w:r>
      <w:r w:rsidRPr="007C3831">
        <w:rPr>
          <w:b/>
          <w:bCs/>
        </w:rPr>
        <w:t>. Limitation of Liability</w:t>
      </w:r>
    </w:p>
    <w:p w14:paraId="6460DB37" w14:textId="77777777" w:rsidR="007C3831" w:rsidRPr="007C3831" w:rsidRDefault="007C3831" w:rsidP="007C3831">
      <w:r w:rsidRPr="007C3831">
        <w:t>To the maximum extent permitted by law:</w:t>
      </w:r>
    </w:p>
    <w:p w14:paraId="72C6B594" w14:textId="0DF7EA08" w:rsidR="007C3831" w:rsidRPr="007C3831" w:rsidRDefault="007C3831" w:rsidP="007C3831">
      <w:pPr>
        <w:numPr>
          <w:ilvl w:val="0"/>
          <w:numId w:val="15"/>
        </w:numPr>
      </w:pPr>
      <w:r w:rsidRPr="007C3831">
        <w:t>The Service Provider</w:t>
      </w:r>
      <w:r w:rsidR="00CD73E4">
        <w:t xml:space="preserve"> (</w:t>
      </w:r>
      <w:r w:rsidR="00CD73E4" w:rsidRPr="00B1640B">
        <w:rPr>
          <w:b/>
          <w:bCs/>
        </w:rPr>
        <w:t>ResGro</w:t>
      </w:r>
      <w:r w:rsidR="00CD73E4">
        <w:t>)</w:t>
      </w:r>
      <w:r w:rsidRPr="007C3831">
        <w:t xml:space="preserve"> is not liable for indirect, consequential, or special damages.</w:t>
      </w:r>
    </w:p>
    <w:p w14:paraId="4C30DE7C" w14:textId="2351C24C" w:rsidR="007C3831" w:rsidRPr="007C3831" w:rsidRDefault="007C3831" w:rsidP="007C3831">
      <w:pPr>
        <w:numPr>
          <w:ilvl w:val="0"/>
          <w:numId w:val="15"/>
        </w:numPr>
      </w:pPr>
      <w:r w:rsidRPr="007C3831">
        <w:t xml:space="preserve">Liability is limited to the total fees paid in the preceding 1 </w:t>
      </w:r>
      <w:r w:rsidR="00CD73E4">
        <w:t>month</w:t>
      </w:r>
      <w:r w:rsidRPr="007C3831">
        <w:t>.</w:t>
      </w:r>
    </w:p>
    <w:p w14:paraId="09D40E4C" w14:textId="63082D66" w:rsidR="007C3831" w:rsidRPr="007C3831" w:rsidRDefault="007C3831" w:rsidP="007C3831">
      <w:pPr>
        <w:numPr>
          <w:ilvl w:val="0"/>
          <w:numId w:val="15"/>
        </w:numPr>
      </w:pPr>
      <w:r w:rsidRPr="007C3831">
        <w:t xml:space="preserve">The </w:t>
      </w:r>
      <w:r w:rsidR="00CD73E4" w:rsidRPr="00B1640B">
        <w:rPr>
          <w:b/>
          <w:bCs/>
        </w:rPr>
        <w:t>ResGro</w:t>
      </w:r>
      <w:r w:rsidR="00CD73E4">
        <w:t xml:space="preserve"> (</w:t>
      </w:r>
      <w:r w:rsidRPr="007C3831">
        <w:t>Service Provider</w:t>
      </w:r>
      <w:r w:rsidR="00CD73E4">
        <w:t>)</w:t>
      </w:r>
      <w:r w:rsidRPr="007C3831">
        <w:t xml:space="preserve"> is not responsible for business decisions made by the Client</w:t>
      </w:r>
      <w:r w:rsidR="00CD73E4">
        <w:t xml:space="preserve"> </w:t>
      </w:r>
      <w:r w:rsidR="00CD73E4">
        <w:t>(</w:t>
      </w:r>
      <w:r w:rsidR="00CD73E4">
        <w:t>Restaurant</w:t>
      </w:r>
      <w:r w:rsidR="00CD73E4">
        <w:t xml:space="preserve"> owners)</w:t>
      </w:r>
      <w:r w:rsidRPr="007C3831">
        <w:t xml:space="preserve"> based on recommendations.</w:t>
      </w:r>
    </w:p>
    <w:p w14:paraId="27352585" w14:textId="77777777" w:rsidR="007C3831" w:rsidRPr="007C3831" w:rsidRDefault="007C3831" w:rsidP="007C3831">
      <w:r w:rsidRPr="007C3831">
        <w:pict w14:anchorId="5D1F819D">
          <v:rect id="_x0000_i1145" style="width:0;height:1.5pt" o:hralign="center" o:hrstd="t" o:hr="t" fillcolor="#a0a0a0" stroked="f"/>
        </w:pict>
      </w:r>
    </w:p>
    <w:p w14:paraId="3CED23BA" w14:textId="6C0384A2" w:rsidR="007C3831" w:rsidRPr="007C3831" w:rsidRDefault="007C3831" w:rsidP="007C3831">
      <w:pPr>
        <w:rPr>
          <w:b/>
          <w:bCs/>
        </w:rPr>
      </w:pPr>
      <w:r w:rsidRPr="007C3831">
        <w:rPr>
          <w:b/>
          <w:bCs/>
        </w:rPr>
        <w:t>1</w:t>
      </w:r>
      <w:r w:rsidR="00827DED">
        <w:rPr>
          <w:b/>
          <w:bCs/>
        </w:rPr>
        <w:t>5</w:t>
      </w:r>
      <w:r w:rsidRPr="007C3831">
        <w:rPr>
          <w:b/>
          <w:bCs/>
        </w:rPr>
        <w:t>. Termination</w:t>
      </w:r>
    </w:p>
    <w:p w14:paraId="70806A30" w14:textId="5EBCEEE9" w:rsidR="007C3831" w:rsidRPr="007C3831" w:rsidRDefault="007C3831" w:rsidP="007C3831">
      <w:pPr>
        <w:rPr>
          <w:b/>
          <w:bCs/>
        </w:rPr>
      </w:pPr>
      <w:r w:rsidRPr="007C3831">
        <w:rPr>
          <w:b/>
          <w:bCs/>
        </w:rPr>
        <w:t>1</w:t>
      </w:r>
      <w:r w:rsidR="00827DED">
        <w:rPr>
          <w:b/>
          <w:bCs/>
        </w:rPr>
        <w:t>5</w:t>
      </w:r>
      <w:r w:rsidRPr="007C3831">
        <w:rPr>
          <w:b/>
          <w:bCs/>
        </w:rPr>
        <w:t>.1 Termination for Convenience</w:t>
      </w:r>
    </w:p>
    <w:p w14:paraId="0976A88E" w14:textId="77777777" w:rsidR="007C3831" w:rsidRDefault="007C3831" w:rsidP="007C3831">
      <w:r w:rsidRPr="007C3831">
        <w:t xml:space="preserve">Either Party may terminate with </w:t>
      </w:r>
      <w:r w:rsidRPr="007C3831">
        <w:rPr>
          <w:b/>
          <w:bCs/>
        </w:rPr>
        <w:t>30 days’ written notice</w:t>
      </w:r>
      <w:r w:rsidRPr="007C3831">
        <w:t>.</w:t>
      </w:r>
    </w:p>
    <w:p w14:paraId="5B8161A2" w14:textId="0664E0D1" w:rsidR="00CD73E4" w:rsidRPr="007C3831" w:rsidRDefault="00CD73E4" w:rsidP="007C3831">
      <w:r>
        <w:t>Any pending payments must be made before termination takes effect.</w:t>
      </w:r>
    </w:p>
    <w:p w14:paraId="282CFF78" w14:textId="036A8F8A" w:rsidR="007C3831" w:rsidRPr="007C3831" w:rsidRDefault="007C3831" w:rsidP="007C3831">
      <w:pPr>
        <w:rPr>
          <w:b/>
          <w:bCs/>
        </w:rPr>
      </w:pPr>
      <w:r w:rsidRPr="007C3831">
        <w:rPr>
          <w:b/>
          <w:bCs/>
        </w:rPr>
        <w:t>1</w:t>
      </w:r>
      <w:r w:rsidR="00827DED">
        <w:rPr>
          <w:b/>
          <w:bCs/>
        </w:rPr>
        <w:t>5</w:t>
      </w:r>
      <w:r w:rsidRPr="007C3831">
        <w:rPr>
          <w:b/>
          <w:bCs/>
        </w:rPr>
        <w:t>.2 Termination for Breach</w:t>
      </w:r>
    </w:p>
    <w:p w14:paraId="615154B1" w14:textId="77777777" w:rsidR="007C3831" w:rsidRPr="007C3831" w:rsidRDefault="007C3831" w:rsidP="007C3831">
      <w:r w:rsidRPr="007C3831">
        <w:t>Either Party may terminate immediately if the other Party:</w:t>
      </w:r>
    </w:p>
    <w:p w14:paraId="082AE9B0" w14:textId="77777777" w:rsidR="007C3831" w:rsidRPr="007C3831" w:rsidRDefault="007C3831" w:rsidP="007C3831">
      <w:pPr>
        <w:numPr>
          <w:ilvl w:val="0"/>
          <w:numId w:val="16"/>
        </w:numPr>
      </w:pPr>
      <w:r w:rsidRPr="007C3831">
        <w:t>Commits a material breach and fails to remedy it within 14 days</w:t>
      </w:r>
    </w:p>
    <w:p w14:paraId="7153C12D" w14:textId="77777777" w:rsidR="007C3831" w:rsidRPr="007C3831" w:rsidRDefault="007C3831" w:rsidP="007C3831">
      <w:pPr>
        <w:numPr>
          <w:ilvl w:val="0"/>
          <w:numId w:val="16"/>
        </w:numPr>
      </w:pPr>
      <w:r w:rsidRPr="007C3831">
        <w:t>Becomes insolvent or ceases trading</w:t>
      </w:r>
    </w:p>
    <w:p w14:paraId="3526DD0D" w14:textId="77FB7E6A" w:rsidR="007C3831" w:rsidRPr="007C3831" w:rsidRDefault="007C3831" w:rsidP="007C3831">
      <w:pPr>
        <w:rPr>
          <w:b/>
          <w:bCs/>
        </w:rPr>
      </w:pPr>
      <w:r w:rsidRPr="007C3831">
        <w:rPr>
          <w:b/>
          <w:bCs/>
        </w:rPr>
        <w:lastRenderedPageBreak/>
        <w:t>1</w:t>
      </w:r>
      <w:r w:rsidR="00827DED">
        <w:rPr>
          <w:b/>
          <w:bCs/>
        </w:rPr>
        <w:t>5</w:t>
      </w:r>
      <w:r w:rsidRPr="007C3831">
        <w:rPr>
          <w:b/>
          <w:bCs/>
        </w:rPr>
        <w:t>.3 Consequences of Termination</w:t>
      </w:r>
    </w:p>
    <w:p w14:paraId="2EFAFF62" w14:textId="77777777" w:rsidR="007C3831" w:rsidRPr="007C3831" w:rsidRDefault="007C3831" w:rsidP="007C3831">
      <w:pPr>
        <w:numPr>
          <w:ilvl w:val="0"/>
          <w:numId w:val="17"/>
        </w:numPr>
      </w:pPr>
      <w:r w:rsidRPr="007C3831">
        <w:t>All outstanding fees become immediately payable</w:t>
      </w:r>
    </w:p>
    <w:p w14:paraId="6E242D43" w14:textId="77777777" w:rsidR="007C3831" w:rsidRPr="007C3831" w:rsidRDefault="007C3831" w:rsidP="007C3831">
      <w:pPr>
        <w:numPr>
          <w:ilvl w:val="0"/>
          <w:numId w:val="17"/>
        </w:numPr>
      </w:pPr>
      <w:r w:rsidRPr="007C3831">
        <w:t>The Service Provider will return or destroy Client data upon request</w:t>
      </w:r>
    </w:p>
    <w:p w14:paraId="7CE95B4C" w14:textId="77777777" w:rsidR="007C3831" w:rsidRPr="007C3831" w:rsidRDefault="007C3831" w:rsidP="007C3831">
      <w:pPr>
        <w:numPr>
          <w:ilvl w:val="0"/>
          <w:numId w:val="17"/>
        </w:numPr>
      </w:pPr>
      <w:r w:rsidRPr="007C3831">
        <w:t>No refunds for services already delivered</w:t>
      </w:r>
    </w:p>
    <w:p w14:paraId="1F606B79" w14:textId="77777777" w:rsidR="007C3831" w:rsidRPr="007C3831" w:rsidRDefault="007C3831" w:rsidP="007C3831">
      <w:r w:rsidRPr="007C3831">
        <w:pict w14:anchorId="1CBC40CD">
          <v:rect id="_x0000_i1146" style="width:0;height:1.5pt" o:hralign="center" o:hrstd="t" o:hr="t" fillcolor="#a0a0a0" stroked="f"/>
        </w:pict>
      </w:r>
    </w:p>
    <w:p w14:paraId="5107B3FC" w14:textId="2157B850" w:rsidR="007C3831" w:rsidRPr="007C3831" w:rsidRDefault="007C3831" w:rsidP="007C3831">
      <w:pPr>
        <w:rPr>
          <w:b/>
          <w:bCs/>
        </w:rPr>
      </w:pPr>
      <w:r w:rsidRPr="007C3831">
        <w:rPr>
          <w:b/>
          <w:bCs/>
        </w:rPr>
        <w:t>1</w:t>
      </w:r>
      <w:r w:rsidR="00827DED">
        <w:rPr>
          <w:b/>
          <w:bCs/>
        </w:rPr>
        <w:t>6</w:t>
      </w:r>
      <w:r w:rsidRPr="007C3831">
        <w:rPr>
          <w:b/>
          <w:bCs/>
        </w:rPr>
        <w:t>. Dispute Resolution</w:t>
      </w:r>
    </w:p>
    <w:p w14:paraId="2F9098C6" w14:textId="77777777" w:rsidR="007C3831" w:rsidRPr="007C3831" w:rsidRDefault="007C3831" w:rsidP="007C3831">
      <w:r w:rsidRPr="007C3831">
        <w:t>Before commencing legal proceedings, the Parties must:</w:t>
      </w:r>
    </w:p>
    <w:p w14:paraId="5941AFAE" w14:textId="44E5187C" w:rsidR="007C3831" w:rsidRPr="007C3831" w:rsidRDefault="007C3831" w:rsidP="007C3831">
      <w:pPr>
        <w:numPr>
          <w:ilvl w:val="0"/>
          <w:numId w:val="18"/>
        </w:numPr>
      </w:pPr>
      <w:r w:rsidRPr="007C3831">
        <w:t xml:space="preserve">Attempt to resolve the dispute through </w:t>
      </w:r>
      <w:r w:rsidR="00CD73E4">
        <w:t>good-faith</w:t>
      </w:r>
      <w:r w:rsidRPr="007C3831">
        <w:t xml:space="preserve"> negotiation</w:t>
      </w:r>
    </w:p>
    <w:p w14:paraId="47FD988D" w14:textId="77777777" w:rsidR="007C3831" w:rsidRPr="007C3831" w:rsidRDefault="007C3831" w:rsidP="007C3831">
      <w:pPr>
        <w:numPr>
          <w:ilvl w:val="0"/>
          <w:numId w:val="18"/>
        </w:numPr>
      </w:pPr>
      <w:r w:rsidRPr="007C3831">
        <w:t>Escalate to senior executives</w:t>
      </w:r>
    </w:p>
    <w:p w14:paraId="66D23A1A" w14:textId="77777777" w:rsidR="007C3831" w:rsidRPr="007C3831" w:rsidRDefault="007C3831" w:rsidP="007C3831">
      <w:pPr>
        <w:numPr>
          <w:ilvl w:val="0"/>
          <w:numId w:val="18"/>
        </w:numPr>
      </w:pPr>
      <w:r w:rsidRPr="007C3831">
        <w:t>Participate in mediation administered by an accredited Australian mediator</w:t>
      </w:r>
    </w:p>
    <w:p w14:paraId="2A0BF254" w14:textId="77777777" w:rsidR="007C3831" w:rsidRPr="007C3831" w:rsidRDefault="007C3831" w:rsidP="007C3831">
      <w:r w:rsidRPr="007C3831">
        <w:t>Nothing prevents either Party from seeking urgent injunctive relief.</w:t>
      </w:r>
    </w:p>
    <w:p w14:paraId="275C5629" w14:textId="77777777" w:rsidR="007C3831" w:rsidRPr="007C3831" w:rsidRDefault="007C3831" w:rsidP="007C3831">
      <w:r w:rsidRPr="007C3831">
        <w:pict w14:anchorId="7D0EA700">
          <v:rect id="_x0000_i1147" style="width:0;height:1.5pt" o:hralign="center" o:hrstd="t" o:hr="t" fillcolor="#a0a0a0" stroked="f"/>
        </w:pict>
      </w:r>
    </w:p>
    <w:p w14:paraId="1C622DFA" w14:textId="12E0C3BA" w:rsidR="007C3831" w:rsidRPr="007C3831" w:rsidRDefault="007C3831" w:rsidP="007C3831">
      <w:pPr>
        <w:rPr>
          <w:b/>
          <w:bCs/>
        </w:rPr>
      </w:pPr>
      <w:r w:rsidRPr="007C3831">
        <w:rPr>
          <w:b/>
          <w:bCs/>
        </w:rPr>
        <w:t>1</w:t>
      </w:r>
      <w:r w:rsidR="002E36D0">
        <w:rPr>
          <w:b/>
          <w:bCs/>
        </w:rPr>
        <w:t>7</w:t>
      </w:r>
      <w:r w:rsidRPr="007C3831">
        <w:rPr>
          <w:b/>
          <w:bCs/>
        </w:rPr>
        <w:t>. Governing Law</w:t>
      </w:r>
    </w:p>
    <w:p w14:paraId="7D8A8371" w14:textId="77777777" w:rsidR="007C3831" w:rsidRPr="007C3831" w:rsidRDefault="007C3831" w:rsidP="007C3831">
      <w:r w:rsidRPr="007C3831">
        <w:t xml:space="preserve">This Agreement is governed by the laws of the </w:t>
      </w:r>
      <w:r w:rsidRPr="007C3831">
        <w:rPr>
          <w:b/>
          <w:bCs/>
        </w:rPr>
        <w:t>State of New South Wales</w:t>
      </w:r>
      <w:r w:rsidRPr="007C3831">
        <w:t>, Australia.</w:t>
      </w:r>
      <w:r w:rsidRPr="007C3831">
        <w:br/>
        <w:t>The Parties submit to the exclusive jurisdiction of the courts of New South Wales.</w:t>
      </w:r>
    </w:p>
    <w:p w14:paraId="45E18C06" w14:textId="77777777" w:rsidR="007C3831" w:rsidRDefault="007C3831" w:rsidP="007C3831">
      <w:r w:rsidRPr="007C3831">
        <w:pict w14:anchorId="3629A37C">
          <v:rect id="_x0000_i1148" style="width:0;height:1.5pt" o:hralign="center" o:hrstd="t" o:hr="t" fillcolor="#a0a0a0" stroked="f"/>
        </w:pict>
      </w:r>
    </w:p>
    <w:p w14:paraId="6D59F756" w14:textId="57F0BDFC" w:rsidR="002643E4" w:rsidRPr="00996366" w:rsidRDefault="00E0523F" w:rsidP="00E0523F">
      <w:pPr>
        <w:spacing w:after="0" w:line="276" w:lineRule="auto"/>
        <w:jc w:val="both"/>
        <w:rPr>
          <w:b/>
          <w:bCs/>
        </w:rPr>
      </w:pPr>
      <w:r>
        <w:rPr>
          <w:b/>
          <w:bCs/>
        </w:rPr>
        <w:t xml:space="preserve">18. </w:t>
      </w:r>
      <w:r w:rsidR="002643E4" w:rsidRPr="00996366">
        <w:rPr>
          <w:b/>
          <w:bCs/>
        </w:rPr>
        <w:t>Assignment</w:t>
      </w:r>
    </w:p>
    <w:p w14:paraId="2F72886B" w14:textId="5B7CA1F5" w:rsidR="002643E4" w:rsidRPr="00DC5AEF" w:rsidRDefault="002643E4" w:rsidP="00E0523F">
      <w:pPr>
        <w:spacing w:line="276" w:lineRule="auto"/>
        <w:jc w:val="both"/>
        <w:rPr>
          <w:rFonts w:ascii="Calibri" w:hAnsi="Calibri" w:cs="Calibri"/>
          <w:bCs/>
          <w:sz w:val="22"/>
          <w:szCs w:val="22"/>
        </w:rPr>
      </w:pPr>
      <w:r w:rsidRPr="00E0523F">
        <w:t>This Agreement and the rights and obligations hereunder are not transferable or assignable by the Res</w:t>
      </w:r>
      <w:r w:rsidR="00996366" w:rsidRPr="00E0523F">
        <w:t>taurant</w:t>
      </w:r>
      <w:r w:rsidRPr="00E0523F">
        <w:t xml:space="preserve"> without the prior written consent of the </w:t>
      </w:r>
      <w:r w:rsidR="00996366" w:rsidRPr="00E0523F">
        <w:t>ResGro</w:t>
      </w:r>
      <w:r w:rsidRPr="00E0523F">
        <w:t>. Any assignment in violation of the preceding sentence will be null and void.</w:t>
      </w:r>
    </w:p>
    <w:p w14:paraId="02006267" w14:textId="5CBEB687" w:rsidR="002643E4" w:rsidRPr="00E0523F" w:rsidRDefault="00E0523F" w:rsidP="00E0523F">
      <w:pPr>
        <w:spacing w:after="0" w:line="276" w:lineRule="auto"/>
        <w:jc w:val="both"/>
        <w:rPr>
          <w:b/>
          <w:bCs/>
        </w:rPr>
      </w:pPr>
      <w:r>
        <w:rPr>
          <w:b/>
          <w:bCs/>
        </w:rPr>
        <w:t xml:space="preserve">19. </w:t>
      </w:r>
      <w:r w:rsidR="002643E4" w:rsidRPr="00E0523F">
        <w:rPr>
          <w:b/>
          <w:bCs/>
        </w:rPr>
        <w:t xml:space="preserve">Amendment </w:t>
      </w:r>
    </w:p>
    <w:p w14:paraId="63CBB21A" w14:textId="77777777" w:rsidR="002643E4" w:rsidRPr="00E0523F" w:rsidRDefault="002643E4" w:rsidP="00E0523F">
      <w:pPr>
        <w:spacing w:line="276" w:lineRule="auto"/>
        <w:jc w:val="both"/>
      </w:pPr>
      <w:r w:rsidRPr="00E0523F">
        <w:t>No amendment, modification or alteration of this Agreement will be valid unless it is in in writing and signed by the authorized representatives of the Parties hereto.</w:t>
      </w:r>
    </w:p>
    <w:p w14:paraId="09FF2F2D" w14:textId="1A61428F" w:rsidR="002643E4" w:rsidRPr="00E0523F" w:rsidRDefault="002643E4" w:rsidP="00E0523F">
      <w:pPr>
        <w:spacing w:after="0" w:line="276" w:lineRule="auto"/>
        <w:jc w:val="both"/>
        <w:rPr>
          <w:b/>
          <w:bCs/>
        </w:rPr>
      </w:pPr>
      <w:r w:rsidRPr="00E0523F">
        <w:rPr>
          <w:b/>
          <w:bCs/>
        </w:rPr>
        <w:t>Counterparts</w:t>
      </w:r>
    </w:p>
    <w:p w14:paraId="1DC18008" w14:textId="77777777" w:rsidR="002643E4" w:rsidRPr="00A86AF9" w:rsidRDefault="002643E4" w:rsidP="00A86AF9">
      <w:pPr>
        <w:pBdr>
          <w:bottom w:val="single" w:sz="6" w:space="1" w:color="auto"/>
        </w:pBdr>
        <w:spacing w:line="276" w:lineRule="auto"/>
        <w:jc w:val="both"/>
      </w:pPr>
      <w:r w:rsidRPr="00A86AF9">
        <w:t>This Agreement may be signed in counterparts, including via facsimile, pdf, or other electronic reproduction, and any such counterpart will be valid and effective for all purposes.</w:t>
      </w:r>
    </w:p>
    <w:p w14:paraId="6B6CCC57" w14:textId="77777777" w:rsidR="002643E4" w:rsidRPr="00DC5AEF" w:rsidRDefault="002643E4" w:rsidP="002643E4">
      <w:pPr>
        <w:spacing w:line="276" w:lineRule="auto"/>
        <w:jc w:val="both"/>
        <w:rPr>
          <w:rFonts w:ascii="Calibri" w:hAnsi="Calibri" w:cs="Calibri"/>
          <w:sz w:val="22"/>
          <w:szCs w:val="22"/>
        </w:rPr>
        <w:sectPr w:rsidR="002643E4" w:rsidRPr="00DC5AEF" w:rsidSect="002643E4">
          <w:headerReference w:type="default" r:id="rId7"/>
          <w:footerReference w:type="even" r:id="rId8"/>
          <w:footerReference w:type="default" r:id="rId9"/>
          <w:footerReference w:type="first" r:id="rId10"/>
          <w:pgSz w:w="12240" w:h="15840" w:code="1"/>
          <w:pgMar w:top="1152" w:right="1152" w:bottom="1152" w:left="1152" w:header="720" w:footer="720" w:gutter="0"/>
          <w:pgNumType w:start="1"/>
          <w:cols w:space="720"/>
          <w:docGrid w:linePitch="360"/>
        </w:sectPr>
      </w:pPr>
    </w:p>
    <w:p w14:paraId="5A759ECD" w14:textId="77777777" w:rsidR="002643E4" w:rsidRPr="007C3831" w:rsidRDefault="002643E4" w:rsidP="007C3831"/>
    <w:p w14:paraId="78C59353" w14:textId="40BA4140" w:rsidR="007C3831" w:rsidRPr="007C3831" w:rsidRDefault="007C3831" w:rsidP="007C3831">
      <w:pPr>
        <w:rPr>
          <w:b/>
          <w:bCs/>
        </w:rPr>
      </w:pPr>
      <w:r w:rsidRPr="007C3831">
        <w:rPr>
          <w:b/>
          <w:bCs/>
        </w:rPr>
        <w:t>1</w:t>
      </w:r>
      <w:r w:rsidR="002E36D0">
        <w:rPr>
          <w:b/>
          <w:bCs/>
        </w:rPr>
        <w:t>8</w:t>
      </w:r>
      <w:r w:rsidRPr="007C3831">
        <w:rPr>
          <w:b/>
          <w:bCs/>
        </w:rPr>
        <w:t>. Entire Agreement</w:t>
      </w:r>
    </w:p>
    <w:p w14:paraId="4EB1CC7D" w14:textId="77777777" w:rsidR="007C3831" w:rsidRPr="007C3831" w:rsidRDefault="007C3831" w:rsidP="007C3831">
      <w:r w:rsidRPr="007C3831">
        <w:t>This Agreement constitutes the entire understanding between the Parties and supersedes all prior discussions, proposals, or agreements.</w:t>
      </w:r>
    </w:p>
    <w:p w14:paraId="15FEC2A3" w14:textId="77777777" w:rsidR="007C3831" w:rsidRPr="007C3831" w:rsidRDefault="007C3831" w:rsidP="007C3831">
      <w:r w:rsidRPr="007C3831">
        <w:pict w14:anchorId="7671A8E1">
          <v:rect id="_x0000_i1149" style="width:0;height:1.5pt" o:hralign="center" o:hrstd="t" o:hr="t" fillcolor="#a0a0a0" stroked="f"/>
        </w:pict>
      </w:r>
    </w:p>
    <w:p w14:paraId="697D97EB" w14:textId="1CA43E18" w:rsidR="007C3831" w:rsidRPr="007C3831" w:rsidRDefault="007C3831" w:rsidP="007C3831">
      <w:pPr>
        <w:rPr>
          <w:b/>
          <w:bCs/>
        </w:rPr>
      </w:pPr>
      <w:r w:rsidRPr="007C3831">
        <w:rPr>
          <w:b/>
          <w:bCs/>
        </w:rPr>
        <w:t>1</w:t>
      </w:r>
      <w:r w:rsidR="002E36D0">
        <w:rPr>
          <w:b/>
          <w:bCs/>
        </w:rPr>
        <w:t>8</w:t>
      </w:r>
      <w:r w:rsidRPr="007C3831">
        <w:rPr>
          <w:b/>
          <w:bCs/>
        </w:rPr>
        <w:t>. Signatures</w:t>
      </w:r>
    </w:p>
    <w:p w14:paraId="1239EEC3" w14:textId="63BB9E0E" w:rsidR="007C3831" w:rsidRPr="007C3831" w:rsidRDefault="007C3831" w:rsidP="007C3831">
      <w:r>
        <w:rPr>
          <w:b/>
          <w:bCs/>
        </w:rPr>
        <w:t>ResGro</w:t>
      </w:r>
      <w:r w:rsidRPr="007C3831">
        <w:rPr>
          <w:b/>
          <w:bCs/>
        </w:rPr>
        <w:t xml:space="preserve"> Pty Ltd</w:t>
      </w:r>
      <w:r w:rsidRPr="007C3831">
        <w:br/>
        <w:t>Name: __________________________</w:t>
      </w:r>
      <w:r w:rsidRPr="007C3831">
        <w:br/>
        <w:t>Title: __________________________</w:t>
      </w:r>
      <w:r w:rsidRPr="007C3831">
        <w:br/>
        <w:t>Signature: ______________________</w:t>
      </w:r>
      <w:r w:rsidRPr="007C3831">
        <w:br/>
        <w:t>Date: ___________________________</w:t>
      </w:r>
    </w:p>
    <w:p w14:paraId="538960E4" w14:textId="77777777" w:rsidR="007C3831" w:rsidRPr="007C3831" w:rsidRDefault="007C3831" w:rsidP="007C3831">
      <w:r w:rsidRPr="007C3831">
        <w:rPr>
          <w:b/>
          <w:bCs/>
        </w:rPr>
        <w:t>[Restaurant Name]</w:t>
      </w:r>
      <w:r w:rsidRPr="007C3831">
        <w:br/>
        <w:t>Name: __________________________</w:t>
      </w:r>
      <w:r w:rsidRPr="007C3831">
        <w:br/>
        <w:t>Title: __________________________</w:t>
      </w:r>
      <w:r w:rsidRPr="007C3831">
        <w:br/>
        <w:t>Signature: ______________________</w:t>
      </w:r>
      <w:r w:rsidRPr="007C3831">
        <w:br/>
        <w:t>Date: ___________________________</w:t>
      </w:r>
    </w:p>
    <w:p w14:paraId="5856F18E" w14:textId="77777777" w:rsidR="007C3831" w:rsidRPr="007C3831" w:rsidRDefault="007C3831" w:rsidP="007C3831">
      <w:r w:rsidRPr="007C3831">
        <w:pict w14:anchorId="0168C1F8">
          <v:rect id="_x0000_i1150" style="width:0;height:1.5pt" o:hralign="center" o:hrstd="t" o:hr="t" fillcolor="#a0a0a0" stroked="f"/>
        </w:pict>
      </w:r>
    </w:p>
    <w:sectPr w:rsidR="007C3831" w:rsidRPr="007C3831">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C653C" w14:textId="77777777" w:rsidR="00EF3D33" w:rsidRDefault="00EF3D33" w:rsidP="00EF3D33">
      <w:pPr>
        <w:spacing w:after="0" w:line="240" w:lineRule="auto"/>
      </w:pPr>
      <w:r>
        <w:separator/>
      </w:r>
    </w:p>
  </w:endnote>
  <w:endnote w:type="continuationSeparator" w:id="0">
    <w:p w14:paraId="1062DD17" w14:textId="77777777" w:rsidR="00EF3D33" w:rsidRDefault="00EF3D33" w:rsidP="00EF3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F9C1" w14:textId="77777777" w:rsidR="002643E4" w:rsidRDefault="002643E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4CD5CAC" w14:textId="77777777" w:rsidR="002643E4" w:rsidRDefault="002643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FD1E" w14:textId="77777777" w:rsidR="002643E4" w:rsidRPr="00915080" w:rsidRDefault="002643E4">
    <w:pPr>
      <w:pStyle w:val="Footer"/>
      <w:jc w:val="center"/>
      <w:rPr>
        <w:rFonts w:ascii="Calibri" w:hAnsi="Calibri"/>
        <w:sz w:val="22"/>
        <w:szCs w:val="22"/>
      </w:rPr>
    </w:pPr>
  </w:p>
  <w:p w14:paraId="75C56780" w14:textId="77777777" w:rsidR="002643E4" w:rsidRPr="00915080" w:rsidRDefault="002643E4">
    <w:pPr>
      <w:pStyle w:val="Footer"/>
      <w:jc w:val="center"/>
      <w:rPr>
        <w:rFonts w:ascii="Calibri" w:hAnsi="Calibri"/>
        <w:sz w:val="22"/>
        <w:szCs w:val="22"/>
      </w:rPr>
    </w:pPr>
    <w:r w:rsidRPr="00915080">
      <w:rPr>
        <w:rFonts w:ascii="Calibri" w:hAnsi="Calibri"/>
        <w:sz w:val="22"/>
        <w:szCs w:val="22"/>
      </w:rPr>
      <w:fldChar w:fldCharType="begin"/>
    </w:r>
    <w:r w:rsidRPr="00915080">
      <w:rPr>
        <w:rFonts w:ascii="Calibri" w:hAnsi="Calibri"/>
        <w:sz w:val="22"/>
        <w:szCs w:val="22"/>
      </w:rPr>
      <w:instrText xml:space="preserve"> PAGE   \* MERGEFORMAT </w:instrText>
    </w:r>
    <w:r w:rsidRPr="00915080">
      <w:rPr>
        <w:rFonts w:ascii="Calibri" w:hAnsi="Calibri"/>
        <w:sz w:val="22"/>
        <w:szCs w:val="22"/>
      </w:rPr>
      <w:fldChar w:fldCharType="separate"/>
    </w:r>
    <w:r w:rsidRPr="00915080">
      <w:rPr>
        <w:rFonts w:ascii="Calibri" w:hAnsi="Calibri"/>
        <w:noProof/>
        <w:sz w:val="22"/>
        <w:szCs w:val="22"/>
      </w:rPr>
      <w:t>2</w:t>
    </w:r>
    <w:r w:rsidRPr="00915080">
      <w:rPr>
        <w:rFonts w:ascii="Calibri" w:hAnsi="Calibri"/>
        <w:noProof/>
        <w:sz w:val="22"/>
        <w:szCs w:val="22"/>
      </w:rPr>
      <w:fldChar w:fldCharType="end"/>
    </w:r>
  </w:p>
  <w:p w14:paraId="31208027" w14:textId="77777777" w:rsidR="002643E4" w:rsidRPr="00562FEB" w:rsidRDefault="002643E4">
    <w:pPr>
      <w:tabs>
        <w:tab w:val="right" w:pos="9900"/>
      </w:tabs>
      <w:suppressAutoHyphens/>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D23A" w14:textId="77777777" w:rsidR="002643E4" w:rsidRPr="00562FEB" w:rsidRDefault="002643E4">
    <w:pPr>
      <w:pStyle w:val="Footer"/>
      <w:jc w:val="right"/>
      <w:rPr>
        <w:rFonts w:ascii="Calibri" w:hAnsi="Calibri" w:cs="Calibri"/>
        <w:sz w:val="22"/>
        <w:szCs w:val="22"/>
      </w:rPr>
    </w:pPr>
    <w:r w:rsidRPr="00562FEB">
      <w:rPr>
        <w:rFonts w:ascii="Calibri" w:hAnsi="Calibri" w:cs="Calibri"/>
        <w:sz w:val="22"/>
        <w:szCs w:val="22"/>
      </w:rPr>
      <w:t xml:space="preserve">Page </w:t>
    </w:r>
    <w:r w:rsidRPr="00562FEB">
      <w:rPr>
        <w:rFonts w:ascii="Calibri" w:hAnsi="Calibri" w:cs="Calibri"/>
        <w:b/>
        <w:bCs/>
        <w:sz w:val="22"/>
        <w:szCs w:val="22"/>
      </w:rPr>
      <w:fldChar w:fldCharType="begin"/>
    </w:r>
    <w:r w:rsidRPr="00562FEB">
      <w:rPr>
        <w:rFonts w:ascii="Calibri" w:hAnsi="Calibri" w:cs="Calibri"/>
        <w:b/>
        <w:bCs/>
        <w:sz w:val="22"/>
        <w:szCs w:val="22"/>
      </w:rPr>
      <w:instrText xml:space="preserve"> PAGE </w:instrText>
    </w:r>
    <w:r w:rsidRPr="00562FEB">
      <w:rPr>
        <w:rFonts w:ascii="Calibri" w:hAnsi="Calibri" w:cs="Calibri"/>
        <w:b/>
        <w:bCs/>
        <w:sz w:val="22"/>
        <w:szCs w:val="22"/>
      </w:rPr>
      <w:fldChar w:fldCharType="separate"/>
    </w:r>
    <w:r w:rsidRPr="00562FEB">
      <w:rPr>
        <w:rFonts w:ascii="Calibri" w:hAnsi="Calibri" w:cs="Calibri"/>
        <w:b/>
        <w:bCs/>
        <w:noProof/>
        <w:sz w:val="22"/>
        <w:szCs w:val="22"/>
      </w:rPr>
      <w:t>1</w:t>
    </w:r>
    <w:r w:rsidRPr="00562FEB">
      <w:rPr>
        <w:rFonts w:ascii="Calibri" w:hAnsi="Calibri" w:cs="Calibri"/>
        <w:b/>
        <w:bCs/>
        <w:sz w:val="22"/>
        <w:szCs w:val="22"/>
      </w:rPr>
      <w:fldChar w:fldCharType="end"/>
    </w:r>
    <w:r w:rsidRPr="00562FEB">
      <w:rPr>
        <w:rFonts w:ascii="Calibri" w:hAnsi="Calibri" w:cs="Calibri"/>
        <w:sz w:val="22"/>
        <w:szCs w:val="22"/>
      </w:rPr>
      <w:t xml:space="preserve"> of </w:t>
    </w:r>
    <w:r w:rsidRPr="00562FEB">
      <w:rPr>
        <w:rFonts w:ascii="Calibri" w:hAnsi="Calibri" w:cs="Calibri"/>
        <w:b/>
        <w:bCs/>
        <w:sz w:val="22"/>
        <w:szCs w:val="22"/>
      </w:rPr>
      <w:fldChar w:fldCharType="begin"/>
    </w:r>
    <w:r w:rsidRPr="00562FEB">
      <w:rPr>
        <w:rFonts w:ascii="Calibri" w:hAnsi="Calibri" w:cs="Calibri"/>
        <w:b/>
        <w:bCs/>
        <w:sz w:val="22"/>
        <w:szCs w:val="22"/>
      </w:rPr>
      <w:instrText xml:space="preserve"> NUMPAGES  </w:instrText>
    </w:r>
    <w:r w:rsidRPr="00562FEB">
      <w:rPr>
        <w:rFonts w:ascii="Calibri" w:hAnsi="Calibri" w:cs="Calibri"/>
        <w:b/>
        <w:bCs/>
        <w:sz w:val="22"/>
        <w:szCs w:val="22"/>
      </w:rPr>
      <w:fldChar w:fldCharType="separate"/>
    </w:r>
    <w:r w:rsidRPr="00562FEB">
      <w:rPr>
        <w:rFonts w:ascii="Calibri" w:hAnsi="Calibri" w:cs="Calibri"/>
        <w:b/>
        <w:bCs/>
        <w:noProof/>
        <w:sz w:val="22"/>
        <w:szCs w:val="22"/>
      </w:rPr>
      <w:t>11</w:t>
    </w:r>
    <w:r w:rsidRPr="00562FEB">
      <w:rPr>
        <w:rFonts w:ascii="Calibri" w:hAnsi="Calibri" w:cs="Calibri"/>
        <w:b/>
        <w:bCs/>
        <w:sz w:val="22"/>
        <w:szCs w:val="22"/>
      </w:rPr>
      <w:fldChar w:fldCharType="end"/>
    </w:r>
  </w:p>
  <w:p w14:paraId="5B26DAC1" w14:textId="77777777" w:rsidR="002643E4" w:rsidRDefault="002643E4">
    <w:pPr>
      <w:pStyle w:val="Footer"/>
      <w:tabs>
        <w:tab w:val="right" w:pos="9900"/>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A3AE7" w14:textId="77777777" w:rsidR="00EF3D33" w:rsidRDefault="00EF3D33" w:rsidP="00EF3D33">
      <w:pPr>
        <w:spacing w:after="0" w:line="240" w:lineRule="auto"/>
      </w:pPr>
      <w:r>
        <w:separator/>
      </w:r>
    </w:p>
  </w:footnote>
  <w:footnote w:type="continuationSeparator" w:id="0">
    <w:p w14:paraId="28BA57E0" w14:textId="77777777" w:rsidR="00EF3D33" w:rsidRDefault="00EF3D33" w:rsidP="00EF3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671E" w14:textId="77777777" w:rsidR="002643E4" w:rsidRPr="001E65DB" w:rsidRDefault="002643E4" w:rsidP="00136AF6">
    <w:pPr>
      <w:pStyle w:val="Header"/>
      <w:rPr>
        <w:sz w:val="22"/>
        <w:szCs w:val="22"/>
      </w:rPr>
    </w:pPr>
    <w:r>
      <w:tab/>
    </w:r>
    <w:r>
      <w:tab/>
    </w:r>
  </w:p>
  <w:p w14:paraId="7367B460" w14:textId="77777777" w:rsidR="002643E4" w:rsidRDefault="002643E4" w:rsidP="00136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A213" w14:textId="7F4DC177" w:rsidR="00EF3D33" w:rsidRDefault="00487F09">
    <w:pPr>
      <w:pStyle w:val="Header"/>
    </w:pPr>
    <w:r>
      <w:t>&lt;&lt;Logo of ResGro&gt;&gt;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FB8"/>
    <w:multiLevelType w:val="multilevel"/>
    <w:tmpl w:val="764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2B79"/>
    <w:multiLevelType w:val="multilevel"/>
    <w:tmpl w:val="E41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5595"/>
    <w:multiLevelType w:val="multilevel"/>
    <w:tmpl w:val="E5BC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65952"/>
    <w:multiLevelType w:val="multilevel"/>
    <w:tmpl w:val="D6B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68FF"/>
    <w:multiLevelType w:val="multilevel"/>
    <w:tmpl w:val="8AE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588E"/>
    <w:multiLevelType w:val="multilevel"/>
    <w:tmpl w:val="F74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95D5B"/>
    <w:multiLevelType w:val="hybridMultilevel"/>
    <w:tmpl w:val="CDEEAFFA"/>
    <w:lvl w:ilvl="0" w:tplc="2FE6E358">
      <w:start w:val="1"/>
      <w:numFmt w:val="decimal"/>
      <w:lvlText w:val="%1."/>
      <w:lvlJc w:val="left"/>
      <w:pPr>
        <w:ind w:left="720" w:hanging="360"/>
      </w:pPr>
      <w:rPr>
        <w:rFonts w:ascii="Calibri" w:hAnsi="Calibri" w:hint="default"/>
        <w:sz w:val="22"/>
        <w:szCs w:val="22"/>
      </w:rPr>
    </w:lvl>
    <w:lvl w:ilvl="1" w:tplc="B0B81640">
      <w:start w:val="1"/>
      <w:numFmt w:val="lowerLetter"/>
      <w:lvlText w:val="%2."/>
      <w:lvlJc w:val="left"/>
      <w:pPr>
        <w:ind w:left="1440" w:hanging="360"/>
      </w:pPr>
      <w:rPr>
        <w:rFonts w:ascii="Calibri" w:hAnsi="Calibri" w:cs="Calibri" w:hint="default"/>
        <w:b w:val="0"/>
        <w:bCs w:val="0"/>
        <w:i w:val="0"/>
        <w:iCs w:val="0"/>
        <w:sz w:val="22"/>
        <w:szCs w:val="22"/>
      </w:rPr>
    </w:lvl>
    <w:lvl w:ilvl="2" w:tplc="0F5810EC">
      <w:start w:val="1"/>
      <w:numFmt w:val="lowerRoman"/>
      <w:lvlText w:val="%3."/>
      <w:lvlJc w:val="left"/>
      <w:pPr>
        <w:ind w:left="2160" w:hanging="180"/>
      </w:pPr>
      <w:rPr>
        <w:rFonts w:hint="default"/>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02845"/>
    <w:multiLevelType w:val="multilevel"/>
    <w:tmpl w:val="468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B1296"/>
    <w:multiLevelType w:val="multilevel"/>
    <w:tmpl w:val="52AE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A3C75"/>
    <w:multiLevelType w:val="multilevel"/>
    <w:tmpl w:val="065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340E7"/>
    <w:multiLevelType w:val="multilevel"/>
    <w:tmpl w:val="3A2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73B84"/>
    <w:multiLevelType w:val="multilevel"/>
    <w:tmpl w:val="F78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507DA"/>
    <w:multiLevelType w:val="multilevel"/>
    <w:tmpl w:val="B50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521C2"/>
    <w:multiLevelType w:val="multilevel"/>
    <w:tmpl w:val="B28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82EFD"/>
    <w:multiLevelType w:val="multilevel"/>
    <w:tmpl w:val="A40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32E57"/>
    <w:multiLevelType w:val="multilevel"/>
    <w:tmpl w:val="E17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B1B75"/>
    <w:multiLevelType w:val="multilevel"/>
    <w:tmpl w:val="402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14C82"/>
    <w:multiLevelType w:val="multilevel"/>
    <w:tmpl w:val="CF6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E59BF"/>
    <w:multiLevelType w:val="multilevel"/>
    <w:tmpl w:val="55003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A11B2"/>
    <w:multiLevelType w:val="multilevel"/>
    <w:tmpl w:val="369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94380"/>
    <w:multiLevelType w:val="multilevel"/>
    <w:tmpl w:val="6EB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B3314"/>
    <w:multiLevelType w:val="multilevel"/>
    <w:tmpl w:val="A7D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47CB3"/>
    <w:multiLevelType w:val="multilevel"/>
    <w:tmpl w:val="84C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B220D"/>
    <w:multiLevelType w:val="multilevel"/>
    <w:tmpl w:val="14F0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C204A"/>
    <w:multiLevelType w:val="multilevel"/>
    <w:tmpl w:val="E65E686A"/>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start w:val="1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23118"/>
    <w:multiLevelType w:val="multilevel"/>
    <w:tmpl w:val="393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B397D"/>
    <w:multiLevelType w:val="multilevel"/>
    <w:tmpl w:val="70F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605EF"/>
    <w:multiLevelType w:val="multilevel"/>
    <w:tmpl w:val="87D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A7AD2"/>
    <w:multiLevelType w:val="multilevel"/>
    <w:tmpl w:val="2AB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13A6C"/>
    <w:multiLevelType w:val="multilevel"/>
    <w:tmpl w:val="037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E657D"/>
    <w:multiLevelType w:val="multilevel"/>
    <w:tmpl w:val="65D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B0AA4"/>
    <w:multiLevelType w:val="hybridMultilevel"/>
    <w:tmpl w:val="26840D70"/>
    <w:lvl w:ilvl="0" w:tplc="C462946C">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BB0D48"/>
    <w:multiLevelType w:val="multilevel"/>
    <w:tmpl w:val="736C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B6626"/>
    <w:multiLevelType w:val="multilevel"/>
    <w:tmpl w:val="F37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E3EF1"/>
    <w:multiLevelType w:val="multilevel"/>
    <w:tmpl w:val="D01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6041B"/>
    <w:multiLevelType w:val="multilevel"/>
    <w:tmpl w:val="6DF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A6365F"/>
    <w:multiLevelType w:val="multilevel"/>
    <w:tmpl w:val="4BD0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36597"/>
    <w:multiLevelType w:val="multilevel"/>
    <w:tmpl w:val="17D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C5F24"/>
    <w:multiLevelType w:val="multilevel"/>
    <w:tmpl w:val="4F5A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20AB6"/>
    <w:multiLevelType w:val="multilevel"/>
    <w:tmpl w:val="2CF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B1777"/>
    <w:multiLevelType w:val="multilevel"/>
    <w:tmpl w:val="EF3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F5DE6"/>
    <w:multiLevelType w:val="multilevel"/>
    <w:tmpl w:val="FA1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52E48"/>
    <w:multiLevelType w:val="multilevel"/>
    <w:tmpl w:val="703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1002E"/>
    <w:multiLevelType w:val="multilevel"/>
    <w:tmpl w:val="12A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65E53"/>
    <w:multiLevelType w:val="multilevel"/>
    <w:tmpl w:val="ABD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F6529"/>
    <w:multiLevelType w:val="multilevel"/>
    <w:tmpl w:val="2D1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72C03"/>
    <w:multiLevelType w:val="multilevel"/>
    <w:tmpl w:val="302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0877">
    <w:abstractNumId w:val="11"/>
  </w:num>
  <w:num w:numId="2" w16cid:durableId="1581792695">
    <w:abstractNumId w:val="21"/>
  </w:num>
  <w:num w:numId="3" w16cid:durableId="1882742605">
    <w:abstractNumId w:val="27"/>
  </w:num>
  <w:num w:numId="4" w16cid:durableId="1777169060">
    <w:abstractNumId w:val="25"/>
  </w:num>
  <w:num w:numId="5" w16cid:durableId="1692105347">
    <w:abstractNumId w:val="33"/>
  </w:num>
  <w:num w:numId="6" w16cid:durableId="923496762">
    <w:abstractNumId w:val="23"/>
  </w:num>
  <w:num w:numId="7" w16cid:durableId="1072966773">
    <w:abstractNumId w:val="44"/>
  </w:num>
  <w:num w:numId="8" w16cid:durableId="1135173504">
    <w:abstractNumId w:val="24"/>
  </w:num>
  <w:num w:numId="9" w16cid:durableId="547684516">
    <w:abstractNumId w:val="37"/>
  </w:num>
  <w:num w:numId="10" w16cid:durableId="1817338738">
    <w:abstractNumId w:val="15"/>
  </w:num>
  <w:num w:numId="11" w16cid:durableId="960497110">
    <w:abstractNumId w:val="34"/>
  </w:num>
  <w:num w:numId="12" w16cid:durableId="1562017247">
    <w:abstractNumId w:val="0"/>
  </w:num>
  <w:num w:numId="13" w16cid:durableId="13189813">
    <w:abstractNumId w:val="10"/>
  </w:num>
  <w:num w:numId="14" w16cid:durableId="1531644789">
    <w:abstractNumId w:val="29"/>
  </w:num>
  <w:num w:numId="15" w16cid:durableId="964892302">
    <w:abstractNumId w:val="20"/>
  </w:num>
  <w:num w:numId="16" w16cid:durableId="93551521">
    <w:abstractNumId w:val="38"/>
  </w:num>
  <w:num w:numId="17" w16cid:durableId="418020177">
    <w:abstractNumId w:val="17"/>
  </w:num>
  <w:num w:numId="18" w16cid:durableId="464080784">
    <w:abstractNumId w:val="18"/>
  </w:num>
  <w:num w:numId="19" w16cid:durableId="601299607">
    <w:abstractNumId w:val="3"/>
  </w:num>
  <w:num w:numId="20" w16cid:durableId="2142072754">
    <w:abstractNumId w:val="39"/>
  </w:num>
  <w:num w:numId="21" w16cid:durableId="2040010502">
    <w:abstractNumId w:val="26"/>
  </w:num>
  <w:num w:numId="22" w16cid:durableId="30227862">
    <w:abstractNumId w:val="46"/>
  </w:num>
  <w:num w:numId="23" w16cid:durableId="2040466456">
    <w:abstractNumId w:val="35"/>
  </w:num>
  <w:num w:numId="24" w16cid:durableId="1838837120">
    <w:abstractNumId w:val="19"/>
  </w:num>
  <w:num w:numId="25" w16cid:durableId="169952461">
    <w:abstractNumId w:val="4"/>
  </w:num>
  <w:num w:numId="26" w16cid:durableId="1343781326">
    <w:abstractNumId w:val="14"/>
  </w:num>
  <w:num w:numId="27" w16cid:durableId="2143882877">
    <w:abstractNumId w:val="8"/>
  </w:num>
  <w:num w:numId="28" w16cid:durableId="498084065">
    <w:abstractNumId w:val="1"/>
  </w:num>
  <w:num w:numId="29" w16cid:durableId="1297444112">
    <w:abstractNumId w:val="42"/>
  </w:num>
  <w:num w:numId="30" w16cid:durableId="110129656">
    <w:abstractNumId w:val="9"/>
  </w:num>
  <w:num w:numId="31" w16cid:durableId="475881883">
    <w:abstractNumId w:val="40"/>
  </w:num>
  <w:num w:numId="32" w16cid:durableId="1019350296">
    <w:abstractNumId w:val="13"/>
  </w:num>
  <w:num w:numId="33" w16cid:durableId="1113131841">
    <w:abstractNumId w:val="45"/>
  </w:num>
  <w:num w:numId="34" w16cid:durableId="1351763455">
    <w:abstractNumId w:val="30"/>
  </w:num>
  <w:num w:numId="35" w16cid:durableId="1522401897">
    <w:abstractNumId w:val="5"/>
  </w:num>
  <w:num w:numId="36" w16cid:durableId="2091654271">
    <w:abstractNumId w:val="7"/>
  </w:num>
  <w:num w:numId="37" w16cid:durableId="800734371">
    <w:abstractNumId w:val="43"/>
  </w:num>
  <w:num w:numId="38" w16cid:durableId="1649358700">
    <w:abstractNumId w:val="36"/>
  </w:num>
  <w:num w:numId="39" w16cid:durableId="1536844844">
    <w:abstractNumId w:val="41"/>
  </w:num>
  <w:num w:numId="40" w16cid:durableId="1209803976">
    <w:abstractNumId w:val="12"/>
  </w:num>
  <w:num w:numId="41" w16cid:durableId="2112623757">
    <w:abstractNumId w:val="16"/>
  </w:num>
  <w:num w:numId="42" w16cid:durableId="1877082166">
    <w:abstractNumId w:val="2"/>
  </w:num>
  <w:num w:numId="43" w16cid:durableId="111553781">
    <w:abstractNumId w:val="22"/>
  </w:num>
  <w:num w:numId="44" w16cid:durableId="1238133789">
    <w:abstractNumId w:val="28"/>
  </w:num>
  <w:num w:numId="45" w16cid:durableId="774516411">
    <w:abstractNumId w:val="32"/>
  </w:num>
  <w:num w:numId="46" w16cid:durableId="814642039">
    <w:abstractNumId w:val="6"/>
  </w:num>
  <w:num w:numId="47" w16cid:durableId="103877407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31"/>
    <w:rsid w:val="00007E53"/>
    <w:rsid w:val="00147F71"/>
    <w:rsid w:val="001D679F"/>
    <w:rsid w:val="002643E4"/>
    <w:rsid w:val="00280C70"/>
    <w:rsid w:val="002E36D0"/>
    <w:rsid w:val="00313087"/>
    <w:rsid w:val="003A79FE"/>
    <w:rsid w:val="00466901"/>
    <w:rsid w:val="00487F09"/>
    <w:rsid w:val="004E10FF"/>
    <w:rsid w:val="00635BDD"/>
    <w:rsid w:val="006D7B61"/>
    <w:rsid w:val="007319CE"/>
    <w:rsid w:val="00763E93"/>
    <w:rsid w:val="007C3831"/>
    <w:rsid w:val="007E183F"/>
    <w:rsid w:val="00827DED"/>
    <w:rsid w:val="00887193"/>
    <w:rsid w:val="008E1B72"/>
    <w:rsid w:val="008E37A8"/>
    <w:rsid w:val="00996366"/>
    <w:rsid w:val="00A86AF9"/>
    <w:rsid w:val="00AC4369"/>
    <w:rsid w:val="00B1640B"/>
    <w:rsid w:val="00C7781D"/>
    <w:rsid w:val="00CB72BD"/>
    <w:rsid w:val="00CD73E4"/>
    <w:rsid w:val="00D50A62"/>
    <w:rsid w:val="00E0523F"/>
    <w:rsid w:val="00EB035F"/>
    <w:rsid w:val="00EF3D33"/>
    <w:rsid w:val="00F07C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56D0"/>
  <w15:chartTrackingRefBased/>
  <w15:docId w15:val="{F357C992-AB97-4D75-BAEB-6B6A5BCA7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31"/>
    <w:rPr>
      <w:rFonts w:eastAsiaTheme="majorEastAsia" w:cstheme="majorBidi"/>
      <w:color w:val="272727" w:themeColor="text1" w:themeTint="D8"/>
    </w:rPr>
  </w:style>
  <w:style w:type="paragraph" w:styleId="Title">
    <w:name w:val="Title"/>
    <w:basedOn w:val="Normal"/>
    <w:next w:val="Normal"/>
    <w:link w:val="TitleChar"/>
    <w:uiPriority w:val="10"/>
    <w:qFormat/>
    <w:rsid w:val="007C3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31"/>
    <w:pPr>
      <w:spacing w:before="160"/>
      <w:jc w:val="center"/>
    </w:pPr>
    <w:rPr>
      <w:i/>
      <w:iCs/>
      <w:color w:val="404040" w:themeColor="text1" w:themeTint="BF"/>
    </w:rPr>
  </w:style>
  <w:style w:type="character" w:customStyle="1" w:styleId="QuoteChar">
    <w:name w:val="Quote Char"/>
    <w:basedOn w:val="DefaultParagraphFont"/>
    <w:link w:val="Quote"/>
    <w:uiPriority w:val="29"/>
    <w:rsid w:val="007C3831"/>
    <w:rPr>
      <w:i/>
      <w:iCs/>
      <w:color w:val="404040" w:themeColor="text1" w:themeTint="BF"/>
    </w:rPr>
  </w:style>
  <w:style w:type="paragraph" w:styleId="ListParagraph">
    <w:name w:val="List Paragraph"/>
    <w:aliases w:val="RIL Normal Not numbered,List Paragraph1,Ref,lp1,List Paragraph2,Multi-Level Numbering,Lvl 1 Bullet,Johan bulletList Paragraph,Annexure,List Paragraph 2,WinDForce-Letter,b1,List Paragraph Char Char,Normal Sentence,Number_1,new,ListPar1"/>
    <w:basedOn w:val="Normal"/>
    <w:link w:val="ListParagraphChar"/>
    <w:uiPriority w:val="34"/>
    <w:qFormat/>
    <w:rsid w:val="007C3831"/>
    <w:pPr>
      <w:ind w:left="720"/>
      <w:contextualSpacing/>
    </w:pPr>
  </w:style>
  <w:style w:type="character" w:styleId="IntenseEmphasis">
    <w:name w:val="Intense Emphasis"/>
    <w:basedOn w:val="DefaultParagraphFont"/>
    <w:uiPriority w:val="21"/>
    <w:qFormat/>
    <w:rsid w:val="007C3831"/>
    <w:rPr>
      <w:i/>
      <w:iCs/>
      <w:color w:val="0F4761" w:themeColor="accent1" w:themeShade="BF"/>
    </w:rPr>
  </w:style>
  <w:style w:type="paragraph" w:styleId="IntenseQuote">
    <w:name w:val="Intense Quote"/>
    <w:basedOn w:val="Normal"/>
    <w:next w:val="Normal"/>
    <w:link w:val="IntenseQuoteChar"/>
    <w:uiPriority w:val="30"/>
    <w:qFormat/>
    <w:rsid w:val="007C3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831"/>
    <w:rPr>
      <w:i/>
      <w:iCs/>
      <w:color w:val="0F4761" w:themeColor="accent1" w:themeShade="BF"/>
    </w:rPr>
  </w:style>
  <w:style w:type="character" w:styleId="IntenseReference">
    <w:name w:val="Intense Reference"/>
    <w:basedOn w:val="DefaultParagraphFont"/>
    <w:uiPriority w:val="32"/>
    <w:qFormat/>
    <w:rsid w:val="007C3831"/>
    <w:rPr>
      <w:b/>
      <w:bCs/>
      <w:smallCaps/>
      <w:color w:val="0F4761" w:themeColor="accent1" w:themeShade="BF"/>
      <w:spacing w:val="5"/>
    </w:rPr>
  </w:style>
  <w:style w:type="paragraph" w:styleId="Header">
    <w:name w:val="header"/>
    <w:basedOn w:val="Normal"/>
    <w:link w:val="HeaderChar"/>
    <w:uiPriority w:val="99"/>
    <w:unhideWhenUsed/>
    <w:rsid w:val="00EF3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D33"/>
  </w:style>
  <w:style w:type="paragraph" w:styleId="Footer">
    <w:name w:val="footer"/>
    <w:basedOn w:val="Normal"/>
    <w:link w:val="FooterChar"/>
    <w:uiPriority w:val="99"/>
    <w:unhideWhenUsed/>
    <w:rsid w:val="00EF3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D33"/>
  </w:style>
  <w:style w:type="character" w:customStyle="1" w:styleId="ListParagraphChar">
    <w:name w:val="List Paragraph Char"/>
    <w:aliases w:val="RIL Normal Not numbered Char,List Paragraph1 Char,Ref Char,lp1 Char,List Paragraph2 Char,Multi-Level Numbering Char,Lvl 1 Bullet Char,Johan bulletList Paragraph Char,Annexure Char,List Paragraph 2 Char,WinDForce-Letter Char,b1 Char"/>
    <w:link w:val="ListParagraph"/>
    <w:uiPriority w:val="34"/>
    <w:qFormat/>
    <w:locked/>
    <w:rsid w:val="00280C70"/>
  </w:style>
  <w:style w:type="character" w:styleId="PageNumber">
    <w:name w:val="page number"/>
    <w:basedOn w:val="DefaultParagraphFont"/>
    <w:semiHidden/>
    <w:rsid w:val="00264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Pal</dc:creator>
  <cp:keywords/>
  <dc:description/>
  <cp:lastModifiedBy>Partha Pal</cp:lastModifiedBy>
  <cp:revision>25</cp:revision>
  <dcterms:created xsi:type="dcterms:W3CDTF">2026-01-03T07:33:00Z</dcterms:created>
  <dcterms:modified xsi:type="dcterms:W3CDTF">2026-01-03T11:42:00Z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ae9d0e1e-b70b-49f7-961e-14fdbdf747a7</vt:lpwstr>
  </property>
</Properties>
</file>