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sz w:val="60"/>
          <w:szCs w:val="60"/>
          <w:rtl w:val="0"/>
        </w:rPr>
        <w:t xml:space="preserve">Tổng Quan Về Hệ Thống</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1.1 Giới thiệu hệ thống</w:t>
      </w:r>
    </w:p>
    <w:p w:rsidR="00000000" w:rsidDel="00000000" w:rsidP="00000000" w:rsidRDefault="00000000" w:rsidRPr="00000000" w14:paraId="00000004">
      <w:pPr>
        <w:numPr>
          <w:ilvl w:val="0"/>
          <w:numId w:val="5"/>
        </w:numPr>
        <w:ind w:left="720" w:hanging="360"/>
        <w:rPr>
          <w:color w:val="1c1e21"/>
          <w:sz w:val="23"/>
          <w:szCs w:val="23"/>
          <w:u w:val="none"/>
        </w:rPr>
      </w:pPr>
      <w:r w:rsidDel="00000000" w:rsidR="00000000" w:rsidRPr="00000000">
        <w:rPr>
          <w:color w:val="1c1e21"/>
          <w:sz w:val="23"/>
          <w:szCs w:val="23"/>
          <w:rtl w:val="0"/>
        </w:rPr>
        <w:t xml:space="preserve">Siêu thị mini Bách Hóa Xanh được thành lập năm 2015, chuyên cung cấp các sản phẩm nhu yếu phẩm, thực phẩm tươi sống, đồ dùng gia đình với giá cả phải chăng cho khách hàng . Ứng dụng quản lý siêu thị được thiết kế để giúp việc quản lý hàng ngày trở nên hiệu quả và đơn giản hơn. Ứng dụng này cung cấp một giải pháp toàn diện cho việc quản lý hàng hóa, nhân viên, doanh thu, và khách hàng thân thiết, đồng thời đảm bảo tính bảo mật và quyền riêng tư của thông tin khách hàng.</w:t>
      </w:r>
    </w:p>
    <w:p w:rsidR="00000000" w:rsidDel="00000000" w:rsidP="00000000" w:rsidRDefault="00000000" w:rsidRPr="00000000" w14:paraId="00000005">
      <w:pPr>
        <w:rPr>
          <w:color w:val="1c1e21"/>
          <w:sz w:val="23"/>
          <w:szCs w:val="23"/>
        </w:rPr>
      </w:pPr>
      <w:r w:rsidDel="00000000" w:rsidR="00000000" w:rsidRPr="00000000">
        <w:rPr>
          <w:rtl w:val="0"/>
        </w:rPr>
      </w:r>
    </w:p>
    <w:p w:rsidR="00000000" w:rsidDel="00000000" w:rsidP="00000000" w:rsidRDefault="00000000" w:rsidRPr="00000000" w14:paraId="00000006">
      <w:pPr>
        <w:numPr>
          <w:ilvl w:val="0"/>
          <w:numId w:val="1"/>
        </w:numPr>
        <w:ind w:left="720" w:hanging="360"/>
        <w:rPr>
          <w:color w:val="1c1e21"/>
          <w:sz w:val="23"/>
          <w:szCs w:val="23"/>
          <w:u w:val="none"/>
        </w:rPr>
      </w:pPr>
      <w:r w:rsidDel="00000000" w:rsidR="00000000" w:rsidRPr="00000000">
        <w:rPr>
          <w:color w:val="1c1e21"/>
          <w:sz w:val="23"/>
          <w:szCs w:val="23"/>
          <w:rtl w:val="0"/>
        </w:rPr>
        <w:t xml:space="preserve">Với các chức năng chính: quản lý bán hàng, quản lý giao hàng, quản lý nhập xuất kho, quản lý nhân viên, quản lý doanh thu, quản lý khách hàng thân thiết, quản lý khuyến mãi , quản lý ca làm việc, chấm công.</w:t>
      </w:r>
      <w:r w:rsidDel="00000000" w:rsidR="00000000" w:rsidRPr="00000000">
        <w:rPr>
          <w:rtl w:val="0"/>
        </w:rPr>
      </w:r>
    </w:p>
    <w:p w:rsidR="00000000" w:rsidDel="00000000" w:rsidP="00000000" w:rsidRDefault="00000000" w:rsidRPr="00000000" w14:paraId="00000007">
      <w:pPr>
        <w:shd w:fill="ffffff" w:val="clear"/>
        <w:rPr>
          <w:b w:val="1"/>
          <w:color w:val="1c1e21"/>
          <w:sz w:val="27"/>
          <w:szCs w:val="27"/>
        </w:rPr>
      </w:pPr>
      <w:r w:rsidDel="00000000" w:rsidR="00000000" w:rsidRPr="00000000">
        <w:rPr>
          <w:rtl w:val="0"/>
        </w:rPr>
      </w:r>
    </w:p>
    <w:p w:rsidR="00000000" w:rsidDel="00000000" w:rsidP="00000000" w:rsidRDefault="00000000" w:rsidRPr="00000000" w14:paraId="00000008">
      <w:pPr>
        <w:rPr>
          <w:b w:val="1"/>
          <w:color w:val="1c1e21"/>
          <w:sz w:val="27"/>
          <w:szCs w:val="27"/>
        </w:rPr>
      </w:pPr>
      <w:r w:rsidDel="00000000" w:rsidR="00000000" w:rsidRPr="00000000">
        <w:rPr>
          <w:b w:val="1"/>
          <w:sz w:val="30"/>
          <w:szCs w:val="30"/>
          <w:rtl w:val="0"/>
        </w:rPr>
        <w:t xml:space="preserve">1.2 Mục tiêu</w:t>
      </w:r>
      <w:r w:rsidDel="00000000" w:rsidR="00000000" w:rsidRPr="00000000">
        <w:rPr>
          <w:rtl w:val="0"/>
        </w:rPr>
      </w:r>
    </w:p>
    <w:p w:rsidR="00000000" w:rsidDel="00000000" w:rsidP="00000000" w:rsidRDefault="00000000" w:rsidRPr="00000000" w14:paraId="00000009">
      <w:pPr>
        <w:numPr>
          <w:ilvl w:val="0"/>
          <w:numId w:val="2"/>
        </w:numPr>
        <w:ind w:left="720" w:hanging="360"/>
        <w:rPr>
          <w:color w:val="1c1e21"/>
          <w:sz w:val="23"/>
          <w:szCs w:val="23"/>
          <w:u w:val="none"/>
        </w:rPr>
      </w:pPr>
      <w:r w:rsidDel="00000000" w:rsidR="00000000" w:rsidRPr="00000000">
        <w:rPr>
          <w:color w:val="1c1e21"/>
          <w:sz w:val="23"/>
          <w:szCs w:val="23"/>
          <w:rtl w:val="0"/>
        </w:rPr>
        <w:t xml:space="preserve">Mục tiêu của ứng dụng quản lý siêu thị mini là để:</w:t>
      </w:r>
    </w:p>
    <w:p w:rsidR="00000000" w:rsidDel="00000000" w:rsidP="00000000" w:rsidRDefault="00000000" w:rsidRPr="00000000" w14:paraId="0000000A">
      <w:pPr>
        <w:numPr>
          <w:ilvl w:val="0"/>
          <w:numId w:val="3"/>
        </w:numPr>
        <w:ind w:left="1440" w:hanging="360"/>
        <w:rPr>
          <w:color w:val="1c1e21"/>
          <w:sz w:val="23"/>
          <w:szCs w:val="23"/>
          <w:u w:val="none"/>
        </w:rPr>
      </w:pPr>
      <w:r w:rsidDel="00000000" w:rsidR="00000000" w:rsidRPr="00000000">
        <w:rPr>
          <w:color w:val="1c1e21"/>
          <w:sz w:val="23"/>
          <w:szCs w:val="23"/>
          <w:rtl w:val="0"/>
        </w:rPr>
        <w:t xml:space="preserve">Tối ưu hóa quy trình quản lý: Cung cấp một giải pháp tổng thể giúp việc quản lý hàng ngày của siêu thị trở nên hiệu quả và thuận tiện hơn.</w:t>
      </w:r>
    </w:p>
    <w:p w:rsidR="00000000" w:rsidDel="00000000" w:rsidP="00000000" w:rsidRDefault="00000000" w:rsidRPr="00000000" w14:paraId="0000000B">
      <w:pPr>
        <w:numPr>
          <w:ilvl w:val="0"/>
          <w:numId w:val="3"/>
        </w:numPr>
        <w:ind w:left="1440" w:hanging="360"/>
        <w:rPr>
          <w:color w:val="1c1e21"/>
          <w:sz w:val="23"/>
          <w:szCs w:val="23"/>
          <w:u w:val="none"/>
        </w:rPr>
      </w:pPr>
      <w:r w:rsidDel="00000000" w:rsidR="00000000" w:rsidRPr="00000000">
        <w:rPr>
          <w:color w:val="1c1e21"/>
          <w:sz w:val="23"/>
          <w:szCs w:val="23"/>
          <w:rtl w:val="0"/>
        </w:rPr>
        <w:t xml:space="preserve">Nâng cao hiệu suất làm việc: Hỗ trợ nhân viên trong việc quản lý hàng hóa, bán hàng, và chăm sóc khách hàng, từ đó tăng hiệu quả công việc và giảm thiểu sai sót.</w:t>
      </w:r>
    </w:p>
    <w:p w:rsidR="00000000" w:rsidDel="00000000" w:rsidP="00000000" w:rsidRDefault="00000000" w:rsidRPr="00000000" w14:paraId="0000000C">
      <w:pPr>
        <w:numPr>
          <w:ilvl w:val="0"/>
          <w:numId w:val="3"/>
        </w:numPr>
        <w:ind w:left="1440" w:hanging="360"/>
        <w:rPr>
          <w:color w:val="1c1e21"/>
          <w:sz w:val="23"/>
          <w:szCs w:val="23"/>
          <w:u w:val="none"/>
        </w:rPr>
      </w:pPr>
      <w:r w:rsidDel="00000000" w:rsidR="00000000" w:rsidRPr="00000000">
        <w:rPr>
          <w:color w:val="1c1e21"/>
          <w:sz w:val="23"/>
          <w:szCs w:val="23"/>
          <w:rtl w:val="0"/>
        </w:rPr>
        <w:t xml:space="preserve">Cải thiện trải nghiệm khách hàng: Đảm bảo khách hàng có trải nghiệm mua sắm tốt nhất thông qua việc quản lý hàng hóa hiệu quả và dịch vụ khách hàng chất lượng.</w:t>
      </w:r>
    </w:p>
    <w:p w:rsidR="00000000" w:rsidDel="00000000" w:rsidP="00000000" w:rsidRDefault="00000000" w:rsidRPr="00000000" w14:paraId="0000000D">
      <w:pPr>
        <w:numPr>
          <w:ilvl w:val="0"/>
          <w:numId w:val="3"/>
        </w:numPr>
        <w:ind w:left="1440" w:hanging="360"/>
        <w:rPr>
          <w:color w:val="1c1e21"/>
          <w:sz w:val="23"/>
          <w:szCs w:val="23"/>
          <w:u w:val="none"/>
        </w:rPr>
      </w:pPr>
      <w:r w:rsidDel="00000000" w:rsidR="00000000" w:rsidRPr="00000000">
        <w:rPr>
          <w:color w:val="1c1e21"/>
          <w:sz w:val="23"/>
          <w:szCs w:val="23"/>
          <w:rtl w:val="0"/>
        </w:rPr>
        <w:t xml:space="preserve">Đảm bảo an toàn thông tin: Bảo vệ thông tin cá nhân của khách hàng và nhân viên, đồng thời đảm bảo tính bảo mật cao trong mọi giao dịch.</w:t>
      </w:r>
    </w:p>
    <w:p w:rsidR="00000000" w:rsidDel="00000000" w:rsidP="00000000" w:rsidRDefault="00000000" w:rsidRPr="00000000" w14:paraId="0000000E">
      <w:pPr>
        <w:numPr>
          <w:ilvl w:val="0"/>
          <w:numId w:val="3"/>
        </w:numPr>
        <w:ind w:left="1440" w:hanging="360"/>
        <w:rPr>
          <w:color w:val="1c1e21"/>
          <w:sz w:val="23"/>
          <w:szCs w:val="23"/>
          <w:u w:val="none"/>
        </w:rPr>
      </w:pPr>
      <w:r w:rsidDel="00000000" w:rsidR="00000000" w:rsidRPr="00000000">
        <w:rPr>
          <w:color w:val="1c1e21"/>
          <w:sz w:val="23"/>
          <w:szCs w:val="23"/>
          <w:rtl w:val="0"/>
        </w:rPr>
        <w:t xml:space="preserve">Phát triển kinh doanh: Phân tích doanh thu và dữ liệu bán hàng để đưa ra các quyết định kinh doanh thông minh, từ đó thúc đẩy sự phát triển của siêu thị.</w:t>
      </w:r>
    </w:p>
    <w:p w:rsidR="00000000" w:rsidDel="00000000" w:rsidP="00000000" w:rsidRDefault="00000000" w:rsidRPr="00000000" w14:paraId="0000000F">
      <w:pPr>
        <w:rPr>
          <w:color w:val="1c1e21"/>
          <w:sz w:val="23"/>
          <w:szCs w:val="23"/>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b w:val="1"/>
          <w:sz w:val="30"/>
          <w:szCs w:val="30"/>
          <w:rtl w:val="0"/>
        </w:rPr>
        <w:t xml:space="preserve">1.3 Phạm Vi</w:t>
      </w:r>
      <w:r w:rsidDel="00000000" w:rsidR="00000000" w:rsidRPr="00000000">
        <w:rPr>
          <w:rtl w:val="0"/>
        </w:rPr>
      </w:r>
    </w:p>
    <w:p w:rsidR="00000000" w:rsidDel="00000000" w:rsidP="00000000" w:rsidRDefault="00000000" w:rsidRPr="00000000" w14:paraId="00000011">
      <w:pPr>
        <w:numPr>
          <w:ilvl w:val="0"/>
          <w:numId w:val="4"/>
        </w:numPr>
        <w:ind w:left="720" w:hanging="360"/>
        <w:rPr>
          <w:sz w:val="23"/>
          <w:szCs w:val="23"/>
          <w:u w:val="none"/>
        </w:rPr>
      </w:pPr>
      <w:r w:rsidDel="00000000" w:rsidR="00000000" w:rsidRPr="00000000">
        <w:rPr>
          <w:sz w:val="23"/>
          <w:szCs w:val="23"/>
          <w:rtl w:val="0"/>
        </w:rPr>
        <w:t xml:space="preserve">Hệ thống chăm sóc khách hàng tại ứng dụng của Siêu thị mini Bách Hóa Xanh được áp dụng cho tất cả khách hàng và nhân viên. Tuy nhiên, sẽ được chỉ định mức độ ưu tiên với từng đối tượng khác nhau.</w:t>
      </w:r>
    </w:p>
    <w:p w:rsidR="00000000" w:rsidDel="00000000" w:rsidP="00000000" w:rsidRDefault="00000000" w:rsidRPr="00000000" w14:paraId="00000012">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