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Pr="002835D7" w:rsidRDefault="005309A9" w:rsidP="00775CD6">
      <w:pPr>
        <w:ind w:firstLine="0"/>
      </w:pP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76317F">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8D5C12">
        <w:trPr>
          <w:trHeight w:val="561"/>
          <w:jc w:val="center"/>
        </w:trPr>
        <w:tc>
          <w:tcPr>
            <w:tcW w:w="1362" w:type="pct"/>
            <w:shd w:val="clear" w:color="auto" w:fill="BDD6EE" w:themeFill="accent1" w:themeFillTint="66"/>
            <w:vAlign w:val="center"/>
          </w:tcPr>
          <w:p w:rsidR="008F29A1" w:rsidRPr="004018B8" w:rsidRDefault="00B610C0" w:rsidP="008D5C12">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8D5C12">
            <w:pPr>
              <w:ind w:firstLine="0"/>
              <w:jc w:val="center"/>
              <w:rPr>
                <w:b/>
              </w:rPr>
            </w:pPr>
            <w:r w:rsidRPr="004018B8">
              <w:rPr>
                <w:b/>
              </w:rPr>
              <w:t>Mô tả</w:t>
            </w:r>
          </w:p>
        </w:tc>
      </w:tr>
      <w:tr w:rsidR="008F29A1" w:rsidTr="008D5C12">
        <w:trPr>
          <w:trHeight w:val="723"/>
          <w:jc w:val="center"/>
        </w:trPr>
        <w:tc>
          <w:tcPr>
            <w:tcW w:w="1362" w:type="pct"/>
            <w:vAlign w:val="center"/>
          </w:tcPr>
          <w:p w:rsidR="008F29A1" w:rsidRDefault="00B610C0" w:rsidP="008D5C1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280FE1" w:rsidRPr="00497EF4" w:rsidRDefault="00280FE1" w:rsidP="00B90604">
      <w:r>
        <w:lastRenderedPageBreak/>
        <w:t>BỔ SUNG VÍ DỤ?????????????????????????</w:t>
      </w:r>
    </w:p>
    <w:p w:rsidR="009818BE" w:rsidRDefault="00F60EF0" w:rsidP="00F60EF0">
      <w:pPr>
        <w:pStyle w:val="Heading4"/>
        <w:numPr>
          <w:ilvl w:val="3"/>
          <w:numId w:val="3"/>
        </w:numPr>
      </w:pPr>
      <w:r>
        <w:t>UDDI – Universal Description, Discovery, and Integration</w:t>
      </w:r>
    </w:p>
    <w:p w:rsidR="00E85B07" w:rsidRDefault="00E85B07" w:rsidP="00420395">
      <w:pPr>
        <w:pStyle w:val="Heading5"/>
        <w:numPr>
          <w:ilvl w:val="4"/>
          <w:numId w:val="3"/>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t>u</w:t>
      </w:r>
      <w:r>
        <w:rPr>
          <w:rFonts w:ascii="TimesNewRomanPSMT" w:hAnsi="TimesNewRomanPSMT" w:cs="TimesNewRomanPSMT"/>
        </w:rPr>
        <w:t>ợ</w:t>
      </w:r>
      <w:r>
        <w:t>c thêm vào UDDI registry thông qua Web 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A756E2">
      <w:pPr>
        <w:pStyle w:val="Heading5"/>
        <w:numPr>
          <w:ilvl w:val="4"/>
          <w:numId w:val="3"/>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3903F4">
      <w:pPr>
        <w:pStyle w:val="Heading5"/>
        <w:numPr>
          <w:ilvl w:val="4"/>
          <w:numId w:val="3"/>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1411B5">
      <w:pPr>
        <w:pStyle w:val="Heading6"/>
        <w:numPr>
          <w:ilvl w:val="5"/>
          <w:numId w:val="3"/>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C92A16">
      <w:pPr>
        <w:pStyle w:val="Heading6"/>
        <w:numPr>
          <w:ilvl w:val="5"/>
          <w:numId w:val="3"/>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545E94">
      <w:pPr>
        <w:pStyle w:val="Heading6"/>
        <w:numPr>
          <w:ilvl w:val="5"/>
          <w:numId w:val="3"/>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0159D9">
      <w:pPr>
        <w:pStyle w:val="Heading6"/>
        <w:numPr>
          <w:ilvl w:val="5"/>
          <w:numId w:val="3"/>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922D7D">
      <w:pPr>
        <w:pStyle w:val="Heading6"/>
        <w:numPr>
          <w:ilvl w:val="5"/>
          <w:numId w:val="3"/>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37714">
      <w:pPr>
        <w:pStyle w:val="Heading4"/>
        <w:numPr>
          <w:ilvl w:val="3"/>
          <w:numId w:val="3"/>
        </w:numPr>
      </w:pPr>
      <w:r>
        <w:t>SOAP – Simple Object Access Protocol</w:t>
      </w:r>
    </w:p>
    <w:p w:rsidR="00666D50" w:rsidRDefault="00666D50" w:rsidP="00666D50">
      <w:pPr>
        <w:pStyle w:val="Heading5"/>
        <w:numPr>
          <w:ilvl w:val="4"/>
          <w:numId w:val="3"/>
        </w:numPr>
      </w:pPr>
      <w:r>
        <w:t>Tổng quan</w:t>
      </w:r>
    </w:p>
    <w:p w:rsidR="00AC78F3" w:rsidRPr="00AC78F3" w:rsidRDefault="00AC78F3" w:rsidP="00AC78F3">
      <w:r w:rsidRPr="00AC78F3">
        <w:t>Làm thế nào chúng ta truy xuất dịch vụ khi tìm thấy ? Câu trả lời là Các Dịch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56306E">
      <w:pPr>
        <w:pStyle w:val="Heading5"/>
        <w:numPr>
          <w:ilvl w:val="4"/>
          <w:numId w:val="3"/>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 dùng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hoắc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504EAC">
      <w:pPr>
        <w:pStyle w:val="Heading5"/>
        <w:numPr>
          <w:ilvl w:val="4"/>
          <w:numId w:val="3"/>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240290" w:rsidP="0006064A">
      <w:pPr>
        <w:jc w:val="center"/>
      </w:pPr>
      <w:r>
        <w:rPr>
          <w:noProof/>
          <w:szCs w:val="28"/>
        </w:rPr>
        <w:drawing>
          <wp:inline distT="0" distB="0" distL="0" distR="0" wp14:anchorId="10854231" wp14:editId="6349171C">
            <wp:extent cx="3200400" cy="2667000"/>
            <wp:effectExtent l="19050" t="0" r="0" b="0"/>
            <wp:docPr id="46" name="Picture 9"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06"/>
                    <pic:cNvPicPr>
                      <a:picLocks noChangeAspect="1" noChangeArrowheads="1"/>
                    </pic:cNvPicPr>
                  </pic:nvPicPr>
                  <pic:blipFill>
                    <a:blip r:embed="rId15" cstate="print"/>
                    <a:srcRect/>
                    <a:stretch>
                      <a:fillRect/>
                    </a:stretch>
                  </pic:blipFill>
                  <pic:spPr bwMode="auto">
                    <a:xfrm>
                      <a:off x="0" y="0"/>
                      <a:ext cx="3200400" cy="2667000"/>
                    </a:xfrm>
                    <a:prstGeom prst="rect">
                      <a:avLst/>
                    </a:prstGeom>
                    <a:noFill/>
                    <a:ln w="9525">
                      <a:noFill/>
                      <a:miter lim="800000"/>
                      <a:headEnd/>
                      <a:tailEnd/>
                    </a:ln>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8B3462">
      <w:pPr>
        <w:pStyle w:val="Heading5"/>
        <w:numPr>
          <w:ilvl w:val="4"/>
          <w:numId w:val="3"/>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D82AE7">
      <w:pPr>
        <w:pStyle w:val="Heading5"/>
        <w:numPr>
          <w:ilvl w:val="4"/>
          <w:numId w:val="3"/>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C47822">
      <w:pPr>
        <w:pStyle w:val="Heading3"/>
        <w:numPr>
          <w:ilvl w:val="2"/>
          <w:numId w:val="3"/>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343062">
      <w:pPr>
        <w:pStyle w:val="Heading4"/>
        <w:numPr>
          <w:ilvl w:val="3"/>
          <w:numId w:val="3"/>
        </w:numPr>
      </w:pPr>
      <w:r>
        <w:t>JAX-WS</w:t>
      </w:r>
    </w:p>
    <w:p w:rsidR="00792836" w:rsidRPr="00792836" w:rsidRDefault="00792836" w:rsidP="00792836">
      <w:pPr>
        <w:pStyle w:val="Heading5"/>
        <w:numPr>
          <w:ilvl w:val="4"/>
          <w:numId w:val="3"/>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1A7E5A">
      <w:pPr>
        <w:pStyle w:val="Heading5"/>
        <w:numPr>
          <w:ilvl w:val="4"/>
          <w:numId w:val="3"/>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EA1EA7">
      <w:pPr>
        <w:pStyle w:val="Heading5"/>
        <w:numPr>
          <w:ilvl w:val="4"/>
          <w:numId w:val="3"/>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2712D1">
      <w:pPr>
        <w:pStyle w:val="Heading4"/>
        <w:numPr>
          <w:ilvl w:val="3"/>
          <w:numId w:val="3"/>
        </w:numPr>
      </w:pPr>
      <w:r>
        <w:t>Apache Axis</w:t>
      </w:r>
      <w:r w:rsidR="009F4F28">
        <w:t>2</w:t>
      </w:r>
    </w:p>
    <w:p w:rsidR="00AC43A8" w:rsidRPr="00AC43A8" w:rsidRDefault="00AC43A8" w:rsidP="00AC43A8">
      <w:pPr>
        <w:pStyle w:val="Heading5"/>
        <w:numPr>
          <w:ilvl w:val="4"/>
          <w:numId w:val="3"/>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BC63B7">
      <w:pPr>
        <w:pStyle w:val="Heading5"/>
        <w:numPr>
          <w:ilvl w:val="4"/>
          <w:numId w:val="3"/>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BE1984">
      <w:pPr>
        <w:pStyle w:val="Heading5"/>
        <w:numPr>
          <w:ilvl w:val="4"/>
          <w:numId w:val="3"/>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w:t>
      </w:r>
      <w:r>
        <w:t>8</w:t>
      </w:r>
      <w:r>
        <w:t xml:space="preserve"> </w:t>
      </w:r>
      <w:r>
        <w:t>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ED5EE1">
      <w:pPr>
        <w:pStyle w:val="Heading5"/>
        <w:numPr>
          <w:ilvl w:val="4"/>
          <w:numId w:val="3"/>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và mỗi module đóng vai trò là một “dịch vụ có tính loose coupling”</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r w:rsidR="007D2876">
        <w:t>.</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lastRenderedPageBreak/>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w:t>
      </w:r>
      <w:r>
        <w:t>9</w:t>
      </w:r>
      <w:r>
        <w:t xml:space="preserve"> </w:t>
      </w:r>
      <w:r>
        <w:t>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D86AD3" w:rsidP="005A3207">
      <w:pPr>
        <w:ind w:firstLine="0"/>
        <w:jc w:val="center"/>
        <w:rPr>
          <w:noProof/>
          <w:szCs w:val="28"/>
        </w:rPr>
      </w:pPr>
      <w:r>
        <w:rPr>
          <w:noProof/>
        </w:rPr>
        <mc:AlternateContent>
          <mc:Choice Requires="wpg">
            <w:drawing>
              <wp:inline distT="0" distB="0" distL="0" distR="0">
                <wp:extent cx="3783785" cy="2552369"/>
                <wp:effectExtent l="0" t="0" r="26670" b="19685"/>
                <wp:docPr id="1434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wpg:grpSpPr bwMode="auto">
                        <a:xfrm>
                          <a:off x="0" y="0"/>
                          <a:ext cx="3783785" cy="2552369"/>
                          <a:chOff x="5638800" y="2360614"/>
                          <a:chExt cx="1081" cy="624"/>
                        </a:xfrm>
                      </wpg:grpSpPr>
                      <wps:wsp>
                        <wps:cNvPr id="13" name="Oval 13"/>
                        <wps:cNvSpPr>
                          <a:spLocks noChangeArrowheads="1"/>
                        </wps:cNvSpPr>
                        <wps:spPr bwMode="auto">
                          <a:xfrm>
                            <a:off x="5639147" y="2360614"/>
                            <a:ext cx="365" cy="214"/>
                          </a:xfrm>
                          <a:prstGeom prst="ellipse">
                            <a:avLst/>
                          </a:prstGeom>
                          <a:solidFill>
                            <a:schemeClr val="accent1"/>
                          </a:solidFill>
                          <a:ln w="9525">
                            <a:solidFill>
                              <a:schemeClr val="tx1"/>
                            </a:solidFill>
                            <a:round/>
                            <a:headEnd/>
                            <a:tailEnd/>
                          </a:ln>
                        </wps:spPr>
                        <wps:txb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14" name="Oval 14"/>
                        <wps:cNvSpPr>
                          <a:spLocks noChangeArrowheads="1"/>
                        </wps:cNvSpPr>
                        <wps:spPr bwMode="auto">
                          <a:xfrm>
                            <a:off x="5639521" y="2361024"/>
                            <a:ext cx="360" cy="214"/>
                          </a:xfrm>
                          <a:prstGeom prst="ellipse">
                            <a:avLst/>
                          </a:prstGeom>
                          <a:solidFill>
                            <a:schemeClr val="accent1"/>
                          </a:solidFill>
                          <a:ln w="9525">
                            <a:solidFill>
                              <a:schemeClr val="tx1"/>
                            </a:solidFill>
                            <a:round/>
                            <a:headEnd/>
                            <a:tailEnd/>
                          </a:ln>
                        </wps:spPr>
                        <wps:txb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15" name="Oval 15"/>
                        <wps:cNvSpPr>
                          <a:spLocks noChangeArrowheads="1"/>
                        </wps:cNvSpPr>
                        <wps:spPr bwMode="auto">
                          <a:xfrm>
                            <a:off x="5638800" y="2361024"/>
                            <a:ext cx="400" cy="214"/>
                          </a:xfrm>
                          <a:prstGeom prst="ellipse">
                            <a:avLst/>
                          </a:prstGeom>
                          <a:solidFill>
                            <a:schemeClr val="accent1"/>
                          </a:solidFill>
                          <a:ln w="9525">
                            <a:solidFill>
                              <a:schemeClr val="tx1"/>
                            </a:solidFill>
                            <a:round/>
                            <a:headEnd/>
                            <a:tailEnd/>
                          </a:ln>
                        </wps:spPr>
                        <wps:txb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16" name="Line 8"/>
                        <wps:cNvSpPr>
                          <a:spLocks noChangeShapeType="1"/>
                        </wps:cNvSpPr>
                        <wps:spPr bwMode="auto">
                          <a:xfrm flipV="1">
                            <a:off x="5639014" y="2360810"/>
                            <a:ext cx="195" cy="230"/>
                          </a:xfrm>
                          <a:prstGeom prst="line">
                            <a:avLst/>
                          </a:prstGeom>
                          <a:noFill/>
                          <a:ln w="38100">
                            <a:solidFill>
                              <a:schemeClr val="tx1"/>
                            </a:solidFill>
                            <a:round/>
                            <a:headEnd/>
                            <a:tailEnd type="triangle" w="med" len="med"/>
                          </a:ln>
                        </wps:spPr>
                        <wps:txbx>
                          <w:txbxContent>
                            <w:p w:rsidR="00D86AD3" w:rsidRDefault="00D86AD3" w:rsidP="00D86AD3">
                              <w:pPr>
                                <w:rPr>
                                  <w:rFonts w:eastAsia="Times New Roman"/>
                                </w:rPr>
                              </w:pPr>
                            </w:p>
                          </w:txbxContent>
                        </wps:txbx>
                        <wps:bodyPr/>
                      </wps:wsp>
                      <wps:wsp>
                        <wps:cNvPr id="17" name="Line 9"/>
                        <wps:cNvSpPr>
                          <a:spLocks noChangeShapeType="1"/>
                        </wps:cNvSpPr>
                        <wps:spPr bwMode="auto">
                          <a:xfrm flipH="1" flipV="1">
                            <a:off x="5639365" y="2360810"/>
                            <a:ext cx="214" cy="230"/>
                          </a:xfrm>
                          <a:prstGeom prst="line">
                            <a:avLst/>
                          </a:prstGeom>
                          <a:noFill/>
                          <a:ln w="38100">
                            <a:solidFill>
                              <a:schemeClr val="tx1"/>
                            </a:solidFill>
                            <a:round/>
                            <a:headEnd/>
                            <a:tailEnd type="triangle" w="med" len="med"/>
                          </a:ln>
                        </wps:spPr>
                        <wps:txbx>
                          <w:txbxContent>
                            <w:p w:rsidR="00D86AD3" w:rsidRDefault="00D86AD3" w:rsidP="00D86AD3">
                              <w:pPr>
                                <w:rPr>
                                  <w:rFonts w:eastAsia="Times New Roman"/>
                                </w:rPr>
                              </w:pPr>
                            </w:p>
                          </w:txbxContent>
                        </wps:txbx>
                        <wps:bodyPr/>
                      </wps:wsp>
                      <wps:wsp>
                        <wps:cNvPr id="18" name="Line 10"/>
                        <wps:cNvSpPr>
                          <a:spLocks noChangeShapeType="1"/>
                        </wps:cNvSpPr>
                        <wps:spPr bwMode="auto">
                          <a:xfrm>
                            <a:off x="5639092" y="2361139"/>
                            <a:ext cx="429" cy="0"/>
                          </a:xfrm>
                          <a:prstGeom prst="line">
                            <a:avLst/>
                          </a:prstGeom>
                          <a:noFill/>
                          <a:ln w="38100">
                            <a:solidFill>
                              <a:schemeClr val="tx1"/>
                            </a:solidFill>
                            <a:round/>
                            <a:headEnd type="triangle" w="med" len="med"/>
                            <a:tailEnd type="triangle" w="med" len="med"/>
                          </a:ln>
                        </wps:spPr>
                        <wps:txbx>
                          <w:txbxContent>
                            <w:p w:rsidR="00D86AD3" w:rsidRDefault="00D86AD3" w:rsidP="00D86AD3">
                              <w:pPr>
                                <w:rPr>
                                  <w:rFonts w:eastAsia="Times New Roman"/>
                                </w:rPr>
                              </w:pPr>
                            </w:p>
                          </w:txbxContent>
                        </wps:txbx>
                        <wps:bodyPr/>
                      </wps:wsp>
                      <wps:wsp>
                        <wps:cNvPr id="19" name="Text Box 11"/>
                        <wps:cNvSpPr txBox="1">
                          <a:spLocks noChangeArrowheads="1"/>
                        </wps:cNvSpPr>
                        <wps:spPr bwMode="auto">
                          <a:xfrm>
                            <a:off x="5639009" y="2360901"/>
                            <a:ext cx="145" cy="66"/>
                          </a:xfrm>
                          <a:prstGeom prst="rect">
                            <a:avLst/>
                          </a:prstGeom>
                          <a:solidFill>
                            <a:schemeClr val="bg1"/>
                          </a:solidFill>
                          <a:ln w="9525">
                            <a:noFill/>
                            <a:miter lim="800000"/>
                            <a:headEnd/>
                            <a:tailEnd/>
                          </a:ln>
                        </wps:spPr>
                        <wps:txbx>
                          <w:txbxContent>
                            <w:p w:rsidR="00D86AD3" w:rsidRDefault="00D86AD3" w:rsidP="00D86AD3">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Find</w:t>
                              </w:r>
                            </w:p>
                          </w:txbxContent>
                        </wps:txbx>
                        <wps:bodyPr wrap="square" lIns="0" tIns="0" rIns="0" bIns="0">
                          <a:noAutofit/>
                        </wps:bodyPr>
                      </wps:wsp>
                      <wps:wsp>
                        <wps:cNvPr id="20" name="Text Box 12"/>
                        <wps:cNvSpPr txBox="1">
                          <a:spLocks noChangeArrowheads="1"/>
                        </wps:cNvSpPr>
                        <wps:spPr bwMode="auto">
                          <a:xfrm>
                            <a:off x="5639346" y="2360882"/>
                            <a:ext cx="234" cy="66"/>
                          </a:xfrm>
                          <a:prstGeom prst="rect">
                            <a:avLst/>
                          </a:prstGeom>
                          <a:solidFill>
                            <a:schemeClr val="bg1"/>
                          </a:solidFill>
                          <a:ln w="9525">
                            <a:noFill/>
                            <a:miter lim="800000"/>
                            <a:headEnd/>
                            <a:tailEnd/>
                          </a:ln>
                        </wps:spPr>
                        <wps:txbx>
                          <w:txbxContent>
                            <w:p w:rsidR="00D86AD3" w:rsidRDefault="00D86AD3" w:rsidP="00D86AD3">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Register</w:t>
                              </w:r>
                            </w:p>
                          </w:txbxContent>
                        </wps:txbx>
                        <wps:bodyPr wrap="square" lIns="0" tIns="0" rIns="0" bIns="0">
                          <a:noAutofit/>
                        </wps:bodyPr>
                      </wps:wsp>
                      <wps:wsp>
                        <wps:cNvPr id="21" name="Text Box 13"/>
                        <wps:cNvSpPr txBox="1">
                          <a:spLocks noChangeArrowheads="1"/>
                        </wps:cNvSpPr>
                        <wps:spPr bwMode="auto">
                          <a:xfrm>
                            <a:off x="5639208" y="2361006"/>
                            <a:ext cx="224" cy="129"/>
                          </a:xfrm>
                          <a:prstGeom prst="rect">
                            <a:avLst/>
                          </a:prstGeom>
                          <a:solidFill>
                            <a:schemeClr val="bg1"/>
                          </a:solidFill>
                          <a:ln w="9525">
                            <a:noFill/>
                            <a:miter lim="800000"/>
                            <a:headEnd/>
                            <a:tailEnd/>
                          </a:ln>
                        </wps:spPr>
                        <wps:txb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wps:txbx>
                        <wps:bodyPr wrap="square" lIns="0" tIns="0" rIns="0" bIns="0">
                          <a:noAutofit/>
                        </wps:bodyPr>
                      </wps:wsp>
                    </wpg:wgp>
                  </a:graphicData>
                </a:graphic>
              </wp:inline>
            </w:drawing>
          </mc:Choice>
          <mc:Fallback>
            <w:pict>
              <v:group id="Group 4" o:spid="_x0000_s1026" style="width:297.95pt;height:200.95pt;mso-position-horizontal-relative:char;mso-position-vertical-relative:line" coordorigin="56388,23606" coordsize="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PuYQQAABEXAAAOAAAAZHJzL2Uyb0RvYy54bWzkWNtu4zYQfS/QfyD03lgXW7GFOIvtXtIC&#10;aXeBTftOS5QllCJVkomcv9/hkJQde5PuBfGmmyAwKImiZg7PzJnh2YtNx8kNU7qVYhklJ3FEmChl&#10;1Yr1Mvrr6u0v84hoQ0VFuRRsGd0yHb04//mns6EvWCobySumCCwidDH0y6gxpi8mE102rKP6RPZM&#10;wMNaqo4auFTrSaXoAKt3fJLGcT4ZpKp6JUumNdx97R5G57h+XbPSvKtrzQzhywhsM/ir8Hdlfyfn&#10;Z7RYK9o3benNoF9hRUdbAR8dl3pNDSXXqj1YqmtLJbWszUkpu4ms67Zk6AN4k8R73lwoed2jL+ti&#10;WPcjTADtHk5fvWz55817RdoK9m6aTQEhQTvYJvwymVp4hn5dwKwL1X/o3yt/Y+2uyGr4Q1Ywn14b&#10;if5vatVZHMAzskGYb0eY2caQEm5mp3P4n0WkhGfpbJZm+cJtRNnAbtn3Znk2n8dgjp2R5XGeoC20&#10;KJs3fpUkniduiTzFhxNauK9PrMneQms/MEtvwdPfBt6HhvYM90RbWAJ4WUDu3Q3lJMkccjjFwmYh&#10;0f2lLP/RRMhXDRVr9lIpOTSMVmBRYueD3Tsv2AsNr/4nxoDVIpmeHmI14p0HrB2KI1C06JU2F0x2&#10;xA6WEeO87bV1jxb05lIba9V2FnoheVu9bTnHCxum7BVXBLwGFpQlE8b5Av7uzuSCDMtoMUtnuPid&#10;Zxjs21XM5pMrQCyICuyhhcXsjR8b2nI3Bju58CBa3NzOm81qg5zVxUpWtwDnAMG+jARko4hQUTYS&#10;skFp1LgBwJVjkWZ6lzQ+3HY48LikmaUQQC7AktjFEC22pIHowwB9nqRxOTGE8dPjDoS0S9Uu4cyC&#10;pZCTjpBwdpPzIXemNnM/d+6kYUeeHnfywJ3LVjAyD4Y+QB1UvavbHqT+i6WK1CAqf9sXbfL2hYEV&#10;rRgySxD4eeJrsZB/kkUQrQyf3C9aHJx4SLGEtHKFyuFUKIOPxY8iQ8QgREa1IPAcBAY0r2NVRDiD&#10;6tiOnKDeI1SYc8bSwfHGvuBLmGPJEpQSLrUgPbA0u1OZHKrSN9PjN0uPe4mS2QLGV4IHREktizDZ&#10;PDOijOXCdyMK9HY7RHER/IhM2U8fizSwIkky30GE9DFNF44VTzt5fFbCoIWvcj9r9v11MKaXsVD4&#10;bqyBjXGsubKb9avckAQ1ZYc5xGzgfpCMx2yc4hjM8akFBMnm520NnEy9BuW5T9yhvd3rmxScMzwk&#10;QQ+1O6v1J9udvYZpR8S61sCRCW+7ZQQtMvw5o7+0K0I2oF8W+DtFiv73mipQL/67gN4UajkTBioM&#10;Vn5g4RLyJbT/dYvd4naxowtXCpbuM2uswnxxczxmZVMos4JozdGOLbPSzIvWD8usU8vKLRl82/1/&#10;ZRYUJ/vMGuu0ozMrjUF4Q98eYwjvMAsaeSyHElBAV23+aElrbFgeOWnhOSKcu+IZmD8jtge7u9eY&#10;5LYn2ecfAQAA//8DAFBLAwQUAAYACAAAACEAzw+D290AAAAFAQAADwAAAGRycy9kb3ducmV2Lnht&#10;bEyPQUvDQBCF7wX/wzKCt3aTasTEbEop1VMRbAXxNs1Ok9DsbMhuk/Tfu3rRy8DjPd77Jl9NphUD&#10;9a6xrCBeRCCIS6sbrhR8HF7mTyCcR9bYWiYFV3KwKm5mOWbajvxOw95XIpSwy1BB7X2XSenKmgy6&#10;he2Ig3eyvUEfZF9J3eMYyk0rl1H0KA02HBZq7GhTU3neX4yC1xHH9X28HXbn0+b6dUjePncxKXV3&#10;O62fQXia/F8YfvADOhSB6WgvrJ1oFYRH/O8NXpImKYijgocoTkEWufxPX3wDAAD//wMAUEsBAi0A&#10;FAAGAAgAAAAhALaDOJL+AAAA4QEAABMAAAAAAAAAAAAAAAAAAAAAAFtDb250ZW50X1R5cGVzXS54&#10;bWxQSwECLQAUAAYACAAAACEAOP0h/9YAAACUAQAACwAAAAAAAAAAAAAAAAAvAQAAX3JlbHMvLnJl&#10;bHNQSwECLQAUAAYACAAAACEAAFzj7mEEAAARFwAADgAAAAAAAAAAAAAAAAAuAgAAZHJzL2Uyb0Rv&#10;Yy54bWxQSwECLQAUAAYACAAAACEAzw+D290AAAAFAQAADwAAAAAAAAAAAAAAAAC7BgAAZHJzL2Rv&#10;d25yZXYueG1sUEsFBgAAAAAEAAQA8wAAAMUHAAAAAA==&#10;">
                <v:oval id="Oval 13" o:spid="_x0000_s1027" style="position:absolute;left:56391;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Sy78A&#10;AADbAAAADwAAAGRycy9kb3ducmV2LnhtbERP24rCMBB9X/Afwgi+rakK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NJLLvwAAANsAAAAPAAAAAAAAAAAAAAAAAJgCAABkcnMvZG93bnJl&#10;di54bWxQSwUGAAAAAAQABAD1AAAAhAMAAAAA&#10;" fillcolor="#5b9bd5 [3204]" strokecolor="black [3213]">
                  <v:textbo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14" o:spid="_x0000_s1028" style="position:absolute;left:56395;top:23610;width:3;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Kv78A&#10;AADbAAAADwAAAGRycy9kb3ducmV2LnhtbERP24rCMBB9X/Afwgi+raki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3Qq/vwAAANsAAAAPAAAAAAAAAAAAAAAAAJgCAABkcnMvZG93bnJl&#10;di54bWxQSwUGAAAAAAQABAD1AAAAhAMAAAAA&#10;" fillcolor="#5b9bd5 [3204]" strokecolor="black [3213]">
                  <v:textbo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15" o:spid="_x0000_s1029" style="position:absolute;left:56388;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GvJL8A&#10;AADbAAAADwAAAGRycy9kb3ducmV2LnhtbERP24rCMBB9X/Afwgi+ramC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ka8kvwAAANsAAAAPAAAAAAAAAAAAAAAAAJgCAABkcnMvZG93bnJl&#10;di54bWxQSwUGAAAAAAQABAD1AAAAhAMAAAAA&#10;" fillcolor="#5b9bd5 [3204]" strokecolor="black [3213]">
                  <v:textbox>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0" style="position:absolute;flip:y;visibility:visible;mso-wrap-style:square;v-text-anchor:top" from="56390,23608" to="56392,23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E0MIA&#10;AADbAAAADwAAAGRycy9kb3ducmV2LnhtbERPS2sCMRC+F/ofwgi9dbN6ENmaFRELLaVgtR68DZsx&#10;u7iZLEm6j39vCoXe5uN7znoz2lb05EPjWME8y0EQV043bBR8n16fVyBCRNbYOiYFEwXYlI8Payy0&#10;G/iL+mM0IoVwKFBBHWNXSBmqmiyGzHXEibs6bzEm6I3UHocUblu5yPOltNhwaqixo11N1e34YxUY&#10;MxzeJ7+a9vPpw9wui/Nn785KPc3G7QuISGP8F/+533Sav4TfX9IBsr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QTQwgAAANsAAAAPAAAAAAAAAAAAAAAAAJgCAABkcnMvZG93&#10;bnJldi54bWxQSwUGAAAAAAQABAD1AAAAhwMAAAAA&#10;" strokecolor="black [3213]" strokeweight="3pt">
                  <v:stroke endarrow="block"/>
                  <v:textbox>
                    <w:txbxContent>
                      <w:p w:rsidR="00D86AD3" w:rsidRDefault="00D86AD3" w:rsidP="00D86AD3">
                        <w:pPr>
                          <w:rPr>
                            <w:rFonts w:eastAsia="Times New Roman"/>
                          </w:rPr>
                        </w:pPr>
                      </w:p>
                    </w:txbxContent>
                  </v:textbox>
                </v:line>
                <v:line id="Line 9" o:spid="_x0000_s1031" style="position:absolute;flip:x y;visibility:visible;mso-wrap-style:square;v-text-anchor:top" from="56393,23608" to="56395,23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o4Ob4A&#10;AADbAAAADwAAAGRycy9kb3ducmV2LnhtbERPTYvCMBC9C/6HMII3TfWwrtVUpCCuR91lvQ7N2Aab&#10;SWnSWv+9ERb2No/3OdvdYGvRU+uNYwWLeQKCuHDacKng5/sw+wThA7LG2jEpeJKHXTYebTHV7sFn&#10;6i+hFDGEfYoKqhCaVEpfVGTRz11DHLmbay2GCNtS6hYfMdzWcpkkH9Ki4dhQYUN5RcX90lkF8rg+&#10;SrN6ms6dzjrkuPzNr1ap6WTYb0AEGsK/+M/9peP8Fbx/iQfI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3aODm+AAAA2wAAAA8AAAAAAAAAAAAAAAAAmAIAAGRycy9kb3ducmV2&#10;LnhtbFBLBQYAAAAABAAEAPUAAACDAwAAAAA=&#10;" strokecolor="black [3213]" strokeweight="3pt">
                  <v:stroke endarrow="block"/>
                  <v:textbox>
                    <w:txbxContent>
                      <w:p w:rsidR="00D86AD3" w:rsidRDefault="00D86AD3" w:rsidP="00D86AD3">
                        <w:pPr>
                          <w:rPr>
                            <w:rFonts w:eastAsia="Times New Roman"/>
                          </w:rPr>
                        </w:pPr>
                      </w:p>
                    </w:txbxContent>
                  </v:textbox>
                </v:line>
                <v:line id="Line 10" o:spid="_x0000_s1032" style="position:absolute;visibility:visible;mso-wrap-style:square;v-text-anchor:top" from="56390,23611" to="56395,23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fSBcUA&#10;AADbAAAADwAAAGRycy9kb3ducmV2LnhtbESPQWvCQBCF7wX/wzKCt7pRodbUVaKl0EMu2iI9Dtlp&#10;EpOdDdmtpv/eOQjeZnhv3vtmvR1cqy7Uh9qzgdk0AUVceFtzaeD76+P5FVSIyBZbz2TgnwJsN6On&#10;NabWX/lAl2MslYRwSNFAFWOXah2KihyGqe+IRfv1vcMoa19q2+NVwl2r50nyoh3WLA0VdrSvqGiO&#10;f87Ae4Z5ky9P58Wh4FWzy06rn3xuzGQ8ZG+gIg3xYb5ff1rBF1j5RQb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p9IFxQAAANsAAAAPAAAAAAAAAAAAAAAAAJgCAABkcnMv&#10;ZG93bnJldi54bWxQSwUGAAAAAAQABAD1AAAAigMAAAAA&#10;" strokecolor="black [3213]" strokeweight="3pt">
                  <v:stroke startarrow="block" endarrow="block"/>
                  <v:textbox>
                    <w:txbxContent>
                      <w:p w:rsidR="00D86AD3" w:rsidRDefault="00D86AD3" w:rsidP="00D86AD3">
                        <w:pPr>
                          <w:rPr>
                            <w:rFonts w:eastAsia="Times New Roman"/>
                          </w:rPr>
                        </w:pPr>
                      </w:p>
                    </w:txbxContent>
                  </v:textbox>
                </v:line>
                <v:shapetype id="_x0000_t202" coordsize="21600,21600" o:spt="202" path="m,l,21600r21600,l21600,xe">
                  <v:stroke joinstyle="miter"/>
                  <v:path gradientshapeok="t" o:connecttype="rect"/>
                </v:shapetype>
                <v:shape id="Text Box 11" o:spid="_x0000_s1033" type="#_x0000_t202" style="position:absolute;left:56390;top:23609;width:1;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JesEA&#10;AADbAAAADwAAAGRycy9kb3ducmV2LnhtbESPS6vCMBCF9xf8D2EEd9dUBblWo6ggiggXHwuXQzN9&#10;YDMpTaz13xtBcDfDd+acM7NFa0rRUO0KywoG/QgEcWJ1wZmCy3nz+wfCeWSNpWVS8CQHi3nnZ4ax&#10;tg8+UnPymQgm7GJUkHtfxVK6JCeDrm8r4sBSWxv0Ya0zqWt8BHNTymEUjaXBgkNCjhWtc0pup7tR&#10;sBrbrBmMruawT7dy8p/qwLxSvW67nILw1Pqv+HO906H+BN6/hAH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WiXrBAAAA2wAAAA8AAAAAAAAAAAAAAAAAmAIAAGRycy9kb3du&#10;cmV2LnhtbFBLBQYAAAAABAAEAPUAAACGAwAAAAA=&#10;" fillcolor="white [3212]" stroked="f">
                  <v:textbox inset="0,0,0,0">
                    <w:txbxContent>
                      <w:p w:rsidR="00D86AD3" w:rsidRDefault="00D86AD3" w:rsidP="00D86AD3">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Find</w:t>
                        </w:r>
                      </w:p>
                    </w:txbxContent>
                  </v:textbox>
                </v:shape>
                <v:shape id="Text Box 12" o:spid="_x0000_s1034" type="#_x0000_t202" style="position:absolute;left:56393;top:23608;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WsAA&#10;AADbAAAADwAAAGRycy9kb3ducmV2LnhtbERPS2vCQBC+C/0PyxS86UYLotFNaAulUgpi2oPHITt5&#10;0OxsyG5j/PfOodDjx/c+5JPr1EhDaD0bWC0TUMSlty3XBr6/3hZbUCEiW+w8k4EbBcizh9kBU+uv&#10;fKaxiLWSEA4pGmhi7FOtQ9mQw7D0PbFwlR8cRoFDre2AVwl3nV4nyUY7bFkaGuzptaHyp/h1Bl42&#10;vh5XTxf3+VG9692pssJFY+aP0/MeVKQp/ov/3EdrYC3r5Yv8AJ3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qWsAAAADbAAAADwAAAAAAAAAAAAAAAACYAgAAZHJzL2Rvd25y&#10;ZXYueG1sUEsFBgAAAAAEAAQA9QAAAIUDAAAAAA==&#10;" fillcolor="white [3212]" stroked="f">
                  <v:textbox inset="0,0,0,0">
                    <w:txbxContent>
                      <w:p w:rsidR="00D86AD3" w:rsidRDefault="00D86AD3" w:rsidP="00D86AD3">
                        <w:pPr>
                          <w:pStyle w:val="NormalWeb"/>
                          <w:kinsoku w:val="0"/>
                          <w:overflowPunct w:val="0"/>
                          <w:spacing w:before="0" w:beforeAutospacing="0" w:after="0" w:afterAutospacing="0"/>
                          <w:textAlignment w:val="baseline"/>
                        </w:pPr>
                        <w:r>
                          <w:rPr>
                            <w:rFonts w:ascii="Comic Sans MS" w:hAnsi="Comic Sans MS" w:cs="Arial"/>
                            <w:b/>
                            <w:bCs/>
                            <w:color w:val="000000" w:themeColor="text1"/>
                            <w:kern w:val="24"/>
                            <w:sz w:val="28"/>
                            <w:szCs w:val="28"/>
                          </w:rPr>
                          <w:t>Register</w:t>
                        </w:r>
                      </w:p>
                    </w:txbxContent>
                  </v:textbox>
                </v:shape>
                <v:shape id="Text Box 13" o:spid="_x0000_s1035" type="#_x0000_t202" style="position:absolute;left:56392;top:23610;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PwcEA&#10;AADbAAAADwAAAGRycy9kb3ducmV2LnhtbESPS4vCMBSF9wP+h3AFd2NaBRmrUXRgUEQYfCxcXprb&#10;BzY3pYm1/nsjCC4P33lw5svOVKKlxpWWFcTDCARxanXJuYLz6e/7B4TzyBory6TgQQ6Wi97XHBNt&#10;73yg9uhzEUrYJaig8L5OpHRpQQbd0NbEgWW2MeiDbHKpG7yHclPJURRNpMGSw0KBNf0WlF6PN6Ng&#10;PbF5G48vZr/LNnL6n+nAvFKDfreagfDU+Y/5nd5qBaMYXl/CD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MT8HBAAAA2wAAAA8AAAAAAAAAAAAAAAAAmAIAAGRycy9kb3du&#10;cmV2LnhtbFBLBQYAAAAABAAEAPUAAACGAwAAAAA=&#10;" fillcolor="white [3212]" stroked="f">
                  <v:textbox inset="0,0,0,0">
                    <w:txbxContent>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Bind,</w:t>
                        </w:r>
                      </w:p>
                      <w:p w:rsidR="00D86AD3" w:rsidRDefault="00D86AD3"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Execute</w:t>
                        </w:r>
                      </w:p>
                    </w:txbxContent>
                  </v:textbox>
                </v:shape>
                <w10:anchorlock/>
              </v:group>
            </w:pict>
          </mc:Fallback>
        </mc:AlternateContent>
      </w:r>
    </w:p>
    <w:p w:rsidR="006B0259" w:rsidRDefault="006B0259" w:rsidP="006B0259">
      <w:pPr>
        <w:pStyle w:val="Hnh"/>
      </w:pPr>
      <w:r>
        <w:t>Hình 1.</w:t>
      </w:r>
      <w:r>
        <w:t>10</w:t>
      </w:r>
      <w:r>
        <w:t xml:space="preserve"> </w:t>
      </w:r>
      <w:r>
        <w:t>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 xml:space="preserve">giá cả dịch vụ...) vào Service Registry. Service Consumer khi có nhu cầu về một service nào đó sẽ tìm kiếm thông tin trên Service Registry. Ngoài chức năng hỗ trợ tìm kiếm, Service Registry còn có thể xếp hạng các Service Provider dựa </w:t>
      </w:r>
      <w:r w:rsidRPr="00F774CA">
        <w:lastRenderedPageBreak/>
        <w:t>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w:t>
      </w:r>
      <w:r>
        <w:t xml:space="preserve"> </w:t>
      </w:r>
      <w:r>
        <w:t>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w:t>
      </w:r>
      <w:r>
        <w:t xml:space="preserve"> </w:t>
      </w:r>
      <w:r>
        <w:t>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w:t>
      </w:r>
      <w:r>
        <w:t xml:space="preserve"> </w:t>
      </w:r>
      <w:r>
        <w:t>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Hình 1.1</w:t>
      </w:r>
      <w:r>
        <w:t>1</w:t>
      </w:r>
      <w:r>
        <w:t xml:space="preserve">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lastRenderedPageBreak/>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dừng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15B5A">
      <w:pPr>
        <w:pStyle w:val="Heading3"/>
        <w:numPr>
          <w:ilvl w:val="2"/>
          <w:numId w:val="28"/>
        </w:numPr>
      </w:pPr>
      <w:r>
        <w:t>Các nguyên tắc chính của hệ thống SOA</w:t>
      </w:r>
    </w:p>
    <w:p w:rsidR="00D24DBF" w:rsidRPr="00615B5A" w:rsidRDefault="00D24DBF" w:rsidP="00E30DA9">
      <w:pPr>
        <w:pStyle w:val="Heading4"/>
        <w:numPr>
          <w:ilvl w:val="3"/>
          <w:numId w:val="28"/>
        </w:numPr>
      </w:pPr>
      <w:r w:rsidRPr="00615B5A">
        <w:t xml:space="preserve">Sự phân định rạch ròi giữa các dịch vụ </w:t>
      </w:r>
    </w:p>
    <w:p w:rsidR="00D24DBF" w:rsidRDefault="00D24DBF" w:rsidP="00D24DBF">
      <w:r>
        <w:t xml:space="preserve">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w:t>
      </w:r>
      <w:r>
        <w:lastRenderedPageBreak/>
        <w:t>cần gửi thông điệp được định dạng đến trước để yêu cầu dịch vụ mà không cần biết thông điệp đó sẽ được xử lý như thế nào.</w:t>
      </w:r>
    </w:p>
    <w:p w:rsidR="00D24DBF" w:rsidRDefault="00D24DBF" w:rsidP="008217E3">
      <w:pPr>
        <w:pStyle w:val="Heading4"/>
        <w:numPr>
          <w:ilvl w:val="3"/>
          <w:numId w:val="28"/>
        </w:numPr>
      </w:pPr>
      <w:r>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Loose coupling.</w:t>
      </w:r>
    </w:p>
    <w:p w:rsidR="00677493" w:rsidRDefault="00677493" w:rsidP="008217E3">
      <w:pPr>
        <w:pStyle w:val="Heading4"/>
        <w:numPr>
          <w:ilvl w:val="3"/>
          <w:numId w:val="28"/>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8217E3">
      <w:pPr>
        <w:pStyle w:val="Heading4"/>
        <w:numPr>
          <w:ilvl w:val="3"/>
          <w:numId w:val="28"/>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F30D2">
      <w:pPr>
        <w:pStyle w:val="Heading3"/>
        <w:numPr>
          <w:ilvl w:val="2"/>
          <w:numId w:val="28"/>
        </w:numPr>
      </w:pPr>
      <w:r>
        <w:t>Các tính chất của một hệ thống SOA</w:t>
      </w:r>
    </w:p>
    <w:p w:rsidR="003F30D2" w:rsidRDefault="003F30D2" w:rsidP="003F30D2">
      <w:pPr>
        <w:pStyle w:val="Heading4"/>
        <w:numPr>
          <w:ilvl w:val="3"/>
          <w:numId w:val="28"/>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w:t>
      </w:r>
      <w:r w:rsidRPr="00C31DA4">
        <w:lastRenderedPageBreak/>
        <w:t>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0F1D5C">
      <w:pPr>
        <w:pStyle w:val="Heading4"/>
        <w:numPr>
          <w:ilvl w:val="3"/>
          <w:numId w:val="28"/>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w:t>
      </w:r>
      <w:r w:rsidRPr="00A47555">
        <w:lastRenderedPageBreak/>
        <w:t>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E63AA1">
      <w:pPr>
        <w:pStyle w:val="Heading4"/>
        <w:numPr>
          <w:ilvl w:val="3"/>
          <w:numId w:val="28"/>
        </w:numPr>
      </w:pPr>
      <w:r>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7758E3">
      <w:pPr>
        <w:pStyle w:val="Heading4"/>
        <w:numPr>
          <w:ilvl w:val="3"/>
          <w:numId w:val="28"/>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w:t>
      </w:r>
      <w:r w:rsidRPr="008A4EF9">
        <w:lastRenderedPageBreak/>
        <w:t>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BF6562">
      <w:pPr>
        <w:pStyle w:val="Heading4"/>
        <w:numPr>
          <w:ilvl w:val="3"/>
          <w:numId w:val="28"/>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 xml:space="preserve">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w:t>
      </w:r>
      <w:r w:rsidRPr="00F24CCD">
        <w:lastRenderedPageBreak/>
        <w:t>trực tiếp cài đặt của dịch vụ. Đây là một trong những tính chất cơ bản của hệ thống hướng dịch vụ (SOA).</w:t>
      </w:r>
    </w:p>
    <w:p w:rsidR="00E96956" w:rsidRDefault="00E96956" w:rsidP="00E96956">
      <w:pPr>
        <w:pStyle w:val="Heading4"/>
        <w:numPr>
          <w:ilvl w:val="3"/>
          <w:numId w:val="28"/>
        </w:numPr>
      </w:pPr>
      <w:r>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2D2DB5">
      <w:pPr>
        <w:pStyle w:val="Heading3"/>
        <w:numPr>
          <w:ilvl w:val="2"/>
          <w:numId w:val="28"/>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Pr>
          <w:rFonts w:ascii="TimesNewRomanPSMT" w:hAnsi="TimesNewRomanPSMT" w:cs="TimesNewRomanPSMT"/>
          <w:sz w:val="25"/>
          <w:szCs w:val="25"/>
        </w:rPr>
        <w:t>mô hình các thành phần của hệ thống SOA</w:t>
      </w:r>
      <w:r w:rsidR="00AB55B3">
        <w:rPr>
          <w:rFonts w:ascii="TimesNewRomanPSMT" w:hAnsi="TimesNewRomanPSMT" w:cs="TimesNewRomanPSMT"/>
          <w:sz w:val="25"/>
          <w:szCs w:val="25"/>
        </w:rPr>
        <w:t xml:space="preserve"> </w:t>
      </w:r>
      <w:r w:rsidR="00AB55B3">
        <w:rPr>
          <w:rFonts w:ascii="TimesNewRomanPSMT" w:hAnsi="TimesNewRomanPSMT" w:cs="TimesNewRomanPSMT"/>
          <w:sz w:val="25"/>
          <w:szCs w:val="25"/>
        </w:rPr>
        <w:t>theo quan điểm của công ty IBM và đây cũng là một mô hình khá phổ biến cho kiến</w:t>
      </w:r>
      <w:r w:rsidR="00AB55B3">
        <w:rPr>
          <w:rFonts w:ascii="TimesNewRomanPSMT" w:hAnsi="TimesNewRomanPSMT" w:cs="TimesNewRomanPSMT"/>
          <w:sz w:val="25"/>
          <w:szCs w:val="25"/>
        </w:rPr>
        <w:t xml:space="preserve"> </w:t>
      </w:r>
      <w:r w:rsidR="00AB55B3">
        <w:rPr>
          <w:rFonts w:ascii="TimesNewRomanPSMT" w:hAnsi="TimesNewRomanPSMT" w:cs="TimesNewRomanPSMT"/>
          <w:sz w:val="25"/>
          <w:szCs w:val="25"/>
        </w:rPr>
        <w:t>trúc cùa hệ thống SOA.</w:t>
      </w:r>
    </w:p>
    <w:p w:rsidR="002F5855" w:rsidRDefault="00587E2A" w:rsidP="00587E2A">
      <w:pPr>
        <w:ind w:firstLine="0"/>
        <w:jc w:val="center"/>
        <w:rPr>
          <w:noProof/>
        </w:rPr>
      </w:pPr>
      <w:r>
        <w:rPr>
          <w:noProof/>
        </w:rPr>
        <w:lastRenderedPageBreak/>
        <w:drawing>
          <wp:inline distT="0" distB="0" distL="0" distR="0">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w:t>
      </w:r>
      <w:r>
        <w:t xml:space="preserve"> </w:t>
      </w:r>
      <w:r>
        <w:t>nối cần thiết cho những dịch vụ trong toàn bộ hệ thống, bao gồm cả dịch vụ liên quan</w:t>
      </w:r>
      <w:r>
        <w:t xml:space="preserve"> </w:t>
      </w:r>
      <w:r>
        <w:t>tới thực hiện giao vận (transport), quản lý tình huống (event) và điều phối (mediation).</w:t>
      </w:r>
      <w:r>
        <w:t xml:space="preserve"> </w:t>
      </w:r>
      <w:r>
        <w:t>ESB cho phép nhà phát triển tận dụng giá trị c</w:t>
      </w:r>
      <w:r w:rsidR="006B2E4C">
        <w:t>ủ</w:t>
      </w:r>
      <w:r>
        <w:t>a phương thức giao tiếp qua gửi nhận</w:t>
      </w:r>
      <w:r>
        <w:t xml:space="preserve"> </w:t>
      </w:r>
      <w:r>
        <w:t>th</w:t>
      </w:r>
      <w:r>
        <w:t>ô</w:t>
      </w:r>
      <w:r>
        <w:t>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w:t>
      </w:r>
      <w:r>
        <w:t xml:space="preserve"> </w:t>
      </w:r>
      <w:r>
        <w:t xml:space="preserve">dịch vụ này cung cấp các chức năng tập hợp, thay thế và chuyển đổi </w:t>
      </w:r>
      <w:r>
        <w:lastRenderedPageBreak/>
        <w:t>nhiều nguồn d</w:t>
      </w:r>
      <w:r w:rsidR="00BA7568">
        <w:t>ữ</w:t>
      </w:r>
      <w:r>
        <w:t xml:space="preserve"> </w:t>
      </w:r>
      <w:r>
        <w:t>liệ</w:t>
      </w:r>
      <w:r w:rsidR="00BA7568">
        <w:t>u</w:t>
      </w:r>
      <w:r>
        <w:t xml:space="preserve"> khác nhau được thực hiện bởi nhiều cách thức khác nhau. Những dịch vụ này có</w:t>
      </w:r>
      <w:r>
        <w:t xml:space="preserve"> </w:t>
      </w:r>
      <w:r>
        <w:t>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w:t>
      </w:r>
      <w:r>
        <w:t>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w:t>
      </w:r>
      <w:r>
        <w:t xml:space="preserve"> </w:t>
      </w:r>
      <w:r>
        <w:t>như các chính sách và hạn chế) và cung cấp tài liệu, giao thức, các chức năng quản lý</w:t>
      </w:r>
      <w:r>
        <w:t xml:space="preserve"> </w:t>
      </w:r>
      <w:r>
        <w:t>đối tác cho những quy trình nghiệp vụ có yêu cầu tương tác với đối tác bên ngoài và</w:t>
      </w:r>
      <w:r>
        <w:t xml:space="preserve"> </w:t>
      </w:r>
      <w:r>
        <w:t>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w:t>
      </w:r>
      <w:r>
        <w:t xml:space="preserve"> </w:t>
      </w:r>
      <w:r>
        <w:t>nghiệp vụ cốt lõi. Đây là những dịch vụ được tạo ra đặc biệt để thực hiện các mô hình</w:t>
      </w:r>
      <w:r>
        <w:t xml:space="preserve"> </w:t>
      </w:r>
      <w:r>
        <w:t>nghiệp vụ. Chúng đại diện cho các khối xây dựng cơ bản cho việc thiết kế quy trình</w:t>
      </w:r>
      <w:r>
        <w:t xml:space="preserve"> </w:t>
      </w:r>
      <w:r>
        <w:t>nghiệp vụ . Những dịch vụ này không thể bị phân hủy, thay vì kết nối với các dịch vụ</w:t>
      </w:r>
      <w:r>
        <w:t xml:space="preserve"> </w:t>
      </w:r>
      <w:r>
        <w:t>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w:t>
      </w:r>
      <w:r>
        <w:t xml:space="preserve"> </w:t>
      </w:r>
      <w:r>
        <w:t>năng vào kiến trúc hướng dịch vụ. Cung cấp các chức năng bắc cầu cho những ứng</w:t>
      </w:r>
      <w:r>
        <w:t xml:space="preserve"> </w:t>
      </w:r>
      <w:r>
        <w:t>dụng cũ (legacy applications), kho d</w:t>
      </w:r>
      <w:r w:rsidR="00DB02D4">
        <w:t>ữ</w:t>
      </w:r>
      <w:r>
        <w:t xml:space="preserve"> liệu chính, và ESB nhằm kết h</w:t>
      </w:r>
      <w:r w:rsidR="00252CFF">
        <w:t>ợ</w:t>
      </w:r>
      <w:r>
        <w:t>p dịch vụ có</w:t>
      </w:r>
      <w:r>
        <w:t xml:space="preserve"> </w:t>
      </w:r>
      <w:r>
        <w:t>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w:t>
      </w:r>
      <w:r w:rsidRPr="00B15681">
        <w:rPr>
          <w:rFonts w:ascii="TimesNewRomanPS-ItalicMT" w:hAnsi="TimesNewRomanPS-ItalicMT" w:cs="TimesNewRomanPS-ItalicMT"/>
          <w:b/>
          <w:i/>
          <w:iCs/>
        </w:rPr>
        <w:t xml:space="preserve"> </w:t>
      </w:r>
      <w:r w:rsidRPr="00B15681">
        <w:rPr>
          <w:rFonts w:ascii="TimesNewRomanPS-ItalicMT" w:hAnsi="TimesNewRomanPS-ItalicMT" w:cs="TimesNewRomanPS-ItalicMT"/>
          <w:b/>
          <w:i/>
          <w:iCs/>
        </w:rPr>
        <w:t>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w:t>
      </w:r>
      <w:r>
        <w:t xml:space="preserve"> </w:t>
      </w:r>
      <w:r>
        <w:t>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w:t>
      </w:r>
      <w:r>
        <w:t xml:space="preserve"> </w:t>
      </w:r>
      <w:r>
        <w:t>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w:t>
      </w:r>
      <w:r>
        <w:t xml:space="preserve"> </w:t>
      </w:r>
      <w:r>
        <w:t>lưu trữ các ứng dụng SOA và giúp cung cấp sử dụng hiệu quả các nguồn tài nguyên đế</w:t>
      </w:r>
      <w:r>
        <w:t xml:space="preserve"> </w:t>
      </w:r>
      <w:r>
        <w:t>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bookmarkStart w:id="12" w:name="_GoBack"/>
      <w:bookmarkEnd w:id="12"/>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2F5855" w:rsidRDefault="002F5855" w:rsidP="002F5855">
      <w:pPr>
        <w:ind w:firstLine="0"/>
        <w:jc w:val="center"/>
        <w:rPr>
          <w:noProof/>
        </w:rPr>
      </w:pPr>
    </w:p>
    <w:p w:rsidR="002F5855" w:rsidRDefault="002F5855" w:rsidP="002F5855">
      <w:pPr>
        <w:ind w:firstLine="0"/>
        <w:jc w:val="center"/>
        <w:rPr>
          <w:noProof/>
        </w:rPr>
      </w:pPr>
    </w:p>
    <w:p w:rsidR="002F5855" w:rsidRDefault="002F5855" w:rsidP="002F5855">
      <w:pPr>
        <w:ind w:firstLine="0"/>
        <w:jc w:val="center"/>
        <w:rPr>
          <w:noProof/>
        </w:rPr>
      </w:pPr>
    </w:p>
    <w:p w:rsidR="002F5855" w:rsidRDefault="002F5855" w:rsidP="002F5855">
      <w:pPr>
        <w:ind w:firstLine="0"/>
        <w:jc w:val="center"/>
        <w:rPr>
          <w:noProof/>
        </w:rPr>
      </w:pPr>
    </w:p>
    <w:p w:rsidR="002F5855" w:rsidRDefault="002F5855" w:rsidP="002F5855">
      <w:pPr>
        <w:ind w:firstLine="0"/>
        <w:jc w:val="center"/>
        <w:rPr>
          <w:noProof/>
        </w:rPr>
      </w:pPr>
    </w:p>
    <w:p w:rsidR="002F5855" w:rsidRDefault="002F5855" w:rsidP="002F5855">
      <w:pPr>
        <w:ind w:firstLine="0"/>
        <w:jc w:val="center"/>
        <w:rPr>
          <w:noProof/>
        </w:rPr>
      </w:pPr>
    </w:p>
    <w:p w:rsidR="002F5855" w:rsidRDefault="002F5855" w:rsidP="002F5855">
      <w:pPr>
        <w:ind w:firstLine="0"/>
        <w:jc w:val="center"/>
        <w:rPr>
          <w:noProof/>
        </w:rPr>
      </w:pPr>
    </w:p>
    <w:p w:rsidR="00AD4851" w:rsidRPr="002D2DB5" w:rsidRDefault="00AD4851" w:rsidP="002F5855">
      <w:pPr>
        <w:ind w:firstLine="0"/>
        <w:jc w:val="center"/>
      </w:pPr>
    </w:p>
    <w:p w:rsidR="00991FC9" w:rsidRDefault="00AC1495" w:rsidP="00AC1495">
      <w:pPr>
        <w:pStyle w:val="Heading2"/>
      </w:pPr>
      <w:r>
        <w:lastRenderedPageBreak/>
        <w:t xml:space="preserve">1.3 </w:t>
      </w:r>
      <w:r w:rsidR="00991FC9">
        <w:t>Quy trình xây dựng SOA</w:t>
      </w:r>
    </w:p>
    <w:p w:rsidR="00991FC9" w:rsidRDefault="00AC1495" w:rsidP="00AC1495">
      <w:pPr>
        <w:pStyle w:val="Heading2"/>
      </w:pPr>
      <w:r>
        <w:t xml:space="preserve">1.4 </w:t>
      </w:r>
      <w:r w:rsidR="00991FC9">
        <w:t>Ngôn ngữ thi hành quy trình nghiệp vụ - BPEL</w:t>
      </w:r>
    </w:p>
    <w:p w:rsidR="00991FC9" w:rsidRDefault="00127E13" w:rsidP="00127E13">
      <w:pPr>
        <w:pStyle w:val="Heading3"/>
      </w:pPr>
      <w:r>
        <w:t xml:space="preserve">1.4.1 </w:t>
      </w:r>
      <w:r w:rsidR="00991FC9">
        <w:t>Giới thiệu</w:t>
      </w:r>
    </w:p>
    <w:p w:rsidR="00991FC9" w:rsidRDefault="00127E13" w:rsidP="00127E13">
      <w:pPr>
        <w:pStyle w:val="Heading3"/>
      </w:pPr>
      <w:r>
        <w:t xml:space="preserve">1.4.2 </w:t>
      </w:r>
      <w:r w:rsidR="00991FC9">
        <w:t>Các khái niệm cơ bản</w:t>
      </w:r>
    </w:p>
    <w:p w:rsidR="00991FC9" w:rsidRDefault="0092684C" w:rsidP="0092684C">
      <w:pPr>
        <w:pStyle w:val="Heading2"/>
      </w:pPr>
      <w:r>
        <w:t xml:space="preserve">1.5 </w:t>
      </w:r>
      <w:r w:rsidR="00991FC9">
        <w:t>Tiểu kết chương 1</w:t>
      </w:r>
    </w:p>
    <w:p w:rsidR="00991FC9" w:rsidRDefault="00991FC9" w:rsidP="007D1EBA">
      <w:pPr>
        <w:pStyle w:val="Heading1"/>
      </w:pPr>
      <w:r>
        <w:t>Chương 2: Khung ứng dụng hỗ trợ lập trình SOA</w:t>
      </w:r>
    </w:p>
    <w:p w:rsidR="00991FC9" w:rsidRDefault="007D1EBA" w:rsidP="007D1EBA">
      <w:pPr>
        <w:pStyle w:val="Heading2"/>
      </w:pPr>
      <w:r>
        <w:t xml:space="preserve">2.1 </w:t>
      </w:r>
      <w:r w:rsidR="00991FC9">
        <w:t>Nền tảng Eclipse</w:t>
      </w:r>
    </w:p>
    <w:p w:rsidR="00991FC9" w:rsidRDefault="00FA6966" w:rsidP="00FA6966">
      <w:pPr>
        <w:pStyle w:val="Heading3"/>
      </w:pPr>
      <w:r>
        <w:t xml:space="preserve">2.1.1 </w:t>
      </w:r>
      <w:r w:rsidR="00991FC9">
        <w:t>Giới thiệu</w:t>
      </w:r>
    </w:p>
    <w:p w:rsidR="00991FC9" w:rsidRDefault="00FA6966" w:rsidP="00FA6966">
      <w:pPr>
        <w:pStyle w:val="Heading3"/>
      </w:pPr>
      <w:r>
        <w:t xml:space="preserve">2.1.2 </w:t>
      </w:r>
      <w:r w:rsidR="00991FC9">
        <w:t>Các thành phần và kiến trúc</w:t>
      </w:r>
    </w:p>
    <w:p w:rsidR="00991FC9" w:rsidRDefault="00FA6966" w:rsidP="00FA6966">
      <w:pPr>
        <w:pStyle w:val="Heading3"/>
      </w:pPr>
      <w:r>
        <w:t xml:space="preserve">2.1.3 </w:t>
      </w:r>
      <w:r w:rsidR="00991FC9">
        <w:t>Eclipse và SOA</w:t>
      </w:r>
    </w:p>
    <w:p w:rsidR="00991FC9" w:rsidRPr="00BA5E8A" w:rsidRDefault="007D1EBA" w:rsidP="007D1EBA">
      <w:pPr>
        <w:pStyle w:val="Heading2"/>
      </w:pPr>
      <w:r>
        <w:t xml:space="preserve">2.2 </w:t>
      </w:r>
      <w:r w:rsidR="00991FC9">
        <w:t>Kiến trúc SOA trong Eclipse</w:t>
      </w:r>
    </w:p>
    <w:p w:rsidR="00991FC9" w:rsidRDefault="007D1EBA" w:rsidP="007D1EBA">
      <w:pPr>
        <w:pStyle w:val="Heading2"/>
      </w:pPr>
      <w:r>
        <w:t xml:space="preserve">2.3 </w:t>
      </w:r>
      <w:r w:rsidR="00991FC9">
        <w:t>Kiến trúc plug-in của Eclipse</w:t>
      </w:r>
    </w:p>
    <w:p w:rsidR="00991FC9" w:rsidRDefault="00FA6966" w:rsidP="00FA6966">
      <w:pPr>
        <w:pStyle w:val="Heading3"/>
      </w:pPr>
      <w:r>
        <w:t xml:space="preserve">2.3.1 </w:t>
      </w:r>
      <w:r w:rsidR="00991FC9">
        <w:t>Đặc điểm và cấu hình</w:t>
      </w:r>
    </w:p>
    <w:p w:rsidR="00991FC9" w:rsidRDefault="00FA6966" w:rsidP="00FA6966">
      <w:pPr>
        <w:pStyle w:val="Heading3"/>
      </w:pPr>
      <w:r>
        <w:t xml:space="preserve">2.3.2 </w:t>
      </w:r>
      <w:r w:rsidR="00991FC9">
        <w:t>Tuỳ biến với dịch vụ Web</w:t>
      </w:r>
    </w:p>
    <w:p w:rsidR="00991FC9" w:rsidRDefault="00FA6966" w:rsidP="00FA6966">
      <w:pPr>
        <w:pStyle w:val="Heading3"/>
      </w:pPr>
      <w:r>
        <w:t xml:space="preserve">2.3.3 </w:t>
      </w:r>
      <w:r w:rsidR="00991FC9">
        <w:t>Nhận xét</w:t>
      </w:r>
    </w:p>
    <w:p w:rsidR="00991FC9" w:rsidRDefault="007D1EBA" w:rsidP="007D1EBA">
      <w:pPr>
        <w:pStyle w:val="Heading2"/>
      </w:pPr>
      <w:r>
        <w:t xml:space="preserve">2.4 </w:t>
      </w:r>
      <w:r w:rsidR="00991FC9">
        <w:t>Tiểu kết chương 2</w:t>
      </w:r>
    </w:p>
    <w:p w:rsidR="00991FC9" w:rsidRDefault="00991FC9" w:rsidP="00DE6C1E">
      <w:pPr>
        <w:pStyle w:val="Heading1"/>
      </w:pPr>
      <w:r>
        <w:t>Chương 3: Xây dựng ứng dụng trên nền tảng Eclipse</w:t>
      </w:r>
    </w:p>
    <w:p w:rsidR="00991FC9" w:rsidRDefault="00991FC9" w:rsidP="00DE6C1E">
      <w:pPr>
        <w:pStyle w:val="Heading2"/>
      </w:pPr>
      <w:r>
        <w:t>3.1 Bài toán điều phối các lời gọi dịch vụ trong kiến trúc SOA</w:t>
      </w:r>
    </w:p>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CE548F" w:rsidRPr="00216145" w:rsidRDefault="00CE548F" w:rsidP="00216145"/>
    <w:sectPr w:rsidR="00CE548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3B1" w:rsidRDefault="005D23B1" w:rsidP="00BA4D6B">
      <w:pPr>
        <w:spacing w:before="0" w:after="0" w:line="240" w:lineRule="auto"/>
      </w:pPr>
      <w:r>
        <w:separator/>
      </w:r>
    </w:p>
  </w:endnote>
  <w:endnote w:type="continuationSeparator" w:id="0">
    <w:p w:rsidR="005D23B1" w:rsidRDefault="005D23B1"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EE"/>
    <w:family w:val="auto"/>
    <w:notTrueType/>
    <w:pitch w:val="default"/>
    <w:sig w:usb0="00000005" w:usb1="08070000" w:usb2="00000010" w:usb3="00000000" w:csb0="00020002"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3B1" w:rsidRDefault="005D23B1" w:rsidP="00BA4D6B">
      <w:pPr>
        <w:spacing w:before="0" w:after="0" w:line="240" w:lineRule="auto"/>
      </w:pPr>
      <w:r>
        <w:separator/>
      </w:r>
    </w:p>
  </w:footnote>
  <w:footnote w:type="continuationSeparator" w:id="0">
    <w:p w:rsidR="005D23B1" w:rsidRDefault="005D23B1" w:rsidP="00BA4D6B">
      <w:pPr>
        <w:spacing w:before="0" w:after="0" w:line="240" w:lineRule="auto"/>
      </w:pPr>
      <w:r>
        <w:continuationSeparator/>
      </w:r>
    </w:p>
  </w:footnote>
  <w:footnote w:id="1">
    <w:p w:rsidR="00A07BE9" w:rsidRPr="00A07BE9" w:rsidRDefault="00A07BE9">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F37D2"/>
    <w:multiLevelType w:val="multilevel"/>
    <w:tmpl w:val="4478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092486"/>
    <w:multiLevelType w:val="hybridMultilevel"/>
    <w:tmpl w:val="BFFCD88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4180F6B"/>
    <w:multiLevelType w:val="multilevel"/>
    <w:tmpl w:val="49F0D34A"/>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8535FB7"/>
    <w:multiLevelType w:val="hybridMultilevel"/>
    <w:tmpl w:val="75B40280"/>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18E5E8E"/>
    <w:multiLevelType w:val="hybridMultilevel"/>
    <w:tmpl w:val="4A4E0BC8"/>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97613E"/>
    <w:multiLevelType w:val="hybridMultilevel"/>
    <w:tmpl w:val="9488AAE4"/>
    <w:lvl w:ilvl="0" w:tplc="D3AE42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9B901BD"/>
    <w:multiLevelType w:val="hybridMultilevel"/>
    <w:tmpl w:val="BAA24B46"/>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2">
    <w:nsid w:val="4E7945E2"/>
    <w:multiLevelType w:val="hybridMultilevel"/>
    <w:tmpl w:val="7CA6713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6A2C57A0"/>
    <w:multiLevelType w:val="hybridMultilevel"/>
    <w:tmpl w:val="342A8BF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nsid w:val="7EC7711F"/>
    <w:multiLevelType w:val="hybridMultilevel"/>
    <w:tmpl w:val="2200E4F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18"/>
  </w:num>
  <w:num w:numId="3">
    <w:abstractNumId w:val="8"/>
  </w:num>
  <w:num w:numId="4">
    <w:abstractNumId w:val="5"/>
  </w:num>
  <w:num w:numId="5">
    <w:abstractNumId w:val="16"/>
  </w:num>
  <w:num w:numId="6">
    <w:abstractNumId w:val="1"/>
  </w:num>
  <w:num w:numId="7">
    <w:abstractNumId w:val="0"/>
  </w:num>
  <w:num w:numId="8">
    <w:abstractNumId w:val="9"/>
  </w:num>
  <w:num w:numId="9">
    <w:abstractNumId w:val="17"/>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13"/>
  </w:num>
  <w:num w:numId="15">
    <w:abstractNumId w:val="15"/>
  </w:num>
  <w:num w:numId="16">
    <w:abstractNumId w:val="12"/>
  </w:num>
  <w:num w:numId="17">
    <w:abstractNumId w:val="6"/>
  </w:num>
  <w:num w:numId="18">
    <w:abstractNumId w:val="19"/>
  </w:num>
  <w:num w:numId="19">
    <w:abstractNumId w:val="9"/>
  </w:num>
  <w:num w:numId="20">
    <w:abstractNumId w:val="9"/>
  </w:num>
  <w:num w:numId="21">
    <w:abstractNumId w:val="9"/>
  </w:num>
  <w:num w:numId="22">
    <w:abstractNumId w:val="9"/>
  </w:num>
  <w:num w:numId="23">
    <w:abstractNumId w:val="3"/>
  </w:num>
  <w:num w:numId="24">
    <w:abstractNumId w:val="11"/>
  </w:num>
  <w:num w:numId="25">
    <w:abstractNumId w:val="14"/>
  </w:num>
  <w:num w:numId="26">
    <w:abstractNumId w:val="2"/>
  </w:num>
  <w:num w:numId="27">
    <w:abstractNumId w:val="1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C15"/>
    <w:rsid w:val="00004DDE"/>
    <w:rsid w:val="00010DE2"/>
    <w:rsid w:val="000121F6"/>
    <w:rsid w:val="00014A96"/>
    <w:rsid w:val="000159D9"/>
    <w:rsid w:val="00016C2F"/>
    <w:rsid w:val="00017A68"/>
    <w:rsid w:val="000236FF"/>
    <w:rsid w:val="00025902"/>
    <w:rsid w:val="00027C33"/>
    <w:rsid w:val="00027C4D"/>
    <w:rsid w:val="00031DEA"/>
    <w:rsid w:val="000421ED"/>
    <w:rsid w:val="000563A7"/>
    <w:rsid w:val="0006064A"/>
    <w:rsid w:val="00062885"/>
    <w:rsid w:val="000675A9"/>
    <w:rsid w:val="000702B5"/>
    <w:rsid w:val="00072B2A"/>
    <w:rsid w:val="0007727D"/>
    <w:rsid w:val="00082546"/>
    <w:rsid w:val="00082B62"/>
    <w:rsid w:val="0008635D"/>
    <w:rsid w:val="00094C6F"/>
    <w:rsid w:val="000952AE"/>
    <w:rsid w:val="000B4020"/>
    <w:rsid w:val="000D2251"/>
    <w:rsid w:val="000E3614"/>
    <w:rsid w:val="000F1BB3"/>
    <w:rsid w:val="000F1D5C"/>
    <w:rsid w:val="00102A51"/>
    <w:rsid w:val="0011791B"/>
    <w:rsid w:val="001208E1"/>
    <w:rsid w:val="00121E21"/>
    <w:rsid w:val="00123BF4"/>
    <w:rsid w:val="00127E13"/>
    <w:rsid w:val="00132BB0"/>
    <w:rsid w:val="00132C62"/>
    <w:rsid w:val="001411B5"/>
    <w:rsid w:val="001533EE"/>
    <w:rsid w:val="00166146"/>
    <w:rsid w:val="00170418"/>
    <w:rsid w:val="00185007"/>
    <w:rsid w:val="00194DE8"/>
    <w:rsid w:val="001A016B"/>
    <w:rsid w:val="001A046D"/>
    <w:rsid w:val="001A422A"/>
    <w:rsid w:val="001A6E7F"/>
    <w:rsid w:val="001A7E5A"/>
    <w:rsid w:val="001B3746"/>
    <w:rsid w:val="001D3CFF"/>
    <w:rsid w:val="001D4E3A"/>
    <w:rsid w:val="001F1D32"/>
    <w:rsid w:val="001F2801"/>
    <w:rsid w:val="001F5551"/>
    <w:rsid w:val="001F68D2"/>
    <w:rsid w:val="001F7105"/>
    <w:rsid w:val="00204F45"/>
    <w:rsid w:val="00207BD3"/>
    <w:rsid w:val="00216145"/>
    <w:rsid w:val="00223CDA"/>
    <w:rsid w:val="00225A9A"/>
    <w:rsid w:val="002305BA"/>
    <w:rsid w:val="00230742"/>
    <w:rsid w:val="00237639"/>
    <w:rsid w:val="00240290"/>
    <w:rsid w:val="002455D2"/>
    <w:rsid w:val="00247FFA"/>
    <w:rsid w:val="00252CFF"/>
    <w:rsid w:val="00253F65"/>
    <w:rsid w:val="00263962"/>
    <w:rsid w:val="002712D1"/>
    <w:rsid w:val="00280FE1"/>
    <w:rsid w:val="002835D7"/>
    <w:rsid w:val="00293B2F"/>
    <w:rsid w:val="00297712"/>
    <w:rsid w:val="002A77EA"/>
    <w:rsid w:val="002B29FF"/>
    <w:rsid w:val="002B5AC6"/>
    <w:rsid w:val="002B7AB4"/>
    <w:rsid w:val="002C2D0C"/>
    <w:rsid w:val="002C4869"/>
    <w:rsid w:val="002D2DB5"/>
    <w:rsid w:val="002E3AB4"/>
    <w:rsid w:val="002E47F6"/>
    <w:rsid w:val="002E5362"/>
    <w:rsid w:val="002F1904"/>
    <w:rsid w:val="002F5855"/>
    <w:rsid w:val="003249BC"/>
    <w:rsid w:val="00330FCE"/>
    <w:rsid w:val="0033685D"/>
    <w:rsid w:val="00343062"/>
    <w:rsid w:val="00346873"/>
    <w:rsid w:val="00355EE9"/>
    <w:rsid w:val="00356B2F"/>
    <w:rsid w:val="0037121A"/>
    <w:rsid w:val="00371CCA"/>
    <w:rsid w:val="00375ABC"/>
    <w:rsid w:val="003813F1"/>
    <w:rsid w:val="0038300B"/>
    <w:rsid w:val="003903F4"/>
    <w:rsid w:val="00393AA0"/>
    <w:rsid w:val="00394239"/>
    <w:rsid w:val="003A1DC9"/>
    <w:rsid w:val="003A437D"/>
    <w:rsid w:val="003A459F"/>
    <w:rsid w:val="003A72F3"/>
    <w:rsid w:val="003B3FAC"/>
    <w:rsid w:val="003C5DF1"/>
    <w:rsid w:val="003E5523"/>
    <w:rsid w:val="003E5878"/>
    <w:rsid w:val="003E7CBC"/>
    <w:rsid w:val="003F0148"/>
    <w:rsid w:val="003F1AA1"/>
    <w:rsid w:val="003F30D2"/>
    <w:rsid w:val="004018B8"/>
    <w:rsid w:val="00406BE5"/>
    <w:rsid w:val="00420395"/>
    <w:rsid w:val="00422F2D"/>
    <w:rsid w:val="00436A72"/>
    <w:rsid w:val="00441A1F"/>
    <w:rsid w:val="00450A94"/>
    <w:rsid w:val="00450DF5"/>
    <w:rsid w:val="00464873"/>
    <w:rsid w:val="004763FF"/>
    <w:rsid w:val="00494E8B"/>
    <w:rsid w:val="00497EF4"/>
    <w:rsid w:val="004A20E2"/>
    <w:rsid w:val="004A5137"/>
    <w:rsid w:val="004A7E81"/>
    <w:rsid w:val="004A7EC5"/>
    <w:rsid w:val="004B2AC2"/>
    <w:rsid w:val="004B5BAE"/>
    <w:rsid w:val="004E7E6E"/>
    <w:rsid w:val="004F4439"/>
    <w:rsid w:val="004F4DAE"/>
    <w:rsid w:val="00501924"/>
    <w:rsid w:val="0050338E"/>
    <w:rsid w:val="00504EAC"/>
    <w:rsid w:val="005176EF"/>
    <w:rsid w:val="00517FE9"/>
    <w:rsid w:val="00520282"/>
    <w:rsid w:val="005309A9"/>
    <w:rsid w:val="005375E5"/>
    <w:rsid w:val="00545E94"/>
    <w:rsid w:val="00556CB9"/>
    <w:rsid w:val="00561138"/>
    <w:rsid w:val="0056306E"/>
    <w:rsid w:val="00570F01"/>
    <w:rsid w:val="005755C6"/>
    <w:rsid w:val="00583CF2"/>
    <w:rsid w:val="00587E2A"/>
    <w:rsid w:val="005A3207"/>
    <w:rsid w:val="005A6E95"/>
    <w:rsid w:val="005B6C1E"/>
    <w:rsid w:val="005C64BD"/>
    <w:rsid w:val="005C7F76"/>
    <w:rsid w:val="005D23B1"/>
    <w:rsid w:val="005D6929"/>
    <w:rsid w:val="005E03FD"/>
    <w:rsid w:val="005E5EA6"/>
    <w:rsid w:val="005F3F53"/>
    <w:rsid w:val="00600F63"/>
    <w:rsid w:val="00602F10"/>
    <w:rsid w:val="00603556"/>
    <w:rsid w:val="00615467"/>
    <w:rsid w:val="00615B5A"/>
    <w:rsid w:val="00615E04"/>
    <w:rsid w:val="006177C2"/>
    <w:rsid w:val="00620E16"/>
    <w:rsid w:val="00627191"/>
    <w:rsid w:val="00633C59"/>
    <w:rsid w:val="00637714"/>
    <w:rsid w:val="00650070"/>
    <w:rsid w:val="00650D2D"/>
    <w:rsid w:val="00652605"/>
    <w:rsid w:val="00652BB3"/>
    <w:rsid w:val="00654B60"/>
    <w:rsid w:val="006622E6"/>
    <w:rsid w:val="00662B77"/>
    <w:rsid w:val="00666D50"/>
    <w:rsid w:val="00667459"/>
    <w:rsid w:val="00677493"/>
    <w:rsid w:val="00691186"/>
    <w:rsid w:val="00692335"/>
    <w:rsid w:val="00692A6B"/>
    <w:rsid w:val="00694CED"/>
    <w:rsid w:val="006A110D"/>
    <w:rsid w:val="006A300B"/>
    <w:rsid w:val="006A4B09"/>
    <w:rsid w:val="006A6A08"/>
    <w:rsid w:val="006A7965"/>
    <w:rsid w:val="006B0259"/>
    <w:rsid w:val="006B2E4C"/>
    <w:rsid w:val="006B7AFD"/>
    <w:rsid w:val="006C0667"/>
    <w:rsid w:val="006C0966"/>
    <w:rsid w:val="006C387A"/>
    <w:rsid w:val="006D49CB"/>
    <w:rsid w:val="006D547D"/>
    <w:rsid w:val="006E1888"/>
    <w:rsid w:val="006E3164"/>
    <w:rsid w:val="00705BCD"/>
    <w:rsid w:val="00711156"/>
    <w:rsid w:val="00727593"/>
    <w:rsid w:val="00731FBF"/>
    <w:rsid w:val="007333DB"/>
    <w:rsid w:val="0073761D"/>
    <w:rsid w:val="007430C9"/>
    <w:rsid w:val="00744177"/>
    <w:rsid w:val="00745305"/>
    <w:rsid w:val="00756534"/>
    <w:rsid w:val="00762C85"/>
    <w:rsid w:val="00774CF4"/>
    <w:rsid w:val="007758E3"/>
    <w:rsid w:val="00775CD6"/>
    <w:rsid w:val="0077682B"/>
    <w:rsid w:val="007816C6"/>
    <w:rsid w:val="0078256B"/>
    <w:rsid w:val="007906A1"/>
    <w:rsid w:val="007925C2"/>
    <w:rsid w:val="00792836"/>
    <w:rsid w:val="00792FE9"/>
    <w:rsid w:val="007955E6"/>
    <w:rsid w:val="007956FB"/>
    <w:rsid w:val="007B67E6"/>
    <w:rsid w:val="007B7655"/>
    <w:rsid w:val="007C55C8"/>
    <w:rsid w:val="007C7B49"/>
    <w:rsid w:val="007D1EBA"/>
    <w:rsid w:val="007D2876"/>
    <w:rsid w:val="007F08B8"/>
    <w:rsid w:val="00815A57"/>
    <w:rsid w:val="008217E3"/>
    <w:rsid w:val="00822E71"/>
    <w:rsid w:val="008354D2"/>
    <w:rsid w:val="00840CE1"/>
    <w:rsid w:val="00841531"/>
    <w:rsid w:val="008742DC"/>
    <w:rsid w:val="00893292"/>
    <w:rsid w:val="00896749"/>
    <w:rsid w:val="008B105E"/>
    <w:rsid w:val="008B3462"/>
    <w:rsid w:val="008C772B"/>
    <w:rsid w:val="008C7C24"/>
    <w:rsid w:val="008D0557"/>
    <w:rsid w:val="008D7DD5"/>
    <w:rsid w:val="008E1AF5"/>
    <w:rsid w:val="008E45CE"/>
    <w:rsid w:val="008E552A"/>
    <w:rsid w:val="008E5AE5"/>
    <w:rsid w:val="008F29A1"/>
    <w:rsid w:val="008F56B4"/>
    <w:rsid w:val="008F6CD5"/>
    <w:rsid w:val="00912AD8"/>
    <w:rsid w:val="00912BC5"/>
    <w:rsid w:val="00914334"/>
    <w:rsid w:val="009150CB"/>
    <w:rsid w:val="00915824"/>
    <w:rsid w:val="00922D7D"/>
    <w:rsid w:val="00924BAA"/>
    <w:rsid w:val="0092684C"/>
    <w:rsid w:val="00926C6B"/>
    <w:rsid w:val="00933581"/>
    <w:rsid w:val="00971C16"/>
    <w:rsid w:val="00976436"/>
    <w:rsid w:val="009818BE"/>
    <w:rsid w:val="009825EC"/>
    <w:rsid w:val="00983F9A"/>
    <w:rsid w:val="00985B6E"/>
    <w:rsid w:val="00991FC9"/>
    <w:rsid w:val="009969D4"/>
    <w:rsid w:val="009A10EF"/>
    <w:rsid w:val="009A36C2"/>
    <w:rsid w:val="009A47FB"/>
    <w:rsid w:val="009B06A9"/>
    <w:rsid w:val="009C0549"/>
    <w:rsid w:val="009C1758"/>
    <w:rsid w:val="009C1DF3"/>
    <w:rsid w:val="009C34E1"/>
    <w:rsid w:val="009D6FA2"/>
    <w:rsid w:val="009E334A"/>
    <w:rsid w:val="009E68BA"/>
    <w:rsid w:val="009F4F28"/>
    <w:rsid w:val="00A06DAE"/>
    <w:rsid w:val="00A07BE9"/>
    <w:rsid w:val="00A106CB"/>
    <w:rsid w:val="00A1186D"/>
    <w:rsid w:val="00A202DB"/>
    <w:rsid w:val="00A23207"/>
    <w:rsid w:val="00A400F2"/>
    <w:rsid w:val="00A421EB"/>
    <w:rsid w:val="00A451C3"/>
    <w:rsid w:val="00A5419E"/>
    <w:rsid w:val="00A620F7"/>
    <w:rsid w:val="00A72C24"/>
    <w:rsid w:val="00A740B6"/>
    <w:rsid w:val="00A756E2"/>
    <w:rsid w:val="00A84770"/>
    <w:rsid w:val="00A91EDE"/>
    <w:rsid w:val="00AA6D24"/>
    <w:rsid w:val="00AA7E32"/>
    <w:rsid w:val="00AB0761"/>
    <w:rsid w:val="00AB1687"/>
    <w:rsid w:val="00AB55B3"/>
    <w:rsid w:val="00AC1495"/>
    <w:rsid w:val="00AC43A8"/>
    <w:rsid w:val="00AC78F3"/>
    <w:rsid w:val="00AC7AF1"/>
    <w:rsid w:val="00AD4851"/>
    <w:rsid w:val="00AD587B"/>
    <w:rsid w:val="00AD7D49"/>
    <w:rsid w:val="00AE5241"/>
    <w:rsid w:val="00AE691B"/>
    <w:rsid w:val="00AF2824"/>
    <w:rsid w:val="00B15681"/>
    <w:rsid w:val="00B32AE4"/>
    <w:rsid w:val="00B4173F"/>
    <w:rsid w:val="00B52990"/>
    <w:rsid w:val="00B610C0"/>
    <w:rsid w:val="00B61A5E"/>
    <w:rsid w:val="00B769AD"/>
    <w:rsid w:val="00B90604"/>
    <w:rsid w:val="00BA0481"/>
    <w:rsid w:val="00BA4D6B"/>
    <w:rsid w:val="00BA7568"/>
    <w:rsid w:val="00BB13B6"/>
    <w:rsid w:val="00BC63B7"/>
    <w:rsid w:val="00BC6B19"/>
    <w:rsid w:val="00BC7ABE"/>
    <w:rsid w:val="00BE1984"/>
    <w:rsid w:val="00BE66F3"/>
    <w:rsid w:val="00BF24DC"/>
    <w:rsid w:val="00BF6562"/>
    <w:rsid w:val="00C006E8"/>
    <w:rsid w:val="00C05256"/>
    <w:rsid w:val="00C10B46"/>
    <w:rsid w:val="00C134FA"/>
    <w:rsid w:val="00C307F1"/>
    <w:rsid w:val="00C31DA4"/>
    <w:rsid w:val="00C32363"/>
    <w:rsid w:val="00C3579B"/>
    <w:rsid w:val="00C37E3F"/>
    <w:rsid w:val="00C430EA"/>
    <w:rsid w:val="00C47822"/>
    <w:rsid w:val="00C57EA0"/>
    <w:rsid w:val="00C81AB8"/>
    <w:rsid w:val="00C8406F"/>
    <w:rsid w:val="00C86561"/>
    <w:rsid w:val="00C92A16"/>
    <w:rsid w:val="00CA0F74"/>
    <w:rsid w:val="00CA22F4"/>
    <w:rsid w:val="00CE548F"/>
    <w:rsid w:val="00CE61FE"/>
    <w:rsid w:val="00D024FD"/>
    <w:rsid w:val="00D10315"/>
    <w:rsid w:val="00D11B45"/>
    <w:rsid w:val="00D12679"/>
    <w:rsid w:val="00D1518D"/>
    <w:rsid w:val="00D22456"/>
    <w:rsid w:val="00D22A89"/>
    <w:rsid w:val="00D24DBF"/>
    <w:rsid w:val="00D3653B"/>
    <w:rsid w:val="00D407E6"/>
    <w:rsid w:val="00D51997"/>
    <w:rsid w:val="00D51E9B"/>
    <w:rsid w:val="00D61698"/>
    <w:rsid w:val="00D6323D"/>
    <w:rsid w:val="00D64ADA"/>
    <w:rsid w:val="00D65022"/>
    <w:rsid w:val="00D6755F"/>
    <w:rsid w:val="00D70858"/>
    <w:rsid w:val="00D76C77"/>
    <w:rsid w:val="00D8267F"/>
    <w:rsid w:val="00D82AE7"/>
    <w:rsid w:val="00D82FBC"/>
    <w:rsid w:val="00D86AD3"/>
    <w:rsid w:val="00D9037A"/>
    <w:rsid w:val="00D94205"/>
    <w:rsid w:val="00D95123"/>
    <w:rsid w:val="00D96BD5"/>
    <w:rsid w:val="00DA4612"/>
    <w:rsid w:val="00DA63AC"/>
    <w:rsid w:val="00DB02D4"/>
    <w:rsid w:val="00DC105F"/>
    <w:rsid w:val="00DD5C55"/>
    <w:rsid w:val="00DE0DAE"/>
    <w:rsid w:val="00DE483F"/>
    <w:rsid w:val="00DE6C1E"/>
    <w:rsid w:val="00DE7814"/>
    <w:rsid w:val="00DF6EE3"/>
    <w:rsid w:val="00E10CA8"/>
    <w:rsid w:val="00E30C51"/>
    <w:rsid w:val="00E30DA9"/>
    <w:rsid w:val="00E31DD1"/>
    <w:rsid w:val="00E35A84"/>
    <w:rsid w:val="00E41D94"/>
    <w:rsid w:val="00E451D7"/>
    <w:rsid w:val="00E459E9"/>
    <w:rsid w:val="00E465A5"/>
    <w:rsid w:val="00E56561"/>
    <w:rsid w:val="00E610A8"/>
    <w:rsid w:val="00E63790"/>
    <w:rsid w:val="00E63AA1"/>
    <w:rsid w:val="00E70888"/>
    <w:rsid w:val="00E85B07"/>
    <w:rsid w:val="00E95310"/>
    <w:rsid w:val="00E96956"/>
    <w:rsid w:val="00EA1E93"/>
    <w:rsid w:val="00EA1EA7"/>
    <w:rsid w:val="00EA705F"/>
    <w:rsid w:val="00EB4070"/>
    <w:rsid w:val="00EB4515"/>
    <w:rsid w:val="00EB455F"/>
    <w:rsid w:val="00ED5EE1"/>
    <w:rsid w:val="00ED6924"/>
    <w:rsid w:val="00EE5B1F"/>
    <w:rsid w:val="00F05FFD"/>
    <w:rsid w:val="00F0683F"/>
    <w:rsid w:val="00F12BC5"/>
    <w:rsid w:val="00F24CCD"/>
    <w:rsid w:val="00F25FB9"/>
    <w:rsid w:val="00F36B06"/>
    <w:rsid w:val="00F53C73"/>
    <w:rsid w:val="00F55946"/>
    <w:rsid w:val="00F578CB"/>
    <w:rsid w:val="00F60EF0"/>
    <w:rsid w:val="00F63CC0"/>
    <w:rsid w:val="00F72ACF"/>
    <w:rsid w:val="00F737D3"/>
    <w:rsid w:val="00F773DF"/>
    <w:rsid w:val="00F833B4"/>
    <w:rsid w:val="00F91EF8"/>
    <w:rsid w:val="00F947BE"/>
    <w:rsid w:val="00F97466"/>
    <w:rsid w:val="00FA24B4"/>
    <w:rsid w:val="00FA2E0D"/>
    <w:rsid w:val="00FA6966"/>
    <w:rsid w:val="00FA6F4B"/>
    <w:rsid w:val="00FB5F0E"/>
    <w:rsid w:val="00FB67FA"/>
    <w:rsid w:val="00FD1E16"/>
    <w:rsid w:val="00FE71EF"/>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52028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28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52028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28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xis.apache.org/axis2/java/core/%20"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hyperlink" Target="https://jax-ws.java.ne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DFD65-738F-4A2A-9A5F-AA56DEDC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40</Pages>
  <Words>7593</Words>
  <Characters>43284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559</cp:revision>
  <dcterms:created xsi:type="dcterms:W3CDTF">2015-10-12T01:59:00Z</dcterms:created>
  <dcterms:modified xsi:type="dcterms:W3CDTF">2015-12-13T15:46:00Z</dcterms:modified>
</cp:coreProperties>
</file>