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3787" w14:textId="77777777" w:rsidR="006B46A6" w:rsidRDefault="006B46A6" w:rsidP="009B5DC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1C1E21"/>
          <w:kern w:val="1"/>
          <w:sz w:val="52"/>
          <w:szCs w:val="52"/>
          <w:lang w:eastAsia="zh-CN" w:bidi="hi-IN"/>
        </w:rPr>
      </w:pPr>
    </w:p>
    <w:p w14:paraId="4D74C918" w14:textId="04FA06F2" w:rsidR="00522186" w:rsidRDefault="009B5DCB" w:rsidP="009B5DC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1C1E21"/>
          <w:kern w:val="1"/>
          <w:sz w:val="52"/>
          <w:szCs w:val="52"/>
          <w:lang w:eastAsia="zh-CN" w:bidi="hi-IN"/>
        </w:rPr>
      </w:pPr>
      <w:r w:rsidRPr="009B5DCB">
        <w:rPr>
          <w:rFonts w:eastAsia="Times New Roman" w:cs="Times New Roman"/>
          <w:color w:val="1C1E21"/>
          <w:kern w:val="1"/>
          <w:sz w:val="52"/>
          <w:szCs w:val="52"/>
          <w:lang w:eastAsia="zh-CN" w:bidi="hi-IN"/>
        </w:rPr>
        <w:t>ĐỒ ÁN ĐỒNG BỘ HÓA</w:t>
      </w:r>
    </w:p>
    <w:p w14:paraId="0F043269" w14:textId="77777777" w:rsidR="006B46A6" w:rsidRDefault="006B46A6" w:rsidP="006B46A6">
      <w:pPr>
        <w:rPr>
          <w:lang w:eastAsia="zh-CN" w:bidi="hi-IN"/>
        </w:rPr>
      </w:pPr>
    </w:p>
    <w:p w14:paraId="6846F38B" w14:textId="1A17682C" w:rsidR="006B46A6" w:rsidRDefault="006B46A6" w:rsidP="006B46A6">
      <w:pPr>
        <w:rPr>
          <w:lang w:eastAsia="zh-CN" w:bidi="hi-IN"/>
        </w:rPr>
      </w:pPr>
      <w:r>
        <w:rPr>
          <w:lang w:eastAsia="zh-CN" w:bidi="hi-IN"/>
        </w:rPr>
        <w:t>Môn: Hệ điều hành</w:t>
      </w:r>
    </w:p>
    <w:p w14:paraId="359D5FED" w14:textId="4B8E16C4" w:rsidR="009B5DCB" w:rsidRDefault="006B46A6" w:rsidP="009B5DCB">
      <w:pPr>
        <w:rPr>
          <w:lang w:eastAsia="zh-CN" w:bidi="hi-IN"/>
        </w:rPr>
      </w:pPr>
      <w:r>
        <w:rPr>
          <w:lang w:eastAsia="zh-CN" w:bidi="hi-IN"/>
        </w:rPr>
        <w:t>Họ và tên: Hồ Thanh Nhân</w:t>
      </w:r>
    </w:p>
    <w:p w14:paraId="250C48E1" w14:textId="2984EED1" w:rsidR="006B46A6" w:rsidRDefault="006B46A6" w:rsidP="009B5DCB">
      <w:pPr>
        <w:rPr>
          <w:lang w:eastAsia="zh-CN" w:bidi="hi-IN"/>
        </w:rPr>
      </w:pPr>
      <w:r>
        <w:rPr>
          <w:lang w:eastAsia="zh-CN" w:bidi="hi-IN"/>
        </w:rPr>
        <w:t>MSSV: 1712627</w:t>
      </w:r>
    </w:p>
    <w:p w14:paraId="6BCA897C" w14:textId="77777777" w:rsidR="006B46A6" w:rsidRPr="009B5DCB" w:rsidRDefault="006B46A6" w:rsidP="009B5DCB">
      <w:pPr>
        <w:rPr>
          <w:lang w:eastAsia="zh-CN" w:bidi="hi-IN"/>
        </w:rPr>
      </w:pPr>
    </w:p>
    <w:p w14:paraId="2E9FFB51" w14:textId="05743F24" w:rsidR="00522186" w:rsidRPr="006B46A6" w:rsidRDefault="0052218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color w:val="1C1E21"/>
          <w:kern w:val="1"/>
          <w:sz w:val="26"/>
          <w:szCs w:val="26"/>
          <w:lang w:eastAsia="zh-CN" w:bidi="hi-IN"/>
        </w:rPr>
      </w:pPr>
      <w:r w:rsidRPr="006B46A6">
        <w:rPr>
          <w:rFonts w:eastAsia="Times New Roman" w:cs="Times New Roman"/>
          <w:b/>
          <w:bCs/>
          <w:color w:val="1C1E21"/>
          <w:kern w:val="1"/>
          <w:sz w:val="26"/>
          <w:szCs w:val="26"/>
          <w:lang w:eastAsia="zh-CN" w:bidi="hi-IN"/>
        </w:rPr>
        <w:t>Mức độ hoàn thành 100%</w:t>
      </w:r>
    </w:p>
    <w:p w14:paraId="2393162C" w14:textId="77777777" w:rsidR="00522186" w:rsidRDefault="0052218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</w:pPr>
    </w:p>
    <w:p w14:paraId="1CC3C92D" w14:textId="77777777" w:rsidR="00522186" w:rsidRDefault="0052218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</w:pPr>
    </w:p>
    <w:p w14:paraId="0C566FAB" w14:textId="71B81F6D" w:rsidR="00302318" w:rsidRPr="006B46A6" w:rsidRDefault="0052218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kern w:val="1"/>
          <w:szCs w:val="24"/>
          <w:lang w:eastAsia="zh-CN" w:bidi="hi-IN"/>
        </w:rPr>
      </w:pPr>
      <w:r w:rsidRPr="006B46A6">
        <w:rPr>
          <w:rFonts w:eastAsia="Times New Roman" w:cs="Times New Roman"/>
          <w:b/>
          <w:bCs/>
          <w:color w:val="1C1E21"/>
          <w:kern w:val="1"/>
          <w:sz w:val="26"/>
          <w:szCs w:val="26"/>
          <w:lang w:eastAsia="zh-CN" w:bidi="hi-IN"/>
        </w:rPr>
        <w:t>C</w:t>
      </w:r>
      <w:r w:rsidR="006B46A6">
        <w:rPr>
          <w:rFonts w:eastAsia="Times New Roman" w:cs="Times New Roman"/>
          <w:b/>
          <w:bCs/>
          <w:color w:val="1C1E21"/>
          <w:kern w:val="1"/>
          <w:sz w:val="26"/>
          <w:szCs w:val="26"/>
          <w:lang w:eastAsia="zh-CN" w:bidi="hi-IN"/>
        </w:rPr>
        <w:t>â</w:t>
      </w:r>
      <w:r w:rsidRPr="006B46A6">
        <w:rPr>
          <w:rFonts w:eastAsia="Times New Roman" w:cs="Times New Roman"/>
          <w:b/>
          <w:bCs/>
          <w:color w:val="1C1E21"/>
          <w:kern w:val="1"/>
          <w:sz w:val="26"/>
          <w:szCs w:val="26"/>
          <w:lang w:eastAsia="zh-CN" w:bidi="hi-IN"/>
        </w:rPr>
        <w:t>u 1:</w:t>
      </w:r>
    </w:p>
    <w:p w14:paraId="78A81375" w14:textId="20596CE5" w:rsidR="00302318" w:rsidRPr="00522186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kern w:val="1"/>
          <w:szCs w:val="24"/>
          <w:lang w:eastAsia="zh-CN" w:bidi="hi-IN"/>
        </w:rPr>
      </w:pPr>
      <w:r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  <w:t>Do X được chia sẻ cùng hai tiến trình nên có một lúc nào đó tiến trình 1 đang xảy ra nhưng bị chậm lại và tiến trình 2 nhảy vào và cùng lúc thực hiện phép cộng vậy kết quả sẽ vượt quá 20</w:t>
      </w:r>
      <w:r w:rsidR="00302318" w:rsidRPr="00522186"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  <w:t>.</w:t>
      </w:r>
    </w:p>
    <w:p w14:paraId="62FF7566" w14:textId="20110795" w:rsidR="00302318" w:rsidRPr="00522186" w:rsidRDefault="00302318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kern w:val="1"/>
          <w:szCs w:val="24"/>
          <w:lang w:eastAsia="zh-CN" w:bidi="hi-IN"/>
        </w:rPr>
      </w:pPr>
    </w:p>
    <w:p w14:paraId="7D47BAAB" w14:textId="2584BBBF" w:rsidR="00302318" w:rsidRPr="00522186" w:rsidRDefault="00302318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kern w:val="1"/>
          <w:szCs w:val="24"/>
          <w:lang w:eastAsia="zh-CN" w:bidi="hi-IN"/>
        </w:rPr>
      </w:pPr>
      <w:r w:rsidRPr="00522186">
        <w:rPr>
          <w:rFonts w:eastAsia="Times New Roman" w:cs="Times New Roman"/>
          <w:noProof/>
          <w:kern w:val="1"/>
          <w:szCs w:val="24"/>
          <w:lang w:eastAsia="zh-CN" w:bidi="hi-IN"/>
        </w:rPr>
        <w:drawing>
          <wp:anchor distT="0" distB="0" distL="114300" distR="114300" simplePos="0" relativeHeight="251659264" behindDoc="0" locked="0" layoutInCell="0" allowOverlap="1" wp14:anchorId="4F22EDD9" wp14:editId="0E59C91B">
            <wp:simplePos x="0" y="0"/>
            <wp:positionH relativeFrom="column">
              <wp:posOffset>375920</wp:posOffset>
            </wp:positionH>
            <wp:positionV relativeFrom="paragraph">
              <wp:posOffset>0</wp:posOffset>
            </wp:positionV>
            <wp:extent cx="5581015" cy="3685540"/>
            <wp:effectExtent l="0" t="0" r="635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68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1328C" w14:textId="702344EF" w:rsidR="00302318" w:rsidRPr="00522186" w:rsidRDefault="00302318" w:rsidP="00302318">
      <w:pPr>
        <w:suppressAutoHyphens/>
        <w:autoSpaceDE w:val="0"/>
        <w:autoSpaceDN w:val="0"/>
        <w:adjustRightInd w:val="0"/>
        <w:spacing w:after="0" w:line="300" w:lineRule="atLeast"/>
        <w:jc w:val="center"/>
        <w:rPr>
          <w:rFonts w:eastAsia="Times New Roman" w:cs="Times New Roman"/>
          <w:kern w:val="1"/>
          <w:szCs w:val="24"/>
          <w:lang w:eastAsia="zh-CN" w:bidi="hi-IN"/>
        </w:rPr>
      </w:pPr>
    </w:p>
    <w:p w14:paraId="05E7BAEE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29ADBB03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680EFECA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2976B86E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491E7E90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7F80DD9D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06457FB4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5887686A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4BE6EC5B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0AB341E0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18D756F4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71888B9A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7919B4A3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5E5DC56A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0A208BDB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6A9309AC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2B2B56F3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55469C1A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66E43886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6C7F599C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765D6677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058976F9" w14:textId="77777777" w:rsidR="00143213" w:rsidRDefault="00143213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90949C"/>
          <w:kern w:val="1"/>
          <w:sz w:val="21"/>
          <w:szCs w:val="21"/>
          <w:lang w:eastAsia="zh-CN" w:bidi="hi-IN"/>
        </w:rPr>
      </w:pPr>
    </w:p>
    <w:p w14:paraId="74DDD72B" w14:textId="37484D7C" w:rsidR="00302318" w:rsidRDefault="00302318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</w:pPr>
      <w:r w:rsidRPr="00522186"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  <w:t xml:space="preserve">- </w:t>
      </w:r>
      <w:r w:rsidR="00040E92"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  <w:t>Giải quyết vấn đề bằng cách thêm biến semaphore vào để ngăn không cho tiến trình khác xen vào khi tiến trình này đang chạy</w:t>
      </w:r>
      <w:r w:rsidRPr="00522186"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  <w:t>.</w:t>
      </w:r>
    </w:p>
    <w:p w14:paraId="58B0E837" w14:textId="2F12FF0C" w:rsidR="00522186" w:rsidRDefault="0052218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</w:pPr>
      <w:r w:rsidRPr="00522186">
        <w:rPr>
          <w:rFonts w:eastAsia="Times New Roman" w:cs="Times New Roman"/>
          <w:noProof/>
          <w:color w:val="1C1E21"/>
          <w:kern w:val="1"/>
          <w:sz w:val="26"/>
          <w:szCs w:val="26"/>
          <w:lang w:eastAsia="zh-CN" w:bidi="hi-IN"/>
        </w:rPr>
        <w:lastRenderedPageBreak/>
        <w:drawing>
          <wp:inline distT="0" distB="0" distL="0" distR="0" wp14:anchorId="06CF460E" wp14:editId="422CE17E">
            <wp:extent cx="5181600" cy="332563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9" cy="33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BA4" w14:textId="437F2AA7" w:rsidR="00522186" w:rsidRDefault="0052218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C1E21"/>
          <w:kern w:val="1"/>
          <w:sz w:val="26"/>
          <w:szCs w:val="26"/>
          <w:lang w:eastAsia="zh-CN" w:bidi="hi-IN"/>
        </w:rPr>
      </w:pPr>
    </w:p>
    <w:p w14:paraId="246DFC5B" w14:textId="77777777" w:rsidR="006B46A6" w:rsidRDefault="006B46A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kern w:val="1"/>
          <w:szCs w:val="24"/>
          <w:lang w:eastAsia="zh-CN" w:bidi="hi-IN"/>
        </w:rPr>
      </w:pPr>
      <w:r w:rsidRPr="006B46A6">
        <w:rPr>
          <w:rFonts w:eastAsia="Times New Roman" w:cs="Times New Roman"/>
          <w:b/>
          <w:bCs/>
          <w:noProof/>
          <w:kern w:val="1"/>
          <w:szCs w:val="24"/>
          <w:lang w:eastAsia="zh-CN" w:bidi="hi-IN"/>
        </w:rPr>
        <w:t>Câu 2:</w:t>
      </w:r>
      <w:r w:rsidR="00A576AF">
        <w:rPr>
          <w:rFonts w:eastAsia="Times New Roman" w:cs="Times New Roman"/>
          <w:kern w:val="1"/>
          <w:szCs w:val="24"/>
          <w:lang w:eastAsia="zh-CN" w:bidi="hi-IN"/>
        </w:rPr>
        <w:t xml:space="preserve"> </w:t>
      </w:r>
    </w:p>
    <w:p w14:paraId="6F325AAA" w14:textId="5C32D04D" w:rsidR="00302318" w:rsidRDefault="00A576AF" w:rsidP="0030231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kern w:val="1"/>
          <w:szCs w:val="24"/>
          <w:lang w:eastAsia="zh-CN" w:bidi="hi-IN"/>
        </w:rPr>
      </w:pPr>
      <w:r>
        <w:rPr>
          <w:rFonts w:eastAsia="Times New Roman" w:cs="Times New Roman"/>
          <w:kern w:val="1"/>
          <w:szCs w:val="24"/>
          <w:lang w:eastAsia="zh-CN" w:bidi="hi-IN"/>
        </w:rPr>
        <w:t>Do hai tiến trình vào đồng thời nên không xác định được tiến trình vào trước nên sẽ in ra ngẫu nhiên</w:t>
      </w:r>
    </w:p>
    <w:p w14:paraId="25D24F0E" w14:textId="74F61E79" w:rsidR="00A576AF" w:rsidRPr="00522186" w:rsidRDefault="00A576AF" w:rsidP="00302318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575B3454" w14:textId="20FC0A09" w:rsidR="00AD284E" w:rsidRPr="00522186" w:rsidRDefault="006B46A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B46A6">
        <w:rPr>
          <w:rFonts w:eastAsia="Times New Roman" w:cs="Times New Roman"/>
          <w:b/>
          <w:bCs/>
          <w:noProof/>
          <w:kern w:val="1"/>
          <w:szCs w:val="24"/>
          <w:lang w:eastAsia="zh-CN" w:bidi="hi-IN"/>
        </w:rPr>
        <w:drawing>
          <wp:anchor distT="0" distB="0" distL="114300" distR="114300" simplePos="0" relativeHeight="251661312" behindDoc="0" locked="0" layoutInCell="0" allowOverlap="1" wp14:anchorId="78142F76" wp14:editId="20579D1B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5118735" cy="3448685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6AF">
        <w:rPr>
          <w:rFonts w:cs="Times New Roman"/>
        </w:rPr>
        <w:t>Giải quyết vấn đề bằng cách thêm biến semaphore ngăn không cho A2 B2 được in ra trước khi A1 B1 được in ra trước</w:t>
      </w:r>
    </w:p>
    <w:p w14:paraId="4F80E9A9" w14:textId="550B4DD5" w:rsidR="00302318" w:rsidRPr="00522186" w:rsidRDefault="0052218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22186">
        <w:rPr>
          <w:rFonts w:eastAsia="Times New Roman" w:cs="Times New Roman"/>
          <w:noProof/>
          <w:kern w:val="1"/>
          <w:szCs w:val="24"/>
          <w:lang w:eastAsia="zh-CN" w:bidi="hi-IN"/>
        </w:rPr>
        <w:lastRenderedPageBreak/>
        <w:drawing>
          <wp:anchor distT="0" distB="0" distL="114300" distR="114300" simplePos="0" relativeHeight="251663360" behindDoc="0" locked="0" layoutInCell="0" allowOverlap="1" wp14:anchorId="43D9C3EB" wp14:editId="04328251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91835" cy="394716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94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7F228" w14:textId="0421A8C0" w:rsidR="00302318" w:rsidRPr="00522186" w:rsidRDefault="00302318" w:rsidP="00302318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1A53746A" w14:textId="5779EF20" w:rsidR="00302318" w:rsidRPr="006B46A6" w:rsidRDefault="006B46A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6B46A6">
        <w:rPr>
          <w:rFonts w:cs="Times New Roman"/>
          <w:b/>
          <w:bCs/>
        </w:rPr>
        <w:t>Câu 3</w:t>
      </w:r>
      <w:r w:rsidR="00302318" w:rsidRPr="006B46A6">
        <w:rPr>
          <w:rFonts w:cs="Times New Roman"/>
          <w:b/>
          <w:bCs/>
        </w:rPr>
        <w:t>:</w:t>
      </w:r>
    </w:p>
    <w:p w14:paraId="5206BC39" w14:textId="6AC631DB" w:rsidR="00A576AF" w:rsidRPr="00522186" w:rsidRDefault="00A576AF" w:rsidP="00302318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Chương trình in ra chuỗi ngẫu nhiên không theo quy luật xác định nào</w:t>
      </w:r>
    </w:p>
    <w:p w14:paraId="7E983FE1" w14:textId="0544A316" w:rsidR="00C00236" w:rsidRPr="00522186" w:rsidRDefault="00C0023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22186">
        <w:rPr>
          <w:rFonts w:cs="Times New Roman"/>
        </w:rPr>
        <w:t>Test 1</w:t>
      </w:r>
    </w:p>
    <w:p w14:paraId="7D36EC50" w14:textId="182E5ACE" w:rsidR="00302318" w:rsidRPr="00522186" w:rsidRDefault="00C00236" w:rsidP="00302318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22186">
        <w:rPr>
          <w:rFonts w:cs="Times New Roman"/>
          <w:noProof/>
        </w:rPr>
        <w:lastRenderedPageBreak/>
        <w:drawing>
          <wp:inline distT="0" distB="0" distL="0" distR="0" wp14:anchorId="455E4609" wp14:editId="22A9AB03">
            <wp:extent cx="5289550" cy="341347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707" cy="34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9524" w14:textId="77777777" w:rsidR="006B46A6" w:rsidRPr="00522186" w:rsidRDefault="006B46A6" w:rsidP="00C00236">
      <w:pPr>
        <w:rPr>
          <w:rFonts w:cs="Times New Roman"/>
        </w:rPr>
      </w:pPr>
    </w:p>
    <w:p w14:paraId="060AAD86" w14:textId="018D1ACE" w:rsidR="00C00236" w:rsidRPr="00522186" w:rsidRDefault="00A576AF" w:rsidP="00C00236">
      <w:pPr>
        <w:rPr>
          <w:rFonts w:cs="Times New Roman"/>
        </w:rPr>
      </w:pPr>
      <w:r>
        <w:rPr>
          <w:rFonts w:cs="Times New Roman"/>
        </w:rPr>
        <w:t>Thêm biến đồng bộ ngăn cho</w:t>
      </w:r>
      <w:r w:rsidRPr="00A576AF">
        <w:rPr>
          <w:rFonts w:cs="Times New Roman"/>
        </w:rPr>
        <w:t xml:space="preserve"> </w:t>
      </w:r>
      <w:r>
        <w:rPr>
          <w:rFonts w:cs="Times New Roman"/>
        </w:rPr>
        <w:t xml:space="preserve">H20 đươc in ra trước khi đủ 2 H và 1 O </w:t>
      </w:r>
    </w:p>
    <w:p w14:paraId="72536C8E" w14:textId="53FE7C34" w:rsidR="00C00236" w:rsidRPr="00522186" w:rsidRDefault="006B46A6" w:rsidP="00C00236">
      <w:pPr>
        <w:rPr>
          <w:rFonts w:cs="Times New Roman"/>
        </w:rPr>
      </w:pPr>
      <w:r w:rsidRPr="00522186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64EFB646" wp14:editId="54877190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256568" cy="3473450"/>
            <wp:effectExtent l="0" t="0" r="127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68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236" w:rsidRPr="00522186">
        <w:rPr>
          <w:rFonts w:cs="Times New Roman"/>
        </w:rPr>
        <w:t>Test 2</w:t>
      </w:r>
    </w:p>
    <w:sectPr w:rsidR="00C00236" w:rsidRPr="00522186" w:rsidSect="00B44F4E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D4"/>
    <w:rsid w:val="00040E92"/>
    <w:rsid w:val="00143213"/>
    <w:rsid w:val="00302318"/>
    <w:rsid w:val="004F7731"/>
    <w:rsid w:val="00522186"/>
    <w:rsid w:val="0061797E"/>
    <w:rsid w:val="00620DD4"/>
    <w:rsid w:val="00627389"/>
    <w:rsid w:val="006B46A6"/>
    <w:rsid w:val="009B5AAA"/>
    <w:rsid w:val="009B5DCB"/>
    <w:rsid w:val="00A576AF"/>
    <w:rsid w:val="00AD284E"/>
    <w:rsid w:val="00B44F4E"/>
    <w:rsid w:val="00C00236"/>
    <w:rsid w:val="00DA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253"/>
  <w15:chartTrackingRefBased/>
  <w15:docId w15:val="{7B3A9FDD-A831-46F5-96B2-C46F4B43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3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96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1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8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0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8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65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61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367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4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</dc:creator>
  <cp:keywords/>
  <dc:description/>
  <cp:lastModifiedBy>Nhân Hồ</cp:lastModifiedBy>
  <cp:revision>10</cp:revision>
  <dcterms:created xsi:type="dcterms:W3CDTF">2020-12-16T05:50:00Z</dcterms:created>
  <dcterms:modified xsi:type="dcterms:W3CDTF">2022-08-08T07:26:00Z</dcterms:modified>
</cp:coreProperties>
</file>