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41C1C" w14:textId="01655188" w:rsidR="002827D6" w:rsidRPr="00624673" w:rsidRDefault="00FF13F6">
      <w:pPr>
        <w:tabs>
          <w:tab w:val="right" w:leader="dot" w:pos="9180"/>
        </w:tabs>
        <w:rPr>
          <w:rFonts w:ascii="Times New Roman" w:hAnsi="Times New Roman" w:cs="Times New Roman"/>
          <w:sz w:val="24"/>
          <w:szCs w:val="24"/>
        </w:rPr>
      </w:pPr>
      <w:bookmarkStart w:id="0" w:name="_Hlk101698977"/>
      <w:bookmarkEnd w:id="0"/>
      <w:r w:rsidRPr="00624673">
        <w:rPr>
          <w:rFonts w:ascii="Times New Roman" w:hAnsi="Times New Roman" w:cs="Times New Roman"/>
          <w:noProof/>
          <w:sz w:val="24"/>
          <w:szCs w:val="24"/>
        </w:rPr>
        <w:drawing>
          <wp:inline distT="0" distB="0" distL="0" distR="0" wp14:anchorId="064423BC" wp14:editId="064423BD">
            <wp:extent cx="3848100" cy="1882140"/>
            <wp:effectExtent l="0" t="0" r="0" b="381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66065" cy="1891317"/>
                    </a:xfrm>
                    <a:prstGeom prst="rect">
                      <a:avLst/>
                    </a:prstGeom>
                  </pic:spPr>
                </pic:pic>
              </a:graphicData>
            </a:graphic>
          </wp:inline>
        </w:drawing>
      </w:r>
    </w:p>
    <w:p w14:paraId="06441C1D" w14:textId="77777777" w:rsidR="002827D6" w:rsidRPr="00624673" w:rsidRDefault="00FF13F6">
      <w:pPr>
        <w:rPr>
          <w:rFonts w:ascii="Times New Roman" w:hAnsi="Times New Roman" w:cs="Times New Roman"/>
          <w:b/>
          <w:bCs/>
          <w:sz w:val="24"/>
          <w:szCs w:val="24"/>
        </w:rPr>
      </w:pPr>
      <w:r w:rsidRPr="00624673">
        <w:rPr>
          <w:rFonts w:ascii="Times New Roman" w:hAnsi="Times New Roman" w:cs="Times New Roman"/>
          <w:b/>
          <w:bCs/>
          <w:sz w:val="24"/>
          <w:szCs w:val="24"/>
        </w:rPr>
        <w:t xml:space="preserve"> BA (HONS) Business Management with Marketing</w:t>
      </w:r>
    </w:p>
    <w:p w14:paraId="06441C1E" w14:textId="77777777" w:rsidR="002827D6" w:rsidRPr="00624673" w:rsidRDefault="00FF13F6">
      <w:pPr>
        <w:jc w:val="center"/>
        <w:rPr>
          <w:rFonts w:ascii="Times New Roman" w:hAnsi="Times New Roman" w:cs="Times New Roman"/>
          <w:b/>
          <w:bCs/>
          <w:sz w:val="24"/>
          <w:szCs w:val="24"/>
        </w:rPr>
      </w:pPr>
      <w:r w:rsidRPr="00624673">
        <w:rPr>
          <w:rFonts w:ascii="Times New Roman" w:hAnsi="Times New Roman" w:cs="Times New Roman"/>
          <w:b/>
          <w:bCs/>
          <w:sz w:val="24"/>
          <w:szCs w:val="24"/>
        </w:rPr>
        <w:t>BUSINESS PROJECT</w:t>
      </w:r>
    </w:p>
    <w:p w14:paraId="06441C1F" w14:textId="77777777" w:rsidR="002827D6" w:rsidRPr="00624673" w:rsidRDefault="00FF13F6">
      <w:pPr>
        <w:jc w:val="center"/>
        <w:rPr>
          <w:rFonts w:ascii="Times New Roman" w:hAnsi="Times New Roman" w:cs="Times New Roman"/>
          <w:b/>
          <w:bCs/>
          <w:sz w:val="24"/>
          <w:szCs w:val="24"/>
        </w:rPr>
      </w:pPr>
      <w:r w:rsidRPr="00624673">
        <w:rPr>
          <w:rFonts w:ascii="Times New Roman" w:hAnsi="Times New Roman" w:cs="Times New Roman"/>
          <w:b/>
          <w:bCs/>
          <w:sz w:val="24"/>
          <w:szCs w:val="24"/>
        </w:rPr>
        <w:t>FACTORS OF CELEBRITY ENDORSEMENT AFFECTING TO CUSTOMER PURCHASE INTENTION</w:t>
      </w:r>
    </w:p>
    <w:p w14:paraId="06441C20" w14:textId="77777777" w:rsidR="002827D6" w:rsidRPr="00624673" w:rsidRDefault="00FF13F6">
      <w:pPr>
        <w:rPr>
          <w:rFonts w:ascii="Times New Roman" w:hAnsi="Times New Roman" w:cs="Times New Roman"/>
          <w:b/>
          <w:bCs/>
          <w:sz w:val="24"/>
          <w:szCs w:val="24"/>
        </w:rPr>
      </w:pPr>
      <w:r w:rsidRPr="00624673">
        <w:rPr>
          <w:rFonts w:ascii="Times New Roman" w:hAnsi="Times New Roman" w:cs="Times New Roman"/>
          <w:b/>
          <w:bCs/>
          <w:sz w:val="24"/>
          <w:szCs w:val="24"/>
        </w:rPr>
        <w:t>THE CASE STUDY OF THANH HANG ENDORSING FOR AQUAFINA VIETNAM</w:t>
      </w:r>
    </w:p>
    <w:p w14:paraId="06441C21" w14:textId="77777777" w:rsidR="002827D6" w:rsidRPr="00624673" w:rsidRDefault="002827D6">
      <w:pPr>
        <w:rPr>
          <w:rFonts w:ascii="Times New Roman" w:hAnsi="Times New Roman" w:cs="Times New Roman"/>
          <w:b/>
          <w:bCs/>
          <w:sz w:val="24"/>
          <w:szCs w:val="24"/>
        </w:rPr>
      </w:pPr>
    </w:p>
    <w:p w14:paraId="06441C22" w14:textId="77777777" w:rsidR="002827D6" w:rsidRPr="00624673" w:rsidRDefault="00FF13F6">
      <w:pPr>
        <w:rPr>
          <w:rFonts w:ascii="Times New Roman" w:hAnsi="Times New Roman" w:cs="Times New Roman"/>
          <w:b/>
          <w:bCs/>
          <w:sz w:val="24"/>
          <w:szCs w:val="24"/>
        </w:rPr>
      </w:pPr>
      <w:r w:rsidRPr="00624673">
        <w:rPr>
          <w:rFonts w:ascii="Times New Roman" w:hAnsi="Times New Roman" w:cs="Times New Roman"/>
          <w:b/>
          <w:bCs/>
          <w:sz w:val="24"/>
          <w:szCs w:val="24"/>
        </w:rPr>
        <w:t>Module</w:t>
      </w:r>
      <w:r w:rsidRPr="00624673">
        <w:rPr>
          <w:rFonts w:ascii="Times New Roman" w:hAnsi="Times New Roman" w:cs="Times New Roman"/>
          <w:sz w:val="24"/>
          <w:szCs w:val="24"/>
        </w:rPr>
        <w:t xml:space="preserve"> : </w:t>
      </w:r>
      <w:r w:rsidRPr="00624673">
        <w:rPr>
          <w:rFonts w:ascii="Times New Roman" w:hAnsi="Times New Roman" w:cs="Times New Roman"/>
          <w:b/>
          <w:bCs/>
          <w:sz w:val="24"/>
          <w:szCs w:val="24"/>
        </w:rPr>
        <w:t>Business Project UMCDFS-30-3</w:t>
      </w:r>
    </w:p>
    <w:p w14:paraId="06441C23" w14:textId="77777777" w:rsidR="002827D6" w:rsidRPr="00624673" w:rsidRDefault="00FF13F6">
      <w:pPr>
        <w:rPr>
          <w:rFonts w:ascii="Times New Roman" w:hAnsi="Times New Roman" w:cs="Times New Roman"/>
          <w:b/>
          <w:bCs/>
          <w:sz w:val="24"/>
          <w:szCs w:val="24"/>
        </w:rPr>
      </w:pPr>
      <w:r w:rsidRPr="00624673">
        <w:rPr>
          <w:rFonts w:ascii="Times New Roman" w:hAnsi="Times New Roman" w:cs="Times New Roman"/>
          <w:b/>
          <w:bCs/>
          <w:sz w:val="24"/>
          <w:szCs w:val="24"/>
        </w:rPr>
        <w:t>Student's name: NGUYEN VAN NHAN</w:t>
      </w:r>
    </w:p>
    <w:p w14:paraId="06441C24" w14:textId="77777777" w:rsidR="002827D6" w:rsidRPr="00624673" w:rsidRDefault="00FF13F6">
      <w:pPr>
        <w:rPr>
          <w:rStyle w:val="15"/>
          <w:rFonts w:ascii="Times New Roman" w:hAnsi="Times New Roman" w:cs="Times New Roman"/>
          <w:color w:val="222222"/>
          <w:sz w:val="24"/>
          <w:szCs w:val="24"/>
          <w:shd w:val="clear" w:color="auto" w:fill="FFFFFF"/>
        </w:rPr>
      </w:pPr>
      <w:r w:rsidRPr="00624673">
        <w:rPr>
          <w:rFonts w:ascii="Times New Roman" w:hAnsi="Times New Roman" w:cs="Times New Roman"/>
          <w:b/>
          <w:bCs/>
          <w:sz w:val="24"/>
          <w:szCs w:val="24"/>
        </w:rPr>
        <w:t xml:space="preserve">Student ID: </w:t>
      </w:r>
      <w:r w:rsidRPr="00624673">
        <w:rPr>
          <w:rStyle w:val="15"/>
          <w:rFonts w:ascii="Times New Roman" w:hAnsi="Times New Roman" w:cs="Times New Roman"/>
          <w:color w:val="222222"/>
          <w:sz w:val="24"/>
          <w:szCs w:val="24"/>
          <w:shd w:val="clear" w:color="auto" w:fill="FFFFFF"/>
        </w:rPr>
        <w:t>21078427</w:t>
      </w:r>
    </w:p>
    <w:p w14:paraId="06441C25" w14:textId="77777777" w:rsidR="002827D6" w:rsidRPr="00624673" w:rsidRDefault="00FF13F6">
      <w:pPr>
        <w:rPr>
          <w:rStyle w:val="15"/>
          <w:rFonts w:ascii="Times New Roman" w:hAnsi="Times New Roman" w:cs="Times New Roman"/>
          <w:color w:val="222222"/>
          <w:sz w:val="24"/>
          <w:szCs w:val="24"/>
          <w:shd w:val="clear" w:color="auto" w:fill="FFFFFF"/>
        </w:rPr>
      </w:pPr>
      <w:r w:rsidRPr="00624673">
        <w:rPr>
          <w:rStyle w:val="15"/>
          <w:rFonts w:ascii="Times New Roman" w:hAnsi="Times New Roman" w:cs="Times New Roman"/>
          <w:color w:val="222222"/>
          <w:sz w:val="24"/>
          <w:szCs w:val="24"/>
          <w:shd w:val="clear" w:color="auto" w:fill="FFFFFF"/>
        </w:rPr>
        <w:t>Advisor's name: PHAN NGOC ANH</w:t>
      </w:r>
    </w:p>
    <w:p w14:paraId="06441C26" w14:textId="67D75159" w:rsidR="002827D6" w:rsidRPr="00624673" w:rsidRDefault="00FF13F6">
      <w:pPr>
        <w:rPr>
          <w:rStyle w:val="15"/>
          <w:rFonts w:ascii="Times New Roman" w:hAnsi="Times New Roman" w:cs="Times New Roman"/>
          <w:color w:val="222222"/>
          <w:sz w:val="24"/>
          <w:szCs w:val="24"/>
          <w:shd w:val="clear" w:color="auto" w:fill="FFFFFF"/>
        </w:rPr>
      </w:pPr>
      <w:r w:rsidRPr="00624673">
        <w:rPr>
          <w:rStyle w:val="15"/>
          <w:rFonts w:ascii="Times New Roman" w:hAnsi="Times New Roman" w:cs="Times New Roman"/>
          <w:color w:val="222222"/>
          <w:sz w:val="24"/>
          <w:szCs w:val="24"/>
          <w:shd w:val="clear" w:color="auto" w:fill="FFFFFF"/>
        </w:rPr>
        <w:t>Word Count:</w:t>
      </w:r>
      <w:r w:rsidR="001A0298">
        <w:rPr>
          <w:rStyle w:val="15"/>
          <w:rFonts w:ascii="Times New Roman" w:hAnsi="Times New Roman" w:cs="Times New Roman"/>
          <w:color w:val="222222"/>
          <w:sz w:val="24"/>
          <w:szCs w:val="24"/>
          <w:shd w:val="clear" w:color="auto" w:fill="FFFFFF"/>
        </w:rPr>
        <w:t xml:space="preserve"> 7996</w:t>
      </w:r>
    </w:p>
    <w:p w14:paraId="06441C27" w14:textId="77777777" w:rsidR="002827D6" w:rsidRPr="00624673" w:rsidRDefault="002827D6">
      <w:pPr>
        <w:rPr>
          <w:rStyle w:val="15"/>
          <w:rFonts w:ascii="Times New Roman" w:hAnsi="Times New Roman" w:cs="Times New Roman"/>
          <w:color w:val="222222"/>
          <w:sz w:val="24"/>
          <w:szCs w:val="24"/>
          <w:shd w:val="clear" w:color="auto" w:fill="FFFFFF"/>
        </w:rPr>
      </w:pPr>
    </w:p>
    <w:p w14:paraId="06441C28" w14:textId="77777777" w:rsidR="002827D6" w:rsidRPr="00624673" w:rsidRDefault="00FF13F6">
      <w:pPr>
        <w:rPr>
          <w:rFonts w:ascii="Times New Roman" w:hAnsi="Times New Roman" w:cs="Times New Roman"/>
          <w:b/>
          <w:bCs/>
          <w:color w:val="000000"/>
          <w:sz w:val="24"/>
          <w:szCs w:val="24"/>
        </w:rPr>
      </w:pPr>
      <w:r w:rsidRPr="00624673">
        <w:rPr>
          <w:rStyle w:val="15"/>
          <w:rFonts w:ascii="Times New Roman" w:hAnsi="Times New Roman" w:cs="Times New Roman"/>
          <w:color w:val="222222"/>
          <w:sz w:val="24"/>
          <w:szCs w:val="24"/>
          <w:shd w:val="clear" w:color="auto" w:fill="FFFFFF"/>
        </w:rPr>
        <w:t xml:space="preserve">Declaration: </w:t>
      </w:r>
      <w:r w:rsidRPr="00624673">
        <w:rPr>
          <w:rFonts w:ascii="Times New Roman" w:hAnsi="Times New Roman" w:cs="Times New Roman"/>
          <w:b/>
          <w:bCs/>
          <w:color w:val="000000"/>
          <w:sz w:val="24"/>
          <w:szCs w:val="24"/>
        </w:rPr>
        <w:t>I declare that I am the sole author of this work. I have not copied work from any source (including my own previously submitted work for which credit has been/ is due to be awarded at UWE or elsewhere). I have not shared any versions of my work being submitted with other students. I have not viewed any versions of work being submitted by other students. I have fully acknowledged/ referenced all sources of information used. I am aware that failure to comply with the above may constitute an assessment offense.</w:t>
      </w:r>
    </w:p>
    <w:p w14:paraId="06441C29" w14:textId="77777777" w:rsidR="002827D6" w:rsidRPr="00624673" w:rsidRDefault="002827D6">
      <w:pPr>
        <w:rPr>
          <w:rStyle w:val="15"/>
          <w:rFonts w:ascii="Times New Roman" w:hAnsi="Times New Roman" w:cs="Times New Roman"/>
          <w:color w:val="222222"/>
          <w:sz w:val="24"/>
          <w:szCs w:val="24"/>
          <w:shd w:val="clear" w:color="auto" w:fill="FFFFFF"/>
        </w:rPr>
      </w:pPr>
    </w:p>
    <w:p w14:paraId="06441C2A" w14:textId="77777777" w:rsidR="002827D6" w:rsidRPr="00624673" w:rsidRDefault="002827D6">
      <w:pPr>
        <w:rPr>
          <w:rStyle w:val="15"/>
          <w:rFonts w:ascii="Times New Roman" w:hAnsi="Times New Roman" w:cs="Times New Roman"/>
          <w:color w:val="222222"/>
          <w:sz w:val="24"/>
          <w:szCs w:val="24"/>
          <w:shd w:val="clear" w:color="auto" w:fill="FFFFFF"/>
        </w:rPr>
      </w:pPr>
    </w:p>
    <w:p w14:paraId="06441C2B" w14:textId="77777777" w:rsidR="002827D6" w:rsidRPr="00624673" w:rsidRDefault="002827D6">
      <w:pPr>
        <w:rPr>
          <w:rFonts w:ascii="Times New Roman" w:hAnsi="Times New Roman" w:cs="Times New Roman"/>
          <w:b/>
          <w:bCs/>
          <w:sz w:val="24"/>
          <w:szCs w:val="24"/>
        </w:rPr>
      </w:pPr>
    </w:p>
    <w:p w14:paraId="06441C2C" w14:textId="77777777" w:rsidR="002827D6" w:rsidRPr="00624673" w:rsidRDefault="002827D6">
      <w:pPr>
        <w:rPr>
          <w:rFonts w:ascii="Times New Roman" w:hAnsi="Times New Roman" w:cs="Times New Roman"/>
          <w:b/>
          <w:bCs/>
          <w:sz w:val="24"/>
          <w:szCs w:val="24"/>
        </w:rPr>
      </w:pPr>
    </w:p>
    <w:p w14:paraId="747D2E87" w14:textId="77777777" w:rsidR="00D51AA0" w:rsidRDefault="00D51AA0">
      <w:pPr>
        <w:spacing w:line="360" w:lineRule="auto"/>
        <w:rPr>
          <w:rFonts w:ascii="Times New Roman" w:hAnsi="Times New Roman" w:cs="Times New Roman"/>
          <w:b/>
          <w:bCs/>
          <w:sz w:val="24"/>
          <w:szCs w:val="24"/>
        </w:rPr>
      </w:pPr>
    </w:p>
    <w:p w14:paraId="06441C2D" w14:textId="1B0D9E43" w:rsidR="002827D6" w:rsidRPr="00D51AA0" w:rsidRDefault="00FF13F6">
      <w:pPr>
        <w:spacing w:line="360" w:lineRule="auto"/>
        <w:rPr>
          <w:rFonts w:ascii="Times New Roman" w:hAnsi="Times New Roman" w:cs="Times New Roman"/>
          <w:b/>
          <w:bCs/>
          <w:sz w:val="28"/>
          <w:szCs w:val="28"/>
        </w:rPr>
      </w:pPr>
      <w:r w:rsidRPr="00D51AA0">
        <w:rPr>
          <w:rFonts w:ascii="Times New Roman" w:hAnsi="Times New Roman" w:cs="Times New Roman"/>
          <w:b/>
          <w:bCs/>
          <w:sz w:val="28"/>
          <w:szCs w:val="28"/>
        </w:rPr>
        <w:lastRenderedPageBreak/>
        <w:t>Content Page</w:t>
      </w:r>
    </w:p>
    <w:p w14:paraId="06441C2E" w14:textId="29DDB11F" w:rsidR="002827D6" w:rsidRPr="00624673" w:rsidRDefault="00FF13F6">
      <w:pPr>
        <w:pStyle w:val="NormalWeb"/>
        <w:tabs>
          <w:tab w:val="right" w:leader="dot" w:pos="3544"/>
          <w:tab w:val="right" w:leader="dot" w:pos="5670"/>
          <w:tab w:val="left" w:leader="dot" w:pos="9000"/>
          <w:tab w:val="right" w:leader="dot" w:pos="10080"/>
          <w:tab w:val="right" w:leader="dot" w:pos="21600"/>
        </w:tabs>
        <w:spacing w:before="0" w:beforeAutospacing="0" w:after="0" w:afterAutospacing="0" w:line="360" w:lineRule="auto"/>
        <w:ind w:left="720"/>
        <w:textAlignment w:val="baseline"/>
        <w:rPr>
          <w:b/>
          <w:bCs/>
          <w:color w:val="000000"/>
        </w:rPr>
      </w:pPr>
      <w:r w:rsidRPr="00624673">
        <w:rPr>
          <w:b/>
          <w:bCs/>
          <w:color w:val="000000"/>
        </w:rPr>
        <w:t xml:space="preserve">Abstract </w:t>
      </w:r>
      <w:r w:rsidRPr="00624673">
        <w:rPr>
          <w:b/>
          <w:bCs/>
          <w:color w:val="000000"/>
        </w:rPr>
        <w:tab/>
      </w:r>
      <w:r w:rsidRPr="00624673">
        <w:rPr>
          <w:b/>
          <w:bCs/>
          <w:color w:val="000000"/>
        </w:rPr>
        <w:tab/>
      </w:r>
      <w:r w:rsidRPr="00624673">
        <w:rPr>
          <w:b/>
          <w:bCs/>
          <w:color w:val="000000"/>
        </w:rPr>
        <w:tab/>
      </w:r>
      <w:r w:rsidR="002372D5">
        <w:rPr>
          <w:b/>
          <w:bCs/>
          <w:color w:val="000000"/>
        </w:rPr>
        <w:t>4</w:t>
      </w:r>
    </w:p>
    <w:p w14:paraId="06441C2F" w14:textId="77777777" w:rsidR="002827D6" w:rsidRPr="00624673" w:rsidRDefault="00FF13F6">
      <w:pPr>
        <w:pStyle w:val="NormalWeb"/>
        <w:numPr>
          <w:ilvl w:val="0"/>
          <w:numId w:val="1"/>
        </w:numPr>
        <w:tabs>
          <w:tab w:val="clear" w:pos="720"/>
          <w:tab w:val="right" w:leader="dot" w:pos="9000"/>
        </w:tabs>
        <w:spacing w:before="0" w:beforeAutospacing="0" w:after="0" w:afterAutospacing="0" w:line="360" w:lineRule="auto"/>
        <w:ind w:hanging="270"/>
        <w:textAlignment w:val="baseline"/>
        <w:rPr>
          <w:b/>
          <w:bCs/>
          <w:color w:val="000000"/>
        </w:rPr>
      </w:pPr>
      <w:r w:rsidRPr="00624673">
        <w:rPr>
          <w:b/>
          <w:bCs/>
          <w:color w:val="000000"/>
        </w:rPr>
        <w:t>Introduction </w:t>
      </w:r>
    </w:p>
    <w:p w14:paraId="06441C30" w14:textId="1DFB0D0F" w:rsidR="002827D6" w:rsidRPr="00624673" w:rsidRDefault="00FF13F6">
      <w:pPr>
        <w:pStyle w:val="NormalWeb"/>
        <w:tabs>
          <w:tab w:val="left" w:leader="dot" w:pos="9000"/>
        </w:tabs>
        <w:spacing w:before="0" w:beforeAutospacing="0" w:after="0" w:afterAutospacing="0" w:line="360" w:lineRule="auto"/>
        <w:ind w:left="720"/>
        <w:rPr>
          <w:b/>
          <w:bCs/>
        </w:rPr>
      </w:pPr>
      <w:r w:rsidRPr="00624673">
        <w:rPr>
          <w:color w:val="000000"/>
        </w:rPr>
        <w:t xml:space="preserve">1.1 Research background </w:t>
      </w:r>
      <w:r w:rsidRPr="00624673">
        <w:rPr>
          <w:color w:val="000000"/>
        </w:rPr>
        <w:tab/>
        <w:t xml:space="preserve"> </w:t>
      </w:r>
      <w:r w:rsidR="002372D5" w:rsidRPr="002372D5">
        <w:rPr>
          <w:color w:val="000000"/>
        </w:rPr>
        <w:t>4</w:t>
      </w:r>
    </w:p>
    <w:p w14:paraId="06441C31" w14:textId="3C12EAFD" w:rsidR="002827D6" w:rsidRPr="00624673" w:rsidRDefault="00FF13F6">
      <w:pPr>
        <w:pStyle w:val="NormalWeb"/>
        <w:tabs>
          <w:tab w:val="left" w:leader="dot" w:pos="9000"/>
        </w:tabs>
        <w:spacing w:before="0" w:beforeAutospacing="0" w:after="0" w:afterAutospacing="0" w:line="360" w:lineRule="auto"/>
        <w:ind w:hanging="270"/>
        <w:rPr>
          <w:b/>
          <w:bCs/>
          <w:color w:val="000000"/>
        </w:rPr>
      </w:pPr>
      <w:r w:rsidRPr="00624673">
        <w:rPr>
          <w:color w:val="000000"/>
        </w:rPr>
        <w:t xml:space="preserve">                  1.2. Celebrity endorsement for advertising in Vietnam </w:t>
      </w:r>
      <w:r w:rsidRPr="00624673">
        <w:rPr>
          <w:color w:val="000000"/>
        </w:rPr>
        <w:tab/>
        <w:t xml:space="preserve"> </w:t>
      </w:r>
      <w:r w:rsidR="002372D5" w:rsidRPr="002372D5">
        <w:rPr>
          <w:color w:val="000000"/>
        </w:rPr>
        <w:t>6</w:t>
      </w:r>
    </w:p>
    <w:p w14:paraId="06441C32" w14:textId="3EEE53FD" w:rsidR="002827D6" w:rsidRPr="00624673" w:rsidRDefault="00FF13F6">
      <w:pPr>
        <w:pStyle w:val="NormalWeb"/>
        <w:tabs>
          <w:tab w:val="left" w:leader="dot" w:pos="9000"/>
        </w:tabs>
        <w:spacing w:before="0" w:beforeAutospacing="0" w:after="0" w:afterAutospacing="0" w:line="360" w:lineRule="auto"/>
        <w:ind w:hanging="270"/>
      </w:pPr>
      <w:r w:rsidRPr="00624673">
        <w:rPr>
          <w:color w:val="000000"/>
        </w:rPr>
        <w:t xml:space="preserve">                  1.3. Introduction about Aquafina Vietnam </w:t>
      </w:r>
      <w:r w:rsidRPr="00624673">
        <w:rPr>
          <w:color w:val="000000"/>
        </w:rPr>
        <w:tab/>
        <w:t xml:space="preserve"> </w:t>
      </w:r>
      <w:r w:rsidR="002372D5">
        <w:rPr>
          <w:b/>
          <w:bCs/>
          <w:color w:val="000000"/>
        </w:rPr>
        <w:t>7</w:t>
      </w:r>
    </w:p>
    <w:p w14:paraId="06441C33" w14:textId="4F099863" w:rsidR="002827D6" w:rsidRPr="00624673" w:rsidRDefault="00FF13F6">
      <w:pPr>
        <w:pStyle w:val="NormalWeb"/>
        <w:tabs>
          <w:tab w:val="left" w:leader="dot" w:pos="9000"/>
        </w:tabs>
        <w:spacing w:before="0" w:beforeAutospacing="0" w:after="0" w:afterAutospacing="0" w:line="360" w:lineRule="auto"/>
        <w:ind w:left="450" w:hanging="720"/>
      </w:pPr>
      <w:r w:rsidRPr="00624673">
        <w:rPr>
          <w:color w:val="000000"/>
        </w:rPr>
        <w:t xml:space="preserve">                  1.4 Research questions and objectives </w:t>
      </w:r>
      <w:r w:rsidRPr="00624673">
        <w:rPr>
          <w:color w:val="000000"/>
        </w:rPr>
        <w:tab/>
      </w:r>
      <w:r w:rsidRPr="002372D5">
        <w:rPr>
          <w:color w:val="000000"/>
        </w:rPr>
        <w:t xml:space="preserve"> </w:t>
      </w:r>
      <w:r w:rsidR="002372D5" w:rsidRPr="002372D5">
        <w:rPr>
          <w:color w:val="000000"/>
        </w:rPr>
        <w:t>8</w:t>
      </w:r>
      <w:r w:rsidRPr="00624673">
        <w:rPr>
          <w:b/>
          <w:bCs/>
          <w:color w:val="000000"/>
        </w:rPr>
        <w:t xml:space="preserve">                   2. Literature review</w:t>
      </w:r>
    </w:p>
    <w:p w14:paraId="06441C34" w14:textId="77777777" w:rsidR="002827D6" w:rsidRPr="00624673" w:rsidRDefault="00FF13F6">
      <w:pPr>
        <w:pStyle w:val="NormalWeb"/>
        <w:spacing w:before="0" w:beforeAutospacing="0" w:after="0" w:afterAutospacing="0" w:line="360" w:lineRule="auto"/>
        <w:ind w:left="450"/>
        <w:rPr>
          <w:color w:val="000000"/>
        </w:rPr>
      </w:pPr>
      <w:r w:rsidRPr="00624673">
        <w:rPr>
          <w:color w:val="000000"/>
        </w:rPr>
        <w:t>     2.1 Celebrity endorsement</w:t>
      </w:r>
    </w:p>
    <w:p w14:paraId="06441C35" w14:textId="1CB252FA" w:rsidR="002827D6" w:rsidRPr="00624673" w:rsidRDefault="00FF13F6">
      <w:pPr>
        <w:pStyle w:val="NormalWeb"/>
        <w:tabs>
          <w:tab w:val="left" w:leader="dot" w:pos="9000"/>
        </w:tabs>
        <w:spacing w:before="0" w:beforeAutospacing="0" w:after="0" w:afterAutospacing="0" w:line="360" w:lineRule="auto"/>
        <w:ind w:left="450"/>
        <w:rPr>
          <w:color w:val="000000"/>
        </w:rPr>
      </w:pPr>
      <w:r w:rsidRPr="00624673">
        <w:rPr>
          <w:color w:val="000000"/>
        </w:rPr>
        <w:t xml:space="preserve">           2.1.1 Definition of celebrity endorsers </w:t>
      </w:r>
      <w:r w:rsidRPr="00624673">
        <w:rPr>
          <w:color w:val="000000"/>
        </w:rPr>
        <w:tab/>
        <w:t xml:space="preserve"> </w:t>
      </w:r>
      <w:r w:rsidR="002372D5">
        <w:rPr>
          <w:color w:val="000000"/>
        </w:rPr>
        <w:t>9</w:t>
      </w:r>
    </w:p>
    <w:p w14:paraId="06441C36" w14:textId="77777777" w:rsidR="002827D6" w:rsidRPr="00624673" w:rsidRDefault="00FF13F6">
      <w:pPr>
        <w:pStyle w:val="NormalWeb"/>
        <w:tabs>
          <w:tab w:val="left" w:leader="dot" w:pos="9000"/>
        </w:tabs>
        <w:spacing w:before="0" w:beforeAutospacing="0" w:after="0" w:afterAutospacing="0" w:line="360" w:lineRule="auto"/>
        <w:ind w:left="450"/>
      </w:pPr>
      <w:r w:rsidRPr="00624673">
        <w:rPr>
          <w:color w:val="000000"/>
        </w:rPr>
        <w:t xml:space="preserve">           2.1.2 Celebrity endorsement </w:t>
      </w:r>
      <w:r w:rsidRPr="00624673">
        <w:rPr>
          <w:color w:val="000000"/>
        </w:rPr>
        <w:tab/>
        <w:t xml:space="preserve"> 9</w:t>
      </w:r>
    </w:p>
    <w:p w14:paraId="06441C37" w14:textId="5363F63B" w:rsidR="002827D6" w:rsidRPr="00624673" w:rsidRDefault="00FF13F6">
      <w:pPr>
        <w:pStyle w:val="NormalWeb"/>
        <w:tabs>
          <w:tab w:val="left" w:leader="dot" w:pos="9000"/>
        </w:tabs>
        <w:spacing w:before="0" w:beforeAutospacing="0" w:after="0" w:afterAutospacing="0" w:line="360" w:lineRule="auto"/>
        <w:ind w:left="450"/>
      </w:pPr>
      <w:r w:rsidRPr="00624673">
        <w:rPr>
          <w:color w:val="000000"/>
        </w:rPr>
        <w:t xml:space="preserve">           2.1.3. Advantages/ Disadvantages of using celebrity endorsement </w:t>
      </w:r>
      <w:r w:rsidRPr="00624673">
        <w:rPr>
          <w:color w:val="000000"/>
        </w:rPr>
        <w:tab/>
        <w:t xml:space="preserve"> </w:t>
      </w:r>
      <w:r w:rsidR="002372D5">
        <w:rPr>
          <w:color w:val="000000"/>
        </w:rPr>
        <w:t>10</w:t>
      </w:r>
    </w:p>
    <w:p w14:paraId="06441C38" w14:textId="457CB5BE" w:rsidR="002827D6" w:rsidRPr="00624673" w:rsidRDefault="00FF13F6">
      <w:pPr>
        <w:pStyle w:val="NormalWeb"/>
        <w:tabs>
          <w:tab w:val="left" w:leader="dot" w:pos="9000"/>
        </w:tabs>
        <w:spacing w:before="0" w:beforeAutospacing="0" w:after="0" w:afterAutospacing="0" w:line="360" w:lineRule="auto"/>
        <w:ind w:left="450"/>
        <w:rPr>
          <w:color w:val="000000"/>
        </w:rPr>
      </w:pPr>
      <w:r w:rsidRPr="00624673">
        <w:rPr>
          <w:color w:val="000000"/>
        </w:rPr>
        <w:t xml:space="preserve">     2.2 The source of credibility </w:t>
      </w:r>
      <w:r w:rsidRPr="00624673">
        <w:rPr>
          <w:color w:val="000000"/>
        </w:rPr>
        <w:tab/>
        <w:t xml:space="preserve"> 1</w:t>
      </w:r>
      <w:r w:rsidR="00182B88">
        <w:rPr>
          <w:color w:val="000000"/>
        </w:rPr>
        <w:t>1</w:t>
      </w:r>
    </w:p>
    <w:p w14:paraId="06441C39" w14:textId="485D8625" w:rsidR="002827D6" w:rsidRPr="00624673" w:rsidRDefault="00FF13F6">
      <w:pPr>
        <w:pStyle w:val="NormalWeb"/>
        <w:tabs>
          <w:tab w:val="left" w:leader="dot" w:pos="9000"/>
        </w:tabs>
        <w:spacing w:before="0" w:beforeAutospacing="0" w:after="0" w:afterAutospacing="0" w:line="360" w:lineRule="auto"/>
        <w:ind w:left="450"/>
        <w:rPr>
          <w:color w:val="000000"/>
        </w:rPr>
      </w:pPr>
      <w:r w:rsidRPr="00624673">
        <w:rPr>
          <w:color w:val="000000"/>
        </w:rPr>
        <w:t xml:space="preserve">           2.2.1 Trustworthiness </w:t>
      </w:r>
      <w:r w:rsidRPr="00624673">
        <w:rPr>
          <w:color w:val="000000"/>
        </w:rPr>
        <w:tab/>
        <w:t xml:space="preserve"> 1</w:t>
      </w:r>
      <w:r w:rsidR="00182B88">
        <w:rPr>
          <w:color w:val="000000"/>
        </w:rPr>
        <w:t>2</w:t>
      </w:r>
    </w:p>
    <w:p w14:paraId="06441C3A" w14:textId="03430148" w:rsidR="002827D6" w:rsidRPr="00624673" w:rsidRDefault="00FF13F6">
      <w:pPr>
        <w:pStyle w:val="NormalWeb"/>
        <w:tabs>
          <w:tab w:val="left" w:leader="dot" w:pos="9000"/>
        </w:tabs>
        <w:spacing w:before="0" w:beforeAutospacing="0" w:after="0" w:afterAutospacing="0" w:line="360" w:lineRule="auto"/>
        <w:ind w:left="450"/>
        <w:rPr>
          <w:color w:val="000000"/>
        </w:rPr>
      </w:pPr>
      <w:r w:rsidRPr="00624673">
        <w:rPr>
          <w:color w:val="000000"/>
        </w:rPr>
        <w:t xml:space="preserve">           2.2.2 Expertise </w:t>
      </w:r>
      <w:r w:rsidRPr="00624673">
        <w:rPr>
          <w:color w:val="000000"/>
        </w:rPr>
        <w:tab/>
        <w:t xml:space="preserve"> 1</w:t>
      </w:r>
      <w:r w:rsidR="00182B88">
        <w:rPr>
          <w:color w:val="000000"/>
        </w:rPr>
        <w:t>2</w:t>
      </w:r>
    </w:p>
    <w:p w14:paraId="06441C3B" w14:textId="77777777" w:rsidR="002827D6" w:rsidRPr="00624673" w:rsidRDefault="00FF13F6">
      <w:pPr>
        <w:pStyle w:val="NormalWeb"/>
        <w:tabs>
          <w:tab w:val="left" w:leader="dot" w:pos="9000"/>
        </w:tabs>
        <w:spacing w:before="0" w:beforeAutospacing="0" w:after="0" w:afterAutospacing="0" w:line="360" w:lineRule="auto"/>
        <w:ind w:left="450"/>
        <w:rPr>
          <w:color w:val="000000"/>
        </w:rPr>
      </w:pPr>
      <w:r w:rsidRPr="00624673">
        <w:rPr>
          <w:color w:val="000000"/>
        </w:rPr>
        <w:t xml:space="preserve">           2.2.3 Attractiveness </w:t>
      </w:r>
      <w:r w:rsidRPr="00624673">
        <w:rPr>
          <w:color w:val="000000"/>
        </w:rPr>
        <w:tab/>
        <w:t xml:space="preserve"> 12</w:t>
      </w:r>
    </w:p>
    <w:p w14:paraId="06441C3C" w14:textId="33D99E71" w:rsidR="002827D6" w:rsidRPr="00624673" w:rsidRDefault="00FF13F6">
      <w:pPr>
        <w:pStyle w:val="NormalWeb"/>
        <w:tabs>
          <w:tab w:val="left" w:leader="dot" w:pos="9000"/>
        </w:tabs>
        <w:spacing w:before="0" w:beforeAutospacing="0" w:after="0" w:afterAutospacing="0" w:line="360" w:lineRule="auto"/>
        <w:ind w:left="450"/>
        <w:rPr>
          <w:color w:val="000000"/>
        </w:rPr>
      </w:pPr>
      <w:r w:rsidRPr="00624673">
        <w:rPr>
          <w:color w:val="000000"/>
        </w:rPr>
        <w:t xml:space="preserve">     2.3 Definition of attitude toward products </w:t>
      </w:r>
      <w:r w:rsidRPr="00624673">
        <w:rPr>
          <w:color w:val="000000"/>
        </w:rPr>
        <w:tab/>
        <w:t xml:space="preserve"> 1</w:t>
      </w:r>
      <w:r w:rsidR="00182B88">
        <w:rPr>
          <w:color w:val="000000"/>
        </w:rPr>
        <w:t>3</w:t>
      </w:r>
    </w:p>
    <w:p w14:paraId="06441C3D" w14:textId="77777777" w:rsidR="002827D6" w:rsidRPr="00624673" w:rsidRDefault="00FF13F6">
      <w:pPr>
        <w:pStyle w:val="NormalWeb"/>
        <w:tabs>
          <w:tab w:val="left" w:leader="dot" w:pos="9000"/>
        </w:tabs>
        <w:spacing w:before="0" w:beforeAutospacing="0" w:after="0" w:afterAutospacing="0" w:line="360" w:lineRule="auto"/>
        <w:ind w:left="450"/>
        <w:rPr>
          <w:color w:val="000000"/>
        </w:rPr>
      </w:pPr>
      <w:r w:rsidRPr="00624673">
        <w:rPr>
          <w:color w:val="000000"/>
        </w:rPr>
        <w:t xml:space="preserve">     2.4 Purchase Intention</w:t>
      </w:r>
      <w:r w:rsidRPr="00624673">
        <w:rPr>
          <w:color w:val="000000"/>
        </w:rPr>
        <w:tab/>
        <w:t xml:space="preserve"> 13</w:t>
      </w:r>
    </w:p>
    <w:p w14:paraId="06441C3E" w14:textId="22F449D6" w:rsidR="002827D6" w:rsidRPr="00624673" w:rsidRDefault="00FF13F6">
      <w:pPr>
        <w:pStyle w:val="NormalWeb"/>
        <w:tabs>
          <w:tab w:val="left" w:leader="dot" w:pos="9000"/>
        </w:tabs>
        <w:spacing w:before="0" w:beforeAutospacing="0" w:after="0" w:afterAutospacing="0" w:line="360" w:lineRule="auto"/>
        <w:ind w:left="450"/>
      </w:pPr>
      <w:r w:rsidRPr="00624673">
        <w:rPr>
          <w:color w:val="000000"/>
        </w:rPr>
        <w:t xml:space="preserve">     2.5 Conceptual framework and hypotheses</w:t>
      </w:r>
      <w:r w:rsidRPr="00624673">
        <w:rPr>
          <w:color w:val="000000"/>
        </w:rPr>
        <w:tab/>
        <w:t xml:space="preserve"> 1</w:t>
      </w:r>
      <w:r w:rsidR="00182B88">
        <w:rPr>
          <w:color w:val="000000"/>
        </w:rPr>
        <w:t>4</w:t>
      </w:r>
    </w:p>
    <w:p w14:paraId="06441C3F" w14:textId="77777777" w:rsidR="002827D6" w:rsidRPr="00624673" w:rsidRDefault="00FF13F6">
      <w:pPr>
        <w:pStyle w:val="NormalWeb"/>
        <w:spacing w:before="0" w:beforeAutospacing="0" w:after="0" w:afterAutospacing="0" w:line="360" w:lineRule="auto"/>
        <w:ind w:firstLine="270"/>
        <w:textAlignment w:val="baseline"/>
        <w:rPr>
          <w:b/>
          <w:bCs/>
          <w:color w:val="000000"/>
        </w:rPr>
      </w:pPr>
      <w:r w:rsidRPr="00624673">
        <w:rPr>
          <w:b/>
          <w:bCs/>
          <w:color w:val="000000"/>
        </w:rPr>
        <w:t xml:space="preserve">    3.Methodology</w:t>
      </w:r>
    </w:p>
    <w:p w14:paraId="06441C40" w14:textId="66D543A3" w:rsidR="002827D6" w:rsidRPr="00624673" w:rsidRDefault="00FF13F6">
      <w:pPr>
        <w:pStyle w:val="NormalWeb"/>
        <w:tabs>
          <w:tab w:val="left" w:leader="dot" w:pos="9000"/>
        </w:tabs>
        <w:spacing w:before="0" w:beforeAutospacing="0" w:after="0" w:afterAutospacing="0" w:line="360" w:lineRule="auto"/>
        <w:ind w:left="450"/>
      </w:pPr>
      <w:r w:rsidRPr="00624673">
        <w:rPr>
          <w:color w:val="000000"/>
        </w:rPr>
        <w:t xml:space="preserve">     3.1 Research design </w:t>
      </w:r>
      <w:r w:rsidRPr="00624673">
        <w:rPr>
          <w:color w:val="000000"/>
        </w:rPr>
        <w:tab/>
        <w:t xml:space="preserve"> 1</w:t>
      </w:r>
      <w:r w:rsidR="00182B88">
        <w:rPr>
          <w:color w:val="000000"/>
        </w:rPr>
        <w:t>6</w:t>
      </w:r>
    </w:p>
    <w:p w14:paraId="06441C41" w14:textId="77777777" w:rsidR="002827D6" w:rsidRPr="00624673" w:rsidRDefault="00FF13F6">
      <w:pPr>
        <w:pStyle w:val="NormalWeb"/>
        <w:tabs>
          <w:tab w:val="left" w:leader="dot" w:pos="9000"/>
        </w:tabs>
        <w:spacing w:before="0" w:beforeAutospacing="0" w:after="0" w:afterAutospacing="0" w:line="360" w:lineRule="auto"/>
        <w:ind w:left="450"/>
      </w:pPr>
      <w:r w:rsidRPr="00624673">
        <w:rPr>
          <w:color w:val="000000"/>
        </w:rPr>
        <w:t xml:space="preserve">     3.2 Research method </w:t>
      </w:r>
      <w:r w:rsidRPr="00624673">
        <w:rPr>
          <w:color w:val="000000"/>
        </w:rPr>
        <w:tab/>
        <w:t xml:space="preserve"> 16</w:t>
      </w:r>
    </w:p>
    <w:p w14:paraId="06441C42" w14:textId="77777777" w:rsidR="002827D6" w:rsidRPr="00624673" w:rsidRDefault="00FF13F6">
      <w:pPr>
        <w:pStyle w:val="NormalWeb"/>
        <w:tabs>
          <w:tab w:val="left" w:leader="dot" w:pos="9000"/>
        </w:tabs>
        <w:spacing w:before="0" w:beforeAutospacing="0" w:after="0" w:afterAutospacing="0" w:line="360" w:lineRule="auto"/>
        <w:ind w:left="450"/>
      </w:pPr>
      <w:r w:rsidRPr="00624673">
        <w:rPr>
          <w:color w:val="000000"/>
        </w:rPr>
        <w:t xml:space="preserve">     3.3 Questionnaire design </w:t>
      </w:r>
      <w:r w:rsidRPr="00624673">
        <w:rPr>
          <w:color w:val="000000"/>
        </w:rPr>
        <w:tab/>
        <w:t xml:space="preserve"> 17</w:t>
      </w:r>
    </w:p>
    <w:p w14:paraId="06441C43" w14:textId="77777777" w:rsidR="002827D6" w:rsidRPr="00624673" w:rsidRDefault="00FF13F6">
      <w:pPr>
        <w:pStyle w:val="NormalWeb"/>
        <w:tabs>
          <w:tab w:val="left" w:leader="dot" w:pos="9090"/>
        </w:tabs>
        <w:spacing w:before="0" w:beforeAutospacing="0" w:after="0" w:afterAutospacing="0" w:line="360" w:lineRule="auto"/>
        <w:ind w:left="450"/>
        <w:rPr>
          <w:color w:val="000000"/>
        </w:rPr>
      </w:pPr>
      <w:r w:rsidRPr="00624673">
        <w:rPr>
          <w:color w:val="000000"/>
        </w:rPr>
        <w:t xml:space="preserve">     3.4 Sample population </w:t>
      </w:r>
      <w:r w:rsidRPr="00624673">
        <w:rPr>
          <w:color w:val="000000"/>
        </w:rPr>
        <w:tab/>
        <w:t>19</w:t>
      </w:r>
    </w:p>
    <w:p w14:paraId="06441C44" w14:textId="77777777" w:rsidR="002827D6" w:rsidRPr="00624673" w:rsidRDefault="00FF13F6">
      <w:pPr>
        <w:pStyle w:val="NormalWeb"/>
        <w:tabs>
          <w:tab w:val="left" w:leader="dot" w:pos="9090"/>
        </w:tabs>
        <w:spacing w:before="0" w:beforeAutospacing="0" w:after="0" w:afterAutospacing="0" w:line="360" w:lineRule="auto"/>
        <w:ind w:left="450"/>
      </w:pPr>
      <w:r w:rsidRPr="00624673">
        <w:rPr>
          <w:color w:val="000000"/>
        </w:rPr>
        <w:t xml:space="preserve">     3.5 Sample size </w:t>
      </w:r>
      <w:r w:rsidRPr="00624673">
        <w:rPr>
          <w:color w:val="000000"/>
        </w:rPr>
        <w:tab/>
        <w:t>19</w:t>
      </w:r>
    </w:p>
    <w:p w14:paraId="06441C45" w14:textId="77777777" w:rsidR="002827D6" w:rsidRPr="00624673" w:rsidRDefault="00FF13F6">
      <w:pPr>
        <w:pStyle w:val="NormalWeb"/>
        <w:spacing w:before="0" w:beforeAutospacing="0" w:after="0" w:afterAutospacing="0" w:line="360" w:lineRule="auto"/>
        <w:ind w:left="540"/>
        <w:textAlignment w:val="baseline"/>
        <w:rPr>
          <w:b/>
          <w:bCs/>
          <w:color w:val="000000"/>
        </w:rPr>
      </w:pPr>
      <w:r w:rsidRPr="00624673">
        <w:rPr>
          <w:b/>
          <w:bCs/>
          <w:color w:val="000000"/>
        </w:rPr>
        <w:t>4. Data analysis and findings</w:t>
      </w:r>
    </w:p>
    <w:p w14:paraId="06441C46" w14:textId="77777777" w:rsidR="002827D6" w:rsidRPr="00624673" w:rsidRDefault="00FF13F6">
      <w:pPr>
        <w:pStyle w:val="NormalWeb"/>
        <w:tabs>
          <w:tab w:val="left" w:leader="dot" w:pos="9000"/>
        </w:tabs>
        <w:spacing w:before="0" w:beforeAutospacing="0" w:after="0" w:afterAutospacing="0" w:line="360" w:lineRule="auto"/>
        <w:ind w:left="540"/>
        <w:textAlignment w:val="baseline"/>
        <w:rPr>
          <w:color w:val="000000"/>
        </w:rPr>
      </w:pPr>
      <w:r w:rsidRPr="00624673">
        <w:rPr>
          <w:b/>
          <w:bCs/>
          <w:color w:val="000000"/>
        </w:rPr>
        <w:t xml:space="preserve">    </w:t>
      </w:r>
      <w:r w:rsidRPr="00624673">
        <w:rPr>
          <w:color w:val="000000"/>
        </w:rPr>
        <w:t xml:space="preserve">4.1 Respondent’s profile </w:t>
      </w:r>
      <w:r w:rsidRPr="00624673">
        <w:rPr>
          <w:color w:val="000000"/>
        </w:rPr>
        <w:tab/>
        <w:t xml:space="preserve"> 19</w:t>
      </w:r>
    </w:p>
    <w:p w14:paraId="06441C47" w14:textId="77777777" w:rsidR="002827D6" w:rsidRPr="00624673" w:rsidRDefault="00FF13F6">
      <w:pPr>
        <w:pStyle w:val="NormalWeb"/>
        <w:tabs>
          <w:tab w:val="left" w:leader="dot" w:pos="9000"/>
        </w:tabs>
        <w:spacing w:before="0" w:beforeAutospacing="0" w:after="0" w:afterAutospacing="0" w:line="360" w:lineRule="auto"/>
        <w:ind w:left="540"/>
        <w:textAlignment w:val="baseline"/>
        <w:rPr>
          <w:color w:val="000000"/>
        </w:rPr>
      </w:pPr>
      <w:r w:rsidRPr="00624673">
        <w:rPr>
          <w:color w:val="000000"/>
        </w:rPr>
        <w:t xml:space="preserve">    4.2 Descriptive analysis </w:t>
      </w:r>
      <w:r w:rsidRPr="00624673">
        <w:rPr>
          <w:color w:val="000000"/>
        </w:rPr>
        <w:tab/>
        <w:t xml:space="preserve"> 20</w:t>
      </w:r>
    </w:p>
    <w:p w14:paraId="06441C48" w14:textId="77777777" w:rsidR="002827D6" w:rsidRPr="00624673" w:rsidRDefault="00FF13F6">
      <w:pPr>
        <w:pStyle w:val="NormalWeb"/>
        <w:tabs>
          <w:tab w:val="left" w:leader="dot" w:pos="9000"/>
        </w:tabs>
        <w:spacing w:before="0" w:beforeAutospacing="0" w:after="0" w:afterAutospacing="0" w:line="360" w:lineRule="auto"/>
        <w:ind w:left="540"/>
        <w:textAlignment w:val="baseline"/>
        <w:rPr>
          <w:color w:val="000000"/>
        </w:rPr>
      </w:pPr>
      <w:r w:rsidRPr="00624673">
        <w:rPr>
          <w:color w:val="000000"/>
        </w:rPr>
        <w:t xml:space="preserve">    4.3 Reliability Analysis </w:t>
      </w:r>
      <w:r w:rsidRPr="00624673">
        <w:rPr>
          <w:color w:val="000000"/>
        </w:rPr>
        <w:tab/>
        <w:t xml:space="preserve"> 22</w:t>
      </w:r>
    </w:p>
    <w:p w14:paraId="06441C49" w14:textId="77777777" w:rsidR="002827D6" w:rsidRPr="00624673" w:rsidRDefault="00FF13F6">
      <w:pPr>
        <w:pStyle w:val="NormalWeb"/>
        <w:tabs>
          <w:tab w:val="left" w:leader="dot" w:pos="9000"/>
        </w:tabs>
        <w:spacing w:before="0" w:beforeAutospacing="0" w:after="0" w:afterAutospacing="0" w:line="360" w:lineRule="auto"/>
        <w:ind w:left="540"/>
        <w:textAlignment w:val="baseline"/>
        <w:rPr>
          <w:color w:val="000000"/>
        </w:rPr>
      </w:pPr>
      <w:r w:rsidRPr="00624673">
        <w:rPr>
          <w:color w:val="000000"/>
        </w:rPr>
        <w:t xml:space="preserve">    4.4 Exploratory Factor Analysis </w:t>
      </w:r>
      <w:r w:rsidRPr="00624673">
        <w:rPr>
          <w:color w:val="000000"/>
        </w:rPr>
        <w:tab/>
        <w:t xml:space="preserve"> 27</w:t>
      </w:r>
    </w:p>
    <w:p w14:paraId="06441C4A" w14:textId="77777777" w:rsidR="002827D6" w:rsidRPr="00624673" w:rsidRDefault="00FF13F6">
      <w:pPr>
        <w:pStyle w:val="NormalWeb"/>
        <w:tabs>
          <w:tab w:val="left" w:leader="dot" w:pos="9000"/>
        </w:tabs>
        <w:spacing w:before="0" w:beforeAutospacing="0" w:after="0" w:afterAutospacing="0" w:line="360" w:lineRule="auto"/>
        <w:ind w:left="540"/>
        <w:textAlignment w:val="baseline"/>
        <w:rPr>
          <w:color w:val="000000"/>
        </w:rPr>
      </w:pPr>
      <w:r w:rsidRPr="00624673">
        <w:rPr>
          <w:color w:val="000000"/>
        </w:rPr>
        <w:t xml:space="preserve">    4.5 Confirmatory Factor Analysis </w:t>
      </w:r>
    </w:p>
    <w:p w14:paraId="06441C4B" w14:textId="77777777" w:rsidR="002827D6" w:rsidRPr="00624673" w:rsidRDefault="00FF13F6">
      <w:pPr>
        <w:pStyle w:val="NormalWeb"/>
        <w:tabs>
          <w:tab w:val="left" w:leader="dot" w:pos="9000"/>
        </w:tabs>
        <w:spacing w:before="0" w:beforeAutospacing="0" w:after="0" w:afterAutospacing="0" w:line="360" w:lineRule="auto"/>
        <w:ind w:left="540"/>
        <w:textAlignment w:val="baseline"/>
        <w:rPr>
          <w:color w:val="000000"/>
        </w:rPr>
      </w:pPr>
      <w:r w:rsidRPr="00624673">
        <w:rPr>
          <w:color w:val="000000"/>
        </w:rPr>
        <w:lastRenderedPageBreak/>
        <w:t xml:space="preserve">         4.5.1 Testing model fit (CFA) </w:t>
      </w:r>
      <w:r w:rsidRPr="00624673">
        <w:rPr>
          <w:color w:val="000000"/>
        </w:rPr>
        <w:tab/>
        <w:t xml:space="preserve"> 33</w:t>
      </w:r>
    </w:p>
    <w:p w14:paraId="06441C4C" w14:textId="77777777" w:rsidR="002827D6" w:rsidRPr="00624673" w:rsidRDefault="00FF13F6">
      <w:pPr>
        <w:pStyle w:val="NormalWeb"/>
        <w:tabs>
          <w:tab w:val="left" w:leader="dot" w:pos="9000"/>
        </w:tabs>
        <w:spacing w:before="0" w:beforeAutospacing="0" w:after="0" w:afterAutospacing="0" w:line="360" w:lineRule="auto"/>
        <w:ind w:left="540"/>
        <w:textAlignment w:val="baseline"/>
        <w:rPr>
          <w:color w:val="000000"/>
        </w:rPr>
      </w:pPr>
      <w:r w:rsidRPr="00624673">
        <w:rPr>
          <w:color w:val="000000"/>
        </w:rPr>
        <w:t xml:space="preserve">         4.5.2 Testing the validity </w:t>
      </w:r>
      <w:r w:rsidRPr="00624673">
        <w:rPr>
          <w:color w:val="000000"/>
        </w:rPr>
        <w:tab/>
        <w:t xml:space="preserve"> 36</w:t>
      </w:r>
    </w:p>
    <w:p w14:paraId="06441C4D" w14:textId="77777777" w:rsidR="002827D6" w:rsidRPr="00624673" w:rsidRDefault="00FF13F6">
      <w:pPr>
        <w:pStyle w:val="NormalWeb"/>
        <w:tabs>
          <w:tab w:val="left" w:leader="dot" w:pos="9000"/>
        </w:tabs>
        <w:spacing w:before="0" w:beforeAutospacing="0" w:after="0" w:afterAutospacing="0" w:line="360" w:lineRule="auto"/>
        <w:ind w:left="540"/>
        <w:textAlignment w:val="baseline"/>
        <w:rPr>
          <w:color w:val="000000"/>
        </w:rPr>
      </w:pPr>
      <w:r w:rsidRPr="00624673">
        <w:rPr>
          <w:color w:val="000000"/>
        </w:rPr>
        <w:t xml:space="preserve">   4.6 Structural Equation Modeling – SEM </w:t>
      </w:r>
    </w:p>
    <w:p w14:paraId="06441C4E" w14:textId="77777777" w:rsidR="002827D6" w:rsidRPr="00624673" w:rsidRDefault="00FF13F6">
      <w:pPr>
        <w:pStyle w:val="NormalWeb"/>
        <w:tabs>
          <w:tab w:val="left" w:leader="dot" w:pos="9000"/>
        </w:tabs>
        <w:spacing w:before="0" w:beforeAutospacing="0" w:after="0" w:afterAutospacing="0" w:line="360" w:lineRule="auto"/>
        <w:ind w:left="540"/>
        <w:textAlignment w:val="baseline"/>
        <w:rPr>
          <w:color w:val="000000"/>
        </w:rPr>
      </w:pPr>
      <w:r w:rsidRPr="00624673">
        <w:rPr>
          <w:color w:val="000000"/>
        </w:rPr>
        <w:t xml:space="preserve">         4.6.1 Model fit </w:t>
      </w:r>
      <w:r w:rsidRPr="00624673">
        <w:rPr>
          <w:color w:val="000000"/>
        </w:rPr>
        <w:tab/>
        <w:t xml:space="preserve"> 37</w:t>
      </w:r>
    </w:p>
    <w:p w14:paraId="06441C4F" w14:textId="57D4FC15" w:rsidR="002827D6" w:rsidRPr="00624673" w:rsidRDefault="00FF13F6">
      <w:pPr>
        <w:pStyle w:val="NormalWeb"/>
        <w:tabs>
          <w:tab w:val="left" w:leader="dot" w:pos="9000"/>
        </w:tabs>
        <w:spacing w:before="0" w:beforeAutospacing="0" w:after="0" w:afterAutospacing="0" w:line="360" w:lineRule="auto"/>
        <w:ind w:left="540"/>
        <w:textAlignment w:val="baseline"/>
        <w:rPr>
          <w:color w:val="000000"/>
        </w:rPr>
      </w:pPr>
      <w:r w:rsidRPr="00624673">
        <w:rPr>
          <w:color w:val="000000"/>
        </w:rPr>
        <w:t xml:space="preserve">         4.6.2 Hypotheses Testing </w:t>
      </w:r>
      <w:r w:rsidRPr="00624673">
        <w:rPr>
          <w:color w:val="000000"/>
        </w:rPr>
        <w:tab/>
        <w:t xml:space="preserve"> 3</w:t>
      </w:r>
      <w:r w:rsidR="00653036">
        <w:rPr>
          <w:color w:val="000000"/>
        </w:rPr>
        <w:t>7</w:t>
      </w:r>
    </w:p>
    <w:p w14:paraId="06441C50" w14:textId="77777777" w:rsidR="002827D6" w:rsidRPr="00624673" w:rsidRDefault="00FF13F6">
      <w:pPr>
        <w:pStyle w:val="NormalWeb"/>
        <w:numPr>
          <w:ilvl w:val="0"/>
          <w:numId w:val="2"/>
        </w:numPr>
        <w:spacing w:before="0" w:beforeAutospacing="0" w:after="0" w:afterAutospacing="0" w:line="360" w:lineRule="auto"/>
        <w:ind w:left="450" w:hanging="90"/>
        <w:textAlignment w:val="baseline"/>
        <w:rPr>
          <w:b/>
          <w:bCs/>
          <w:color w:val="000000"/>
        </w:rPr>
      </w:pPr>
      <w:r w:rsidRPr="00624673">
        <w:rPr>
          <w:b/>
          <w:bCs/>
          <w:color w:val="000000"/>
        </w:rPr>
        <w:t>Discussion and recommendation</w:t>
      </w:r>
    </w:p>
    <w:p w14:paraId="06441C51" w14:textId="42B8C63D" w:rsidR="002827D6" w:rsidRPr="00624673" w:rsidRDefault="00FF13F6">
      <w:pPr>
        <w:pStyle w:val="NormalWeb"/>
        <w:tabs>
          <w:tab w:val="left" w:leader="dot" w:pos="9000"/>
        </w:tabs>
        <w:spacing w:before="0" w:beforeAutospacing="0" w:after="0" w:afterAutospacing="0" w:line="360" w:lineRule="auto"/>
        <w:ind w:left="450"/>
        <w:textAlignment w:val="baseline"/>
        <w:rPr>
          <w:color w:val="000000"/>
        </w:rPr>
      </w:pPr>
      <w:r w:rsidRPr="00624673">
        <w:rPr>
          <w:b/>
          <w:bCs/>
          <w:color w:val="000000"/>
        </w:rPr>
        <w:t xml:space="preserve">     </w:t>
      </w:r>
      <w:r w:rsidRPr="00624673">
        <w:rPr>
          <w:color w:val="000000"/>
        </w:rPr>
        <w:t xml:space="preserve">5.1 Discussion </w:t>
      </w:r>
      <w:r w:rsidRPr="00624673">
        <w:rPr>
          <w:color w:val="000000"/>
        </w:rPr>
        <w:tab/>
        <w:t xml:space="preserve"> </w:t>
      </w:r>
      <w:r w:rsidR="00653036">
        <w:rPr>
          <w:color w:val="000000"/>
        </w:rPr>
        <w:t>38</w:t>
      </w:r>
    </w:p>
    <w:p w14:paraId="06441C52" w14:textId="4432E6A5" w:rsidR="002827D6" w:rsidRPr="00624673" w:rsidRDefault="00FF13F6">
      <w:pPr>
        <w:pStyle w:val="NormalWeb"/>
        <w:tabs>
          <w:tab w:val="left" w:leader="dot" w:pos="9000"/>
        </w:tabs>
        <w:spacing w:before="0" w:beforeAutospacing="0" w:after="0" w:afterAutospacing="0" w:line="360" w:lineRule="auto"/>
        <w:ind w:left="450"/>
        <w:textAlignment w:val="baseline"/>
        <w:rPr>
          <w:color w:val="000000"/>
        </w:rPr>
      </w:pPr>
      <w:r w:rsidRPr="00624673">
        <w:rPr>
          <w:color w:val="000000"/>
        </w:rPr>
        <w:t xml:space="preserve">     5.2 Limitations and recommendations </w:t>
      </w:r>
      <w:r w:rsidRPr="00624673">
        <w:rPr>
          <w:color w:val="000000"/>
        </w:rPr>
        <w:tab/>
        <w:t xml:space="preserve"> </w:t>
      </w:r>
      <w:r w:rsidR="00653036">
        <w:rPr>
          <w:color w:val="000000"/>
        </w:rPr>
        <w:t>39</w:t>
      </w:r>
    </w:p>
    <w:p w14:paraId="06441C53" w14:textId="1F5A8D23" w:rsidR="002827D6" w:rsidRPr="00624673" w:rsidRDefault="00FF13F6">
      <w:pPr>
        <w:pStyle w:val="NormalWeb"/>
        <w:numPr>
          <w:ilvl w:val="0"/>
          <w:numId w:val="3"/>
        </w:numPr>
        <w:spacing w:before="0" w:beforeAutospacing="0" w:after="0" w:afterAutospacing="0" w:line="360" w:lineRule="auto"/>
        <w:ind w:left="450" w:hanging="90"/>
        <w:textAlignment w:val="baseline"/>
        <w:rPr>
          <w:b/>
          <w:bCs/>
          <w:color w:val="000000"/>
        </w:rPr>
      </w:pPr>
      <w:r w:rsidRPr="00624673">
        <w:rPr>
          <w:b/>
          <w:bCs/>
          <w:color w:val="000000"/>
        </w:rPr>
        <w:t>References</w:t>
      </w:r>
      <w:r w:rsidR="00653036">
        <w:rPr>
          <w:b/>
          <w:bCs/>
          <w:color w:val="000000"/>
        </w:rPr>
        <w:t xml:space="preserve"> </w:t>
      </w:r>
      <w:r w:rsidR="00FC7EBA">
        <w:rPr>
          <w:b/>
          <w:bCs/>
          <w:color w:val="000000"/>
        </w:rPr>
        <w:t>……………………………………………………………………………... 41</w:t>
      </w:r>
      <w:r w:rsidRPr="00624673">
        <w:rPr>
          <w:b/>
          <w:bCs/>
          <w:color w:val="000000"/>
        </w:rPr>
        <w:t xml:space="preserve">  </w:t>
      </w:r>
    </w:p>
    <w:p w14:paraId="09F77A68" w14:textId="0D1A9D67" w:rsidR="008B2613" w:rsidRDefault="008B2613" w:rsidP="008B2613">
      <w:pPr>
        <w:spacing w:line="360" w:lineRule="auto"/>
        <w:ind w:left="450"/>
        <w:rPr>
          <w:rFonts w:ascii="Times New Roman" w:hAnsi="Times New Roman" w:cs="Times New Roman"/>
          <w:b/>
          <w:bCs/>
          <w:sz w:val="24"/>
          <w:szCs w:val="24"/>
        </w:rPr>
      </w:pPr>
      <w:r>
        <w:rPr>
          <w:rFonts w:ascii="Times New Roman" w:hAnsi="Times New Roman" w:cs="Times New Roman"/>
          <w:b/>
          <w:bCs/>
          <w:sz w:val="24"/>
          <w:szCs w:val="24"/>
        </w:rPr>
        <w:t xml:space="preserve">Appendix </w:t>
      </w:r>
    </w:p>
    <w:p w14:paraId="511534F6" w14:textId="77777777" w:rsidR="008B2613" w:rsidRPr="00624673" w:rsidRDefault="008B2613" w:rsidP="008B2613">
      <w:pPr>
        <w:spacing w:line="360" w:lineRule="auto"/>
        <w:ind w:left="450"/>
        <w:rPr>
          <w:rFonts w:ascii="Times New Roman" w:hAnsi="Times New Roman" w:cs="Times New Roman"/>
          <w:b/>
          <w:bCs/>
          <w:sz w:val="24"/>
          <w:szCs w:val="24"/>
        </w:rPr>
      </w:pPr>
    </w:p>
    <w:p w14:paraId="06441C55" w14:textId="77777777" w:rsidR="002827D6" w:rsidRPr="00624673" w:rsidRDefault="002827D6">
      <w:pPr>
        <w:spacing w:line="360" w:lineRule="auto"/>
        <w:ind w:hanging="270"/>
        <w:rPr>
          <w:rFonts w:ascii="Times New Roman" w:hAnsi="Times New Roman" w:cs="Times New Roman"/>
          <w:b/>
          <w:bCs/>
          <w:sz w:val="24"/>
          <w:szCs w:val="24"/>
        </w:rPr>
      </w:pPr>
    </w:p>
    <w:p w14:paraId="06441C56" w14:textId="77777777" w:rsidR="002827D6" w:rsidRPr="00624673" w:rsidRDefault="002827D6">
      <w:pPr>
        <w:spacing w:line="360" w:lineRule="auto"/>
        <w:rPr>
          <w:rFonts w:ascii="Times New Roman" w:hAnsi="Times New Roman" w:cs="Times New Roman"/>
          <w:b/>
          <w:bCs/>
          <w:sz w:val="24"/>
          <w:szCs w:val="24"/>
        </w:rPr>
      </w:pPr>
    </w:p>
    <w:p w14:paraId="06441C57" w14:textId="77777777" w:rsidR="002827D6" w:rsidRPr="00624673" w:rsidRDefault="002827D6">
      <w:pPr>
        <w:spacing w:line="360" w:lineRule="auto"/>
        <w:rPr>
          <w:rFonts w:ascii="Times New Roman" w:hAnsi="Times New Roman" w:cs="Times New Roman"/>
          <w:b/>
          <w:bCs/>
          <w:sz w:val="24"/>
          <w:szCs w:val="24"/>
        </w:rPr>
      </w:pPr>
    </w:p>
    <w:p w14:paraId="06441C58" w14:textId="77777777" w:rsidR="002827D6" w:rsidRPr="00624673" w:rsidRDefault="002827D6">
      <w:pPr>
        <w:spacing w:line="360" w:lineRule="auto"/>
        <w:rPr>
          <w:rFonts w:ascii="Times New Roman" w:hAnsi="Times New Roman" w:cs="Times New Roman"/>
          <w:b/>
          <w:bCs/>
          <w:sz w:val="24"/>
          <w:szCs w:val="24"/>
        </w:rPr>
      </w:pPr>
    </w:p>
    <w:p w14:paraId="06441C59" w14:textId="77777777" w:rsidR="002827D6" w:rsidRPr="00624673" w:rsidRDefault="002827D6">
      <w:pPr>
        <w:spacing w:line="360" w:lineRule="auto"/>
        <w:rPr>
          <w:rFonts w:ascii="Times New Roman" w:hAnsi="Times New Roman" w:cs="Times New Roman"/>
          <w:b/>
          <w:bCs/>
          <w:sz w:val="24"/>
          <w:szCs w:val="24"/>
        </w:rPr>
      </w:pPr>
    </w:p>
    <w:p w14:paraId="06441C5A" w14:textId="77777777" w:rsidR="002827D6" w:rsidRPr="00624673" w:rsidRDefault="002827D6">
      <w:pPr>
        <w:spacing w:line="360" w:lineRule="auto"/>
        <w:rPr>
          <w:rFonts w:ascii="Times New Roman" w:hAnsi="Times New Roman" w:cs="Times New Roman"/>
          <w:b/>
          <w:bCs/>
          <w:sz w:val="24"/>
          <w:szCs w:val="24"/>
        </w:rPr>
      </w:pPr>
    </w:p>
    <w:p w14:paraId="06441C5B" w14:textId="77777777" w:rsidR="002827D6" w:rsidRPr="00624673" w:rsidRDefault="002827D6">
      <w:pPr>
        <w:spacing w:line="360" w:lineRule="auto"/>
        <w:rPr>
          <w:rFonts w:ascii="Times New Roman" w:hAnsi="Times New Roman" w:cs="Times New Roman"/>
          <w:b/>
          <w:bCs/>
          <w:sz w:val="24"/>
          <w:szCs w:val="24"/>
        </w:rPr>
      </w:pPr>
    </w:p>
    <w:p w14:paraId="06441C5C" w14:textId="77777777" w:rsidR="002827D6" w:rsidRPr="00624673" w:rsidRDefault="002827D6">
      <w:pPr>
        <w:spacing w:line="360" w:lineRule="auto"/>
        <w:rPr>
          <w:rFonts w:ascii="Times New Roman" w:hAnsi="Times New Roman" w:cs="Times New Roman"/>
          <w:b/>
          <w:bCs/>
          <w:sz w:val="24"/>
          <w:szCs w:val="24"/>
        </w:rPr>
      </w:pPr>
    </w:p>
    <w:p w14:paraId="06441C5D" w14:textId="77777777" w:rsidR="002827D6" w:rsidRPr="00624673" w:rsidRDefault="002827D6">
      <w:pPr>
        <w:spacing w:line="360" w:lineRule="auto"/>
        <w:rPr>
          <w:rFonts w:ascii="Times New Roman" w:hAnsi="Times New Roman" w:cs="Times New Roman"/>
          <w:b/>
          <w:bCs/>
          <w:sz w:val="24"/>
          <w:szCs w:val="24"/>
        </w:rPr>
      </w:pPr>
    </w:p>
    <w:p w14:paraId="06441C5E" w14:textId="77777777" w:rsidR="002827D6" w:rsidRPr="00624673" w:rsidRDefault="002827D6">
      <w:pPr>
        <w:spacing w:line="360" w:lineRule="auto"/>
        <w:rPr>
          <w:rFonts w:ascii="Times New Roman" w:hAnsi="Times New Roman" w:cs="Times New Roman"/>
          <w:b/>
          <w:bCs/>
          <w:sz w:val="24"/>
          <w:szCs w:val="24"/>
        </w:rPr>
      </w:pPr>
    </w:p>
    <w:p w14:paraId="06441C5F" w14:textId="77777777" w:rsidR="002827D6" w:rsidRPr="00624673" w:rsidRDefault="002827D6">
      <w:pPr>
        <w:spacing w:line="360" w:lineRule="auto"/>
        <w:rPr>
          <w:rFonts w:ascii="Times New Roman" w:hAnsi="Times New Roman" w:cs="Times New Roman"/>
          <w:b/>
          <w:bCs/>
          <w:sz w:val="24"/>
          <w:szCs w:val="24"/>
        </w:rPr>
      </w:pPr>
    </w:p>
    <w:p w14:paraId="06441C60" w14:textId="77777777" w:rsidR="002827D6" w:rsidRPr="00624673" w:rsidRDefault="002827D6">
      <w:pPr>
        <w:spacing w:line="360" w:lineRule="auto"/>
        <w:rPr>
          <w:rFonts w:ascii="Times New Roman" w:hAnsi="Times New Roman" w:cs="Times New Roman"/>
          <w:b/>
          <w:bCs/>
          <w:sz w:val="24"/>
          <w:szCs w:val="24"/>
        </w:rPr>
      </w:pPr>
    </w:p>
    <w:p w14:paraId="7D3A3E2C" w14:textId="77777777" w:rsidR="00D51AA0" w:rsidRDefault="00D51AA0">
      <w:pPr>
        <w:spacing w:line="360" w:lineRule="auto"/>
        <w:rPr>
          <w:rFonts w:ascii="Times New Roman" w:hAnsi="Times New Roman" w:cs="Times New Roman"/>
          <w:b/>
          <w:bCs/>
          <w:sz w:val="24"/>
          <w:szCs w:val="24"/>
        </w:rPr>
      </w:pPr>
    </w:p>
    <w:p w14:paraId="70429229" w14:textId="77777777" w:rsidR="00D51AA0" w:rsidRDefault="00D51AA0">
      <w:pPr>
        <w:spacing w:line="360" w:lineRule="auto"/>
        <w:rPr>
          <w:rFonts w:ascii="Times New Roman" w:hAnsi="Times New Roman" w:cs="Times New Roman"/>
          <w:b/>
          <w:bCs/>
          <w:sz w:val="24"/>
          <w:szCs w:val="24"/>
        </w:rPr>
      </w:pPr>
    </w:p>
    <w:p w14:paraId="00D98086" w14:textId="77777777" w:rsidR="00D51AA0" w:rsidRDefault="00D51AA0">
      <w:pPr>
        <w:spacing w:line="360" w:lineRule="auto"/>
        <w:rPr>
          <w:rFonts w:ascii="Times New Roman" w:hAnsi="Times New Roman" w:cs="Times New Roman"/>
          <w:b/>
          <w:bCs/>
          <w:sz w:val="24"/>
          <w:szCs w:val="24"/>
        </w:rPr>
      </w:pPr>
    </w:p>
    <w:p w14:paraId="06441C61" w14:textId="44EE30F8"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Abstract</w:t>
      </w:r>
    </w:p>
    <w:p w14:paraId="06441C62"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Celebrity endorsements have long been a go-to strategy for firms looking to appeal to customer’s intention, generate revenue, and expand their market share through advertising. In recent years, the use of celebrity images in the food and beverage industry has become more prevalent in this competitive market.</w:t>
      </w:r>
    </w:p>
    <w:p w14:paraId="06441C63" w14:textId="09A635F4"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The concept of celebrity endorsement has been studied widely in order to examine the effectiveness of celebrity endorsers on customers’ perception as well as their purchase intention on endorsed products. However, few studies have been conducted in order to apply it </w:t>
      </w:r>
      <w:r w:rsidR="009822D8">
        <w:rPr>
          <w:rFonts w:ascii="Times New Roman" w:hAnsi="Times New Roman" w:cs="Times New Roman"/>
          <w:sz w:val="24"/>
          <w:szCs w:val="24"/>
        </w:rPr>
        <w:t xml:space="preserve">in the </w:t>
      </w:r>
      <w:r w:rsidRPr="00624673">
        <w:rPr>
          <w:rFonts w:ascii="Times New Roman" w:hAnsi="Times New Roman" w:cs="Times New Roman"/>
          <w:sz w:val="24"/>
          <w:szCs w:val="24"/>
        </w:rPr>
        <w:t>Vietnamese market, especially in the beverage industry. Therefore, the purpose of this study is to examine the effect of celebrity endorsement on customers’ purchase intention and their attitude</w:t>
      </w:r>
      <w:r w:rsidR="00F259B0">
        <w:rPr>
          <w:rFonts w:ascii="Times New Roman" w:hAnsi="Times New Roman" w:cs="Times New Roman"/>
          <w:sz w:val="24"/>
          <w:szCs w:val="24"/>
        </w:rPr>
        <w:t>s</w:t>
      </w:r>
      <w:r w:rsidRPr="00624673">
        <w:rPr>
          <w:rFonts w:ascii="Times New Roman" w:hAnsi="Times New Roman" w:cs="Times New Roman"/>
          <w:sz w:val="24"/>
          <w:szCs w:val="24"/>
        </w:rPr>
        <w:t xml:space="preserve"> toward purified bottled water products of Aquafina, using factors in the Source of Credibility model (Ohanian, 1990). </w:t>
      </w:r>
    </w:p>
    <w:p w14:paraId="06441C64" w14:textId="1D487D40"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The result of data analysis in this study shows that only two factors: Attractiveness and Expertise of Celebrity endorsers have a significant influence on customer’s purchase intention and attitude</w:t>
      </w:r>
      <w:r w:rsidR="00F259B0">
        <w:rPr>
          <w:rFonts w:ascii="Times New Roman" w:hAnsi="Times New Roman" w:cs="Times New Roman"/>
          <w:sz w:val="24"/>
          <w:szCs w:val="24"/>
        </w:rPr>
        <w:t>s</w:t>
      </w:r>
      <w:r w:rsidRPr="00624673">
        <w:rPr>
          <w:rFonts w:ascii="Times New Roman" w:hAnsi="Times New Roman" w:cs="Times New Roman"/>
          <w:sz w:val="24"/>
          <w:szCs w:val="24"/>
        </w:rPr>
        <w:t xml:space="preserve"> toward  product, while Trustwo</w:t>
      </w:r>
      <w:r w:rsidR="00F259B0">
        <w:rPr>
          <w:rFonts w:ascii="Times New Roman" w:hAnsi="Times New Roman" w:cs="Times New Roman"/>
          <w:sz w:val="24"/>
          <w:szCs w:val="24"/>
        </w:rPr>
        <w:t>r</w:t>
      </w:r>
      <w:r w:rsidRPr="00624673">
        <w:rPr>
          <w:rFonts w:ascii="Times New Roman" w:hAnsi="Times New Roman" w:cs="Times New Roman"/>
          <w:sz w:val="24"/>
          <w:szCs w:val="24"/>
        </w:rPr>
        <w:t xml:space="preserve">thiness element has a negligible impact. Thus, this study has suggested for marketers in choosing the celebrity endorsers who have more attractiveness and expertise in endorsed products rather than trustworthy images. </w:t>
      </w:r>
    </w:p>
    <w:p w14:paraId="06441C65"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Keywords: Celebrity endorsement, purchase intention, attitude toward product, credibility.</w:t>
      </w:r>
    </w:p>
    <w:p w14:paraId="06441C66" w14:textId="77777777" w:rsidR="002827D6" w:rsidRPr="00624673" w:rsidRDefault="002827D6">
      <w:pPr>
        <w:spacing w:line="360" w:lineRule="auto"/>
        <w:rPr>
          <w:rFonts w:ascii="Times New Roman" w:hAnsi="Times New Roman" w:cs="Times New Roman"/>
          <w:sz w:val="24"/>
          <w:szCs w:val="24"/>
        </w:rPr>
      </w:pPr>
    </w:p>
    <w:p w14:paraId="06441C67"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I. INTRODUCTION</w:t>
      </w:r>
    </w:p>
    <w:p w14:paraId="06441C68"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 xml:space="preserve">        1.1. Research background</w:t>
      </w:r>
    </w:p>
    <w:p w14:paraId="06441C69" w14:textId="2BE94FC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Conventionally selling </w:t>
      </w:r>
      <w:r w:rsidR="007B122F">
        <w:rPr>
          <w:rFonts w:ascii="Times New Roman" w:hAnsi="Times New Roman" w:cs="Times New Roman"/>
          <w:sz w:val="24"/>
          <w:szCs w:val="24"/>
        </w:rPr>
        <w:t xml:space="preserve">of </w:t>
      </w:r>
      <w:r w:rsidRPr="00624673">
        <w:rPr>
          <w:rFonts w:ascii="Times New Roman" w:hAnsi="Times New Roman" w:cs="Times New Roman"/>
          <w:sz w:val="24"/>
          <w:szCs w:val="24"/>
        </w:rPr>
        <w:t xml:space="preserve">products is no longer an effective strategy for appealing to customers' intentions in the modern era. That is the reason why many companies are switching to approach customers by marketing their products and services through advertisement. By raising customers' awareness and perception, advertising has been served as an effective tool for building brand identities (Fills and Hughes, 2012). In addition, advertisement is a means of communication that brands use for conveying messages and ideas about their products to target customers. Therefore, </w:t>
      </w:r>
      <w:r w:rsidRPr="00624673">
        <w:rPr>
          <w:rFonts w:ascii="Times New Roman" w:hAnsi="Times New Roman" w:cs="Times New Roman"/>
          <w:sz w:val="24"/>
          <w:szCs w:val="24"/>
        </w:rPr>
        <w:lastRenderedPageBreak/>
        <w:t xml:space="preserve">advertisement is considered a powerful tool that businesses take advantage of to differentiate over competitors in a recent competitive market. </w:t>
      </w:r>
    </w:p>
    <w:p w14:paraId="06441C6A" w14:textId="77777777" w:rsidR="002827D6" w:rsidRPr="00624673" w:rsidRDefault="00FF13F6">
      <w:pPr>
        <w:spacing w:line="360" w:lineRule="auto"/>
        <w:rPr>
          <w:rFonts w:ascii="Times New Roman" w:hAnsi="Times New Roman" w:cs="Times New Roman"/>
          <w:color w:val="000000"/>
          <w:sz w:val="24"/>
          <w:szCs w:val="24"/>
          <w:shd w:val="clear" w:color="auto" w:fill="FFFFFF"/>
        </w:rPr>
      </w:pPr>
      <w:r w:rsidRPr="00624673">
        <w:rPr>
          <w:rFonts w:ascii="Times New Roman" w:hAnsi="Times New Roman" w:cs="Times New Roman"/>
          <w:sz w:val="24"/>
          <w:szCs w:val="24"/>
        </w:rPr>
        <w:t>There are various options for businesses to advertise their products, such as television, newspapers, magazines, billboard…. To identify which forms of advertising are most appropriate, a business may need to examine a variety of criteria, including financial constraints and customers it wants to target. Besides that, celebrity endorsement is also an effective marketing strategy that brands have used to attract customers' intentions in recent years. Marketers have traditionally utilized celebrity endorsements to boost a company's appeal, with a celebrity endorser typically described as a well-known person hired to promote products (McCracken, 1989). Among marketing strategies, businesses often use the image of celebrity endorsement to raise customers' awareness and perception about brand identities as well as increase the product's credibility. These days, products endorsed by celebrities have gradually become popular in all kinds of products from luxury goods to necessities. Indeed, around 25 percent of all TVCs apply celebrity endorsement to build the brand's identity, and nearly 10 percent of marketing expenditure is spent on these endorsers (</w:t>
      </w:r>
      <w:r w:rsidRPr="00624673">
        <w:rPr>
          <w:rFonts w:ascii="Times New Roman" w:hAnsi="Times New Roman" w:cs="Times New Roman"/>
          <w:color w:val="000000"/>
          <w:sz w:val="24"/>
          <w:szCs w:val="24"/>
          <w:shd w:val="clear" w:color="auto" w:fill="FFFFFF"/>
        </w:rPr>
        <w:t xml:space="preserve">White, Goddard &amp; Wilbur, 2009). This implies that most brands spend a huge budget on this marketing strategy with the ultimate purpose is to appeal to customers and promote the brand's identity through the credible image of a celebrity.  </w:t>
      </w:r>
    </w:p>
    <w:p w14:paraId="06441C6B" w14:textId="50157C9D"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There is no doubt that celebrity endorsement is an effective marketing strategy that brings many benefits to a business. Firstly, it helps a company build awareness (</w:t>
      </w:r>
      <w:r w:rsidRPr="00624673">
        <w:rPr>
          <w:rFonts w:ascii="Times New Roman" w:hAnsi="Times New Roman" w:cs="Times New Roman"/>
          <w:color w:val="000000"/>
          <w:sz w:val="24"/>
          <w:szCs w:val="24"/>
          <w:shd w:val="clear" w:color="auto" w:fill="FFFFFF"/>
        </w:rPr>
        <w:t>Khatri, 2006)</w:t>
      </w:r>
      <w:r w:rsidRPr="00624673">
        <w:rPr>
          <w:rFonts w:ascii="Times New Roman" w:hAnsi="Times New Roman" w:cs="Times New Roman"/>
          <w:sz w:val="24"/>
          <w:szCs w:val="24"/>
        </w:rPr>
        <w:t xml:space="preserve">. It might stimulate the customer's interest and curiosity about the goods being promoted. According to research, consumers have a greater memory of messages associated with items backed by celebrities. Secondly, celebrity endorsement can help boost sales because of a source of imitation. In other words, celebrities are frequently considered role models or idols for their target audience, who have a tendency using products tied with a celebrity's name. In addition, celebrity endorsement also helps brands have a better image thanks to the endorser's credibility, trustworthiness, and attractiveness. </w:t>
      </w:r>
      <w:r w:rsidR="009B6EC2">
        <w:rPr>
          <w:rFonts w:ascii="Times New Roman" w:hAnsi="Times New Roman" w:cs="Times New Roman"/>
          <w:sz w:val="24"/>
          <w:szCs w:val="24"/>
        </w:rPr>
        <w:t>Therefore,</w:t>
      </w:r>
      <w:r w:rsidRPr="00624673">
        <w:rPr>
          <w:rFonts w:ascii="Times New Roman" w:hAnsi="Times New Roman" w:cs="Times New Roman"/>
          <w:sz w:val="24"/>
          <w:szCs w:val="24"/>
        </w:rPr>
        <w:t xml:space="preserve"> choosing the "right" endorsers enables brands to appeal to more customers and result in a good return in terms of profit. </w:t>
      </w:r>
    </w:p>
    <w:p w14:paraId="06441C6C" w14:textId="77777777" w:rsidR="002827D6" w:rsidRPr="00624673" w:rsidRDefault="00FF13F6">
      <w:pPr>
        <w:spacing w:line="360" w:lineRule="auto"/>
        <w:rPr>
          <w:rFonts w:ascii="Times New Roman" w:hAnsi="Times New Roman" w:cs="Times New Roman"/>
          <w:color w:val="000000"/>
          <w:sz w:val="24"/>
          <w:szCs w:val="24"/>
          <w:shd w:val="clear" w:color="auto" w:fill="FFFFFF"/>
        </w:rPr>
      </w:pPr>
      <w:r w:rsidRPr="00624673">
        <w:rPr>
          <w:rFonts w:ascii="Times New Roman" w:hAnsi="Times New Roman" w:cs="Times New Roman"/>
          <w:sz w:val="24"/>
          <w:szCs w:val="24"/>
        </w:rPr>
        <w:t xml:space="preserve">Besides numerous advantages, celebrity endorsement can be a "two-edged sword" that leads to many potential risks </w:t>
      </w:r>
      <w:r w:rsidRPr="00624673">
        <w:rPr>
          <w:rFonts w:ascii="Times New Roman" w:hAnsi="Times New Roman" w:cs="Times New Roman"/>
          <w:color w:val="000000"/>
          <w:sz w:val="24"/>
          <w:szCs w:val="24"/>
          <w:shd w:val="clear" w:color="auto" w:fill="FFFFFF"/>
        </w:rPr>
        <w:t xml:space="preserve">(Nguyen Van, 2017). The first drawback is that negative information about </w:t>
      </w:r>
      <w:r w:rsidRPr="00624673">
        <w:rPr>
          <w:rFonts w:ascii="Times New Roman" w:hAnsi="Times New Roman" w:cs="Times New Roman"/>
          <w:color w:val="000000"/>
          <w:sz w:val="24"/>
          <w:szCs w:val="24"/>
          <w:shd w:val="clear" w:color="auto" w:fill="FFFFFF"/>
        </w:rPr>
        <w:lastRenderedPageBreak/>
        <w:t>celebrities or scandals may lead to a boycott from consumers. For instance, a Chinese superstar Kris Wu, an international ambassador for high-end brands such as Louis Vuitton, Bulgari, has triggered a call for a boycott from Chinese citizens after a rape allegation scandal. As a result, this damages brand images severely and leads to a decrease in sales. Secondly, when a celebrity endorses multiple products and brands concurrently, this can dilute celebrity values. In other words, the celebrity identity associated with each product may diminish as the connection between the brand and the endorser is not distinctive.</w:t>
      </w:r>
    </w:p>
    <w:p w14:paraId="06441C6D" w14:textId="3E10B8DD" w:rsidR="002827D6" w:rsidRPr="00624673" w:rsidRDefault="00A30D79">
      <w:pPr>
        <w:spacing w:line="360" w:lineRule="auto"/>
        <w:rPr>
          <w:rFonts w:ascii="Times New Roman" w:hAnsi="Times New Roman" w:cs="Times New Roman"/>
          <w:color w:val="000000"/>
          <w:sz w:val="24"/>
          <w:szCs w:val="24"/>
          <w:shd w:val="clear" w:color="auto" w:fill="FFFFFF"/>
        </w:rPr>
      </w:pPr>
      <w:r w:rsidRPr="00A30D79">
        <w:rPr>
          <w:rFonts w:ascii="Times New Roman" w:hAnsi="Times New Roman" w:cs="Times New Roman"/>
          <w:color w:val="000000"/>
          <w:sz w:val="24"/>
          <w:szCs w:val="24"/>
          <w:shd w:val="clear" w:color="auto" w:fill="FFFFFF"/>
        </w:rPr>
        <w:t>Another possible issue is the use of celebrity endorsements for products that make it difficult to identify if buyers are satisfied or not.</w:t>
      </w:r>
      <w:r>
        <w:rPr>
          <w:rFonts w:ascii="Times New Roman" w:hAnsi="Times New Roman" w:cs="Times New Roman"/>
          <w:color w:val="000000"/>
          <w:sz w:val="24"/>
          <w:szCs w:val="24"/>
          <w:shd w:val="clear" w:color="auto" w:fill="FFFFFF"/>
        </w:rPr>
        <w:t xml:space="preserve"> </w:t>
      </w:r>
      <w:r w:rsidR="00FF13F6" w:rsidRPr="00624673">
        <w:rPr>
          <w:rFonts w:ascii="Times New Roman" w:hAnsi="Times New Roman" w:cs="Times New Roman"/>
          <w:color w:val="000000"/>
          <w:sz w:val="24"/>
          <w:szCs w:val="24"/>
          <w:shd w:val="clear" w:color="auto" w:fill="FFFFFF"/>
        </w:rPr>
        <w:t xml:space="preserve">For instance, some people are willing to spend a huge amount of money to buy some products literally because their idol endorses those products even though they do not even care about the attributes and quality of products. Hence, </w:t>
      </w:r>
      <w:r w:rsidR="00D76116">
        <w:rPr>
          <w:rFonts w:ascii="Times New Roman" w:hAnsi="Times New Roman" w:cs="Times New Roman"/>
          <w:color w:val="000000"/>
          <w:sz w:val="24"/>
          <w:szCs w:val="24"/>
          <w:shd w:val="clear" w:color="auto" w:fill="FFFFFF"/>
        </w:rPr>
        <w:t>it is difficult for b</w:t>
      </w:r>
      <w:r w:rsidR="000F1219">
        <w:rPr>
          <w:rFonts w:ascii="Times New Roman" w:hAnsi="Times New Roman" w:cs="Times New Roman"/>
          <w:color w:val="000000"/>
          <w:sz w:val="24"/>
          <w:szCs w:val="24"/>
          <w:shd w:val="clear" w:color="auto" w:fill="FFFFFF"/>
        </w:rPr>
        <w:t>rands</w:t>
      </w:r>
      <w:r w:rsidR="00FF13F6" w:rsidRPr="00624673">
        <w:rPr>
          <w:rFonts w:ascii="Times New Roman" w:hAnsi="Times New Roman" w:cs="Times New Roman"/>
          <w:color w:val="000000"/>
          <w:sz w:val="24"/>
          <w:szCs w:val="24"/>
          <w:shd w:val="clear" w:color="auto" w:fill="FFFFFF"/>
        </w:rPr>
        <w:t xml:space="preserve"> to measure the quality of products or customers' preferences if they depend too much on endorsers. </w:t>
      </w:r>
    </w:p>
    <w:p w14:paraId="06441C6E" w14:textId="2290BDC5" w:rsidR="002827D6" w:rsidRPr="00624673" w:rsidRDefault="00FF13F6">
      <w:pPr>
        <w:spacing w:line="360" w:lineRule="auto"/>
        <w:rPr>
          <w:rFonts w:ascii="Times New Roman" w:hAnsi="Times New Roman" w:cs="Times New Roman"/>
          <w:color w:val="000000"/>
          <w:sz w:val="24"/>
          <w:szCs w:val="24"/>
          <w:shd w:val="clear" w:color="auto" w:fill="FFFFFF"/>
        </w:rPr>
      </w:pPr>
      <w:r w:rsidRPr="00624673">
        <w:rPr>
          <w:rFonts w:ascii="Times New Roman" w:hAnsi="Times New Roman" w:cs="Times New Roman"/>
          <w:color w:val="000000"/>
          <w:sz w:val="24"/>
          <w:szCs w:val="24"/>
          <w:shd w:val="clear" w:color="auto" w:fill="FFFFFF"/>
        </w:rPr>
        <w:t>The topic of celebrity endorsement and its impacts on attitude towards endorsed products and purchase intention have been studied extensively in the past. Few studies, however, have looked at the effects of celebrity endorsement on the beverage industry, particularly purified botted water products. Furthermore, the majority of theories and models has been researched in the context of Western nations and rarely used in the Vietnamese market. As a result, this study aims at the impacts of celebrity endorsement on consumer’s attitudes toward products and purchase intention in the Vietnamese beverage market, with a focus on purified bottle</w:t>
      </w:r>
      <w:r w:rsidR="000F1219">
        <w:rPr>
          <w:rFonts w:ascii="Times New Roman" w:hAnsi="Times New Roman" w:cs="Times New Roman"/>
          <w:color w:val="000000"/>
          <w:sz w:val="24"/>
          <w:szCs w:val="24"/>
          <w:shd w:val="clear" w:color="auto" w:fill="FFFFFF"/>
        </w:rPr>
        <w:t>d</w:t>
      </w:r>
      <w:r w:rsidRPr="00624673">
        <w:rPr>
          <w:rFonts w:ascii="Times New Roman" w:hAnsi="Times New Roman" w:cs="Times New Roman"/>
          <w:color w:val="000000"/>
          <w:sz w:val="24"/>
          <w:szCs w:val="24"/>
          <w:shd w:val="clear" w:color="auto" w:fill="FFFFFF"/>
        </w:rPr>
        <w:t xml:space="preserve"> water products. </w:t>
      </w:r>
    </w:p>
    <w:p w14:paraId="06441C6F" w14:textId="77777777" w:rsidR="002827D6" w:rsidRPr="00624673" w:rsidRDefault="00FF13F6">
      <w:pPr>
        <w:spacing w:line="360" w:lineRule="auto"/>
        <w:rPr>
          <w:rFonts w:ascii="Times New Roman" w:hAnsi="Times New Roman" w:cs="Times New Roman"/>
          <w:b/>
          <w:bCs/>
          <w:color w:val="000000"/>
          <w:sz w:val="24"/>
          <w:szCs w:val="24"/>
          <w:shd w:val="clear" w:color="auto" w:fill="FFFFFF"/>
        </w:rPr>
      </w:pPr>
      <w:r w:rsidRPr="00624673">
        <w:rPr>
          <w:rFonts w:ascii="Times New Roman" w:hAnsi="Times New Roman" w:cs="Times New Roman"/>
          <w:b/>
          <w:bCs/>
          <w:color w:val="000000"/>
          <w:sz w:val="24"/>
          <w:szCs w:val="24"/>
          <w:shd w:val="clear" w:color="auto" w:fill="FFFFFF"/>
        </w:rPr>
        <w:t>1.2 Celebrity endorsement usage for advertising in the Vietnamese market</w:t>
      </w:r>
    </w:p>
    <w:p w14:paraId="06441C70"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In recent years, celebrity endorsement has grown in popularity as a form of marketing in Vietnam. Numerous firms are ready to spend a significant portion of their marketing budget on inviting celebrities or influencers to promote their products. Because companies trust in the credibility and attractiveness of celebrities, they will seek publicity for their products via a large number of followers.</w:t>
      </w:r>
    </w:p>
    <w:p w14:paraId="06441C71" w14:textId="77777777" w:rsidR="002827D6" w:rsidRPr="00624673" w:rsidRDefault="00FF13F6">
      <w:pPr>
        <w:spacing w:line="360" w:lineRule="auto"/>
        <w:rPr>
          <w:rFonts w:ascii="Times New Roman" w:hAnsi="Times New Roman" w:cs="Times New Roman"/>
          <w:color w:val="000000"/>
          <w:sz w:val="24"/>
          <w:szCs w:val="24"/>
          <w:shd w:val="clear" w:color="auto" w:fill="FFFFFF"/>
        </w:rPr>
      </w:pPr>
      <w:r w:rsidRPr="00624673">
        <w:rPr>
          <w:rFonts w:ascii="Times New Roman" w:hAnsi="Times New Roman" w:cs="Times New Roman"/>
          <w:sz w:val="24"/>
          <w:szCs w:val="24"/>
        </w:rPr>
        <w:t xml:space="preserve">According to the research, Vietnam has 78% of businesses investing budgets in Influencers Marketing in 2020. 39% of them are spent on marketing campaigns collaborating with celebrities or influencers </w:t>
      </w:r>
      <w:r w:rsidRPr="00624673">
        <w:rPr>
          <w:rFonts w:ascii="Times New Roman" w:hAnsi="Times New Roman" w:cs="Times New Roman"/>
          <w:color w:val="000000"/>
          <w:sz w:val="24"/>
          <w:szCs w:val="24"/>
          <w:shd w:val="clear" w:color="auto" w:fill="FFFFFF"/>
        </w:rPr>
        <w:t xml:space="preserve">(Nguyen, 2021). Numerous celebrities are famous commercial faces in Vietnam, </w:t>
      </w:r>
      <w:r w:rsidRPr="00624673">
        <w:rPr>
          <w:rFonts w:ascii="Times New Roman" w:hAnsi="Times New Roman" w:cs="Times New Roman"/>
          <w:color w:val="000000"/>
          <w:sz w:val="24"/>
          <w:szCs w:val="24"/>
          <w:shd w:val="clear" w:color="auto" w:fill="FFFFFF"/>
        </w:rPr>
        <w:lastRenderedPageBreak/>
        <w:t xml:space="preserve">such as Son Tung MTP, Minh Hang, Ho Ngoc Ha, Thanh Hang, Tran Thanh… There are many reasons brands frequently choose these celebrities to endorse their products. To begin, they are gifted performers with outstanding performances during their professional years, and they have massive followers throughout Vietnam. The following argument is because they are credible, have a positive image, and are generally free of controversies in their personal lives. Finally, their attractive appearances and engaging personalities create an atmosphere of closeness for customers. </w:t>
      </w:r>
    </w:p>
    <w:p w14:paraId="06441C72" w14:textId="3AC58D92" w:rsidR="002827D6" w:rsidRPr="00624673" w:rsidRDefault="00FF13F6">
      <w:pPr>
        <w:spacing w:line="360" w:lineRule="auto"/>
        <w:rPr>
          <w:rFonts w:ascii="Times New Roman" w:hAnsi="Times New Roman" w:cs="Times New Roman"/>
          <w:color w:val="000000"/>
          <w:sz w:val="24"/>
          <w:szCs w:val="24"/>
          <w:shd w:val="clear" w:color="auto" w:fill="FFFFFF"/>
        </w:rPr>
      </w:pPr>
      <w:r w:rsidRPr="00624673">
        <w:rPr>
          <w:rFonts w:ascii="Times New Roman" w:hAnsi="Times New Roman" w:cs="Times New Roman"/>
          <w:color w:val="000000"/>
          <w:sz w:val="24"/>
          <w:szCs w:val="24"/>
          <w:shd w:val="clear" w:color="auto" w:fill="FFFFFF"/>
        </w:rPr>
        <w:t xml:space="preserve">Besides that, there are many cases in that brands have to terminate advertising contracts with some celebrities due to their scandals. </w:t>
      </w:r>
      <w:r w:rsidR="00D643AC">
        <w:rPr>
          <w:rFonts w:ascii="Times New Roman" w:hAnsi="Times New Roman" w:cs="Times New Roman"/>
          <w:color w:val="000000"/>
          <w:sz w:val="24"/>
          <w:szCs w:val="24"/>
          <w:shd w:val="clear" w:color="auto" w:fill="FFFFFF"/>
        </w:rPr>
        <w:t xml:space="preserve">For instance, </w:t>
      </w:r>
      <w:r w:rsidR="000C6B82">
        <w:rPr>
          <w:rFonts w:ascii="Times New Roman" w:hAnsi="Times New Roman" w:cs="Times New Roman"/>
          <w:color w:val="000000"/>
          <w:sz w:val="24"/>
          <w:szCs w:val="24"/>
          <w:shd w:val="clear" w:color="auto" w:fill="FFFFFF"/>
        </w:rPr>
        <w:t xml:space="preserve">the case of Pepsi Vietnam have to eliminate </w:t>
      </w:r>
      <w:r w:rsidRPr="00624673">
        <w:rPr>
          <w:rFonts w:ascii="Times New Roman" w:hAnsi="Times New Roman" w:cs="Times New Roman"/>
          <w:color w:val="000000"/>
          <w:sz w:val="24"/>
          <w:szCs w:val="24"/>
          <w:shd w:val="clear" w:color="auto" w:fill="FFFFFF"/>
        </w:rPr>
        <w:t xml:space="preserve">all the advertising images relating to Pham Van Quyen due to his scandals about violating football rules. As a result, this led to severe damage for Pepsi Vietnam about the brand's image and sales. Thus, businesses should be cautious checking their personal lives before choosing them to be an endorser. </w:t>
      </w:r>
    </w:p>
    <w:p w14:paraId="06441C73"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1.3. Introduction about Aquafina Vietnam</w:t>
      </w:r>
    </w:p>
    <w:p w14:paraId="06441C74"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b/>
          <w:bCs/>
          <w:sz w:val="24"/>
          <w:szCs w:val="24"/>
        </w:rPr>
        <w:t xml:space="preserve"> </w:t>
      </w:r>
      <w:r w:rsidRPr="00624673">
        <w:rPr>
          <w:rFonts w:ascii="Times New Roman" w:hAnsi="Times New Roman" w:cs="Times New Roman"/>
          <w:sz w:val="24"/>
          <w:szCs w:val="24"/>
        </w:rPr>
        <w:t xml:space="preserve">Aquafina is a purified bottled water product of Suntory Pepsico Vietnam Beverage and is manufactured under the standard of PepsiCo Inc, and suitable with the beverage standard of WHO. Aquafina is a premium bottled water that has been cleansed using the Hydro-7 method, which includes reverse osmosis and a range of other purification procedures to remove minerals, pathogens, and pollutants from water. As a result, a 100% pure water product with an altogether unique fresh flavor was produced. </w:t>
      </w:r>
    </w:p>
    <w:p w14:paraId="06441C75"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In recent years, celebrity endorsement has been used as marketing strategy when Aquafina introduce new products. Thanh Hang is a supermodel attached to Aquafina products for many years. Thanks to the beautiful face and professional working in various fields, Thanh Hang is always a name that customers remember when it comes to Aquafina. Furthermore, Aquafina frequently collaborates with Vietnam International Fashion Week to raise brand awareness and attract more customers, especially fashion-lovers. </w:t>
      </w:r>
    </w:p>
    <w:p w14:paraId="06441C76" w14:textId="77777777" w:rsidR="002827D6" w:rsidRPr="00624673" w:rsidRDefault="00FF13F6">
      <w:pPr>
        <w:spacing w:line="360" w:lineRule="auto"/>
        <w:jc w:val="center"/>
        <w:rPr>
          <w:rFonts w:ascii="Times New Roman" w:hAnsi="Times New Roman" w:cs="Times New Roman"/>
          <w:sz w:val="24"/>
          <w:szCs w:val="24"/>
        </w:rPr>
      </w:pPr>
      <w:r w:rsidRPr="00624673">
        <w:rPr>
          <w:rFonts w:ascii="Times New Roman" w:hAnsi="Times New Roman" w:cs="Times New Roman"/>
          <w:noProof/>
          <w:sz w:val="24"/>
          <w:szCs w:val="24"/>
        </w:rPr>
        <w:lastRenderedPageBreak/>
        <w:drawing>
          <wp:inline distT="0" distB="0" distL="0" distR="0" wp14:anchorId="064423BE" wp14:editId="064423BF">
            <wp:extent cx="5410835" cy="3495675"/>
            <wp:effectExtent l="0" t="0" r="0" b="0"/>
            <wp:docPr id="3" name="Picture 3" descr="A person in a white dr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in a white dress&#10;&#10;Description automatically generated with medium confidenc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28152" cy="3506536"/>
                    </a:xfrm>
                    <a:prstGeom prst="rect">
                      <a:avLst/>
                    </a:prstGeom>
                  </pic:spPr>
                </pic:pic>
              </a:graphicData>
            </a:graphic>
          </wp:inline>
        </w:drawing>
      </w:r>
    </w:p>
    <w:p w14:paraId="06441C77" w14:textId="41E19178" w:rsidR="002827D6" w:rsidRPr="00624673" w:rsidRDefault="00FF13F6">
      <w:pPr>
        <w:spacing w:line="360" w:lineRule="auto"/>
        <w:jc w:val="center"/>
        <w:rPr>
          <w:rFonts w:ascii="Times New Roman" w:hAnsi="Times New Roman" w:cs="Times New Roman"/>
          <w:b/>
          <w:bCs/>
          <w:sz w:val="24"/>
          <w:szCs w:val="24"/>
        </w:rPr>
      </w:pPr>
      <w:r w:rsidRPr="00624673">
        <w:rPr>
          <w:rFonts w:ascii="Times New Roman" w:hAnsi="Times New Roman" w:cs="Times New Roman"/>
          <w:b/>
          <w:bCs/>
          <w:sz w:val="24"/>
          <w:szCs w:val="24"/>
        </w:rPr>
        <w:t>Figure 1: Thanh Hang endorse Aquafina purified bottle</w:t>
      </w:r>
      <w:r w:rsidR="00D80428">
        <w:rPr>
          <w:rFonts w:ascii="Times New Roman" w:hAnsi="Times New Roman" w:cs="Times New Roman"/>
          <w:b/>
          <w:bCs/>
          <w:sz w:val="24"/>
          <w:szCs w:val="24"/>
        </w:rPr>
        <w:t>d</w:t>
      </w:r>
      <w:r w:rsidRPr="00624673">
        <w:rPr>
          <w:rFonts w:ascii="Times New Roman" w:hAnsi="Times New Roman" w:cs="Times New Roman"/>
          <w:b/>
          <w:bCs/>
          <w:sz w:val="24"/>
          <w:szCs w:val="24"/>
        </w:rPr>
        <w:t xml:space="preserve"> water</w:t>
      </w:r>
    </w:p>
    <w:p w14:paraId="06441C78"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1.4 Research questions and objective</w:t>
      </w:r>
    </w:p>
    <w:p w14:paraId="06441C79" w14:textId="6804EDE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 This research aims </w:t>
      </w:r>
      <w:r w:rsidR="00E631F8">
        <w:rPr>
          <w:rFonts w:ascii="Times New Roman" w:hAnsi="Times New Roman" w:cs="Times New Roman"/>
          <w:sz w:val="24"/>
          <w:szCs w:val="24"/>
        </w:rPr>
        <w:t xml:space="preserve">at </w:t>
      </w:r>
      <w:r w:rsidR="00787050">
        <w:rPr>
          <w:rFonts w:ascii="Times New Roman" w:hAnsi="Times New Roman" w:cs="Times New Roman"/>
          <w:sz w:val="24"/>
          <w:szCs w:val="24"/>
        </w:rPr>
        <w:t xml:space="preserve">testing </w:t>
      </w:r>
      <w:r w:rsidRPr="00624673">
        <w:rPr>
          <w:rFonts w:ascii="Times New Roman" w:hAnsi="Times New Roman" w:cs="Times New Roman"/>
          <w:sz w:val="24"/>
          <w:szCs w:val="24"/>
        </w:rPr>
        <w:t>the level</w:t>
      </w:r>
      <w:r w:rsidR="00787050">
        <w:rPr>
          <w:rFonts w:ascii="Times New Roman" w:hAnsi="Times New Roman" w:cs="Times New Roman"/>
          <w:sz w:val="24"/>
          <w:szCs w:val="24"/>
        </w:rPr>
        <w:t xml:space="preserve"> of</w:t>
      </w:r>
      <w:r w:rsidRPr="00624673">
        <w:rPr>
          <w:rFonts w:ascii="Times New Roman" w:hAnsi="Times New Roman" w:cs="Times New Roman"/>
          <w:sz w:val="24"/>
          <w:szCs w:val="24"/>
        </w:rPr>
        <w:t xml:space="preserve"> influence of a celebrity on customer</w:t>
      </w:r>
      <w:r w:rsidR="00D80428">
        <w:rPr>
          <w:rFonts w:ascii="Times New Roman" w:hAnsi="Times New Roman" w:cs="Times New Roman"/>
          <w:sz w:val="24"/>
          <w:szCs w:val="24"/>
        </w:rPr>
        <w:t>s’</w:t>
      </w:r>
      <w:r w:rsidRPr="00624673">
        <w:rPr>
          <w:rFonts w:ascii="Times New Roman" w:hAnsi="Times New Roman" w:cs="Times New Roman"/>
          <w:sz w:val="24"/>
          <w:szCs w:val="24"/>
        </w:rPr>
        <w:t xml:space="preserve"> intentions and references, particularly Aquafina products. Furthermore, this research also identifies which characteristics of celebrities affecting to customers’ views towards advertising and purchase intention. </w:t>
      </w:r>
    </w:p>
    <w:p w14:paraId="06441C7A" w14:textId="244143A8" w:rsidR="002827D6" w:rsidRPr="0066205E" w:rsidRDefault="00FF13F6" w:rsidP="0066205E">
      <w:pPr>
        <w:pStyle w:val="ListParagraph"/>
        <w:numPr>
          <w:ilvl w:val="0"/>
          <w:numId w:val="6"/>
        </w:numPr>
        <w:spacing w:line="360" w:lineRule="auto"/>
        <w:rPr>
          <w:rFonts w:ascii="Times New Roman" w:hAnsi="Times New Roman"/>
          <w:b/>
          <w:bCs/>
          <w:sz w:val="24"/>
          <w:szCs w:val="24"/>
        </w:rPr>
      </w:pPr>
      <w:r w:rsidRPr="0066205E">
        <w:rPr>
          <w:rFonts w:ascii="Times New Roman" w:hAnsi="Times New Roman"/>
          <w:b/>
          <w:bCs/>
          <w:sz w:val="24"/>
          <w:szCs w:val="24"/>
        </w:rPr>
        <w:t xml:space="preserve">Research questions: </w:t>
      </w:r>
    </w:p>
    <w:p w14:paraId="06441C7B"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Based on the objective of the research, the main questions have been asked followed as:</w:t>
      </w:r>
    </w:p>
    <w:p w14:paraId="06441C7C" w14:textId="2027AB0F"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1. Does image</w:t>
      </w:r>
      <w:r w:rsidR="00D80428">
        <w:rPr>
          <w:rFonts w:ascii="Times New Roman" w:hAnsi="Times New Roman" w:cs="Times New Roman"/>
          <w:sz w:val="24"/>
          <w:szCs w:val="24"/>
        </w:rPr>
        <w:t>s</w:t>
      </w:r>
      <w:r w:rsidRPr="00624673">
        <w:rPr>
          <w:rFonts w:ascii="Times New Roman" w:hAnsi="Times New Roman" w:cs="Times New Roman"/>
          <w:sz w:val="24"/>
          <w:szCs w:val="24"/>
        </w:rPr>
        <w:t xml:space="preserve"> of a celebrity affect attitude towards endorsed products and purchase intention?</w:t>
      </w:r>
    </w:p>
    <w:p w14:paraId="06441C7D" w14:textId="038B4169"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2. What factors of celebrit</w:t>
      </w:r>
      <w:r w:rsidR="00D80428">
        <w:rPr>
          <w:rFonts w:ascii="Times New Roman" w:hAnsi="Times New Roman" w:cs="Times New Roman"/>
          <w:sz w:val="24"/>
          <w:szCs w:val="24"/>
        </w:rPr>
        <w:t>ies</w:t>
      </w:r>
      <w:r w:rsidRPr="00624673">
        <w:rPr>
          <w:rFonts w:ascii="Times New Roman" w:hAnsi="Times New Roman" w:cs="Times New Roman"/>
          <w:sz w:val="24"/>
          <w:szCs w:val="24"/>
        </w:rPr>
        <w:t xml:space="preserve"> driv</w:t>
      </w:r>
      <w:r w:rsidR="00D80428">
        <w:rPr>
          <w:rFonts w:ascii="Times New Roman" w:hAnsi="Times New Roman" w:cs="Times New Roman"/>
          <w:sz w:val="24"/>
          <w:szCs w:val="24"/>
        </w:rPr>
        <w:t>e</w:t>
      </w:r>
      <w:r w:rsidRPr="00624673">
        <w:rPr>
          <w:rFonts w:ascii="Times New Roman" w:hAnsi="Times New Roman" w:cs="Times New Roman"/>
          <w:sz w:val="24"/>
          <w:szCs w:val="24"/>
        </w:rPr>
        <w:t xml:space="preserve"> customer</w:t>
      </w:r>
      <w:r w:rsidR="00D80428">
        <w:rPr>
          <w:rFonts w:ascii="Times New Roman" w:hAnsi="Times New Roman" w:cs="Times New Roman"/>
          <w:sz w:val="24"/>
          <w:szCs w:val="24"/>
        </w:rPr>
        <w:t>s’</w:t>
      </w:r>
      <w:r w:rsidRPr="00624673">
        <w:rPr>
          <w:rFonts w:ascii="Times New Roman" w:hAnsi="Times New Roman" w:cs="Times New Roman"/>
          <w:sz w:val="24"/>
          <w:szCs w:val="24"/>
        </w:rPr>
        <w:t xml:space="preserve"> decision-making?</w:t>
      </w:r>
    </w:p>
    <w:p w14:paraId="06441C7E" w14:textId="10590355"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3. How to choose the right celebrity that fits with customers’ preference</w:t>
      </w:r>
      <w:r w:rsidR="00D80428">
        <w:rPr>
          <w:rFonts w:ascii="Times New Roman" w:hAnsi="Times New Roman" w:cs="Times New Roman"/>
          <w:sz w:val="24"/>
          <w:szCs w:val="24"/>
        </w:rPr>
        <w:t>s</w:t>
      </w:r>
      <w:r w:rsidRPr="00624673">
        <w:rPr>
          <w:rFonts w:ascii="Times New Roman" w:hAnsi="Times New Roman" w:cs="Times New Roman"/>
          <w:sz w:val="24"/>
          <w:szCs w:val="24"/>
        </w:rPr>
        <w:t>?</w:t>
      </w:r>
    </w:p>
    <w:p w14:paraId="6EB16E02" w14:textId="77777777" w:rsidR="00B07555" w:rsidRDefault="00B07555">
      <w:pPr>
        <w:spacing w:line="360" w:lineRule="auto"/>
        <w:rPr>
          <w:rFonts w:ascii="Times New Roman" w:hAnsi="Times New Roman" w:cs="Times New Roman"/>
          <w:b/>
          <w:bCs/>
          <w:sz w:val="24"/>
          <w:szCs w:val="24"/>
        </w:rPr>
      </w:pPr>
    </w:p>
    <w:p w14:paraId="621A52E6" w14:textId="77777777" w:rsidR="00B07555" w:rsidRDefault="00B07555">
      <w:pPr>
        <w:spacing w:line="360" w:lineRule="auto"/>
        <w:rPr>
          <w:rFonts w:ascii="Times New Roman" w:hAnsi="Times New Roman" w:cs="Times New Roman"/>
          <w:b/>
          <w:bCs/>
          <w:sz w:val="24"/>
          <w:szCs w:val="24"/>
        </w:rPr>
      </w:pPr>
    </w:p>
    <w:p w14:paraId="06441C7F" w14:textId="27D644CE"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lastRenderedPageBreak/>
        <w:t>II. LITERATURE REVIEW</w:t>
      </w:r>
    </w:p>
    <w:p w14:paraId="06441C80" w14:textId="75386A2F"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The primary objective of this section is to provide </w:t>
      </w:r>
      <w:r w:rsidR="0092469A">
        <w:rPr>
          <w:rFonts w:ascii="Times New Roman" w:hAnsi="Times New Roman" w:cs="Times New Roman"/>
          <w:sz w:val="24"/>
          <w:szCs w:val="24"/>
        </w:rPr>
        <w:t>an</w:t>
      </w:r>
      <w:r w:rsidRPr="00624673">
        <w:rPr>
          <w:rFonts w:ascii="Times New Roman" w:hAnsi="Times New Roman" w:cs="Times New Roman"/>
          <w:sz w:val="24"/>
          <w:szCs w:val="24"/>
        </w:rPr>
        <w:t xml:space="preserve"> overview </w:t>
      </w:r>
      <w:r w:rsidR="0092469A">
        <w:rPr>
          <w:rFonts w:ascii="Times New Roman" w:hAnsi="Times New Roman" w:cs="Times New Roman"/>
          <w:sz w:val="24"/>
          <w:szCs w:val="24"/>
        </w:rPr>
        <w:t>of</w:t>
      </w:r>
      <w:r w:rsidRPr="00624673">
        <w:rPr>
          <w:rFonts w:ascii="Times New Roman" w:hAnsi="Times New Roman" w:cs="Times New Roman"/>
          <w:sz w:val="24"/>
          <w:szCs w:val="24"/>
        </w:rPr>
        <w:t xml:space="preserve"> </w:t>
      </w:r>
      <w:r w:rsidR="0092469A">
        <w:rPr>
          <w:rFonts w:ascii="Times New Roman" w:hAnsi="Times New Roman" w:cs="Times New Roman"/>
          <w:sz w:val="24"/>
          <w:szCs w:val="24"/>
        </w:rPr>
        <w:t xml:space="preserve">the </w:t>
      </w:r>
      <w:r w:rsidRPr="00624673">
        <w:rPr>
          <w:rFonts w:ascii="Times New Roman" w:hAnsi="Times New Roman" w:cs="Times New Roman"/>
          <w:sz w:val="24"/>
          <w:szCs w:val="24"/>
        </w:rPr>
        <w:t>literature o</w:t>
      </w:r>
      <w:r w:rsidR="0092469A">
        <w:rPr>
          <w:rFonts w:ascii="Times New Roman" w:hAnsi="Times New Roman" w:cs="Times New Roman"/>
          <w:sz w:val="24"/>
          <w:szCs w:val="24"/>
        </w:rPr>
        <w:t>n</w:t>
      </w:r>
      <w:r w:rsidRPr="00624673">
        <w:rPr>
          <w:rFonts w:ascii="Times New Roman" w:hAnsi="Times New Roman" w:cs="Times New Roman"/>
          <w:sz w:val="24"/>
          <w:szCs w:val="24"/>
        </w:rPr>
        <w:t xml:space="preserve"> celebrity endorsement and its elements, consumer</w:t>
      </w:r>
      <w:r w:rsidR="0092469A">
        <w:rPr>
          <w:rFonts w:ascii="Times New Roman" w:hAnsi="Times New Roman" w:cs="Times New Roman"/>
          <w:sz w:val="24"/>
          <w:szCs w:val="24"/>
        </w:rPr>
        <w:t>s’</w:t>
      </w:r>
      <w:r w:rsidRPr="00624673">
        <w:rPr>
          <w:rFonts w:ascii="Times New Roman" w:hAnsi="Times New Roman" w:cs="Times New Roman"/>
          <w:sz w:val="24"/>
          <w:szCs w:val="24"/>
        </w:rPr>
        <w:t xml:space="preserve"> attitude</w:t>
      </w:r>
      <w:r w:rsidR="0092469A">
        <w:rPr>
          <w:rFonts w:ascii="Times New Roman" w:hAnsi="Times New Roman" w:cs="Times New Roman"/>
          <w:sz w:val="24"/>
          <w:szCs w:val="24"/>
        </w:rPr>
        <w:t>s</w:t>
      </w:r>
      <w:r w:rsidRPr="00624673">
        <w:rPr>
          <w:rFonts w:ascii="Times New Roman" w:hAnsi="Times New Roman" w:cs="Times New Roman"/>
          <w:sz w:val="24"/>
          <w:szCs w:val="24"/>
        </w:rPr>
        <w:t xml:space="preserve"> towards advertised products, and purchase intentions. In addition, to better understand the scope of this study, all of the relevant theoretical ideas and conceptual frameworks ha</w:t>
      </w:r>
      <w:r w:rsidR="0092469A">
        <w:rPr>
          <w:rFonts w:ascii="Times New Roman" w:hAnsi="Times New Roman" w:cs="Times New Roman"/>
          <w:sz w:val="24"/>
          <w:szCs w:val="24"/>
        </w:rPr>
        <w:t>ve</w:t>
      </w:r>
      <w:r w:rsidRPr="00624673">
        <w:rPr>
          <w:rFonts w:ascii="Times New Roman" w:hAnsi="Times New Roman" w:cs="Times New Roman"/>
          <w:sz w:val="24"/>
          <w:szCs w:val="24"/>
        </w:rPr>
        <w:t xml:space="preserve"> been applied in this discussion. </w:t>
      </w:r>
    </w:p>
    <w:p w14:paraId="06441C81"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2.1 Celebrity endorsement</w:t>
      </w:r>
    </w:p>
    <w:p w14:paraId="06441C82"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 xml:space="preserve">   2.1.1. Definition of celebrity endorser</w:t>
      </w:r>
    </w:p>
    <w:p w14:paraId="06441C83" w14:textId="5F7B542C"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From early definition by </w:t>
      </w:r>
      <w:r w:rsidRPr="00624673">
        <w:rPr>
          <w:rFonts w:ascii="Times New Roman" w:hAnsi="Times New Roman" w:cs="Times New Roman"/>
          <w:color w:val="000000"/>
          <w:sz w:val="24"/>
          <w:szCs w:val="24"/>
          <w:shd w:val="clear" w:color="auto" w:fill="FFFFFF"/>
        </w:rPr>
        <w:t xml:space="preserve">McCracken (1989) </w:t>
      </w:r>
      <w:r w:rsidRPr="00624673">
        <w:rPr>
          <w:rFonts w:ascii="Times New Roman" w:hAnsi="Times New Roman" w:cs="Times New Roman"/>
          <w:sz w:val="24"/>
          <w:szCs w:val="24"/>
        </w:rPr>
        <w:t xml:space="preserve">stated that celebrity endorse is “any individual who enjoys public recognition and who uses recognition on behalf of a consumer good by appearing with it in an advertisement”. This explanation simply means a celebrity must have a high degree of popularity in the eyes of the public which is used to promote products via advertisements. With an advanced explanation from previous studies, Schlecht (2003) supposed celebrity endorsers are recognized by a large group of people, whereas components like attractiveness and outstanding lifestyle are just examples, and special common attributes cannot be witnessed. However, within a specific group, celebrities typically vary from the social norm and enjoy a high degree of public attention. It is clearly indicated from the definition above, major celebrities are </w:t>
      </w:r>
      <w:r w:rsidR="00F456ED">
        <w:rPr>
          <w:rFonts w:ascii="Times New Roman" w:hAnsi="Times New Roman" w:cs="Times New Roman"/>
          <w:sz w:val="24"/>
          <w:szCs w:val="24"/>
        </w:rPr>
        <w:t>those</w:t>
      </w:r>
      <w:r w:rsidRPr="00624673">
        <w:rPr>
          <w:rFonts w:ascii="Times New Roman" w:hAnsi="Times New Roman" w:cs="Times New Roman"/>
          <w:sz w:val="24"/>
          <w:szCs w:val="24"/>
        </w:rPr>
        <w:t xml:space="preserve"> who can appeal high attention from a broad cross-section of public while carrying out their professions as athletes, singers, entertainers, or politicians, …</w:t>
      </w:r>
    </w:p>
    <w:p w14:paraId="06441C84" w14:textId="48CC5738"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Celebrity endorsers have the role of spokespersons to deliver brand’s messages and persuade customers to purchase products for those brands. Celebrity endorsers are widely used and well-known as a type of spokesperson </w:t>
      </w:r>
      <w:r w:rsidRPr="00624673">
        <w:rPr>
          <w:rFonts w:ascii="Times New Roman" w:hAnsi="Times New Roman" w:cs="Times New Roman"/>
          <w:color w:val="000000"/>
          <w:sz w:val="24"/>
          <w:szCs w:val="24"/>
          <w:shd w:val="clear" w:color="auto" w:fill="FFFFFF"/>
        </w:rPr>
        <w:t xml:space="preserve">(Tom et al., 1992). The reason for using the concept of celebrity endorsers as spokespersons since they huge positive impact on public attention. They raise brand awareness, create positive emotion towards products endorsed, and are seen as more entertaining by customers </w:t>
      </w:r>
      <w:r w:rsidRPr="00624673">
        <w:rPr>
          <w:rFonts w:ascii="Times New Roman" w:hAnsi="Times New Roman" w:cs="Times New Roman"/>
          <w:sz w:val="24"/>
          <w:szCs w:val="24"/>
        </w:rPr>
        <w:t>(Solomon, 2002). Therefore, using celebrities through advertis</w:t>
      </w:r>
      <w:r w:rsidR="0031544B">
        <w:rPr>
          <w:rFonts w:ascii="Times New Roman" w:hAnsi="Times New Roman" w:cs="Times New Roman"/>
          <w:sz w:val="24"/>
          <w:szCs w:val="24"/>
        </w:rPr>
        <w:t>ing</w:t>
      </w:r>
      <w:r w:rsidRPr="00624673">
        <w:rPr>
          <w:rFonts w:ascii="Times New Roman" w:hAnsi="Times New Roman" w:cs="Times New Roman"/>
          <w:sz w:val="24"/>
          <w:szCs w:val="24"/>
        </w:rPr>
        <w:t xml:space="preserve"> </w:t>
      </w:r>
      <w:r w:rsidR="0031544B">
        <w:rPr>
          <w:rFonts w:ascii="Times New Roman" w:hAnsi="Times New Roman" w:cs="Times New Roman"/>
          <w:sz w:val="24"/>
          <w:szCs w:val="24"/>
        </w:rPr>
        <w:t>can</w:t>
      </w:r>
      <w:r w:rsidRPr="00624673">
        <w:rPr>
          <w:rFonts w:ascii="Times New Roman" w:hAnsi="Times New Roman" w:cs="Times New Roman"/>
          <w:sz w:val="24"/>
          <w:szCs w:val="24"/>
        </w:rPr>
        <w:t xml:space="preserve"> appeal to target more customers, and positively affect their purchase intention. </w:t>
      </w:r>
    </w:p>
    <w:p w14:paraId="06441C85"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 xml:space="preserve">  2.1.2 Celebrity endorsement</w:t>
      </w:r>
    </w:p>
    <w:p w14:paraId="2CA9E064" w14:textId="77777777" w:rsidR="00385C9F"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Over the years, the concept of "celebrity endorsement" has been used widely as an effective marketing strategy for major companies in building the brand image and appeal to target </w:t>
      </w:r>
      <w:r w:rsidRPr="00624673">
        <w:rPr>
          <w:rFonts w:ascii="Times New Roman" w:hAnsi="Times New Roman" w:cs="Times New Roman"/>
          <w:sz w:val="24"/>
          <w:szCs w:val="24"/>
        </w:rPr>
        <w:lastRenderedPageBreak/>
        <w:t xml:space="preserve">customers. According to McCracken (1989), celebrity endorsement was defined as "any individual who enjoys public recognition and who uses this recognition on behalf of a consumer good by appearing with it in an advertisement". Similarly, Keller &amp; Kelvin Lane (1993) stated that celebrity image is the public's impression of a well-known person, as represented by celebrity connections in consumer memory. </w:t>
      </w:r>
      <w:r w:rsidR="00385C9F" w:rsidRPr="00385C9F">
        <w:rPr>
          <w:rFonts w:ascii="Times New Roman" w:hAnsi="Times New Roman" w:cs="Times New Roman"/>
          <w:sz w:val="24"/>
          <w:szCs w:val="24"/>
        </w:rPr>
        <w:t>This explanation suggested that celebrity endorsers are the connection between a brand's products and its customers. Choosing the proper endorser to promote a brand and create positive feelings among customers is vital. Adopting a poor or improper image will negatively effect sales and the brand's image. This reduces target customer support and interest to endorsed products and services.</w:t>
      </w:r>
    </w:p>
    <w:p w14:paraId="06441C87" w14:textId="3BA10E2E"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sz w:val="24"/>
          <w:szCs w:val="24"/>
        </w:rPr>
        <w:t xml:space="preserve"> </w:t>
      </w:r>
      <w:r w:rsidRPr="00624673">
        <w:rPr>
          <w:rFonts w:ascii="Times New Roman" w:hAnsi="Times New Roman" w:cs="Times New Roman"/>
          <w:b/>
          <w:bCs/>
          <w:sz w:val="24"/>
          <w:szCs w:val="24"/>
        </w:rPr>
        <w:t>2.1.3 Advantages/Disadvantage</w:t>
      </w:r>
      <w:r w:rsidR="00AF0013">
        <w:rPr>
          <w:rFonts w:ascii="Times New Roman" w:hAnsi="Times New Roman" w:cs="Times New Roman"/>
          <w:b/>
          <w:bCs/>
          <w:sz w:val="24"/>
          <w:szCs w:val="24"/>
        </w:rPr>
        <w:t>s</w:t>
      </w:r>
      <w:r w:rsidRPr="00624673">
        <w:rPr>
          <w:rFonts w:ascii="Times New Roman" w:hAnsi="Times New Roman" w:cs="Times New Roman"/>
          <w:b/>
          <w:bCs/>
          <w:sz w:val="24"/>
          <w:szCs w:val="24"/>
        </w:rPr>
        <w:t xml:space="preserve"> of using celebrity endorsement</w:t>
      </w:r>
    </w:p>
    <w:p w14:paraId="06441C88" w14:textId="1AC6C08C"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Although marketing expense using celebrity endorsement is huge, brands can take advantage it due to </w:t>
      </w:r>
      <w:r w:rsidR="00AF0013">
        <w:rPr>
          <w:rFonts w:ascii="Times New Roman" w:hAnsi="Times New Roman" w:cs="Times New Roman"/>
          <w:sz w:val="24"/>
          <w:szCs w:val="24"/>
        </w:rPr>
        <w:t xml:space="preserve">the </w:t>
      </w:r>
      <w:r w:rsidRPr="00624673">
        <w:rPr>
          <w:rFonts w:ascii="Times New Roman" w:hAnsi="Times New Roman" w:cs="Times New Roman"/>
          <w:sz w:val="24"/>
          <w:szCs w:val="24"/>
        </w:rPr>
        <w:t xml:space="preserve">number of benefits. This is an explanation for why many companies are willing </w:t>
      </w:r>
      <w:r w:rsidR="00CB06BD">
        <w:rPr>
          <w:rFonts w:ascii="Times New Roman" w:hAnsi="Times New Roman" w:cs="Times New Roman"/>
          <w:sz w:val="24"/>
          <w:szCs w:val="24"/>
        </w:rPr>
        <w:t xml:space="preserve">to spend </w:t>
      </w:r>
      <w:r w:rsidR="00AF0013">
        <w:rPr>
          <w:rFonts w:ascii="Times New Roman" w:hAnsi="Times New Roman" w:cs="Times New Roman"/>
          <w:sz w:val="24"/>
          <w:szCs w:val="24"/>
        </w:rPr>
        <w:t xml:space="preserve">a </w:t>
      </w:r>
      <w:r w:rsidR="00CB06BD">
        <w:rPr>
          <w:rFonts w:ascii="Times New Roman" w:hAnsi="Times New Roman" w:cs="Times New Roman"/>
          <w:sz w:val="24"/>
          <w:szCs w:val="24"/>
        </w:rPr>
        <w:t>huge</w:t>
      </w:r>
      <w:r w:rsidR="006D0887">
        <w:rPr>
          <w:rFonts w:ascii="Times New Roman" w:hAnsi="Times New Roman" w:cs="Times New Roman"/>
          <w:sz w:val="24"/>
          <w:szCs w:val="24"/>
        </w:rPr>
        <w:t xml:space="preserve"> amount of money</w:t>
      </w:r>
      <w:r w:rsidRPr="00624673">
        <w:rPr>
          <w:rFonts w:ascii="Times New Roman" w:hAnsi="Times New Roman" w:cs="Times New Roman"/>
          <w:sz w:val="24"/>
          <w:szCs w:val="24"/>
        </w:rPr>
        <w:t xml:space="preserve"> </w:t>
      </w:r>
      <w:r w:rsidR="00AF0013">
        <w:rPr>
          <w:rFonts w:ascii="Times New Roman" w:hAnsi="Times New Roman" w:cs="Times New Roman"/>
          <w:sz w:val="24"/>
          <w:szCs w:val="24"/>
        </w:rPr>
        <w:t>on</w:t>
      </w:r>
      <w:r w:rsidRPr="00624673">
        <w:rPr>
          <w:rFonts w:ascii="Times New Roman" w:hAnsi="Times New Roman" w:cs="Times New Roman"/>
          <w:sz w:val="24"/>
          <w:szCs w:val="24"/>
        </w:rPr>
        <w:t xml:space="preserve"> celebrities at unfavorable costs. </w:t>
      </w:r>
      <w:r w:rsidR="00AF0013">
        <w:rPr>
          <w:rFonts w:ascii="Times New Roman" w:hAnsi="Times New Roman" w:cs="Times New Roman"/>
          <w:sz w:val="24"/>
          <w:szCs w:val="24"/>
        </w:rPr>
        <w:t>T</w:t>
      </w:r>
      <w:r w:rsidRPr="00624673">
        <w:rPr>
          <w:rFonts w:ascii="Times New Roman" w:hAnsi="Times New Roman" w:cs="Times New Roman"/>
          <w:sz w:val="24"/>
          <w:szCs w:val="24"/>
        </w:rPr>
        <w:t xml:space="preserve">aking advantage of good images and public recognition of celebrities could bring many advantages for brands. </w:t>
      </w:r>
    </w:p>
    <w:p w14:paraId="7860DA05" w14:textId="3A1891AA" w:rsidR="00A07718" w:rsidRDefault="00A07718" w:rsidP="00A07718">
      <w:pPr>
        <w:spacing w:line="360" w:lineRule="auto"/>
        <w:rPr>
          <w:rFonts w:ascii="Times New Roman" w:hAnsi="Times New Roman" w:cs="Times New Roman"/>
          <w:sz w:val="24"/>
          <w:szCs w:val="24"/>
        </w:rPr>
      </w:pPr>
      <w:r w:rsidRPr="00A07718">
        <w:rPr>
          <w:rFonts w:ascii="Times New Roman" w:hAnsi="Times New Roman" w:cs="Times New Roman"/>
          <w:sz w:val="24"/>
          <w:szCs w:val="24"/>
        </w:rPr>
        <w:t xml:space="preserve">Choosing unmatched celebrity endorsers may have certain disadvantages. Because businesses have little control over a celebrity's image, which lead to a no gain/risks scenario. Since a celebrity's image can be damaged or lost. According to Till &amp; Shimp (1998), unfavorable publicity about celebrity endorsers affects both customer perception and the products they promote. A celebrity supporting a brand may face a boycott if they are embroiled in a controversy or have a lot of negative information about their personal lives. As a result, sales volume drops and a brand's image suffers. Choosing celebrity endorsers should be carefully considered before making a decision. The table below shows the benefits and </w:t>
      </w:r>
      <w:r w:rsidR="00A7238D">
        <w:rPr>
          <w:rFonts w:ascii="Times New Roman" w:hAnsi="Times New Roman" w:cs="Times New Roman"/>
          <w:sz w:val="24"/>
          <w:szCs w:val="24"/>
        </w:rPr>
        <w:t>drawbacks</w:t>
      </w:r>
      <w:r w:rsidRPr="00A07718">
        <w:rPr>
          <w:rFonts w:ascii="Times New Roman" w:hAnsi="Times New Roman" w:cs="Times New Roman"/>
          <w:sz w:val="24"/>
          <w:szCs w:val="24"/>
        </w:rPr>
        <w:t xml:space="preserve"> of celebrity endorsement (Erdogan, 1999)</w:t>
      </w:r>
    </w:p>
    <w:p w14:paraId="06441C8A" w14:textId="062945A1" w:rsidR="002827D6" w:rsidRDefault="00FF13F6">
      <w:pPr>
        <w:spacing w:line="360" w:lineRule="auto"/>
        <w:jc w:val="center"/>
        <w:rPr>
          <w:rFonts w:ascii="Times New Roman" w:hAnsi="Times New Roman" w:cs="Times New Roman"/>
          <w:b/>
          <w:bCs/>
          <w:color w:val="000000"/>
          <w:sz w:val="24"/>
          <w:szCs w:val="24"/>
          <w:shd w:val="clear" w:color="auto" w:fill="FFFFFF"/>
        </w:rPr>
      </w:pPr>
      <w:r w:rsidRPr="00624673">
        <w:rPr>
          <w:rFonts w:ascii="Times New Roman" w:hAnsi="Times New Roman" w:cs="Times New Roman"/>
          <w:b/>
          <w:bCs/>
          <w:color w:val="000000"/>
          <w:sz w:val="24"/>
          <w:szCs w:val="24"/>
          <w:shd w:val="clear" w:color="auto" w:fill="FFFFFF"/>
        </w:rPr>
        <w:t xml:space="preserve">Figure 2: Pros and Cons of Celebrity endorsement strategy </w:t>
      </w:r>
      <w:r w:rsidR="00A61BC1" w:rsidRPr="00624673">
        <w:rPr>
          <w:rFonts w:ascii="Times New Roman" w:hAnsi="Times New Roman" w:cs="Times New Roman"/>
          <w:sz w:val="24"/>
          <w:szCs w:val="24"/>
        </w:rPr>
        <w:t>(</w:t>
      </w:r>
      <w:r w:rsidR="00A61BC1" w:rsidRPr="00624673">
        <w:rPr>
          <w:rFonts w:ascii="Times New Roman" w:hAnsi="Times New Roman" w:cs="Times New Roman"/>
          <w:color w:val="000000"/>
          <w:sz w:val="24"/>
          <w:szCs w:val="24"/>
          <w:shd w:val="clear" w:color="auto" w:fill="FFFFFF"/>
        </w:rPr>
        <w:t>Erdogan, 1999)</w:t>
      </w:r>
    </w:p>
    <w:tbl>
      <w:tblPr>
        <w:tblStyle w:val="TableGrid"/>
        <w:tblW w:w="9805" w:type="dxa"/>
        <w:tblLook w:val="04A0" w:firstRow="1" w:lastRow="0" w:firstColumn="1" w:lastColumn="0" w:noHBand="0" w:noVBand="1"/>
      </w:tblPr>
      <w:tblGrid>
        <w:gridCol w:w="2425"/>
        <w:gridCol w:w="3060"/>
        <w:gridCol w:w="4320"/>
      </w:tblGrid>
      <w:tr w:rsidR="001122F1" w14:paraId="7241EA18" w14:textId="77777777" w:rsidTr="00D43338">
        <w:tc>
          <w:tcPr>
            <w:tcW w:w="2425" w:type="dxa"/>
          </w:tcPr>
          <w:p w14:paraId="66EFB653" w14:textId="67901EA1" w:rsidR="001122F1" w:rsidRDefault="00783FCC">
            <w:pPr>
              <w:spacing w:line="360" w:lineRule="auto"/>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Potential Advantages</w:t>
            </w:r>
          </w:p>
        </w:tc>
        <w:tc>
          <w:tcPr>
            <w:tcW w:w="3060" w:type="dxa"/>
          </w:tcPr>
          <w:p w14:paraId="1532801F" w14:textId="77D85FA7" w:rsidR="001122F1" w:rsidRDefault="00783FCC">
            <w:pPr>
              <w:spacing w:line="360" w:lineRule="auto"/>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Potential Drawbacks</w:t>
            </w:r>
          </w:p>
        </w:tc>
        <w:tc>
          <w:tcPr>
            <w:tcW w:w="4320" w:type="dxa"/>
          </w:tcPr>
          <w:p w14:paraId="4D69E34D" w14:textId="13373C35" w:rsidR="001122F1" w:rsidRDefault="00783FCC">
            <w:pPr>
              <w:spacing w:line="360" w:lineRule="auto"/>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Preventive Strateg</w:t>
            </w:r>
            <w:r w:rsidR="00E1690E">
              <w:rPr>
                <w:rFonts w:ascii="Times New Roman" w:hAnsi="Times New Roman" w:cs="Times New Roman"/>
                <w:b/>
                <w:bCs/>
                <w:color w:val="000000"/>
                <w:sz w:val="24"/>
                <w:szCs w:val="24"/>
                <w:shd w:val="clear" w:color="auto" w:fill="FFFFFF"/>
              </w:rPr>
              <w:t>ies</w:t>
            </w:r>
          </w:p>
        </w:tc>
      </w:tr>
      <w:tr w:rsidR="001122F1" w14:paraId="4DDA1591" w14:textId="77777777" w:rsidTr="00D43338">
        <w:tc>
          <w:tcPr>
            <w:tcW w:w="2425" w:type="dxa"/>
          </w:tcPr>
          <w:p w14:paraId="65BE94DA" w14:textId="556138F1" w:rsidR="001122F1" w:rsidRPr="00A61BC1" w:rsidRDefault="00783FCC">
            <w:pPr>
              <w:spacing w:line="360" w:lineRule="auto"/>
              <w:jc w:val="center"/>
              <w:rPr>
                <w:rFonts w:ascii="Times New Roman" w:hAnsi="Times New Roman" w:cs="Times New Roman"/>
                <w:color w:val="000000"/>
                <w:sz w:val="24"/>
                <w:szCs w:val="24"/>
                <w:shd w:val="clear" w:color="auto" w:fill="FFFFFF"/>
              </w:rPr>
            </w:pPr>
            <w:r w:rsidRPr="00A61BC1">
              <w:rPr>
                <w:rFonts w:ascii="Times New Roman" w:hAnsi="Times New Roman" w:cs="Times New Roman"/>
                <w:color w:val="000000"/>
                <w:sz w:val="24"/>
                <w:szCs w:val="24"/>
                <w:shd w:val="clear" w:color="auto" w:fill="FFFFFF"/>
              </w:rPr>
              <w:t>Increas</w:t>
            </w:r>
            <w:r w:rsidR="007A3EE5" w:rsidRPr="00A61BC1">
              <w:rPr>
                <w:rFonts w:ascii="Times New Roman" w:hAnsi="Times New Roman" w:cs="Times New Roman"/>
                <w:color w:val="000000"/>
                <w:sz w:val="24"/>
                <w:szCs w:val="24"/>
                <w:shd w:val="clear" w:color="auto" w:fill="FFFFFF"/>
              </w:rPr>
              <w:t>ing attention</w:t>
            </w:r>
          </w:p>
        </w:tc>
        <w:tc>
          <w:tcPr>
            <w:tcW w:w="3060" w:type="dxa"/>
          </w:tcPr>
          <w:p w14:paraId="5B614C08" w14:textId="5520A418" w:rsidR="001122F1" w:rsidRPr="00A61BC1" w:rsidRDefault="007A3EE5">
            <w:pPr>
              <w:spacing w:line="360" w:lineRule="auto"/>
              <w:jc w:val="center"/>
              <w:rPr>
                <w:rFonts w:ascii="Times New Roman" w:hAnsi="Times New Roman" w:cs="Times New Roman"/>
                <w:color w:val="000000"/>
                <w:sz w:val="24"/>
                <w:szCs w:val="24"/>
                <w:shd w:val="clear" w:color="auto" w:fill="FFFFFF"/>
              </w:rPr>
            </w:pPr>
            <w:r w:rsidRPr="00A61BC1">
              <w:rPr>
                <w:rFonts w:ascii="Times New Roman" w:hAnsi="Times New Roman" w:cs="Times New Roman"/>
                <w:color w:val="000000"/>
                <w:sz w:val="24"/>
                <w:szCs w:val="24"/>
                <w:shd w:val="clear" w:color="auto" w:fill="FFFFFF"/>
              </w:rPr>
              <w:t>Overshadow the brand</w:t>
            </w:r>
          </w:p>
        </w:tc>
        <w:tc>
          <w:tcPr>
            <w:tcW w:w="4320" w:type="dxa"/>
          </w:tcPr>
          <w:p w14:paraId="3EAEAAC5" w14:textId="0BE5F95C" w:rsidR="001122F1" w:rsidRPr="00A61BC1" w:rsidRDefault="007A3EE5">
            <w:pPr>
              <w:spacing w:line="360" w:lineRule="auto"/>
              <w:jc w:val="center"/>
              <w:rPr>
                <w:rFonts w:ascii="Times New Roman" w:hAnsi="Times New Roman" w:cs="Times New Roman"/>
                <w:color w:val="000000"/>
                <w:sz w:val="24"/>
                <w:szCs w:val="24"/>
                <w:shd w:val="clear" w:color="auto" w:fill="FFFFFF"/>
              </w:rPr>
            </w:pPr>
            <w:r w:rsidRPr="00A61BC1">
              <w:rPr>
                <w:rFonts w:ascii="Times New Roman" w:hAnsi="Times New Roman" w:cs="Times New Roman"/>
                <w:color w:val="000000"/>
                <w:sz w:val="24"/>
                <w:szCs w:val="24"/>
                <w:shd w:val="clear" w:color="auto" w:fill="FFFFFF"/>
              </w:rPr>
              <w:t>Pre-testing and careful planning</w:t>
            </w:r>
          </w:p>
        </w:tc>
      </w:tr>
      <w:tr w:rsidR="001122F1" w14:paraId="7C95804D" w14:textId="77777777" w:rsidTr="00D43338">
        <w:tc>
          <w:tcPr>
            <w:tcW w:w="2425" w:type="dxa"/>
          </w:tcPr>
          <w:p w14:paraId="427A38E3" w14:textId="79B6A60E" w:rsidR="001122F1" w:rsidRPr="00A61BC1" w:rsidRDefault="004343E4">
            <w:pPr>
              <w:spacing w:line="360" w:lineRule="auto"/>
              <w:jc w:val="center"/>
              <w:rPr>
                <w:rFonts w:ascii="Times New Roman" w:hAnsi="Times New Roman" w:cs="Times New Roman"/>
                <w:color w:val="000000"/>
                <w:sz w:val="24"/>
                <w:szCs w:val="24"/>
                <w:shd w:val="clear" w:color="auto" w:fill="FFFFFF"/>
              </w:rPr>
            </w:pPr>
            <w:r w:rsidRPr="00A61BC1">
              <w:rPr>
                <w:rFonts w:ascii="Times New Roman" w:hAnsi="Times New Roman" w:cs="Times New Roman"/>
                <w:color w:val="000000"/>
                <w:sz w:val="24"/>
                <w:szCs w:val="24"/>
                <w:shd w:val="clear" w:color="auto" w:fill="FFFFFF"/>
              </w:rPr>
              <w:t>Enhancing image</w:t>
            </w:r>
          </w:p>
        </w:tc>
        <w:tc>
          <w:tcPr>
            <w:tcW w:w="3060" w:type="dxa"/>
          </w:tcPr>
          <w:p w14:paraId="65E534CE" w14:textId="2AF51FF8" w:rsidR="001122F1" w:rsidRPr="00A61BC1" w:rsidRDefault="004343E4">
            <w:pPr>
              <w:spacing w:line="360" w:lineRule="auto"/>
              <w:jc w:val="center"/>
              <w:rPr>
                <w:rFonts w:ascii="Times New Roman" w:hAnsi="Times New Roman" w:cs="Times New Roman"/>
                <w:color w:val="000000"/>
                <w:sz w:val="24"/>
                <w:szCs w:val="24"/>
                <w:shd w:val="clear" w:color="auto" w:fill="FFFFFF"/>
              </w:rPr>
            </w:pPr>
            <w:r w:rsidRPr="00A61BC1">
              <w:rPr>
                <w:rFonts w:ascii="Times New Roman" w:hAnsi="Times New Roman" w:cs="Times New Roman"/>
                <w:color w:val="000000"/>
                <w:sz w:val="24"/>
                <w:szCs w:val="24"/>
                <w:shd w:val="clear" w:color="auto" w:fill="FFFFFF"/>
              </w:rPr>
              <w:t>Public controversy</w:t>
            </w:r>
          </w:p>
        </w:tc>
        <w:tc>
          <w:tcPr>
            <w:tcW w:w="4320" w:type="dxa"/>
          </w:tcPr>
          <w:p w14:paraId="2527A299" w14:textId="3EA88A47" w:rsidR="001122F1" w:rsidRPr="00A61BC1" w:rsidRDefault="00913F70">
            <w:pPr>
              <w:spacing w:line="360" w:lineRule="auto"/>
              <w:jc w:val="center"/>
              <w:rPr>
                <w:rFonts w:ascii="Times New Roman" w:hAnsi="Times New Roman" w:cs="Times New Roman"/>
                <w:color w:val="000000"/>
                <w:sz w:val="24"/>
                <w:szCs w:val="24"/>
                <w:shd w:val="clear" w:color="auto" w:fill="FFFFFF"/>
              </w:rPr>
            </w:pPr>
            <w:r w:rsidRPr="00A61BC1">
              <w:rPr>
                <w:rFonts w:ascii="Times New Roman" w:hAnsi="Times New Roman" w:cs="Times New Roman"/>
                <w:color w:val="000000"/>
                <w:sz w:val="24"/>
                <w:szCs w:val="24"/>
                <w:shd w:val="clear" w:color="auto" w:fill="FFFFFF"/>
              </w:rPr>
              <w:t>Purchasing insurance and including provisions in contracts</w:t>
            </w:r>
          </w:p>
        </w:tc>
      </w:tr>
      <w:tr w:rsidR="001122F1" w14:paraId="1C3BB2C7" w14:textId="77777777" w:rsidTr="00D43338">
        <w:tc>
          <w:tcPr>
            <w:tcW w:w="2425" w:type="dxa"/>
          </w:tcPr>
          <w:p w14:paraId="0E67F712" w14:textId="1719CF9E" w:rsidR="001122F1" w:rsidRPr="00A61BC1" w:rsidRDefault="00FA2110">
            <w:pPr>
              <w:spacing w:line="360" w:lineRule="auto"/>
              <w:jc w:val="center"/>
              <w:rPr>
                <w:rFonts w:ascii="Times New Roman" w:hAnsi="Times New Roman" w:cs="Times New Roman"/>
                <w:color w:val="000000"/>
                <w:sz w:val="24"/>
                <w:szCs w:val="24"/>
                <w:shd w:val="clear" w:color="auto" w:fill="FFFFFF"/>
              </w:rPr>
            </w:pPr>
            <w:r w:rsidRPr="00A61BC1">
              <w:rPr>
                <w:rFonts w:ascii="Times New Roman" w:hAnsi="Times New Roman" w:cs="Times New Roman"/>
                <w:color w:val="000000"/>
                <w:sz w:val="24"/>
                <w:szCs w:val="24"/>
                <w:shd w:val="clear" w:color="auto" w:fill="FFFFFF"/>
              </w:rPr>
              <w:lastRenderedPageBreak/>
              <w:t>Introducing brand</w:t>
            </w:r>
          </w:p>
        </w:tc>
        <w:tc>
          <w:tcPr>
            <w:tcW w:w="3060" w:type="dxa"/>
          </w:tcPr>
          <w:p w14:paraId="457E32FF" w14:textId="537B9163" w:rsidR="001122F1" w:rsidRPr="00A61BC1" w:rsidRDefault="00FA2110" w:rsidP="00C5052A">
            <w:pPr>
              <w:spacing w:line="360" w:lineRule="auto"/>
              <w:jc w:val="center"/>
              <w:rPr>
                <w:rFonts w:ascii="Times New Roman" w:hAnsi="Times New Roman" w:cs="Times New Roman"/>
                <w:color w:val="000000"/>
                <w:sz w:val="24"/>
                <w:szCs w:val="24"/>
                <w:shd w:val="clear" w:color="auto" w:fill="FFFFFF"/>
              </w:rPr>
            </w:pPr>
            <w:r w:rsidRPr="00A61BC1">
              <w:rPr>
                <w:rFonts w:ascii="Times New Roman" w:hAnsi="Times New Roman" w:cs="Times New Roman"/>
                <w:color w:val="000000"/>
                <w:sz w:val="24"/>
                <w:szCs w:val="24"/>
                <w:shd w:val="clear" w:color="auto" w:fill="FFFFFF"/>
              </w:rPr>
              <w:t xml:space="preserve">Changes in image and </w:t>
            </w:r>
            <w:r w:rsidR="00C5052A" w:rsidRPr="00A61BC1">
              <w:rPr>
                <w:rFonts w:ascii="Times New Roman" w:hAnsi="Times New Roman" w:cs="Times New Roman"/>
                <w:color w:val="000000"/>
                <w:sz w:val="24"/>
                <w:szCs w:val="24"/>
                <w:shd w:val="clear" w:color="auto" w:fill="FFFFFF"/>
              </w:rPr>
              <w:t>overexposure</w:t>
            </w:r>
          </w:p>
        </w:tc>
        <w:tc>
          <w:tcPr>
            <w:tcW w:w="4320" w:type="dxa"/>
          </w:tcPr>
          <w:p w14:paraId="15774917" w14:textId="0DD5261B" w:rsidR="001122F1" w:rsidRPr="00A61BC1" w:rsidRDefault="00355E96">
            <w:pPr>
              <w:spacing w:line="360" w:lineRule="auto"/>
              <w:jc w:val="center"/>
              <w:rPr>
                <w:rFonts w:ascii="Times New Roman" w:hAnsi="Times New Roman" w:cs="Times New Roman"/>
                <w:color w:val="000000"/>
                <w:sz w:val="24"/>
                <w:szCs w:val="24"/>
                <w:shd w:val="clear" w:color="auto" w:fill="FFFFFF"/>
              </w:rPr>
            </w:pPr>
            <w:r w:rsidRPr="00A61BC1">
              <w:rPr>
                <w:rFonts w:ascii="Times New Roman" w:hAnsi="Times New Roman" w:cs="Times New Roman"/>
                <w:color w:val="000000"/>
                <w:sz w:val="24"/>
                <w:szCs w:val="24"/>
                <w:shd w:val="clear" w:color="auto" w:fill="FFFFFF"/>
              </w:rPr>
              <w:t>Explaining their function and including a provision prohibiting them from endorsing other products</w:t>
            </w:r>
          </w:p>
        </w:tc>
      </w:tr>
      <w:tr w:rsidR="001122F1" w14:paraId="2A7FA6B5" w14:textId="77777777" w:rsidTr="00D43338">
        <w:tc>
          <w:tcPr>
            <w:tcW w:w="2425" w:type="dxa"/>
          </w:tcPr>
          <w:p w14:paraId="39463158" w14:textId="0538F76C" w:rsidR="001122F1" w:rsidRPr="00A61BC1" w:rsidRDefault="00374198">
            <w:pPr>
              <w:spacing w:line="360" w:lineRule="auto"/>
              <w:jc w:val="center"/>
              <w:rPr>
                <w:rFonts w:ascii="Times New Roman" w:hAnsi="Times New Roman" w:cs="Times New Roman"/>
                <w:color w:val="000000"/>
                <w:sz w:val="24"/>
                <w:szCs w:val="24"/>
                <w:shd w:val="clear" w:color="auto" w:fill="FFFFFF"/>
              </w:rPr>
            </w:pPr>
            <w:r w:rsidRPr="00A61BC1">
              <w:rPr>
                <w:rFonts w:ascii="Times New Roman" w:hAnsi="Times New Roman" w:cs="Times New Roman"/>
                <w:color w:val="000000"/>
                <w:sz w:val="24"/>
                <w:szCs w:val="24"/>
                <w:shd w:val="clear" w:color="auto" w:fill="FFFFFF"/>
              </w:rPr>
              <w:t>Repositioning brand</w:t>
            </w:r>
          </w:p>
        </w:tc>
        <w:tc>
          <w:tcPr>
            <w:tcW w:w="3060" w:type="dxa"/>
          </w:tcPr>
          <w:p w14:paraId="54DFC785" w14:textId="50CED85E" w:rsidR="001122F1" w:rsidRPr="00A61BC1" w:rsidRDefault="00374198">
            <w:pPr>
              <w:spacing w:line="360" w:lineRule="auto"/>
              <w:jc w:val="center"/>
              <w:rPr>
                <w:rFonts w:ascii="Times New Roman" w:hAnsi="Times New Roman" w:cs="Times New Roman"/>
                <w:color w:val="000000"/>
                <w:sz w:val="24"/>
                <w:szCs w:val="24"/>
                <w:shd w:val="clear" w:color="auto" w:fill="FFFFFF"/>
              </w:rPr>
            </w:pPr>
            <w:r w:rsidRPr="00A61BC1">
              <w:rPr>
                <w:rFonts w:ascii="Times New Roman" w:hAnsi="Times New Roman" w:cs="Times New Roman"/>
                <w:color w:val="000000"/>
                <w:sz w:val="24"/>
                <w:szCs w:val="24"/>
                <w:shd w:val="clear" w:color="auto" w:fill="FFFFFF"/>
              </w:rPr>
              <w:t>Changes in image and decline in social recognition</w:t>
            </w:r>
          </w:p>
        </w:tc>
        <w:tc>
          <w:tcPr>
            <w:tcW w:w="4320" w:type="dxa"/>
          </w:tcPr>
          <w:p w14:paraId="27F62F41" w14:textId="59A2BE6F" w:rsidR="001122F1" w:rsidRPr="00A61BC1" w:rsidRDefault="001A03B2">
            <w:pPr>
              <w:spacing w:line="360" w:lineRule="auto"/>
              <w:jc w:val="center"/>
              <w:rPr>
                <w:rFonts w:ascii="Times New Roman" w:hAnsi="Times New Roman" w:cs="Times New Roman"/>
                <w:color w:val="000000"/>
                <w:sz w:val="24"/>
                <w:szCs w:val="24"/>
                <w:shd w:val="clear" w:color="auto" w:fill="FFFFFF"/>
              </w:rPr>
            </w:pPr>
            <w:r w:rsidRPr="00A61BC1">
              <w:rPr>
                <w:rFonts w:ascii="Times New Roman" w:hAnsi="Times New Roman" w:cs="Times New Roman"/>
                <w:color w:val="000000"/>
                <w:sz w:val="24"/>
                <w:szCs w:val="24"/>
                <w:shd w:val="clear" w:color="auto" w:fill="FFFFFF"/>
              </w:rPr>
              <w:t>Examining the celebrity's life-cycle stage and the likelihood that it will continue for an extended period of time</w:t>
            </w:r>
          </w:p>
        </w:tc>
      </w:tr>
      <w:tr w:rsidR="001122F1" w14:paraId="4D3BF2D2" w14:textId="77777777" w:rsidTr="00D43338">
        <w:tc>
          <w:tcPr>
            <w:tcW w:w="2425" w:type="dxa"/>
          </w:tcPr>
          <w:p w14:paraId="7E2B3C46" w14:textId="4567878E" w:rsidR="001122F1" w:rsidRPr="00A61BC1" w:rsidRDefault="00026DC8">
            <w:pPr>
              <w:spacing w:line="360" w:lineRule="auto"/>
              <w:jc w:val="center"/>
              <w:rPr>
                <w:rFonts w:ascii="Times New Roman" w:hAnsi="Times New Roman" w:cs="Times New Roman"/>
                <w:color w:val="000000"/>
                <w:sz w:val="24"/>
                <w:szCs w:val="24"/>
                <w:shd w:val="clear" w:color="auto" w:fill="FFFFFF"/>
              </w:rPr>
            </w:pPr>
            <w:r w:rsidRPr="00A61BC1">
              <w:rPr>
                <w:rFonts w:ascii="Times New Roman" w:hAnsi="Times New Roman" w:cs="Times New Roman"/>
                <w:color w:val="000000"/>
                <w:sz w:val="24"/>
                <w:szCs w:val="24"/>
                <w:shd w:val="clear" w:color="auto" w:fill="FFFFFF"/>
              </w:rPr>
              <w:t>Underpin global campaigns</w:t>
            </w:r>
          </w:p>
        </w:tc>
        <w:tc>
          <w:tcPr>
            <w:tcW w:w="3060" w:type="dxa"/>
          </w:tcPr>
          <w:p w14:paraId="5BB4576B" w14:textId="397F44A2" w:rsidR="001122F1" w:rsidRPr="00A61BC1" w:rsidRDefault="00026DC8">
            <w:pPr>
              <w:spacing w:line="360" w:lineRule="auto"/>
              <w:jc w:val="center"/>
              <w:rPr>
                <w:rFonts w:ascii="Times New Roman" w:hAnsi="Times New Roman" w:cs="Times New Roman"/>
                <w:color w:val="000000"/>
                <w:sz w:val="24"/>
                <w:szCs w:val="24"/>
                <w:shd w:val="clear" w:color="auto" w:fill="FFFFFF"/>
              </w:rPr>
            </w:pPr>
            <w:r w:rsidRPr="00A61BC1">
              <w:rPr>
                <w:rFonts w:ascii="Times New Roman" w:hAnsi="Times New Roman" w:cs="Times New Roman"/>
                <w:color w:val="000000"/>
                <w:sz w:val="24"/>
                <w:szCs w:val="24"/>
                <w:shd w:val="clear" w:color="auto" w:fill="FFFFFF"/>
              </w:rPr>
              <w:t xml:space="preserve">Expensive </w:t>
            </w:r>
          </w:p>
        </w:tc>
        <w:tc>
          <w:tcPr>
            <w:tcW w:w="4320" w:type="dxa"/>
          </w:tcPr>
          <w:p w14:paraId="308A85CE" w14:textId="17469D57" w:rsidR="001122F1" w:rsidRPr="00A61BC1" w:rsidRDefault="00D43338">
            <w:pPr>
              <w:spacing w:line="360" w:lineRule="auto"/>
              <w:jc w:val="center"/>
              <w:rPr>
                <w:rFonts w:ascii="Times New Roman" w:hAnsi="Times New Roman" w:cs="Times New Roman"/>
                <w:color w:val="000000"/>
                <w:sz w:val="24"/>
                <w:szCs w:val="24"/>
                <w:shd w:val="clear" w:color="auto" w:fill="FFFFFF"/>
              </w:rPr>
            </w:pPr>
            <w:r w:rsidRPr="00A61BC1">
              <w:rPr>
                <w:rFonts w:ascii="Times New Roman" w:hAnsi="Times New Roman" w:cs="Times New Roman"/>
                <w:color w:val="000000"/>
                <w:sz w:val="24"/>
                <w:szCs w:val="24"/>
                <w:shd w:val="clear" w:color="auto" w:fill="FFFFFF"/>
              </w:rPr>
              <w:t>Choosing celebrities who are suitable for a worldwide target consumers, rather than those that are "hot" in all market segments</w:t>
            </w:r>
          </w:p>
        </w:tc>
      </w:tr>
    </w:tbl>
    <w:p w14:paraId="06441C8B" w14:textId="2B30B0E0" w:rsidR="002827D6" w:rsidRPr="00624673" w:rsidRDefault="002827D6">
      <w:pPr>
        <w:spacing w:line="360" w:lineRule="auto"/>
        <w:rPr>
          <w:rFonts w:ascii="Times New Roman" w:hAnsi="Times New Roman" w:cs="Times New Roman"/>
          <w:color w:val="000000"/>
          <w:sz w:val="24"/>
          <w:szCs w:val="24"/>
          <w:shd w:val="clear" w:color="auto" w:fill="FFFFFF"/>
        </w:rPr>
      </w:pPr>
    </w:p>
    <w:p w14:paraId="06441C8C"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2.2 The source of credibility</w:t>
      </w:r>
    </w:p>
    <w:p w14:paraId="06441C90" w14:textId="28D36A6E" w:rsidR="002827D6" w:rsidRPr="001A677A" w:rsidRDefault="00FF13F6" w:rsidP="001A677A">
      <w:pPr>
        <w:spacing w:line="360" w:lineRule="auto"/>
        <w:rPr>
          <w:rFonts w:ascii="Times New Roman" w:hAnsi="Times New Roman" w:cs="Times New Roman"/>
          <w:color w:val="000000"/>
          <w:sz w:val="24"/>
          <w:szCs w:val="24"/>
          <w:shd w:val="clear" w:color="auto" w:fill="FFFFFF"/>
        </w:rPr>
      </w:pPr>
      <w:r w:rsidRPr="00624673">
        <w:rPr>
          <w:rFonts w:ascii="Times New Roman" w:hAnsi="Times New Roman" w:cs="Times New Roman"/>
          <w:sz w:val="24"/>
          <w:szCs w:val="24"/>
        </w:rPr>
        <w:t xml:space="preserve">The source of credibility is the foundation upon which the audience's faith in the source's information is built, and it is on this foundation that the audience decides whether or not to accept the information provided by the source </w:t>
      </w:r>
      <w:r w:rsidRPr="00624673">
        <w:rPr>
          <w:rFonts w:ascii="Times New Roman" w:hAnsi="Times New Roman" w:cs="Times New Roman"/>
          <w:color w:val="000000"/>
          <w:sz w:val="24"/>
          <w:szCs w:val="24"/>
        </w:rPr>
        <w:t xml:space="preserve">(Ohanian, 1990). There are three important elements mentioned in the source of credibility: trustworthiness, expertise, and attractiveness. For the effectiveness of celebrity endorsement, it must be seen as attractive and credible by its target customers, which is a combination of expertise and trustworthiness. Moreover, celebrity endorsers who have a high level of expertise and trustworthiness is able to affect customers’ perception and purchase intention </w:t>
      </w:r>
      <w:r w:rsidRPr="00624673">
        <w:rPr>
          <w:rFonts w:ascii="Times New Roman" w:hAnsi="Times New Roman" w:cs="Times New Roman"/>
          <w:color w:val="000000"/>
          <w:sz w:val="24"/>
          <w:szCs w:val="24"/>
          <w:shd w:val="clear" w:color="auto" w:fill="FFFFFF"/>
        </w:rPr>
        <w:t>(Teo &amp; Liu, 2007). The table below will show the 15 elements that affect to celebrity’s credibility (</w:t>
      </w:r>
      <w:r w:rsidRPr="00624673">
        <w:rPr>
          <w:rFonts w:ascii="Times New Roman" w:hAnsi="Times New Roman" w:cs="Times New Roman"/>
          <w:color w:val="000000"/>
          <w:sz w:val="24"/>
          <w:szCs w:val="24"/>
        </w:rPr>
        <w:t>Ohanian, 1990) :</w:t>
      </w:r>
    </w:p>
    <w:p w14:paraId="06441C91" w14:textId="77777777" w:rsidR="002827D6" w:rsidRPr="00624673" w:rsidRDefault="00FF13F6">
      <w:pPr>
        <w:spacing w:line="360" w:lineRule="auto"/>
        <w:jc w:val="center"/>
        <w:rPr>
          <w:rFonts w:ascii="Times New Roman" w:hAnsi="Times New Roman" w:cs="Times New Roman"/>
          <w:b/>
          <w:bCs/>
          <w:color w:val="000000"/>
          <w:sz w:val="24"/>
          <w:szCs w:val="24"/>
          <w:shd w:val="clear" w:color="auto" w:fill="FFFFFF"/>
        </w:rPr>
      </w:pPr>
      <w:r w:rsidRPr="00624673">
        <w:rPr>
          <w:rFonts w:ascii="Times New Roman" w:hAnsi="Times New Roman" w:cs="Times New Roman"/>
          <w:b/>
          <w:bCs/>
          <w:color w:val="000000"/>
          <w:sz w:val="24"/>
          <w:szCs w:val="24"/>
          <w:shd w:val="clear" w:color="auto" w:fill="FFFFFF"/>
        </w:rPr>
        <w:t xml:space="preserve">Figure 3: Elements of Source Credibility Scale </w:t>
      </w:r>
    </w:p>
    <w:p w14:paraId="06441C92" w14:textId="77777777" w:rsidR="002827D6" w:rsidRPr="00624673" w:rsidRDefault="00FF13F6">
      <w:pPr>
        <w:spacing w:line="360" w:lineRule="auto"/>
        <w:rPr>
          <w:rFonts w:ascii="Times New Roman" w:hAnsi="Times New Roman" w:cs="Times New Roman"/>
          <w:color w:val="000000"/>
          <w:sz w:val="24"/>
          <w:szCs w:val="24"/>
          <w:shd w:val="clear" w:color="auto" w:fill="FFFFFF"/>
        </w:rPr>
      </w:pPr>
      <w:r w:rsidRPr="00624673">
        <w:rPr>
          <w:rFonts w:ascii="Times New Roman" w:hAnsi="Times New Roman" w:cs="Times New Roman"/>
          <w:noProof/>
          <w:color w:val="000000"/>
          <w:sz w:val="24"/>
          <w:szCs w:val="24"/>
          <w:shd w:val="clear" w:color="auto" w:fill="FFFFFF"/>
        </w:rPr>
        <w:drawing>
          <wp:inline distT="0" distB="0" distL="0" distR="0" wp14:anchorId="064423C2" wp14:editId="16CF9C86">
            <wp:extent cx="5486400" cy="1541585"/>
            <wp:effectExtent l="0" t="0" r="0" b="190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95204" cy="1544059"/>
                    </a:xfrm>
                    <a:prstGeom prst="rect">
                      <a:avLst/>
                    </a:prstGeom>
                  </pic:spPr>
                </pic:pic>
              </a:graphicData>
            </a:graphic>
          </wp:inline>
        </w:drawing>
      </w:r>
    </w:p>
    <w:p w14:paraId="06441C93"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lastRenderedPageBreak/>
        <w:t>This scale suppose that celebrity endorsements' credibility and efficacy are tied to these certain characteristics, but it is argued by McCracken (1989) that the celebrity sphere contains more than simply attractive and credible individuals.</w:t>
      </w:r>
    </w:p>
    <w:p w14:paraId="06441C94"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2.2.1 Trustworthiness</w:t>
      </w:r>
    </w:p>
    <w:p w14:paraId="06441C95" w14:textId="77777777" w:rsidR="002827D6" w:rsidRPr="00624673" w:rsidRDefault="00FF13F6">
      <w:pPr>
        <w:spacing w:line="360" w:lineRule="auto"/>
        <w:rPr>
          <w:rFonts w:ascii="Times New Roman" w:hAnsi="Times New Roman" w:cs="Times New Roman"/>
          <w:color w:val="000000"/>
          <w:sz w:val="24"/>
          <w:szCs w:val="24"/>
          <w:shd w:val="clear" w:color="auto" w:fill="FFFFFF"/>
        </w:rPr>
      </w:pPr>
      <w:r w:rsidRPr="00624673">
        <w:rPr>
          <w:rFonts w:ascii="Times New Roman" w:hAnsi="Times New Roman" w:cs="Times New Roman"/>
          <w:sz w:val="24"/>
          <w:szCs w:val="24"/>
        </w:rPr>
        <w:t xml:space="preserve">The term “trustworthiness” refers to a celebrity endorser perceived as having “believability, honesty, and integrity” </w:t>
      </w:r>
      <w:r w:rsidRPr="00624673">
        <w:rPr>
          <w:rFonts w:ascii="Times New Roman" w:hAnsi="Times New Roman" w:cs="Times New Roman"/>
          <w:color w:val="000000"/>
          <w:sz w:val="24"/>
          <w:szCs w:val="24"/>
          <w:shd w:val="clear" w:color="auto" w:fill="FFFFFF"/>
        </w:rPr>
        <w:t>(Yang, 2018). Ohanian (1990) believed that customers often have a higher level of trust in celebrity endorsers who are commonly regarded as credible and honest people. Therefore, the more trustworthy celebrity endorsers are, the more powerful to convince customers to trust endorsed products. Whereas the use of celebrity in convincing customers to trust in products would be lower if a celebrity endorses many kinds of products in different field at the same time. This would result in a lower degree of credibility when compared to a celebrity who only endorses one type of product (Tripp, Jensen &amp; Carlson, 1994).</w:t>
      </w:r>
    </w:p>
    <w:p w14:paraId="06441C96"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2.2.2 Expertise</w:t>
      </w:r>
    </w:p>
    <w:p w14:paraId="06441C97" w14:textId="0692A031" w:rsidR="002827D6" w:rsidRPr="00624673" w:rsidRDefault="00FF13F6">
      <w:pPr>
        <w:spacing w:line="360" w:lineRule="auto"/>
        <w:rPr>
          <w:rFonts w:ascii="Times New Roman" w:hAnsi="Times New Roman" w:cs="Times New Roman"/>
          <w:color w:val="000000"/>
          <w:sz w:val="24"/>
          <w:szCs w:val="24"/>
          <w:shd w:val="clear" w:color="auto" w:fill="FFFFFF"/>
        </w:rPr>
      </w:pPr>
      <w:r w:rsidRPr="00624673">
        <w:rPr>
          <w:rFonts w:ascii="Times New Roman" w:hAnsi="Times New Roman" w:cs="Times New Roman"/>
          <w:sz w:val="24"/>
          <w:szCs w:val="24"/>
        </w:rPr>
        <w:t xml:space="preserve">Expertise is a term that relates to a celebrity endorser's perceived degree of skills, experiences, and knowledge in relation to the product/brand being endorsed </w:t>
      </w:r>
      <w:r w:rsidRPr="00624673">
        <w:rPr>
          <w:rFonts w:ascii="Times New Roman" w:hAnsi="Times New Roman" w:cs="Times New Roman"/>
          <w:color w:val="000000"/>
          <w:sz w:val="24"/>
          <w:szCs w:val="24"/>
          <w:shd w:val="clear" w:color="auto" w:fill="FFFFFF"/>
        </w:rPr>
        <w:t xml:space="preserve">(Erdogan, 1999).  In addition, Ohanian (1990) believed that the endorser’s expertise can exert a powerful effect on information recipients. It is clear that celebrity endorsers who have knowledge and experience in some fields, are more convincing customers to trust messages about endorsed products. It cannot be argued that an endorser with extensive knowledge and certified qualifications has a greater degree of recommending power than those with little expertise (Ohanian, 1990). Therefore, it could say that celebrity expertise is one of the most powerful elements to influence customers’ perception of endorsed products. In other words, </w:t>
      </w:r>
      <w:r w:rsidR="0060387D" w:rsidRPr="0060387D">
        <w:rPr>
          <w:rFonts w:ascii="Times New Roman" w:hAnsi="Times New Roman" w:cs="Times New Roman"/>
          <w:color w:val="000000"/>
          <w:sz w:val="24"/>
          <w:szCs w:val="24"/>
          <w:shd w:val="clear" w:color="auto" w:fill="FFFFFF"/>
        </w:rPr>
        <w:t>If brands want their commercials to be more persuasive and efficient at convincing customers</w:t>
      </w:r>
      <w:r w:rsidRPr="00624673">
        <w:rPr>
          <w:rFonts w:ascii="Times New Roman" w:hAnsi="Times New Roman" w:cs="Times New Roman"/>
          <w:color w:val="000000"/>
          <w:sz w:val="24"/>
          <w:szCs w:val="24"/>
          <w:shd w:val="clear" w:color="auto" w:fill="FFFFFF"/>
        </w:rPr>
        <w:t xml:space="preserve">, they need to choose celebrity endorsers who have wide knowledge and experience in the field related to endorsed products. </w:t>
      </w:r>
    </w:p>
    <w:p w14:paraId="06441C98"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color w:val="000000"/>
          <w:sz w:val="24"/>
          <w:szCs w:val="24"/>
          <w:shd w:val="clear" w:color="auto" w:fill="FFFFFF"/>
        </w:rPr>
        <w:t>2.2.3 Attractiveness</w:t>
      </w:r>
    </w:p>
    <w:p w14:paraId="06441C99"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Attractiveness is the possession of attributes that attract or please others’ senses. According to </w:t>
      </w:r>
      <w:r w:rsidRPr="00624673">
        <w:rPr>
          <w:rFonts w:ascii="Times New Roman" w:hAnsi="Times New Roman" w:cs="Times New Roman"/>
          <w:color w:val="000000"/>
          <w:sz w:val="24"/>
          <w:szCs w:val="24"/>
          <w:shd w:val="clear" w:color="auto" w:fill="FFFFFF"/>
        </w:rPr>
        <w:t xml:space="preserve">Erdogan (1999), attractiveness is not restricted by physical attractiveness but also stems from a variety of attributes such as personality features, lifestyles, or intellectual skills. However, other researchers show that in the reality of celebrity endorsement, marketers just mainly focus on </w:t>
      </w:r>
      <w:r w:rsidRPr="00624673">
        <w:rPr>
          <w:rFonts w:ascii="Times New Roman" w:hAnsi="Times New Roman" w:cs="Times New Roman"/>
          <w:color w:val="000000"/>
          <w:sz w:val="24"/>
          <w:szCs w:val="24"/>
          <w:shd w:val="clear" w:color="auto" w:fill="FFFFFF"/>
        </w:rPr>
        <w:lastRenderedPageBreak/>
        <w:t xml:space="preserve">physical attractiveness (Tantiseneepong, </w:t>
      </w:r>
      <w:r w:rsidRPr="00624673">
        <w:rPr>
          <w:rFonts w:ascii="Times New Roman" w:hAnsi="Times New Roman" w:cs="Times New Roman"/>
          <w:i/>
          <w:iCs/>
          <w:color w:val="000000"/>
          <w:sz w:val="24"/>
          <w:szCs w:val="24"/>
          <w:shd w:val="clear" w:color="auto" w:fill="FFFFFF"/>
        </w:rPr>
        <w:t>et.al</w:t>
      </w:r>
      <w:r w:rsidRPr="00624673">
        <w:rPr>
          <w:rFonts w:ascii="Times New Roman" w:hAnsi="Times New Roman" w:cs="Times New Roman"/>
          <w:color w:val="000000"/>
          <w:sz w:val="24"/>
          <w:szCs w:val="24"/>
          <w:shd w:val="clear" w:color="auto" w:fill="FFFFFF"/>
        </w:rPr>
        <w:t xml:space="preserve">, 2012; Erdogan &amp; Baker, 2000). But all of them agree that the attractiveness of celebrity endorsers is a powerful weapon that may change the attitude, thoughts, and beliefs of society. According to the research of Ohanian (1990), physical attractiveness has a stronger beneficial influence on customers’ attitudes about goods and services than advertising with unattractive endorsers. Therefore, brands should carefully choose celebrity endorsers who have an attractive appearance in order to appeal to customer’s attention, especially in the cosmetic industry. It can be denied that the attractiveness in the source of credibility is a critical element in celebrity endorsement strategy. </w:t>
      </w:r>
    </w:p>
    <w:p w14:paraId="06441C9A"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2.3 Definition of attitude towards products</w:t>
      </w:r>
    </w:p>
    <w:p w14:paraId="06441C9B"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Attitude towards products is defined as “A consumer’s overall evaluation of a product accounts for the most of his attitude” (Solomon, 2004). In a more specific explanation, attitude towards products can be seen as “overall evaluation that expresses how much we like or dislike about subject, issues, person or action” (Hoyer, 2001). </w:t>
      </w:r>
    </w:p>
    <w:p w14:paraId="06441C9C"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Attitude consists of three elements (Hawkins, Best and Coney, 2004): Cognitive refers to the general evaluation based on consumer’s beliefs about products; Affective is related to how consumers feel and react to that object; Behavior is the components related to the tendency to react in certain manners to object or activity. All three elements of attitude are important, although their prominence may change depending on the motive for an attitude object. </w:t>
      </w:r>
    </w:p>
    <w:p w14:paraId="06441C9D"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2.4 Purchase intention</w:t>
      </w:r>
    </w:p>
    <w:p w14:paraId="06441C9E" w14:textId="77777777" w:rsidR="002827D6" w:rsidRPr="00624673" w:rsidRDefault="00FF13F6">
      <w:pPr>
        <w:spacing w:line="360" w:lineRule="auto"/>
        <w:rPr>
          <w:rFonts w:ascii="Times New Roman" w:hAnsi="Times New Roman" w:cs="Times New Roman"/>
          <w:color w:val="000000"/>
          <w:sz w:val="24"/>
          <w:szCs w:val="24"/>
        </w:rPr>
      </w:pPr>
      <w:r w:rsidRPr="00624673">
        <w:rPr>
          <w:rFonts w:ascii="Times New Roman" w:hAnsi="Times New Roman" w:cs="Times New Roman"/>
          <w:sz w:val="24"/>
          <w:szCs w:val="24"/>
        </w:rPr>
        <w:t>Purchase intention can be defined as “consumer’s willingness to spend on given products or services” (</w:t>
      </w:r>
      <w:r w:rsidRPr="00624673">
        <w:rPr>
          <w:rFonts w:ascii="Times New Roman" w:hAnsi="Times New Roman" w:cs="Times New Roman"/>
          <w:color w:val="000000"/>
          <w:sz w:val="24"/>
          <w:szCs w:val="24"/>
        </w:rPr>
        <w:t xml:space="preserve">Belch et al. ,2004) or the intentional objective of attempting to acquire a product or a brand in the future (Spears and Singh, 2004). In addition, the purchasing intention might be seen as a component of rational conduct in the process of deciding to acquire a specific product or service. Besides that, customers’ expectations and considerations might be factors applied to assess purchasing intent. </w:t>
      </w:r>
    </w:p>
    <w:p w14:paraId="06441C9F" w14:textId="77777777" w:rsidR="002827D6" w:rsidRPr="00624673" w:rsidRDefault="00FF13F6">
      <w:pPr>
        <w:spacing w:line="360" w:lineRule="auto"/>
        <w:rPr>
          <w:rFonts w:ascii="Times New Roman" w:hAnsi="Times New Roman" w:cs="Times New Roman"/>
          <w:color w:val="000000"/>
          <w:sz w:val="24"/>
          <w:szCs w:val="24"/>
        </w:rPr>
      </w:pPr>
      <w:r w:rsidRPr="00624673">
        <w:rPr>
          <w:rFonts w:ascii="Times New Roman" w:hAnsi="Times New Roman" w:cs="Times New Roman"/>
          <w:color w:val="000000"/>
          <w:sz w:val="24"/>
          <w:szCs w:val="24"/>
        </w:rPr>
        <w:t xml:space="preserve">In marketing strategy, celebrity endorsement can be an effective method to be used in examining the purchase intention of customers. According to Amos, Holmes, and Struton (2008), advertising with a favorable celebrity's appearance presenting a brand's message might increase customers' purchasing intentions. In addition, celebrity endorsement have the capability to </w:t>
      </w:r>
      <w:r w:rsidRPr="00624673">
        <w:rPr>
          <w:rFonts w:ascii="Times New Roman" w:hAnsi="Times New Roman" w:cs="Times New Roman"/>
          <w:color w:val="000000"/>
          <w:sz w:val="24"/>
          <w:szCs w:val="24"/>
        </w:rPr>
        <w:lastRenderedPageBreak/>
        <w:t xml:space="preserve">memorize what the message of advertisements was delivered. When customers do not have the desire to purchase a product, the celebrity’s appearance may be an important motivator to persuade them to alter their minds (Lafferty and Goldsmith, 1999). It is obvious that celebrity endorsement and purchase intention have a mutual impact on each other. Therefore, the use of celebrity endorsement can be an effective method to recall a product’s messages and increase customers’ purchase intention.  </w:t>
      </w:r>
    </w:p>
    <w:p w14:paraId="06441CA0"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2.8. Conceptual framework and hypotheses</w:t>
      </w:r>
    </w:p>
    <w:p w14:paraId="06441CA1"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This study will use the source credibility model to test level of influence of celebrity endorsement on customer’s purchase intention. This model includes three important elements: trustworthiness, expertise, and attractiveness. </w:t>
      </w:r>
    </w:p>
    <w:p w14:paraId="06441CA2"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noProof/>
          <w:sz w:val="24"/>
          <w:szCs w:val="24"/>
        </w:rPr>
        <w:drawing>
          <wp:inline distT="0" distB="0" distL="0" distR="0" wp14:anchorId="064423C4" wp14:editId="064423C5">
            <wp:extent cx="5562600" cy="274764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70915" cy="2752241"/>
                    </a:xfrm>
                    <a:prstGeom prst="rect">
                      <a:avLst/>
                    </a:prstGeom>
                  </pic:spPr>
                </pic:pic>
              </a:graphicData>
            </a:graphic>
          </wp:inline>
        </w:drawing>
      </w:r>
    </w:p>
    <w:p w14:paraId="06441CA3" w14:textId="77777777" w:rsidR="002827D6" w:rsidRPr="00624673" w:rsidRDefault="00FF13F6">
      <w:pPr>
        <w:spacing w:line="360" w:lineRule="auto"/>
        <w:jc w:val="center"/>
        <w:rPr>
          <w:rFonts w:ascii="Times New Roman" w:hAnsi="Times New Roman" w:cs="Times New Roman"/>
          <w:b/>
          <w:bCs/>
          <w:color w:val="000000"/>
          <w:sz w:val="24"/>
          <w:szCs w:val="24"/>
        </w:rPr>
      </w:pPr>
      <w:r w:rsidRPr="00624673">
        <w:rPr>
          <w:rFonts w:ascii="Times New Roman" w:hAnsi="Times New Roman" w:cs="Times New Roman"/>
          <w:b/>
          <w:bCs/>
          <w:sz w:val="24"/>
          <w:szCs w:val="24"/>
        </w:rPr>
        <w:t xml:space="preserve">Figure 4: Source credibility model examining the influence of celebrity endorsement on purchase intention </w:t>
      </w:r>
      <w:r w:rsidRPr="00624673">
        <w:rPr>
          <w:rFonts w:ascii="Times New Roman" w:hAnsi="Times New Roman" w:cs="Times New Roman"/>
          <w:b/>
          <w:bCs/>
          <w:color w:val="000000"/>
          <w:sz w:val="24"/>
          <w:szCs w:val="24"/>
        </w:rPr>
        <w:t>(</w:t>
      </w:r>
      <w:r w:rsidRPr="00624673">
        <w:rPr>
          <w:rFonts w:ascii="Times New Roman" w:hAnsi="Times New Roman" w:cs="Times New Roman"/>
          <w:b/>
          <w:bCs/>
          <w:i/>
          <w:iCs/>
          <w:color w:val="000000"/>
          <w:sz w:val="24"/>
          <w:szCs w:val="24"/>
        </w:rPr>
        <w:t>Sertoglu, A. E. et al, 2014</w:t>
      </w:r>
      <w:r w:rsidRPr="00624673">
        <w:rPr>
          <w:rFonts w:ascii="Times New Roman" w:hAnsi="Times New Roman" w:cs="Times New Roman"/>
          <w:b/>
          <w:bCs/>
          <w:color w:val="000000"/>
          <w:sz w:val="24"/>
          <w:szCs w:val="24"/>
        </w:rPr>
        <w:t>)</w:t>
      </w:r>
    </w:p>
    <w:p w14:paraId="06441CA4" w14:textId="77777777" w:rsidR="002827D6" w:rsidRPr="00624673" w:rsidRDefault="00FF13F6">
      <w:pPr>
        <w:spacing w:line="360" w:lineRule="auto"/>
        <w:rPr>
          <w:rFonts w:ascii="Times New Roman" w:hAnsi="Times New Roman" w:cs="Times New Roman"/>
          <w:color w:val="000000"/>
          <w:sz w:val="24"/>
          <w:szCs w:val="24"/>
        </w:rPr>
      </w:pPr>
      <w:r w:rsidRPr="00624673">
        <w:rPr>
          <w:rFonts w:ascii="Times New Roman" w:hAnsi="Times New Roman" w:cs="Times New Roman"/>
          <w:color w:val="000000"/>
          <w:sz w:val="24"/>
          <w:szCs w:val="24"/>
        </w:rPr>
        <w:t xml:space="preserve">However, in the literature has shown customer’s attitudes toward products may influence on purchase intention, thus it is vital to link their relationship in this conceptual framework. Besides that, this research also wants to evaluate the impact of source credibility of celebrity endorsement on purchase intention through customer’s attitudes toward products. Therefore, this conceptual framework would be modified as the model below: </w:t>
      </w:r>
    </w:p>
    <w:p w14:paraId="06441CA5" w14:textId="77777777" w:rsidR="002827D6" w:rsidRPr="00624673" w:rsidRDefault="00FF13F6">
      <w:pPr>
        <w:spacing w:line="360" w:lineRule="auto"/>
        <w:rPr>
          <w:rFonts w:ascii="Times New Roman" w:hAnsi="Times New Roman" w:cs="Times New Roman"/>
          <w:color w:val="000000"/>
          <w:sz w:val="24"/>
          <w:szCs w:val="24"/>
        </w:rPr>
      </w:pPr>
      <w:r w:rsidRPr="00624673">
        <w:rPr>
          <w:rFonts w:ascii="Times New Roman" w:hAnsi="Times New Roman" w:cs="Times New Roman"/>
          <w:noProof/>
          <w:color w:val="000000"/>
          <w:sz w:val="24"/>
          <w:szCs w:val="24"/>
        </w:rPr>
        <w:lastRenderedPageBreak/>
        <w:drawing>
          <wp:inline distT="0" distB="0" distL="0" distR="0" wp14:anchorId="064423C6" wp14:editId="064423C7">
            <wp:extent cx="4867275" cy="271081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92577" cy="2724980"/>
                    </a:xfrm>
                    <a:prstGeom prst="rect">
                      <a:avLst/>
                    </a:prstGeom>
                  </pic:spPr>
                </pic:pic>
              </a:graphicData>
            </a:graphic>
          </wp:inline>
        </w:drawing>
      </w:r>
    </w:p>
    <w:p w14:paraId="06441CA6" w14:textId="77777777" w:rsidR="002827D6" w:rsidRPr="00624673" w:rsidRDefault="00FF13F6">
      <w:pPr>
        <w:spacing w:line="360" w:lineRule="auto"/>
        <w:jc w:val="center"/>
        <w:rPr>
          <w:rFonts w:ascii="Times New Roman" w:hAnsi="Times New Roman" w:cs="Times New Roman"/>
          <w:b/>
          <w:bCs/>
          <w:color w:val="000000"/>
          <w:sz w:val="24"/>
          <w:szCs w:val="24"/>
        </w:rPr>
      </w:pPr>
      <w:r w:rsidRPr="00624673">
        <w:rPr>
          <w:rFonts w:ascii="Times New Roman" w:hAnsi="Times New Roman" w:cs="Times New Roman"/>
          <w:b/>
          <w:bCs/>
          <w:color w:val="000000"/>
          <w:sz w:val="24"/>
          <w:szCs w:val="24"/>
        </w:rPr>
        <w:t xml:space="preserve">Figure 5: Conceptual framework </w:t>
      </w:r>
    </w:p>
    <w:p w14:paraId="06441CA7" w14:textId="77777777" w:rsidR="002827D6" w:rsidRPr="00624673" w:rsidRDefault="00FF13F6">
      <w:pPr>
        <w:spacing w:line="360" w:lineRule="auto"/>
        <w:rPr>
          <w:rFonts w:ascii="Times New Roman" w:hAnsi="Times New Roman" w:cs="Times New Roman"/>
          <w:b/>
          <w:bCs/>
          <w:color w:val="000000"/>
          <w:sz w:val="24"/>
          <w:szCs w:val="24"/>
        </w:rPr>
      </w:pPr>
      <w:r w:rsidRPr="00624673">
        <w:rPr>
          <w:rFonts w:ascii="Times New Roman" w:hAnsi="Times New Roman" w:cs="Times New Roman"/>
          <w:b/>
          <w:bCs/>
          <w:color w:val="000000"/>
          <w:sz w:val="24"/>
          <w:szCs w:val="24"/>
        </w:rPr>
        <w:t xml:space="preserve"> Hypotheses: </w:t>
      </w:r>
    </w:p>
    <w:p w14:paraId="06441CA8" w14:textId="42FA939E" w:rsidR="002827D6" w:rsidRPr="00624673" w:rsidRDefault="00FF13F6">
      <w:pPr>
        <w:spacing w:line="360" w:lineRule="auto"/>
        <w:rPr>
          <w:rFonts w:ascii="Times New Roman" w:hAnsi="Times New Roman" w:cs="Times New Roman"/>
          <w:i/>
          <w:iCs/>
          <w:color w:val="000000"/>
          <w:sz w:val="24"/>
          <w:szCs w:val="24"/>
        </w:rPr>
      </w:pPr>
      <w:r w:rsidRPr="00624673">
        <w:rPr>
          <w:rFonts w:ascii="Times New Roman" w:hAnsi="Times New Roman" w:cs="Times New Roman"/>
          <w:i/>
          <w:iCs/>
          <w:color w:val="000000"/>
          <w:sz w:val="24"/>
          <w:szCs w:val="24"/>
        </w:rPr>
        <w:t>H1: The Attractiveness (ATT) of celebrity endorsers positively affect  Purchase Intention (I)</w:t>
      </w:r>
    </w:p>
    <w:p w14:paraId="06441CA9" w14:textId="238D0426" w:rsidR="002827D6" w:rsidRPr="00624673" w:rsidRDefault="00FF13F6">
      <w:pPr>
        <w:spacing w:line="360" w:lineRule="auto"/>
        <w:rPr>
          <w:rFonts w:ascii="Times New Roman" w:hAnsi="Times New Roman" w:cs="Times New Roman"/>
          <w:i/>
          <w:iCs/>
          <w:color w:val="000000"/>
          <w:sz w:val="24"/>
          <w:szCs w:val="24"/>
        </w:rPr>
      </w:pPr>
      <w:r w:rsidRPr="00624673">
        <w:rPr>
          <w:rFonts w:ascii="Times New Roman" w:hAnsi="Times New Roman" w:cs="Times New Roman"/>
          <w:i/>
          <w:iCs/>
          <w:color w:val="000000"/>
          <w:sz w:val="24"/>
          <w:szCs w:val="24"/>
        </w:rPr>
        <w:t>H2: The Trustworthiness (TR) of celebrity endorsers positively affect  Purchase Intention (I)</w:t>
      </w:r>
    </w:p>
    <w:p w14:paraId="06441CAA" w14:textId="2E7EA4AC" w:rsidR="002827D6" w:rsidRPr="00624673" w:rsidRDefault="00FF13F6">
      <w:pPr>
        <w:spacing w:line="360" w:lineRule="auto"/>
        <w:rPr>
          <w:rFonts w:ascii="Times New Roman" w:hAnsi="Times New Roman" w:cs="Times New Roman"/>
          <w:i/>
          <w:iCs/>
          <w:color w:val="000000"/>
          <w:sz w:val="24"/>
          <w:szCs w:val="24"/>
        </w:rPr>
      </w:pPr>
      <w:r w:rsidRPr="00624673">
        <w:rPr>
          <w:rFonts w:ascii="Times New Roman" w:hAnsi="Times New Roman" w:cs="Times New Roman"/>
          <w:i/>
          <w:iCs/>
          <w:color w:val="000000"/>
          <w:sz w:val="24"/>
          <w:szCs w:val="24"/>
        </w:rPr>
        <w:t>H3: The Expertise (EXP) of celebrity endorser positively affect  Purchase Intention (I)</w:t>
      </w:r>
    </w:p>
    <w:p w14:paraId="06441CAB" w14:textId="0FC32D12" w:rsidR="002827D6" w:rsidRPr="00624673" w:rsidRDefault="00FF13F6">
      <w:pPr>
        <w:spacing w:line="360" w:lineRule="auto"/>
        <w:rPr>
          <w:rFonts w:ascii="Times New Roman" w:hAnsi="Times New Roman" w:cs="Times New Roman"/>
          <w:i/>
          <w:iCs/>
          <w:color w:val="000000"/>
          <w:sz w:val="24"/>
          <w:szCs w:val="24"/>
        </w:rPr>
      </w:pPr>
      <w:r w:rsidRPr="00624673">
        <w:rPr>
          <w:rFonts w:ascii="Times New Roman" w:hAnsi="Times New Roman" w:cs="Times New Roman"/>
          <w:i/>
          <w:iCs/>
          <w:color w:val="000000"/>
          <w:sz w:val="24"/>
          <w:szCs w:val="24"/>
        </w:rPr>
        <w:t>H4: The Attractiveness (ATT) of celebrity endorser positively affect  Attitude toward promoted product (PI)</w:t>
      </w:r>
    </w:p>
    <w:p w14:paraId="06441CAC" w14:textId="61BD4ECB" w:rsidR="002827D6" w:rsidRPr="00624673" w:rsidRDefault="00FF13F6">
      <w:pPr>
        <w:spacing w:line="360" w:lineRule="auto"/>
        <w:rPr>
          <w:rFonts w:ascii="Times New Roman" w:hAnsi="Times New Roman" w:cs="Times New Roman"/>
          <w:i/>
          <w:iCs/>
          <w:color w:val="000000"/>
          <w:sz w:val="24"/>
          <w:szCs w:val="24"/>
        </w:rPr>
      </w:pPr>
      <w:r w:rsidRPr="00624673">
        <w:rPr>
          <w:rFonts w:ascii="Times New Roman" w:hAnsi="Times New Roman" w:cs="Times New Roman"/>
          <w:i/>
          <w:iCs/>
          <w:color w:val="000000"/>
          <w:sz w:val="24"/>
          <w:szCs w:val="24"/>
        </w:rPr>
        <w:t>H5: The Trustworthiness (TR) of celebrity endorser positively affect Attitude toward promoted product (PI)</w:t>
      </w:r>
    </w:p>
    <w:p w14:paraId="06441CAD" w14:textId="1C708BB4" w:rsidR="002827D6" w:rsidRPr="00624673" w:rsidRDefault="00FF13F6">
      <w:pPr>
        <w:spacing w:line="360" w:lineRule="auto"/>
        <w:rPr>
          <w:rFonts w:ascii="Times New Roman" w:hAnsi="Times New Roman" w:cs="Times New Roman"/>
          <w:i/>
          <w:iCs/>
          <w:color w:val="000000"/>
          <w:sz w:val="24"/>
          <w:szCs w:val="24"/>
        </w:rPr>
      </w:pPr>
      <w:r w:rsidRPr="00624673">
        <w:rPr>
          <w:rFonts w:ascii="Times New Roman" w:hAnsi="Times New Roman" w:cs="Times New Roman"/>
          <w:i/>
          <w:iCs/>
          <w:color w:val="000000"/>
          <w:sz w:val="24"/>
          <w:szCs w:val="24"/>
        </w:rPr>
        <w:t>H6: The Expertise (EXP) of celebrity endorser positively affect  Attitude toward promoted product (PI)</w:t>
      </w:r>
    </w:p>
    <w:p w14:paraId="06441CAE" w14:textId="7F5A6FF1" w:rsidR="002827D6" w:rsidRPr="00624673" w:rsidRDefault="00FF13F6">
      <w:pPr>
        <w:spacing w:line="360" w:lineRule="auto"/>
        <w:rPr>
          <w:rFonts w:ascii="Times New Roman" w:hAnsi="Times New Roman" w:cs="Times New Roman"/>
          <w:i/>
          <w:iCs/>
          <w:color w:val="000000"/>
          <w:sz w:val="24"/>
          <w:szCs w:val="24"/>
        </w:rPr>
      </w:pPr>
      <w:r w:rsidRPr="00624673">
        <w:rPr>
          <w:rFonts w:ascii="Times New Roman" w:hAnsi="Times New Roman" w:cs="Times New Roman"/>
          <w:i/>
          <w:iCs/>
          <w:color w:val="000000"/>
          <w:sz w:val="24"/>
          <w:szCs w:val="24"/>
        </w:rPr>
        <w:t>H7: The Attractiveness (ATT) of celebrity endorser positively affect  Purchase Intention (I) through Attitude toward product (PI)</w:t>
      </w:r>
    </w:p>
    <w:p w14:paraId="06441CAF" w14:textId="58F011AF" w:rsidR="002827D6" w:rsidRPr="00624673" w:rsidRDefault="00FF13F6">
      <w:pPr>
        <w:spacing w:line="360" w:lineRule="auto"/>
        <w:rPr>
          <w:rFonts w:ascii="Times New Roman" w:hAnsi="Times New Roman" w:cs="Times New Roman"/>
          <w:i/>
          <w:iCs/>
          <w:color w:val="000000"/>
          <w:sz w:val="24"/>
          <w:szCs w:val="24"/>
        </w:rPr>
      </w:pPr>
      <w:r w:rsidRPr="00624673">
        <w:rPr>
          <w:rFonts w:ascii="Times New Roman" w:hAnsi="Times New Roman" w:cs="Times New Roman"/>
          <w:i/>
          <w:iCs/>
          <w:color w:val="000000"/>
          <w:sz w:val="24"/>
          <w:szCs w:val="24"/>
        </w:rPr>
        <w:t>H8: The Trustworthiness (TR) of celebrity endorser positively affect  Purchase Intention (I) through Attitude toward product (PI)</w:t>
      </w:r>
    </w:p>
    <w:p w14:paraId="06441CB0" w14:textId="07D9F546" w:rsidR="002827D6" w:rsidRPr="00624673" w:rsidRDefault="00FF13F6">
      <w:pPr>
        <w:spacing w:line="360" w:lineRule="auto"/>
        <w:rPr>
          <w:rFonts w:ascii="Times New Roman" w:hAnsi="Times New Roman" w:cs="Times New Roman"/>
          <w:i/>
          <w:iCs/>
          <w:sz w:val="24"/>
          <w:szCs w:val="24"/>
        </w:rPr>
      </w:pPr>
      <w:r w:rsidRPr="00624673">
        <w:rPr>
          <w:rFonts w:ascii="Times New Roman" w:hAnsi="Times New Roman" w:cs="Times New Roman"/>
          <w:i/>
          <w:iCs/>
          <w:color w:val="000000"/>
          <w:sz w:val="24"/>
          <w:szCs w:val="24"/>
        </w:rPr>
        <w:lastRenderedPageBreak/>
        <w:t>H9: The Expertise (EXP) of celebrity endorser positively affect  Purchase Intention (I) through Attitude toward product (PI)</w:t>
      </w:r>
    </w:p>
    <w:p w14:paraId="06441CB1"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III. METHODOLOGY</w:t>
      </w:r>
    </w:p>
    <w:p w14:paraId="06441CB2"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 xml:space="preserve">    3.1 Research design</w:t>
      </w:r>
    </w:p>
    <w:p w14:paraId="06441CB3"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noProof/>
          <w:sz w:val="24"/>
          <w:szCs w:val="24"/>
        </w:rPr>
        <w:drawing>
          <wp:inline distT="0" distB="0" distL="0" distR="0" wp14:anchorId="064423C8" wp14:editId="064423C9">
            <wp:extent cx="5598795" cy="3739515"/>
            <wp:effectExtent l="0" t="0" r="2095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6441CB4"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 xml:space="preserve">    3.2 Research method</w:t>
      </w:r>
    </w:p>
    <w:p w14:paraId="06441CB7" w14:textId="6FDDC031"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sz w:val="24"/>
          <w:szCs w:val="24"/>
        </w:rPr>
        <w:t xml:space="preserve">This study will adopt the quantitative method to identify the influence of celebrity endorsement on customer’s attitude toward endorsed products and purchase intention. By this methods, secondary data will be collected through survey and using mathematical techniques to analyze collected data and make a final conclusion </w:t>
      </w:r>
      <w:r w:rsidRPr="00624673">
        <w:rPr>
          <w:rFonts w:ascii="Times New Roman" w:hAnsi="Times New Roman" w:cs="Times New Roman"/>
          <w:color w:val="000000"/>
          <w:sz w:val="24"/>
          <w:szCs w:val="24"/>
        </w:rPr>
        <w:t>(Creswell ,1994)</w:t>
      </w:r>
      <w:r w:rsidRPr="00624673">
        <w:rPr>
          <w:rFonts w:ascii="Times New Roman" w:hAnsi="Times New Roman" w:cs="Times New Roman"/>
          <w:sz w:val="24"/>
          <w:szCs w:val="24"/>
        </w:rPr>
        <w:t xml:space="preserve">. Quantitative research is a scientific approach that employs all computational, statistical, and mathematical tools in order to provide measurable and trustworthy data in order to make the final conclusions more credible. To collect data for the research, a standardized questionnaire is employed that is mostly concentrated on questions utilizing a 5-point Likert scale. The respondents of this questionnaire will be customers who had experiences of using purified bottle water products of Aquafina, and they will be asked to rate on the scale from 1 to 5 on given questions (1 = totally disagree; 5= totally agree). </w:t>
      </w:r>
    </w:p>
    <w:p w14:paraId="06441CB8"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lastRenderedPageBreak/>
        <w:t>3.3 Questionnaire design</w:t>
      </w:r>
    </w:p>
    <w:p w14:paraId="06441CB9"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The questionnaire of this research will be divided into two parts. First part includes some questions to examining factors of celebrity endorser- Thanh Hang like: attractiveness, trustworthiness, and expertise influence on customer’s attitude toward promoted products and their purchase intention. They will rate answers on the scale from 1 to 5 (1 = strongly disagree; 2 = disagree; 3 = neutral; 4 = agree; 5 = strongly agree). In the second part, the respondents will be asked about their demographic information: gender, age, occupation, salary. </w:t>
      </w:r>
    </w:p>
    <w:p w14:paraId="06441CBA" w14:textId="77777777" w:rsidR="002827D6" w:rsidRPr="00624673" w:rsidRDefault="00FF13F6">
      <w:pPr>
        <w:spacing w:line="360" w:lineRule="auto"/>
        <w:jc w:val="center"/>
        <w:rPr>
          <w:rFonts w:ascii="Times New Roman" w:hAnsi="Times New Roman" w:cs="Times New Roman"/>
          <w:b/>
          <w:bCs/>
          <w:sz w:val="24"/>
          <w:szCs w:val="24"/>
        </w:rPr>
      </w:pPr>
      <w:r w:rsidRPr="00624673">
        <w:rPr>
          <w:rFonts w:ascii="Times New Roman" w:hAnsi="Times New Roman" w:cs="Times New Roman"/>
          <w:b/>
          <w:bCs/>
          <w:sz w:val="24"/>
          <w:szCs w:val="24"/>
        </w:rPr>
        <w:t>Figure 6: Questionnaire design</w:t>
      </w:r>
    </w:p>
    <w:tbl>
      <w:tblPr>
        <w:tblW w:w="98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5"/>
        <w:gridCol w:w="1235"/>
        <w:gridCol w:w="4605"/>
        <w:gridCol w:w="1805"/>
      </w:tblGrid>
      <w:tr w:rsidR="002827D6" w:rsidRPr="00624673" w14:paraId="06441CC6" w14:textId="77777777">
        <w:trPr>
          <w:trHeight w:val="440"/>
        </w:trPr>
        <w:tc>
          <w:tcPr>
            <w:tcW w:w="2063" w:type="dxa"/>
            <w:vMerge w:val="restart"/>
          </w:tcPr>
          <w:p w14:paraId="06441CBB" w14:textId="77777777" w:rsidR="002827D6" w:rsidRPr="00624673" w:rsidRDefault="002827D6">
            <w:pPr>
              <w:spacing w:line="360" w:lineRule="auto"/>
              <w:ind w:left="405"/>
              <w:rPr>
                <w:rFonts w:ascii="Times New Roman" w:hAnsi="Times New Roman" w:cs="Times New Roman"/>
                <w:sz w:val="24"/>
                <w:szCs w:val="24"/>
              </w:rPr>
            </w:pPr>
          </w:p>
          <w:p w14:paraId="06441CBC" w14:textId="77777777" w:rsidR="002827D6" w:rsidRPr="00624673" w:rsidRDefault="002827D6">
            <w:pPr>
              <w:ind w:left="405"/>
              <w:rPr>
                <w:rFonts w:ascii="Times New Roman" w:hAnsi="Times New Roman" w:cs="Times New Roman"/>
                <w:sz w:val="24"/>
                <w:szCs w:val="24"/>
              </w:rPr>
            </w:pPr>
          </w:p>
          <w:p w14:paraId="06441CBD" w14:textId="77777777" w:rsidR="002827D6" w:rsidRPr="00624673" w:rsidRDefault="00FF13F6">
            <w:pPr>
              <w:ind w:left="405"/>
              <w:rPr>
                <w:rFonts w:ascii="Times New Roman" w:hAnsi="Times New Roman" w:cs="Times New Roman"/>
                <w:b/>
                <w:bCs/>
                <w:sz w:val="24"/>
                <w:szCs w:val="24"/>
              </w:rPr>
            </w:pPr>
            <w:r w:rsidRPr="00624673">
              <w:rPr>
                <w:rFonts w:ascii="Times New Roman" w:hAnsi="Times New Roman" w:cs="Times New Roman"/>
                <w:b/>
                <w:bCs/>
                <w:sz w:val="24"/>
                <w:szCs w:val="24"/>
              </w:rPr>
              <w:t>Attractiveness</w:t>
            </w:r>
          </w:p>
          <w:p w14:paraId="06441CBE" w14:textId="77777777" w:rsidR="002827D6" w:rsidRPr="00624673" w:rsidRDefault="002827D6">
            <w:pPr>
              <w:ind w:left="405"/>
              <w:rPr>
                <w:rFonts w:ascii="Times New Roman" w:hAnsi="Times New Roman" w:cs="Times New Roman"/>
                <w:sz w:val="24"/>
                <w:szCs w:val="24"/>
              </w:rPr>
            </w:pPr>
          </w:p>
          <w:p w14:paraId="06441CBF" w14:textId="77777777" w:rsidR="002827D6" w:rsidRPr="00624673" w:rsidRDefault="002827D6">
            <w:pPr>
              <w:ind w:left="405"/>
              <w:rPr>
                <w:rFonts w:ascii="Times New Roman" w:hAnsi="Times New Roman" w:cs="Times New Roman"/>
                <w:sz w:val="24"/>
                <w:szCs w:val="24"/>
              </w:rPr>
            </w:pPr>
          </w:p>
          <w:p w14:paraId="06441CC0" w14:textId="77777777" w:rsidR="002827D6" w:rsidRPr="00624673" w:rsidRDefault="002827D6">
            <w:pPr>
              <w:ind w:left="405"/>
              <w:rPr>
                <w:rFonts w:ascii="Times New Roman" w:hAnsi="Times New Roman" w:cs="Times New Roman"/>
                <w:sz w:val="24"/>
                <w:szCs w:val="24"/>
              </w:rPr>
            </w:pPr>
          </w:p>
          <w:p w14:paraId="06441CC1" w14:textId="77777777" w:rsidR="002827D6" w:rsidRPr="00624673" w:rsidRDefault="002827D6">
            <w:pPr>
              <w:spacing w:line="360" w:lineRule="auto"/>
              <w:ind w:left="405"/>
              <w:rPr>
                <w:rFonts w:ascii="Times New Roman" w:hAnsi="Times New Roman" w:cs="Times New Roman"/>
                <w:sz w:val="24"/>
                <w:szCs w:val="24"/>
              </w:rPr>
            </w:pPr>
          </w:p>
        </w:tc>
        <w:tc>
          <w:tcPr>
            <w:tcW w:w="1097" w:type="dxa"/>
          </w:tcPr>
          <w:p w14:paraId="06441CC2"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ATT1</w:t>
            </w:r>
          </w:p>
        </w:tc>
        <w:tc>
          <w:tcPr>
            <w:tcW w:w="4869" w:type="dxa"/>
          </w:tcPr>
          <w:p w14:paraId="06441CC3"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Thanh Hang has a fashionable style</w:t>
            </w:r>
          </w:p>
        </w:tc>
        <w:tc>
          <w:tcPr>
            <w:tcW w:w="1811" w:type="dxa"/>
            <w:vMerge w:val="restart"/>
          </w:tcPr>
          <w:p w14:paraId="06441CC4" w14:textId="77777777" w:rsidR="002827D6" w:rsidRPr="00624673" w:rsidRDefault="002827D6">
            <w:pPr>
              <w:rPr>
                <w:rFonts w:ascii="Times New Roman" w:hAnsi="Times New Roman" w:cs="Times New Roman"/>
                <w:sz w:val="24"/>
                <w:szCs w:val="24"/>
              </w:rPr>
            </w:pPr>
          </w:p>
          <w:p w14:paraId="06441CC5"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(1=strongly disagree; 2=disgree; 3= neutral; 4= agree;       5= strongly agree)</w:t>
            </w:r>
          </w:p>
        </w:tc>
      </w:tr>
      <w:tr w:rsidR="002827D6" w:rsidRPr="00624673" w14:paraId="06441CCB" w14:textId="77777777">
        <w:trPr>
          <w:trHeight w:val="818"/>
        </w:trPr>
        <w:tc>
          <w:tcPr>
            <w:tcW w:w="2063" w:type="dxa"/>
            <w:vMerge/>
          </w:tcPr>
          <w:p w14:paraId="06441CC7" w14:textId="77777777" w:rsidR="002827D6" w:rsidRPr="00624673" w:rsidRDefault="002827D6">
            <w:pPr>
              <w:spacing w:line="360" w:lineRule="auto"/>
              <w:ind w:left="405"/>
              <w:rPr>
                <w:rFonts w:ascii="Times New Roman" w:hAnsi="Times New Roman" w:cs="Times New Roman"/>
                <w:sz w:val="24"/>
                <w:szCs w:val="24"/>
              </w:rPr>
            </w:pPr>
          </w:p>
        </w:tc>
        <w:tc>
          <w:tcPr>
            <w:tcW w:w="1097" w:type="dxa"/>
          </w:tcPr>
          <w:p w14:paraId="06441CC8"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ATT2</w:t>
            </w:r>
          </w:p>
        </w:tc>
        <w:tc>
          <w:tcPr>
            <w:tcW w:w="4869" w:type="dxa"/>
          </w:tcPr>
          <w:p w14:paraId="06441CC9"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Thanh Hang is classy</w:t>
            </w:r>
          </w:p>
        </w:tc>
        <w:tc>
          <w:tcPr>
            <w:tcW w:w="1811" w:type="dxa"/>
            <w:vMerge/>
          </w:tcPr>
          <w:p w14:paraId="06441CCA" w14:textId="77777777" w:rsidR="002827D6" w:rsidRPr="00624673" w:rsidRDefault="002827D6">
            <w:pPr>
              <w:rPr>
                <w:rFonts w:ascii="Times New Roman" w:hAnsi="Times New Roman" w:cs="Times New Roman"/>
                <w:sz w:val="24"/>
                <w:szCs w:val="24"/>
              </w:rPr>
            </w:pPr>
          </w:p>
        </w:tc>
      </w:tr>
      <w:tr w:rsidR="002827D6" w:rsidRPr="00624673" w14:paraId="06441CD0" w14:textId="77777777">
        <w:trPr>
          <w:trHeight w:val="845"/>
        </w:trPr>
        <w:tc>
          <w:tcPr>
            <w:tcW w:w="2063" w:type="dxa"/>
            <w:vMerge/>
          </w:tcPr>
          <w:p w14:paraId="06441CCC" w14:textId="77777777" w:rsidR="002827D6" w:rsidRPr="00624673" w:rsidRDefault="002827D6">
            <w:pPr>
              <w:spacing w:line="360" w:lineRule="auto"/>
              <w:ind w:left="405"/>
              <w:rPr>
                <w:rFonts w:ascii="Times New Roman" w:hAnsi="Times New Roman" w:cs="Times New Roman"/>
                <w:sz w:val="24"/>
                <w:szCs w:val="24"/>
              </w:rPr>
            </w:pPr>
          </w:p>
        </w:tc>
        <w:tc>
          <w:tcPr>
            <w:tcW w:w="1097" w:type="dxa"/>
          </w:tcPr>
          <w:p w14:paraId="06441CCD"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ATT3</w:t>
            </w:r>
          </w:p>
        </w:tc>
        <w:tc>
          <w:tcPr>
            <w:tcW w:w="4869" w:type="dxa"/>
          </w:tcPr>
          <w:p w14:paraId="06441CCE"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Thanh Hang has a beautiful face</w:t>
            </w:r>
          </w:p>
        </w:tc>
        <w:tc>
          <w:tcPr>
            <w:tcW w:w="1811" w:type="dxa"/>
            <w:vMerge/>
          </w:tcPr>
          <w:p w14:paraId="06441CCF" w14:textId="77777777" w:rsidR="002827D6" w:rsidRPr="00624673" w:rsidRDefault="002827D6">
            <w:pPr>
              <w:rPr>
                <w:rFonts w:ascii="Times New Roman" w:hAnsi="Times New Roman" w:cs="Times New Roman"/>
                <w:sz w:val="24"/>
                <w:szCs w:val="24"/>
              </w:rPr>
            </w:pPr>
          </w:p>
        </w:tc>
      </w:tr>
      <w:tr w:rsidR="002827D6" w:rsidRPr="00624673" w14:paraId="06441CD5" w14:textId="77777777">
        <w:trPr>
          <w:trHeight w:val="630"/>
        </w:trPr>
        <w:tc>
          <w:tcPr>
            <w:tcW w:w="2063" w:type="dxa"/>
            <w:vMerge/>
          </w:tcPr>
          <w:p w14:paraId="06441CD1" w14:textId="77777777" w:rsidR="002827D6" w:rsidRPr="00624673" w:rsidRDefault="002827D6">
            <w:pPr>
              <w:spacing w:line="360" w:lineRule="auto"/>
              <w:ind w:left="405"/>
              <w:rPr>
                <w:rFonts w:ascii="Times New Roman" w:hAnsi="Times New Roman" w:cs="Times New Roman"/>
                <w:sz w:val="24"/>
                <w:szCs w:val="24"/>
              </w:rPr>
            </w:pPr>
          </w:p>
        </w:tc>
        <w:tc>
          <w:tcPr>
            <w:tcW w:w="1097" w:type="dxa"/>
          </w:tcPr>
          <w:p w14:paraId="06441CD2"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ATT4</w:t>
            </w:r>
          </w:p>
        </w:tc>
        <w:tc>
          <w:tcPr>
            <w:tcW w:w="4869" w:type="dxa"/>
          </w:tcPr>
          <w:p w14:paraId="06441CD3"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Thanh Hang looks elegant</w:t>
            </w:r>
          </w:p>
        </w:tc>
        <w:tc>
          <w:tcPr>
            <w:tcW w:w="1811" w:type="dxa"/>
            <w:vMerge/>
          </w:tcPr>
          <w:p w14:paraId="06441CD4" w14:textId="77777777" w:rsidR="002827D6" w:rsidRPr="00624673" w:rsidRDefault="002827D6">
            <w:pPr>
              <w:rPr>
                <w:rFonts w:ascii="Times New Roman" w:hAnsi="Times New Roman" w:cs="Times New Roman"/>
                <w:sz w:val="24"/>
                <w:szCs w:val="24"/>
              </w:rPr>
            </w:pPr>
          </w:p>
        </w:tc>
      </w:tr>
      <w:tr w:rsidR="002827D6" w:rsidRPr="00624673" w14:paraId="06441CDA" w14:textId="77777777">
        <w:trPr>
          <w:trHeight w:val="665"/>
        </w:trPr>
        <w:tc>
          <w:tcPr>
            <w:tcW w:w="2063" w:type="dxa"/>
            <w:vMerge/>
          </w:tcPr>
          <w:p w14:paraId="06441CD6" w14:textId="77777777" w:rsidR="002827D6" w:rsidRPr="00624673" w:rsidRDefault="002827D6">
            <w:pPr>
              <w:spacing w:line="360" w:lineRule="auto"/>
              <w:ind w:left="405"/>
              <w:rPr>
                <w:rFonts w:ascii="Times New Roman" w:hAnsi="Times New Roman" w:cs="Times New Roman"/>
                <w:sz w:val="24"/>
                <w:szCs w:val="24"/>
              </w:rPr>
            </w:pPr>
          </w:p>
        </w:tc>
        <w:tc>
          <w:tcPr>
            <w:tcW w:w="1097" w:type="dxa"/>
          </w:tcPr>
          <w:p w14:paraId="06441CD7"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ATT5</w:t>
            </w:r>
          </w:p>
        </w:tc>
        <w:tc>
          <w:tcPr>
            <w:tcW w:w="4869" w:type="dxa"/>
          </w:tcPr>
          <w:p w14:paraId="06441CD8"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Thanh Hang has an attractive appearance</w:t>
            </w:r>
          </w:p>
        </w:tc>
        <w:tc>
          <w:tcPr>
            <w:tcW w:w="1811" w:type="dxa"/>
            <w:vMerge/>
          </w:tcPr>
          <w:p w14:paraId="06441CD9" w14:textId="77777777" w:rsidR="002827D6" w:rsidRPr="00624673" w:rsidRDefault="002827D6">
            <w:pPr>
              <w:rPr>
                <w:rFonts w:ascii="Times New Roman" w:hAnsi="Times New Roman" w:cs="Times New Roman"/>
                <w:sz w:val="24"/>
                <w:szCs w:val="24"/>
              </w:rPr>
            </w:pPr>
          </w:p>
        </w:tc>
      </w:tr>
      <w:tr w:rsidR="002827D6" w:rsidRPr="00624673" w14:paraId="06441CE5" w14:textId="77777777">
        <w:trPr>
          <w:trHeight w:val="825"/>
        </w:trPr>
        <w:tc>
          <w:tcPr>
            <w:tcW w:w="2063" w:type="dxa"/>
            <w:vMerge w:val="restart"/>
          </w:tcPr>
          <w:p w14:paraId="06441CDB" w14:textId="77777777" w:rsidR="002827D6" w:rsidRPr="00624673" w:rsidRDefault="002827D6">
            <w:pPr>
              <w:ind w:left="405"/>
              <w:rPr>
                <w:rFonts w:ascii="Times New Roman" w:hAnsi="Times New Roman" w:cs="Times New Roman"/>
                <w:sz w:val="24"/>
                <w:szCs w:val="24"/>
              </w:rPr>
            </w:pPr>
          </w:p>
          <w:p w14:paraId="06441CDC" w14:textId="77777777" w:rsidR="002827D6" w:rsidRPr="00624673" w:rsidRDefault="00FF13F6">
            <w:pPr>
              <w:ind w:left="405"/>
              <w:rPr>
                <w:rFonts w:ascii="Times New Roman" w:hAnsi="Times New Roman" w:cs="Times New Roman"/>
                <w:b/>
                <w:bCs/>
                <w:sz w:val="24"/>
                <w:szCs w:val="24"/>
              </w:rPr>
            </w:pPr>
            <w:r w:rsidRPr="00624673">
              <w:rPr>
                <w:rFonts w:ascii="Times New Roman" w:hAnsi="Times New Roman" w:cs="Times New Roman"/>
                <w:b/>
                <w:bCs/>
                <w:sz w:val="24"/>
                <w:szCs w:val="24"/>
              </w:rPr>
              <w:t>Expertise</w:t>
            </w:r>
          </w:p>
          <w:p w14:paraId="06441CDD" w14:textId="77777777" w:rsidR="002827D6" w:rsidRPr="00624673" w:rsidRDefault="002827D6">
            <w:pPr>
              <w:ind w:left="405"/>
              <w:rPr>
                <w:rFonts w:ascii="Times New Roman" w:hAnsi="Times New Roman" w:cs="Times New Roman"/>
                <w:sz w:val="24"/>
                <w:szCs w:val="24"/>
              </w:rPr>
            </w:pPr>
          </w:p>
          <w:p w14:paraId="06441CDE" w14:textId="77777777" w:rsidR="002827D6" w:rsidRPr="00624673" w:rsidRDefault="002827D6">
            <w:pPr>
              <w:ind w:left="405"/>
              <w:rPr>
                <w:rFonts w:ascii="Times New Roman" w:hAnsi="Times New Roman" w:cs="Times New Roman"/>
                <w:sz w:val="24"/>
                <w:szCs w:val="24"/>
              </w:rPr>
            </w:pPr>
          </w:p>
          <w:p w14:paraId="06441CDF" w14:textId="77777777" w:rsidR="002827D6" w:rsidRPr="00624673" w:rsidRDefault="002827D6">
            <w:pPr>
              <w:ind w:left="405"/>
              <w:rPr>
                <w:rFonts w:ascii="Times New Roman" w:hAnsi="Times New Roman" w:cs="Times New Roman"/>
                <w:sz w:val="24"/>
                <w:szCs w:val="24"/>
              </w:rPr>
            </w:pPr>
          </w:p>
          <w:p w14:paraId="06441CE0" w14:textId="77777777" w:rsidR="002827D6" w:rsidRPr="00624673" w:rsidRDefault="002827D6">
            <w:pPr>
              <w:ind w:left="405"/>
              <w:rPr>
                <w:rFonts w:ascii="Times New Roman" w:hAnsi="Times New Roman" w:cs="Times New Roman"/>
                <w:sz w:val="24"/>
                <w:szCs w:val="24"/>
              </w:rPr>
            </w:pPr>
          </w:p>
          <w:p w14:paraId="06441CE1" w14:textId="77777777" w:rsidR="002827D6" w:rsidRPr="00624673" w:rsidRDefault="002827D6">
            <w:pPr>
              <w:spacing w:line="360" w:lineRule="auto"/>
              <w:ind w:left="405"/>
              <w:rPr>
                <w:rFonts w:ascii="Times New Roman" w:hAnsi="Times New Roman" w:cs="Times New Roman"/>
                <w:sz w:val="24"/>
                <w:szCs w:val="24"/>
              </w:rPr>
            </w:pPr>
          </w:p>
        </w:tc>
        <w:tc>
          <w:tcPr>
            <w:tcW w:w="1097" w:type="dxa"/>
          </w:tcPr>
          <w:p w14:paraId="06441CE2"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EXP1</w:t>
            </w:r>
          </w:p>
        </w:tc>
        <w:tc>
          <w:tcPr>
            <w:tcW w:w="4869" w:type="dxa"/>
          </w:tcPr>
          <w:p w14:paraId="06441CE3"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Thanh Hang has good knowledge about beverage</w:t>
            </w:r>
          </w:p>
        </w:tc>
        <w:tc>
          <w:tcPr>
            <w:tcW w:w="1811" w:type="dxa"/>
            <w:vMerge w:val="restart"/>
          </w:tcPr>
          <w:p w14:paraId="06441CE4" w14:textId="77777777" w:rsidR="002827D6" w:rsidRPr="00624673" w:rsidRDefault="002827D6">
            <w:pPr>
              <w:rPr>
                <w:rFonts w:ascii="Times New Roman" w:hAnsi="Times New Roman" w:cs="Times New Roman"/>
                <w:sz w:val="24"/>
                <w:szCs w:val="24"/>
              </w:rPr>
            </w:pPr>
          </w:p>
        </w:tc>
      </w:tr>
      <w:tr w:rsidR="002827D6" w:rsidRPr="00624673" w14:paraId="06441CEA" w14:textId="77777777">
        <w:trPr>
          <w:trHeight w:val="705"/>
        </w:trPr>
        <w:tc>
          <w:tcPr>
            <w:tcW w:w="2063" w:type="dxa"/>
            <w:vMerge/>
          </w:tcPr>
          <w:p w14:paraId="06441CE6" w14:textId="77777777" w:rsidR="002827D6" w:rsidRPr="00624673" w:rsidRDefault="002827D6">
            <w:pPr>
              <w:spacing w:line="360" w:lineRule="auto"/>
              <w:ind w:left="405"/>
              <w:rPr>
                <w:rFonts w:ascii="Times New Roman" w:hAnsi="Times New Roman" w:cs="Times New Roman"/>
                <w:sz w:val="24"/>
                <w:szCs w:val="24"/>
              </w:rPr>
            </w:pPr>
          </w:p>
        </w:tc>
        <w:tc>
          <w:tcPr>
            <w:tcW w:w="1097" w:type="dxa"/>
          </w:tcPr>
          <w:p w14:paraId="06441CE7"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EXP2</w:t>
            </w:r>
          </w:p>
        </w:tc>
        <w:tc>
          <w:tcPr>
            <w:tcW w:w="4869" w:type="dxa"/>
          </w:tcPr>
          <w:p w14:paraId="06441CE8"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Thanh Hang is qualified expertise for endorsing Aquafina</w:t>
            </w:r>
          </w:p>
        </w:tc>
        <w:tc>
          <w:tcPr>
            <w:tcW w:w="1811" w:type="dxa"/>
            <w:vMerge/>
          </w:tcPr>
          <w:p w14:paraId="06441CE9" w14:textId="77777777" w:rsidR="002827D6" w:rsidRPr="00624673" w:rsidRDefault="002827D6">
            <w:pPr>
              <w:rPr>
                <w:rFonts w:ascii="Times New Roman" w:hAnsi="Times New Roman" w:cs="Times New Roman"/>
                <w:sz w:val="24"/>
                <w:szCs w:val="24"/>
              </w:rPr>
            </w:pPr>
          </w:p>
        </w:tc>
      </w:tr>
      <w:tr w:rsidR="002827D6" w:rsidRPr="00624673" w14:paraId="06441CEF" w14:textId="77777777">
        <w:trPr>
          <w:trHeight w:val="735"/>
        </w:trPr>
        <w:tc>
          <w:tcPr>
            <w:tcW w:w="2063" w:type="dxa"/>
            <w:vMerge/>
          </w:tcPr>
          <w:p w14:paraId="06441CEB" w14:textId="77777777" w:rsidR="002827D6" w:rsidRPr="00624673" w:rsidRDefault="002827D6">
            <w:pPr>
              <w:spacing w:line="360" w:lineRule="auto"/>
              <w:ind w:left="405"/>
              <w:rPr>
                <w:rFonts w:ascii="Times New Roman" w:hAnsi="Times New Roman" w:cs="Times New Roman"/>
                <w:sz w:val="24"/>
                <w:szCs w:val="24"/>
              </w:rPr>
            </w:pPr>
          </w:p>
        </w:tc>
        <w:tc>
          <w:tcPr>
            <w:tcW w:w="1097" w:type="dxa"/>
          </w:tcPr>
          <w:p w14:paraId="06441CEC"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EXP3</w:t>
            </w:r>
          </w:p>
        </w:tc>
        <w:tc>
          <w:tcPr>
            <w:tcW w:w="4869" w:type="dxa"/>
          </w:tcPr>
          <w:p w14:paraId="06441CED"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Thanh Hang has experiences in using beverage</w:t>
            </w:r>
          </w:p>
        </w:tc>
        <w:tc>
          <w:tcPr>
            <w:tcW w:w="1811" w:type="dxa"/>
            <w:vMerge/>
          </w:tcPr>
          <w:p w14:paraId="06441CEE" w14:textId="77777777" w:rsidR="002827D6" w:rsidRPr="00624673" w:rsidRDefault="002827D6">
            <w:pPr>
              <w:rPr>
                <w:rFonts w:ascii="Times New Roman" w:hAnsi="Times New Roman" w:cs="Times New Roman"/>
                <w:sz w:val="24"/>
                <w:szCs w:val="24"/>
              </w:rPr>
            </w:pPr>
          </w:p>
        </w:tc>
      </w:tr>
      <w:tr w:rsidR="002827D6" w:rsidRPr="00624673" w14:paraId="06441CF4" w14:textId="77777777">
        <w:trPr>
          <w:trHeight w:val="795"/>
        </w:trPr>
        <w:tc>
          <w:tcPr>
            <w:tcW w:w="2063" w:type="dxa"/>
            <w:vMerge/>
          </w:tcPr>
          <w:p w14:paraId="06441CF0" w14:textId="77777777" w:rsidR="002827D6" w:rsidRPr="00624673" w:rsidRDefault="002827D6">
            <w:pPr>
              <w:spacing w:line="360" w:lineRule="auto"/>
              <w:ind w:left="405"/>
              <w:rPr>
                <w:rFonts w:ascii="Times New Roman" w:hAnsi="Times New Roman" w:cs="Times New Roman"/>
                <w:sz w:val="24"/>
                <w:szCs w:val="24"/>
              </w:rPr>
            </w:pPr>
          </w:p>
        </w:tc>
        <w:tc>
          <w:tcPr>
            <w:tcW w:w="1097" w:type="dxa"/>
          </w:tcPr>
          <w:p w14:paraId="06441CF1"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EXP4</w:t>
            </w:r>
          </w:p>
        </w:tc>
        <w:tc>
          <w:tcPr>
            <w:tcW w:w="4869" w:type="dxa"/>
          </w:tcPr>
          <w:p w14:paraId="06441CF2"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Thanh Hang actively partipate in events promoting Aquafina products</w:t>
            </w:r>
          </w:p>
        </w:tc>
        <w:tc>
          <w:tcPr>
            <w:tcW w:w="1811" w:type="dxa"/>
            <w:vMerge/>
          </w:tcPr>
          <w:p w14:paraId="06441CF3" w14:textId="77777777" w:rsidR="002827D6" w:rsidRPr="00624673" w:rsidRDefault="002827D6">
            <w:pPr>
              <w:rPr>
                <w:rFonts w:ascii="Times New Roman" w:hAnsi="Times New Roman" w:cs="Times New Roman"/>
                <w:sz w:val="24"/>
                <w:szCs w:val="24"/>
              </w:rPr>
            </w:pPr>
          </w:p>
        </w:tc>
      </w:tr>
      <w:tr w:rsidR="002827D6" w:rsidRPr="00624673" w14:paraId="06441CF9" w14:textId="77777777">
        <w:trPr>
          <w:trHeight w:val="555"/>
        </w:trPr>
        <w:tc>
          <w:tcPr>
            <w:tcW w:w="2063" w:type="dxa"/>
            <w:vMerge w:val="restart"/>
          </w:tcPr>
          <w:p w14:paraId="06441CF5"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Trustwothiness</w:t>
            </w:r>
          </w:p>
        </w:tc>
        <w:tc>
          <w:tcPr>
            <w:tcW w:w="1097" w:type="dxa"/>
          </w:tcPr>
          <w:p w14:paraId="06441CF6"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TR1</w:t>
            </w:r>
          </w:p>
        </w:tc>
        <w:tc>
          <w:tcPr>
            <w:tcW w:w="4869" w:type="dxa"/>
          </w:tcPr>
          <w:p w14:paraId="06441CF7"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Thanh Hang is a sincere and nice person</w:t>
            </w:r>
          </w:p>
        </w:tc>
        <w:tc>
          <w:tcPr>
            <w:tcW w:w="1811" w:type="dxa"/>
            <w:vMerge/>
          </w:tcPr>
          <w:p w14:paraId="06441CF8" w14:textId="77777777" w:rsidR="002827D6" w:rsidRPr="00624673" w:rsidRDefault="002827D6">
            <w:pPr>
              <w:rPr>
                <w:rFonts w:ascii="Times New Roman" w:hAnsi="Times New Roman" w:cs="Times New Roman"/>
                <w:sz w:val="24"/>
                <w:szCs w:val="24"/>
              </w:rPr>
            </w:pPr>
          </w:p>
        </w:tc>
      </w:tr>
      <w:tr w:rsidR="002827D6" w:rsidRPr="00624673" w14:paraId="06441CFE" w14:textId="77777777">
        <w:trPr>
          <w:trHeight w:val="660"/>
        </w:trPr>
        <w:tc>
          <w:tcPr>
            <w:tcW w:w="2063" w:type="dxa"/>
            <w:vMerge/>
          </w:tcPr>
          <w:p w14:paraId="06441CFA" w14:textId="77777777" w:rsidR="002827D6" w:rsidRPr="00624673" w:rsidRDefault="002827D6">
            <w:pPr>
              <w:spacing w:line="360" w:lineRule="auto"/>
              <w:ind w:left="405"/>
              <w:rPr>
                <w:rFonts w:ascii="Times New Roman" w:hAnsi="Times New Roman" w:cs="Times New Roman"/>
                <w:sz w:val="24"/>
                <w:szCs w:val="24"/>
              </w:rPr>
            </w:pPr>
          </w:p>
        </w:tc>
        <w:tc>
          <w:tcPr>
            <w:tcW w:w="1097" w:type="dxa"/>
          </w:tcPr>
          <w:p w14:paraId="06441CFB"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TR2</w:t>
            </w:r>
          </w:p>
        </w:tc>
        <w:tc>
          <w:tcPr>
            <w:tcW w:w="4869" w:type="dxa"/>
          </w:tcPr>
          <w:p w14:paraId="06441CFC"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Thanh Hang has reliable images</w:t>
            </w:r>
          </w:p>
        </w:tc>
        <w:tc>
          <w:tcPr>
            <w:tcW w:w="1811" w:type="dxa"/>
            <w:vMerge/>
          </w:tcPr>
          <w:p w14:paraId="06441CFD" w14:textId="77777777" w:rsidR="002827D6" w:rsidRPr="00624673" w:rsidRDefault="002827D6">
            <w:pPr>
              <w:rPr>
                <w:rFonts w:ascii="Times New Roman" w:hAnsi="Times New Roman" w:cs="Times New Roman"/>
                <w:sz w:val="24"/>
                <w:szCs w:val="24"/>
              </w:rPr>
            </w:pPr>
          </w:p>
        </w:tc>
      </w:tr>
      <w:tr w:rsidR="002827D6" w:rsidRPr="00624673" w14:paraId="06441D03" w14:textId="77777777">
        <w:trPr>
          <w:trHeight w:val="698"/>
        </w:trPr>
        <w:tc>
          <w:tcPr>
            <w:tcW w:w="2063" w:type="dxa"/>
            <w:vMerge/>
          </w:tcPr>
          <w:p w14:paraId="06441CFF" w14:textId="77777777" w:rsidR="002827D6" w:rsidRPr="00624673" w:rsidRDefault="002827D6">
            <w:pPr>
              <w:spacing w:line="360" w:lineRule="auto"/>
              <w:ind w:left="405"/>
              <w:rPr>
                <w:rFonts w:ascii="Times New Roman" w:hAnsi="Times New Roman" w:cs="Times New Roman"/>
                <w:sz w:val="24"/>
                <w:szCs w:val="24"/>
              </w:rPr>
            </w:pPr>
          </w:p>
        </w:tc>
        <w:tc>
          <w:tcPr>
            <w:tcW w:w="1097" w:type="dxa"/>
          </w:tcPr>
          <w:p w14:paraId="06441D00"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TR3</w:t>
            </w:r>
          </w:p>
        </w:tc>
        <w:tc>
          <w:tcPr>
            <w:tcW w:w="4869" w:type="dxa"/>
          </w:tcPr>
          <w:p w14:paraId="06441D01"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Thanh Hang is a honest person</w:t>
            </w:r>
          </w:p>
        </w:tc>
        <w:tc>
          <w:tcPr>
            <w:tcW w:w="1811" w:type="dxa"/>
            <w:vMerge/>
          </w:tcPr>
          <w:p w14:paraId="06441D02" w14:textId="77777777" w:rsidR="002827D6" w:rsidRPr="00624673" w:rsidRDefault="002827D6">
            <w:pPr>
              <w:rPr>
                <w:rFonts w:ascii="Times New Roman" w:hAnsi="Times New Roman" w:cs="Times New Roman"/>
                <w:sz w:val="24"/>
                <w:szCs w:val="24"/>
              </w:rPr>
            </w:pPr>
          </w:p>
        </w:tc>
      </w:tr>
      <w:tr w:rsidR="002827D6" w:rsidRPr="00624673" w14:paraId="06441D08" w14:textId="77777777">
        <w:trPr>
          <w:trHeight w:val="750"/>
        </w:trPr>
        <w:tc>
          <w:tcPr>
            <w:tcW w:w="2063" w:type="dxa"/>
            <w:vMerge/>
          </w:tcPr>
          <w:p w14:paraId="06441D04" w14:textId="77777777" w:rsidR="002827D6" w:rsidRPr="00624673" w:rsidRDefault="002827D6">
            <w:pPr>
              <w:spacing w:line="360" w:lineRule="auto"/>
              <w:ind w:left="405"/>
              <w:rPr>
                <w:rFonts w:ascii="Times New Roman" w:hAnsi="Times New Roman" w:cs="Times New Roman"/>
                <w:sz w:val="24"/>
                <w:szCs w:val="24"/>
              </w:rPr>
            </w:pPr>
          </w:p>
        </w:tc>
        <w:tc>
          <w:tcPr>
            <w:tcW w:w="1097" w:type="dxa"/>
          </w:tcPr>
          <w:p w14:paraId="06441D05"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TR4</w:t>
            </w:r>
          </w:p>
        </w:tc>
        <w:tc>
          <w:tcPr>
            <w:tcW w:w="4869" w:type="dxa"/>
          </w:tcPr>
          <w:p w14:paraId="06441D06"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I think the information about products endorsed by Thanh Hang is credible</w:t>
            </w:r>
          </w:p>
        </w:tc>
        <w:tc>
          <w:tcPr>
            <w:tcW w:w="1811" w:type="dxa"/>
            <w:vMerge/>
          </w:tcPr>
          <w:p w14:paraId="06441D07" w14:textId="77777777" w:rsidR="002827D6" w:rsidRPr="00624673" w:rsidRDefault="002827D6">
            <w:pPr>
              <w:rPr>
                <w:rFonts w:ascii="Times New Roman" w:hAnsi="Times New Roman" w:cs="Times New Roman"/>
                <w:sz w:val="24"/>
                <w:szCs w:val="24"/>
              </w:rPr>
            </w:pPr>
          </w:p>
        </w:tc>
      </w:tr>
      <w:tr w:rsidR="002827D6" w:rsidRPr="00624673" w14:paraId="06441D0D" w14:textId="77777777">
        <w:trPr>
          <w:trHeight w:val="825"/>
        </w:trPr>
        <w:tc>
          <w:tcPr>
            <w:tcW w:w="2063" w:type="dxa"/>
            <w:vMerge/>
          </w:tcPr>
          <w:p w14:paraId="06441D09" w14:textId="77777777" w:rsidR="002827D6" w:rsidRPr="00624673" w:rsidRDefault="002827D6">
            <w:pPr>
              <w:spacing w:line="360" w:lineRule="auto"/>
              <w:ind w:left="405"/>
              <w:rPr>
                <w:rFonts w:ascii="Times New Roman" w:hAnsi="Times New Roman" w:cs="Times New Roman"/>
                <w:sz w:val="24"/>
                <w:szCs w:val="24"/>
              </w:rPr>
            </w:pPr>
          </w:p>
        </w:tc>
        <w:tc>
          <w:tcPr>
            <w:tcW w:w="1097" w:type="dxa"/>
          </w:tcPr>
          <w:p w14:paraId="06441D0A"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TR5</w:t>
            </w:r>
          </w:p>
        </w:tc>
        <w:tc>
          <w:tcPr>
            <w:tcW w:w="4869" w:type="dxa"/>
          </w:tcPr>
          <w:p w14:paraId="06441D0B"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I trust products endorsed by Thanh Hang</w:t>
            </w:r>
          </w:p>
        </w:tc>
        <w:tc>
          <w:tcPr>
            <w:tcW w:w="1811" w:type="dxa"/>
            <w:vMerge/>
          </w:tcPr>
          <w:p w14:paraId="06441D0C" w14:textId="77777777" w:rsidR="002827D6" w:rsidRPr="00624673" w:rsidRDefault="002827D6">
            <w:pPr>
              <w:rPr>
                <w:rFonts w:ascii="Times New Roman" w:hAnsi="Times New Roman" w:cs="Times New Roman"/>
                <w:sz w:val="24"/>
                <w:szCs w:val="24"/>
              </w:rPr>
            </w:pPr>
          </w:p>
        </w:tc>
      </w:tr>
      <w:tr w:rsidR="002827D6" w:rsidRPr="00624673" w14:paraId="06441D12" w14:textId="77777777">
        <w:trPr>
          <w:trHeight w:val="750"/>
        </w:trPr>
        <w:tc>
          <w:tcPr>
            <w:tcW w:w="2063" w:type="dxa"/>
            <w:vMerge w:val="restart"/>
          </w:tcPr>
          <w:p w14:paraId="06441D0E"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 xml:space="preserve">Attitude toward advertised products </w:t>
            </w:r>
          </w:p>
        </w:tc>
        <w:tc>
          <w:tcPr>
            <w:tcW w:w="1097" w:type="dxa"/>
          </w:tcPr>
          <w:p w14:paraId="06441D0F"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PI1</w:t>
            </w:r>
          </w:p>
        </w:tc>
        <w:tc>
          <w:tcPr>
            <w:tcW w:w="4869" w:type="dxa"/>
          </w:tcPr>
          <w:p w14:paraId="06441D10"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The products of Aquafina endorsed by Thanh Hang is reliable to use</w:t>
            </w:r>
          </w:p>
        </w:tc>
        <w:tc>
          <w:tcPr>
            <w:tcW w:w="1811" w:type="dxa"/>
            <w:vMerge w:val="restart"/>
          </w:tcPr>
          <w:p w14:paraId="06441D11" w14:textId="77777777" w:rsidR="002827D6" w:rsidRPr="00624673" w:rsidRDefault="002827D6">
            <w:pPr>
              <w:rPr>
                <w:rFonts w:ascii="Times New Roman" w:hAnsi="Times New Roman" w:cs="Times New Roman"/>
                <w:sz w:val="24"/>
                <w:szCs w:val="24"/>
              </w:rPr>
            </w:pPr>
          </w:p>
        </w:tc>
      </w:tr>
      <w:tr w:rsidR="002827D6" w:rsidRPr="00624673" w14:paraId="06441D17" w14:textId="77777777">
        <w:trPr>
          <w:trHeight w:val="810"/>
        </w:trPr>
        <w:tc>
          <w:tcPr>
            <w:tcW w:w="2063" w:type="dxa"/>
            <w:vMerge/>
          </w:tcPr>
          <w:p w14:paraId="06441D13" w14:textId="77777777" w:rsidR="002827D6" w:rsidRPr="00624673" w:rsidRDefault="002827D6">
            <w:pPr>
              <w:spacing w:line="360" w:lineRule="auto"/>
              <w:ind w:left="405"/>
              <w:rPr>
                <w:rFonts w:ascii="Times New Roman" w:hAnsi="Times New Roman" w:cs="Times New Roman"/>
                <w:sz w:val="24"/>
                <w:szCs w:val="24"/>
              </w:rPr>
            </w:pPr>
          </w:p>
        </w:tc>
        <w:tc>
          <w:tcPr>
            <w:tcW w:w="1097" w:type="dxa"/>
          </w:tcPr>
          <w:p w14:paraId="06441D14"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PI2</w:t>
            </w:r>
          </w:p>
        </w:tc>
        <w:tc>
          <w:tcPr>
            <w:tcW w:w="4869" w:type="dxa"/>
          </w:tcPr>
          <w:p w14:paraId="06441D15"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The products of Aquafina advertised is healthy</w:t>
            </w:r>
          </w:p>
        </w:tc>
        <w:tc>
          <w:tcPr>
            <w:tcW w:w="1811" w:type="dxa"/>
            <w:vMerge/>
          </w:tcPr>
          <w:p w14:paraId="06441D16" w14:textId="77777777" w:rsidR="002827D6" w:rsidRPr="00624673" w:rsidRDefault="002827D6">
            <w:pPr>
              <w:rPr>
                <w:rFonts w:ascii="Times New Roman" w:hAnsi="Times New Roman" w:cs="Times New Roman"/>
                <w:sz w:val="24"/>
                <w:szCs w:val="24"/>
              </w:rPr>
            </w:pPr>
          </w:p>
        </w:tc>
      </w:tr>
      <w:tr w:rsidR="002827D6" w:rsidRPr="00624673" w14:paraId="06441D1C" w14:textId="77777777">
        <w:trPr>
          <w:trHeight w:val="735"/>
        </w:trPr>
        <w:tc>
          <w:tcPr>
            <w:tcW w:w="2063" w:type="dxa"/>
            <w:vMerge/>
          </w:tcPr>
          <w:p w14:paraId="06441D18" w14:textId="77777777" w:rsidR="002827D6" w:rsidRPr="00624673" w:rsidRDefault="002827D6">
            <w:pPr>
              <w:spacing w:line="360" w:lineRule="auto"/>
              <w:ind w:left="405"/>
              <w:rPr>
                <w:rFonts w:ascii="Times New Roman" w:hAnsi="Times New Roman" w:cs="Times New Roman"/>
                <w:sz w:val="24"/>
                <w:szCs w:val="24"/>
              </w:rPr>
            </w:pPr>
          </w:p>
        </w:tc>
        <w:tc>
          <w:tcPr>
            <w:tcW w:w="1097" w:type="dxa"/>
          </w:tcPr>
          <w:p w14:paraId="06441D19"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PI3</w:t>
            </w:r>
          </w:p>
        </w:tc>
        <w:tc>
          <w:tcPr>
            <w:tcW w:w="4869" w:type="dxa"/>
          </w:tcPr>
          <w:p w14:paraId="06441D1A"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I believe the source of water of Aquafina products is clean</w:t>
            </w:r>
          </w:p>
        </w:tc>
        <w:tc>
          <w:tcPr>
            <w:tcW w:w="1811" w:type="dxa"/>
            <w:vMerge/>
          </w:tcPr>
          <w:p w14:paraId="06441D1B" w14:textId="77777777" w:rsidR="002827D6" w:rsidRPr="00624673" w:rsidRDefault="002827D6">
            <w:pPr>
              <w:rPr>
                <w:rFonts w:ascii="Times New Roman" w:hAnsi="Times New Roman" w:cs="Times New Roman"/>
                <w:sz w:val="24"/>
                <w:szCs w:val="24"/>
              </w:rPr>
            </w:pPr>
          </w:p>
        </w:tc>
      </w:tr>
      <w:tr w:rsidR="002827D6" w:rsidRPr="00624673" w14:paraId="06441D21" w14:textId="77777777">
        <w:trPr>
          <w:trHeight w:val="720"/>
        </w:trPr>
        <w:tc>
          <w:tcPr>
            <w:tcW w:w="2063" w:type="dxa"/>
            <w:vMerge/>
          </w:tcPr>
          <w:p w14:paraId="06441D1D" w14:textId="77777777" w:rsidR="002827D6" w:rsidRPr="00624673" w:rsidRDefault="002827D6">
            <w:pPr>
              <w:spacing w:line="360" w:lineRule="auto"/>
              <w:ind w:left="405"/>
              <w:rPr>
                <w:rFonts w:ascii="Times New Roman" w:hAnsi="Times New Roman" w:cs="Times New Roman"/>
                <w:sz w:val="24"/>
                <w:szCs w:val="24"/>
              </w:rPr>
            </w:pPr>
          </w:p>
        </w:tc>
        <w:tc>
          <w:tcPr>
            <w:tcW w:w="1097" w:type="dxa"/>
          </w:tcPr>
          <w:p w14:paraId="06441D1E"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PI4</w:t>
            </w:r>
          </w:p>
        </w:tc>
        <w:tc>
          <w:tcPr>
            <w:tcW w:w="4869" w:type="dxa"/>
          </w:tcPr>
          <w:p w14:paraId="06441D1F"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I have a positive attitude and satisfied with products of Aquafina advertised</w:t>
            </w:r>
          </w:p>
        </w:tc>
        <w:tc>
          <w:tcPr>
            <w:tcW w:w="1811" w:type="dxa"/>
            <w:vMerge/>
          </w:tcPr>
          <w:p w14:paraId="06441D20" w14:textId="77777777" w:rsidR="002827D6" w:rsidRPr="00624673" w:rsidRDefault="002827D6">
            <w:pPr>
              <w:rPr>
                <w:rFonts w:ascii="Times New Roman" w:hAnsi="Times New Roman" w:cs="Times New Roman"/>
                <w:sz w:val="24"/>
                <w:szCs w:val="24"/>
              </w:rPr>
            </w:pPr>
          </w:p>
        </w:tc>
      </w:tr>
      <w:tr w:rsidR="002827D6" w:rsidRPr="00624673" w14:paraId="06441D26" w14:textId="77777777">
        <w:trPr>
          <w:trHeight w:val="660"/>
        </w:trPr>
        <w:tc>
          <w:tcPr>
            <w:tcW w:w="2063" w:type="dxa"/>
            <w:vMerge w:val="restart"/>
          </w:tcPr>
          <w:p w14:paraId="06441D22"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Purchase Intention</w:t>
            </w:r>
          </w:p>
        </w:tc>
        <w:tc>
          <w:tcPr>
            <w:tcW w:w="1097" w:type="dxa"/>
          </w:tcPr>
          <w:p w14:paraId="06441D23"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PI1</w:t>
            </w:r>
          </w:p>
        </w:tc>
        <w:tc>
          <w:tcPr>
            <w:tcW w:w="4869" w:type="dxa"/>
          </w:tcPr>
          <w:p w14:paraId="06441D24"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You would buy the products of Aquafina advertised</w:t>
            </w:r>
          </w:p>
        </w:tc>
        <w:tc>
          <w:tcPr>
            <w:tcW w:w="1811" w:type="dxa"/>
            <w:vMerge w:val="restart"/>
          </w:tcPr>
          <w:p w14:paraId="06441D25" w14:textId="77777777" w:rsidR="002827D6" w:rsidRPr="00624673" w:rsidRDefault="002827D6">
            <w:pPr>
              <w:rPr>
                <w:rFonts w:ascii="Times New Roman" w:hAnsi="Times New Roman" w:cs="Times New Roman"/>
                <w:sz w:val="24"/>
                <w:szCs w:val="24"/>
              </w:rPr>
            </w:pPr>
          </w:p>
        </w:tc>
      </w:tr>
      <w:tr w:rsidR="002827D6" w:rsidRPr="00624673" w14:paraId="06441D2B" w14:textId="77777777">
        <w:trPr>
          <w:trHeight w:val="765"/>
        </w:trPr>
        <w:tc>
          <w:tcPr>
            <w:tcW w:w="2063" w:type="dxa"/>
            <w:vMerge/>
          </w:tcPr>
          <w:p w14:paraId="06441D27" w14:textId="77777777" w:rsidR="002827D6" w:rsidRPr="00624673" w:rsidRDefault="002827D6">
            <w:pPr>
              <w:spacing w:line="360" w:lineRule="auto"/>
              <w:ind w:left="405"/>
              <w:rPr>
                <w:rFonts w:ascii="Times New Roman" w:hAnsi="Times New Roman" w:cs="Times New Roman"/>
                <w:sz w:val="24"/>
                <w:szCs w:val="24"/>
              </w:rPr>
            </w:pPr>
          </w:p>
        </w:tc>
        <w:tc>
          <w:tcPr>
            <w:tcW w:w="1097" w:type="dxa"/>
          </w:tcPr>
          <w:p w14:paraId="06441D28"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PI2</w:t>
            </w:r>
          </w:p>
        </w:tc>
        <w:tc>
          <w:tcPr>
            <w:tcW w:w="4869" w:type="dxa"/>
          </w:tcPr>
          <w:p w14:paraId="06441D29"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You have intention to continue buying products of Aquafina in the next time</w:t>
            </w:r>
          </w:p>
        </w:tc>
        <w:tc>
          <w:tcPr>
            <w:tcW w:w="1811" w:type="dxa"/>
            <w:vMerge/>
          </w:tcPr>
          <w:p w14:paraId="06441D2A" w14:textId="77777777" w:rsidR="002827D6" w:rsidRPr="00624673" w:rsidRDefault="002827D6">
            <w:pPr>
              <w:rPr>
                <w:rFonts w:ascii="Times New Roman" w:hAnsi="Times New Roman" w:cs="Times New Roman"/>
                <w:sz w:val="24"/>
                <w:szCs w:val="24"/>
              </w:rPr>
            </w:pPr>
          </w:p>
        </w:tc>
      </w:tr>
      <w:tr w:rsidR="002827D6" w:rsidRPr="00624673" w14:paraId="06441D31" w14:textId="77777777">
        <w:trPr>
          <w:trHeight w:val="80"/>
        </w:trPr>
        <w:tc>
          <w:tcPr>
            <w:tcW w:w="2063" w:type="dxa"/>
            <w:vMerge/>
          </w:tcPr>
          <w:p w14:paraId="06441D2C" w14:textId="77777777" w:rsidR="002827D6" w:rsidRPr="00624673" w:rsidRDefault="002827D6">
            <w:pPr>
              <w:spacing w:line="360" w:lineRule="auto"/>
              <w:ind w:left="405"/>
              <w:rPr>
                <w:rFonts w:ascii="Times New Roman" w:hAnsi="Times New Roman" w:cs="Times New Roman"/>
                <w:sz w:val="24"/>
                <w:szCs w:val="24"/>
              </w:rPr>
            </w:pPr>
          </w:p>
        </w:tc>
        <w:tc>
          <w:tcPr>
            <w:tcW w:w="1097" w:type="dxa"/>
          </w:tcPr>
          <w:p w14:paraId="06441D2D"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PI3</w:t>
            </w:r>
          </w:p>
        </w:tc>
        <w:tc>
          <w:tcPr>
            <w:tcW w:w="4869" w:type="dxa"/>
          </w:tcPr>
          <w:p w14:paraId="06441D2E"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You are willing to buy products of Aquafina even higher price than other alternatives</w:t>
            </w:r>
          </w:p>
          <w:p w14:paraId="06441D2F" w14:textId="77777777" w:rsidR="002827D6" w:rsidRPr="00624673" w:rsidRDefault="002827D6">
            <w:pPr>
              <w:spacing w:line="360" w:lineRule="auto"/>
              <w:ind w:left="405"/>
              <w:rPr>
                <w:rFonts w:ascii="Times New Roman" w:hAnsi="Times New Roman" w:cs="Times New Roman"/>
                <w:sz w:val="24"/>
                <w:szCs w:val="24"/>
              </w:rPr>
            </w:pPr>
          </w:p>
        </w:tc>
        <w:tc>
          <w:tcPr>
            <w:tcW w:w="1811" w:type="dxa"/>
            <w:vMerge/>
          </w:tcPr>
          <w:p w14:paraId="06441D30" w14:textId="77777777" w:rsidR="002827D6" w:rsidRPr="00624673" w:rsidRDefault="002827D6">
            <w:pPr>
              <w:rPr>
                <w:rFonts w:ascii="Times New Roman" w:hAnsi="Times New Roman" w:cs="Times New Roman"/>
                <w:sz w:val="24"/>
                <w:szCs w:val="24"/>
              </w:rPr>
            </w:pPr>
          </w:p>
        </w:tc>
      </w:tr>
      <w:tr w:rsidR="002827D6" w:rsidRPr="00624673" w14:paraId="06441D36" w14:textId="77777777">
        <w:trPr>
          <w:trHeight w:val="587"/>
        </w:trPr>
        <w:tc>
          <w:tcPr>
            <w:tcW w:w="2063" w:type="dxa"/>
            <w:vMerge/>
          </w:tcPr>
          <w:p w14:paraId="06441D32" w14:textId="77777777" w:rsidR="002827D6" w:rsidRPr="00624673" w:rsidRDefault="002827D6">
            <w:pPr>
              <w:spacing w:line="360" w:lineRule="auto"/>
              <w:ind w:left="405"/>
              <w:rPr>
                <w:rFonts w:ascii="Times New Roman" w:hAnsi="Times New Roman" w:cs="Times New Roman"/>
                <w:sz w:val="24"/>
                <w:szCs w:val="24"/>
              </w:rPr>
            </w:pPr>
          </w:p>
        </w:tc>
        <w:tc>
          <w:tcPr>
            <w:tcW w:w="1097" w:type="dxa"/>
          </w:tcPr>
          <w:p w14:paraId="06441D33"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PI4</w:t>
            </w:r>
          </w:p>
        </w:tc>
        <w:tc>
          <w:tcPr>
            <w:tcW w:w="4869" w:type="dxa"/>
          </w:tcPr>
          <w:p w14:paraId="06441D34"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You would share and invite relatives and friends to buy products of Aquafina</w:t>
            </w:r>
          </w:p>
        </w:tc>
        <w:tc>
          <w:tcPr>
            <w:tcW w:w="1811" w:type="dxa"/>
            <w:vMerge/>
          </w:tcPr>
          <w:p w14:paraId="06441D35" w14:textId="77777777" w:rsidR="002827D6" w:rsidRPr="00624673" w:rsidRDefault="002827D6">
            <w:pPr>
              <w:rPr>
                <w:rFonts w:ascii="Times New Roman" w:hAnsi="Times New Roman" w:cs="Times New Roman"/>
                <w:sz w:val="24"/>
                <w:szCs w:val="24"/>
              </w:rPr>
            </w:pPr>
          </w:p>
        </w:tc>
      </w:tr>
      <w:tr w:rsidR="002827D6" w:rsidRPr="00624673" w14:paraId="06441D3B" w14:textId="77777777">
        <w:trPr>
          <w:trHeight w:val="630"/>
        </w:trPr>
        <w:tc>
          <w:tcPr>
            <w:tcW w:w="2063" w:type="dxa"/>
            <w:vMerge/>
          </w:tcPr>
          <w:p w14:paraId="06441D37" w14:textId="77777777" w:rsidR="002827D6" w:rsidRPr="00624673" w:rsidRDefault="002827D6">
            <w:pPr>
              <w:spacing w:line="360" w:lineRule="auto"/>
              <w:ind w:left="405"/>
              <w:rPr>
                <w:rFonts w:ascii="Times New Roman" w:hAnsi="Times New Roman" w:cs="Times New Roman"/>
                <w:sz w:val="24"/>
                <w:szCs w:val="24"/>
              </w:rPr>
            </w:pPr>
          </w:p>
        </w:tc>
        <w:tc>
          <w:tcPr>
            <w:tcW w:w="1097" w:type="dxa"/>
          </w:tcPr>
          <w:p w14:paraId="06441D38" w14:textId="77777777" w:rsidR="002827D6" w:rsidRPr="00624673" w:rsidRDefault="00FF13F6">
            <w:pPr>
              <w:spacing w:line="360" w:lineRule="auto"/>
              <w:ind w:left="405"/>
              <w:rPr>
                <w:rFonts w:ascii="Times New Roman" w:hAnsi="Times New Roman" w:cs="Times New Roman"/>
                <w:b/>
                <w:bCs/>
                <w:sz w:val="24"/>
                <w:szCs w:val="24"/>
              </w:rPr>
            </w:pPr>
            <w:r w:rsidRPr="00624673">
              <w:rPr>
                <w:rFonts w:ascii="Times New Roman" w:hAnsi="Times New Roman" w:cs="Times New Roman"/>
                <w:b/>
                <w:bCs/>
                <w:sz w:val="24"/>
                <w:szCs w:val="24"/>
              </w:rPr>
              <w:t>PI5</w:t>
            </w:r>
          </w:p>
        </w:tc>
        <w:tc>
          <w:tcPr>
            <w:tcW w:w="4869" w:type="dxa"/>
          </w:tcPr>
          <w:p w14:paraId="06441D39" w14:textId="77777777" w:rsidR="002827D6" w:rsidRPr="00624673" w:rsidRDefault="00FF13F6">
            <w:pPr>
              <w:spacing w:line="360" w:lineRule="auto"/>
              <w:ind w:left="405"/>
              <w:rPr>
                <w:rFonts w:ascii="Times New Roman" w:hAnsi="Times New Roman" w:cs="Times New Roman"/>
                <w:sz w:val="24"/>
                <w:szCs w:val="24"/>
              </w:rPr>
            </w:pPr>
            <w:r w:rsidRPr="00624673">
              <w:rPr>
                <w:rFonts w:ascii="Times New Roman" w:hAnsi="Times New Roman" w:cs="Times New Roman"/>
                <w:sz w:val="24"/>
                <w:szCs w:val="24"/>
              </w:rPr>
              <w:t>You are willing to buy products of Aquafina despite promotion program</w:t>
            </w:r>
          </w:p>
        </w:tc>
        <w:tc>
          <w:tcPr>
            <w:tcW w:w="1811" w:type="dxa"/>
            <w:vMerge/>
          </w:tcPr>
          <w:p w14:paraId="06441D3A" w14:textId="77777777" w:rsidR="002827D6" w:rsidRPr="00624673" w:rsidRDefault="002827D6">
            <w:pPr>
              <w:rPr>
                <w:rFonts w:ascii="Times New Roman" w:hAnsi="Times New Roman" w:cs="Times New Roman"/>
                <w:sz w:val="24"/>
                <w:szCs w:val="24"/>
              </w:rPr>
            </w:pPr>
          </w:p>
        </w:tc>
      </w:tr>
    </w:tbl>
    <w:p w14:paraId="06441D3C" w14:textId="77777777" w:rsidR="002827D6" w:rsidRPr="00624673" w:rsidRDefault="002827D6">
      <w:pPr>
        <w:spacing w:line="360" w:lineRule="auto"/>
        <w:rPr>
          <w:rFonts w:ascii="Times New Roman" w:hAnsi="Times New Roman" w:cs="Times New Roman"/>
          <w:b/>
          <w:bCs/>
          <w:sz w:val="24"/>
          <w:szCs w:val="24"/>
        </w:rPr>
      </w:pPr>
    </w:p>
    <w:p w14:paraId="06441D3D"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lastRenderedPageBreak/>
        <w:t>3.4  Sample population</w:t>
      </w:r>
    </w:p>
    <w:p w14:paraId="06441D3E" w14:textId="4CE02371"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Data will be collected through online by mail and social media platforms such as Facebook. </w:t>
      </w:r>
      <w:r w:rsidR="008670C9" w:rsidRPr="008670C9">
        <w:rPr>
          <w:rFonts w:ascii="Times New Roman" w:hAnsi="Times New Roman" w:cs="Times New Roman"/>
          <w:sz w:val="24"/>
          <w:szCs w:val="24"/>
        </w:rPr>
        <w:t>The respondents to this structured questionnaire are individuals who now reside in Ho Chi Minh City and have previous experience with Aquafina products</w:t>
      </w:r>
      <w:r w:rsidRPr="00624673">
        <w:rPr>
          <w:rFonts w:ascii="Times New Roman" w:hAnsi="Times New Roman" w:cs="Times New Roman"/>
          <w:sz w:val="24"/>
          <w:szCs w:val="24"/>
        </w:rPr>
        <w:t xml:space="preserve">. The age range will be from 15 to over 30 years old, and focus on of this study will mainly target to young consumers. </w:t>
      </w:r>
    </w:p>
    <w:p w14:paraId="06441D3F"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3.5 Sample size</w:t>
      </w:r>
    </w:p>
    <w:p w14:paraId="06441D40"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According to Comrey and Lee (1992) suggested the adequacy of scale for sample size: “50 – very poor, 100 – poor, 200 – fair, 300 – good”. Therefore, the sample size for this study will be 200 which considered be reasonable. </w:t>
      </w:r>
    </w:p>
    <w:p w14:paraId="06441D41"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IV. DATA ANALYSIS AND FINDINGS</w:t>
      </w:r>
    </w:p>
    <w:p w14:paraId="06441D42"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In this study, there are two analytic tools are used to analyse data are IBM SPSS Statistics and Amos version 24. There were 201 responses received out of 210 questionnaires sent with a response rate of 95.7% </w:t>
      </w:r>
    </w:p>
    <w:p w14:paraId="06441D43"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4.1 Respondent’s profile</w:t>
      </w:r>
    </w:p>
    <w:p w14:paraId="06441D44"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According to figure 7, the sample included 84 male and 117 female respondents, representing 41.8 and 58.2 percent, respectively. This implies that there were more female respondents than male responders, totaling exactly 33 individuals. In terms of age, the majority of respondents are between the ages of 20 - 25, accounting for 69.2 percent. The age groups 26-30 and over 30 accounted for 17.9% and 4%, respectively. The smallest proportion, 9%, belongs to students aged 15-19 years old. </w:t>
      </w:r>
    </w:p>
    <w:p w14:paraId="06441D45"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In terms of occupation, the majority of respondents (67,2 percent) are high school and university students. The next category is office employees, who make for 27,9% of total. Only 5% are housewives or freelancers. Their salary mostly fall into the range from 2-5 million VND (40,3%), and 25.4% of them have salary from 5-10 million VND. The next salary levels below 2 million VND and over 10 million VND, accounted for 19,9% and 13.9% respectively. </w:t>
      </w:r>
    </w:p>
    <w:p w14:paraId="06441D46" w14:textId="77777777" w:rsidR="002827D6" w:rsidRPr="00624673" w:rsidRDefault="00FF13F6">
      <w:pPr>
        <w:spacing w:line="360" w:lineRule="auto"/>
        <w:jc w:val="center"/>
        <w:rPr>
          <w:rFonts w:ascii="Times New Roman" w:hAnsi="Times New Roman" w:cs="Times New Roman"/>
          <w:b/>
          <w:bCs/>
          <w:sz w:val="24"/>
          <w:szCs w:val="24"/>
        </w:rPr>
      </w:pPr>
      <w:r w:rsidRPr="00624673">
        <w:rPr>
          <w:rFonts w:ascii="Times New Roman" w:hAnsi="Times New Roman" w:cs="Times New Roman"/>
          <w:b/>
          <w:bCs/>
          <w:sz w:val="24"/>
          <w:szCs w:val="24"/>
        </w:rPr>
        <w:t>Figure 7: Respondent’s profile</w:t>
      </w:r>
    </w:p>
    <w:tbl>
      <w:tblPr>
        <w:tblStyle w:val="TableGrid"/>
        <w:tblW w:w="9530" w:type="dxa"/>
        <w:tblLook w:val="04A0" w:firstRow="1" w:lastRow="0" w:firstColumn="1" w:lastColumn="0" w:noHBand="0" w:noVBand="1"/>
      </w:tblPr>
      <w:tblGrid>
        <w:gridCol w:w="1604"/>
        <w:gridCol w:w="2504"/>
        <w:gridCol w:w="2593"/>
        <w:gridCol w:w="2829"/>
      </w:tblGrid>
      <w:tr w:rsidR="002827D6" w:rsidRPr="00624673" w14:paraId="06441D4B" w14:textId="77777777">
        <w:trPr>
          <w:trHeight w:val="576"/>
        </w:trPr>
        <w:tc>
          <w:tcPr>
            <w:tcW w:w="1604" w:type="dxa"/>
          </w:tcPr>
          <w:p w14:paraId="06441D47" w14:textId="77777777" w:rsidR="002827D6" w:rsidRPr="00624673" w:rsidRDefault="002827D6">
            <w:pPr>
              <w:spacing w:after="0" w:line="360" w:lineRule="auto"/>
              <w:jc w:val="center"/>
              <w:rPr>
                <w:rFonts w:ascii="Times New Roman" w:hAnsi="Times New Roman" w:cs="Times New Roman"/>
                <w:b/>
                <w:bCs/>
                <w:sz w:val="24"/>
                <w:szCs w:val="24"/>
              </w:rPr>
            </w:pPr>
          </w:p>
        </w:tc>
        <w:tc>
          <w:tcPr>
            <w:tcW w:w="2504" w:type="dxa"/>
          </w:tcPr>
          <w:p w14:paraId="06441D48" w14:textId="77777777" w:rsidR="002827D6" w:rsidRPr="00624673" w:rsidRDefault="00FF13F6">
            <w:pPr>
              <w:spacing w:after="0" w:line="360" w:lineRule="auto"/>
              <w:jc w:val="center"/>
              <w:rPr>
                <w:rFonts w:ascii="Times New Roman" w:hAnsi="Times New Roman" w:cs="Times New Roman"/>
                <w:b/>
                <w:bCs/>
                <w:sz w:val="24"/>
                <w:szCs w:val="24"/>
              </w:rPr>
            </w:pPr>
            <w:r w:rsidRPr="00624673">
              <w:rPr>
                <w:rFonts w:ascii="Times New Roman" w:hAnsi="Times New Roman" w:cs="Times New Roman"/>
                <w:b/>
                <w:bCs/>
                <w:sz w:val="24"/>
                <w:szCs w:val="24"/>
              </w:rPr>
              <w:t>Information</w:t>
            </w:r>
          </w:p>
        </w:tc>
        <w:tc>
          <w:tcPr>
            <w:tcW w:w="2593" w:type="dxa"/>
          </w:tcPr>
          <w:p w14:paraId="06441D49" w14:textId="77777777" w:rsidR="002827D6" w:rsidRPr="00624673" w:rsidRDefault="00FF13F6">
            <w:pPr>
              <w:spacing w:after="0" w:line="360" w:lineRule="auto"/>
              <w:jc w:val="center"/>
              <w:rPr>
                <w:rFonts w:ascii="Times New Roman" w:hAnsi="Times New Roman" w:cs="Times New Roman"/>
                <w:b/>
                <w:bCs/>
                <w:sz w:val="24"/>
                <w:szCs w:val="24"/>
              </w:rPr>
            </w:pPr>
            <w:r w:rsidRPr="00624673">
              <w:rPr>
                <w:rFonts w:ascii="Times New Roman" w:hAnsi="Times New Roman" w:cs="Times New Roman"/>
                <w:b/>
                <w:bCs/>
                <w:sz w:val="24"/>
                <w:szCs w:val="24"/>
              </w:rPr>
              <w:t>Frequency</w:t>
            </w:r>
          </w:p>
        </w:tc>
        <w:tc>
          <w:tcPr>
            <w:tcW w:w="2829" w:type="dxa"/>
          </w:tcPr>
          <w:p w14:paraId="06441D4A" w14:textId="77777777" w:rsidR="002827D6" w:rsidRPr="00624673" w:rsidRDefault="00FF13F6">
            <w:pPr>
              <w:spacing w:after="0" w:line="360" w:lineRule="auto"/>
              <w:jc w:val="center"/>
              <w:rPr>
                <w:rFonts w:ascii="Times New Roman" w:hAnsi="Times New Roman" w:cs="Times New Roman"/>
                <w:b/>
                <w:bCs/>
                <w:sz w:val="24"/>
                <w:szCs w:val="24"/>
              </w:rPr>
            </w:pPr>
            <w:r w:rsidRPr="00624673">
              <w:rPr>
                <w:rFonts w:ascii="Times New Roman" w:hAnsi="Times New Roman" w:cs="Times New Roman"/>
                <w:b/>
                <w:bCs/>
                <w:sz w:val="24"/>
                <w:szCs w:val="24"/>
              </w:rPr>
              <w:t>Percentage</w:t>
            </w:r>
          </w:p>
        </w:tc>
      </w:tr>
      <w:tr w:rsidR="002827D6" w:rsidRPr="00624673" w14:paraId="06441D50" w14:textId="77777777">
        <w:trPr>
          <w:trHeight w:val="602"/>
        </w:trPr>
        <w:tc>
          <w:tcPr>
            <w:tcW w:w="1604" w:type="dxa"/>
          </w:tcPr>
          <w:p w14:paraId="06441D4C" w14:textId="77777777" w:rsidR="002827D6" w:rsidRPr="00624673" w:rsidRDefault="00FF13F6">
            <w:pPr>
              <w:spacing w:after="0" w:line="360" w:lineRule="auto"/>
              <w:jc w:val="center"/>
              <w:rPr>
                <w:rFonts w:ascii="Times New Roman" w:hAnsi="Times New Roman" w:cs="Times New Roman"/>
                <w:b/>
                <w:bCs/>
                <w:sz w:val="24"/>
                <w:szCs w:val="24"/>
              </w:rPr>
            </w:pPr>
            <w:r w:rsidRPr="00624673">
              <w:rPr>
                <w:rFonts w:ascii="Times New Roman" w:hAnsi="Times New Roman" w:cs="Times New Roman"/>
                <w:b/>
                <w:bCs/>
                <w:sz w:val="24"/>
                <w:szCs w:val="24"/>
              </w:rPr>
              <w:lastRenderedPageBreak/>
              <w:t>Gender</w:t>
            </w:r>
          </w:p>
        </w:tc>
        <w:tc>
          <w:tcPr>
            <w:tcW w:w="2504" w:type="dxa"/>
          </w:tcPr>
          <w:p w14:paraId="06441D4D"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Male</w:t>
            </w:r>
          </w:p>
        </w:tc>
        <w:tc>
          <w:tcPr>
            <w:tcW w:w="2593" w:type="dxa"/>
          </w:tcPr>
          <w:p w14:paraId="06441D4E"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84</w:t>
            </w:r>
          </w:p>
        </w:tc>
        <w:tc>
          <w:tcPr>
            <w:tcW w:w="2829" w:type="dxa"/>
          </w:tcPr>
          <w:p w14:paraId="06441D4F"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41.8%</w:t>
            </w:r>
          </w:p>
        </w:tc>
      </w:tr>
      <w:tr w:rsidR="002827D6" w:rsidRPr="00624673" w14:paraId="06441D55" w14:textId="77777777">
        <w:trPr>
          <w:trHeight w:val="576"/>
        </w:trPr>
        <w:tc>
          <w:tcPr>
            <w:tcW w:w="1604" w:type="dxa"/>
          </w:tcPr>
          <w:p w14:paraId="06441D51" w14:textId="77777777" w:rsidR="002827D6" w:rsidRPr="00624673" w:rsidRDefault="002827D6">
            <w:pPr>
              <w:spacing w:after="0" w:line="360" w:lineRule="auto"/>
              <w:jc w:val="center"/>
              <w:rPr>
                <w:rFonts w:ascii="Times New Roman" w:hAnsi="Times New Roman" w:cs="Times New Roman"/>
                <w:b/>
                <w:bCs/>
                <w:sz w:val="24"/>
                <w:szCs w:val="24"/>
              </w:rPr>
            </w:pPr>
          </w:p>
        </w:tc>
        <w:tc>
          <w:tcPr>
            <w:tcW w:w="2504" w:type="dxa"/>
          </w:tcPr>
          <w:p w14:paraId="06441D52"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Female</w:t>
            </w:r>
          </w:p>
        </w:tc>
        <w:tc>
          <w:tcPr>
            <w:tcW w:w="2593" w:type="dxa"/>
          </w:tcPr>
          <w:p w14:paraId="06441D53"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117</w:t>
            </w:r>
          </w:p>
        </w:tc>
        <w:tc>
          <w:tcPr>
            <w:tcW w:w="2829" w:type="dxa"/>
          </w:tcPr>
          <w:p w14:paraId="06441D54"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58.2%</w:t>
            </w:r>
          </w:p>
        </w:tc>
      </w:tr>
      <w:tr w:rsidR="002827D6" w:rsidRPr="00624673" w14:paraId="06441D5A" w14:textId="77777777">
        <w:trPr>
          <w:trHeight w:val="602"/>
        </w:trPr>
        <w:tc>
          <w:tcPr>
            <w:tcW w:w="1604" w:type="dxa"/>
          </w:tcPr>
          <w:p w14:paraId="06441D56" w14:textId="77777777" w:rsidR="002827D6" w:rsidRPr="00624673" w:rsidRDefault="00FF13F6">
            <w:pPr>
              <w:spacing w:after="0" w:line="360" w:lineRule="auto"/>
              <w:jc w:val="center"/>
              <w:rPr>
                <w:rFonts w:ascii="Times New Roman" w:hAnsi="Times New Roman" w:cs="Times New Roman"/>
                <w:b/>
                <w:bCs/>
                <w:sz w:val="24"/>
                <w:szCs w:val="24"/>
              </w:rPr>
            </w:pPr>
            <w:r w:rsidRPr="00624673">
              <w:rPr>
                <w:rFonts w:ascii="Times New Roman" w:hAnsi="Times New Roman" w:cs="Times New Roman"/>
                <w:b/>
                <w:bCs/>
                <w:sz w:val="24"/>
                <w:szCs w:val="24"/>
              </w:rPr>
              <w:t>Age group</w:t>
            </w:r>
          </w:p>
        </w:tc>
        <w:tc>
          <w:tcPr>
            <w:tcW w:w="2504" w:type="dxa"/>
          </w:tcPr>
          <w:p w14:paraId="06441D57"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20-25</w:t>
            </w:r>
          </w:p>
        </w:tc>
        <w:tc>
          <w:tcPr>
            <w:tcW w:w="2593" w:type="dxa"/>
          </w:tcPr>
          <w:p w14:paraId="06441D58"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139</w:t>
            </w:r>
          </w:p>
        </w:tc>
        <w:tc>
          <w:tcPr>
            <w:tcW w:w="2829" w:type="dxa"/>
          </w:tcPr>
          <w:p w14:paraId="06441D59"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69.2%</w:t>
            </w:r>
          </w:p>
        </w:tc>
      </w:tr>
      <w:tr w:rsidR="002827D6" w:rsidRPr="00624673" w14:paraId="06441D5F" w14:textId="77777777">
        <w:trPr>
          <w:trHeight w:val="576"/>
        </w:trPr>
        <w:tc>
          <w:tcPr>
            <w:tcW w:w="1604" w:type="dxa"/>
          </w:tcPr>
          <w:p w14:paraId="06441D5B" w14:textId="77777777" w:rsidR="002827D6" w:rsidRPr="00624673" w:rsidRDefault="002827D6">
            <w:pPr>
              <w:spacing w:after="0" w:line="360" w:lineRule="auto"/>
              <w:jc w:val="center"/>
              <w:rPr>
                <w:rFonts w:ascii="Times New Roman" w:hAnsi="Times New Roman" w:cs="Times New Roman"/>
                <w:b/>
                <w:bCs/>
                <w:sz w:val="24"/>
                <w:szCs w:val="24"/>
              </w:rPr>
            </w:pPr>
          </w:p>
        </w:tc>
        <w:tc>
          <w:tcPr>
            <w:tcW w:w="2504" w:type="dxa"/>
          </w:tcPr>
          <w:p w14:paraId="06441D5C"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26-30</w:t>
            </w:r>
          </w:p>
        </w:tc>
        <w:tc>
          <w:tcPr>
            <w:tcW w:w="2593" w:type="dxa"/>
          </w:tcPr>
          <w:p w14:paraId="06441D5D"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36</w:t>
            </w:r>
          </w:p>
        </w:tc>
        <w:tc>
          <w:tcPr>
            <w:tcW w:w="2829" w:type="dxa"/>
          </w:tcPr>
          <w:p w14:paraId="06441D5E"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17.9%</w:t>
            </w:r>
          </w:p>
        </w:tc>
      </w:tr>
      <w:tr w:rsidR="002827D6" w:rsidRPr="00624673" w14:paraId="06441D64" w14:textId="77777777">
        <w:trPr>
          <w:trHeight w:val="602"/>
        </w:trPr>
        <w:tc>
          <w:tcPr>
            <w:tcW w:w="1604" w:type="dxa"/>
          </w:tcPr>
          <w:p w14:paraId="06441D60" w14:textId="77777777" w:rsidR="002827D6" w:rsidRPr="00624673" w:rsidRDefault="002827D6">
            <w:pPr>
              <w:spacing w:after="0" w:line="360" w:lineRule="auto"/>
              <w:jc w:val="center"/>
              <w:rPr>
                <w:rFonts w:ascii="Times New Roman" w:hAnsi="Times New Roman" w:cs="Times New Roman"/>
                <w:b/>
                <w:bCs/>
                <w:sz w:val="24"/>
                <w:szCs w:val="24"/>
              </w:rPr>
            </w:pPr>
          </w:p>
        </w:tc>
        <w:tc>
          <w:tcPr>
            <w:tcW w:w="2504" w:type="dxa"/>
          </w:tcPr>
          <w:p w14:paraId="06441D61"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15-19</w:t>
            </w:r>
          </w:p>
        </w:tc>
        <w:tc>
          <w:tcPr>
            <w:tcW w:w="2593" w:type="dxa"/>
          </w:tcPr>
          <w:p w14:paraId="06441D62"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18</w:t>
            </w:r>
          </w:p>
        </w:tc>
        <w:tc>
          <w:tcPr>
            <w:tcW w:w="2829" w:type="dxa"/>
          </w:tcPr>
          <w:p w14:paraId="06441D63"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9%</w:t>
            </w:r>
          </w:p>
        </w:tc>
      </w:tr>
      <w:tr w:rsidR="002827D6" w:rsidRPr="00624673" w14:paraId="06441D69" w14:textId="77777777">
        <w:trPr>
          <w:trHeight w:val="576"/>
        </w:trPr>
        <w:tc>
          <w:tcPr>
            <w:tcW w:w="1604" w:type="dxa"/>
          </w:tcPr>
          <w:p w14:paraId="06441D65" w14:textId="77777777" w:rsidR="002827D6" w:rsidRPr="00624673" w:rsidRDefault="002827D6">
            <w:pPr>
              <w:spacing w:after="0" w:line="360" w:lineRule="auto"/>
              <w:jc w:val="center"/>
              <w:rPr>
                <w:rFonts w:ascii="Times New Roman" w:hAnsi="Times New Roman" w:cs="Times New Roman"/>
                <w:b/>
                <w:bCs/>
                <w:sz w:val="24"/>
                <w:szCs w:val="24"/>
              </w:rPr>
            </w:pPr>
          </w:p>
        </w:tc>
        <w:tc>
          <w:tcPr>
            <w:tcW w:w="2504" w:type="dxa"/>
          </w:tcPr>
          <w:p w14:paraId="06441D66"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Over 30</w:t>
            </w:r>
          </w:p>
        </w:tc>
        <w:tc>
          <w:tcPr>
            <w:tcW w:w="2593" w:type="dxa"/>
          </w:tcPr>
          <w:p w14:paraId="06441D67"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8</w:t>
            </w:r>
          </w:p>
        </w:tc>
        <w:tc>
          <w:tcPr>
            <w:tcW w:w="2829" w:type="dxa"/>
          </w:tcPr>
          <w:p w14:paraId="06441D68"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4%</w:t>
            </w:r>
          </w:p>
        </w:tc>
      </w:tr>
      <w:tr w:rsidR="002827D6" w:rsidRPr="00624673" w14:paraId="06441D6E" w14:textId="77777777">
        <w:trPr>
          <w:trHeight w:val="602"/>
        </w:trPr>
        <w:tc>
          <w:tcPr>
            <w:tcW w:w="1604" w:type="dxa"/>
          </w:tcPr>
          <w:p w14:paraId="06441D6A" w14:textId="77777777" w:rsidR="002827D6" w:rsidRPr="00624673" w:rsidRDefault="00FF13F6">
            <w:pPr>
              <w:spacing w:after="0" w:line="360" w:lineRule="auto"/>
              <w:jc w:val="center"/>
              <w:rPr>
                <w:rFonts w:ascii="Times New Roman" w:hAnsi="Times New Roman" w:cs="Times New Roman"/>
                <w:b/>
                <w:bCs/>
                <w:sz w:val="24"/>
                <w:szCs w:val="24"/>
              </w:rPr>
            </w:pPr>
            <w:r w:rsidRPr="00624673">
              <w:rPr>
                <w:rFonts w:ascii="Times New Roman" w:hAnsi="Times New Roman" w:cs="Times New Roman"/>
                <w:b/>
                <w:bCs/>
                <w:sz w:val="24"/>
                <w:szCs w:val="24"/>
              </w:rPr>
              <w:t>Occupation</w:t>
            </w:r>
          </w:p>
        </w:tc>
        <w:tc>
          <w:tcPr>
            <w:tcW w:w="2504" w:type="dxa"/>
          </w:tcPr>
          <w:p w14:paraId="06441D6B"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Students</w:t>
            </w:r>
          </w:p>
        </w:tc>
        <w:tc>
          <w:tcPr>
            <w:tcW w:w="2593" w:type="dxa"/>
          </w:tcPr>
          <w:p w14:paraId="06441D6C"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135</w:t>
            </w:r>
          </w:p>
        </w:tc>
        <w:tc>
          <w:tcPr>
            <w:tcW w:w="2829" w:type="dxa"/>
          </w:tcPr>
          <w:p w14:paraId="06441D6D"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67.2%</w:t>
            </w:r>
          </w:p>
        </w:tc>
      </w:tr>
      <w:tr w:rsidR="002827D6" w:rsidRPr="00624673" w14:paraId="06441D73" w14:textId="77777777">
        <w:trPr>
          <w:trHeight w:val="576"/>
        </w:trPr>
        <w:tc>
          <w:tcPr>
            <w:tcW w:w="1604" w:type="dxa"/>
          </w:tcPr>
          <w:p w14:paraId="06441D6F" w14:textId="77777777" w:rsidR="002827D6" w:rsidRPr="00624673" w:rsidRDefault="002827D6">
            <w:pPr>
              <w:spacing w:after="0" w:line="360" w:lineRule="auto"/>
              <w:jc w:val="center"/>
              <w:rPr>
                <w:rFonts w:ascii="Times New Roman" w:hAnsi="Times New Roman" w:cs="Times New Roman"/>
                <w:b/>
                <w:bCs/>
                <w:sz w:val="24"/>
                <w:szCs w:val="24"/>
              </w:rPr>
            </w:pPr>
          </w:p>
        </w:tc>
        <w:tc>
          <w:tcPr>
            <w:tcW w:w="2504" w:type="dxa"/>
          </w:tcPr>
          <w:p w14:paraId="06441D70"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Office workers</w:t>
            </w:r>
          </w:p>
        </w:tc>
        <w:tc>
          <w:tcPr>
            <w:tcW w:w="2593" w:type="dxa"/>
          </w:tcPr>
          <w:p w14:paraId="06441D71"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56</w:t>
            </w:r>
          </w:p>
        </w:tc>
        <w:tc>
          <w:tcPr>
            <w:tcW w:w="2829" w:type="dxa"/>
          </w:tcPr>
          <w:p w14:paraId="06441D72"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27.9%</w:t>
            </w:r>
          </w:p>
        </w:tc>
      </w:tr>
      <w:tr w:rsidR="002827D6" w:rsidRPr="00624673" w14:paraId="06441D78" w14:textId="77777777">
        <w:trPr>
          <w:trHeight w:val="602"/>
        </w:trPr>
        <w:tc>
          <w:tcPr>
            <w:tcW w:w="1604" w:type="dxa"/>
          </w:tcPr>
          <w:p w14:paraId="06441D74" w14:textId="77777777" w:rsidR="002827D6" w:rsidRPr="00624673" w:rsidRDefault="002827D6">
            <w:pPr>
              <w:spacing w:after="0" w:line="360" w:lineRule="auto"/>
              <w:jc w:val="center"/>
              <w:rPr>
                <w:rFonts w:ascii="Times New Roman" w:hAnsi="Times New Roman" w:cs="Times New Roman"/>
                <w:b/>
                <w:bCs/>
                <w:sz w:val="24"/>
                <w:szCs w:val="24"/>
              </w:rPr>
            </w:pPr>
          </w:p>
        </w:tc>
        <w:tc>
          <w:tcPr>
            <w:tcW w:w="2504" w:type="dxa"/>
          </w:tcPr>
          <w:p w14:paraId="06441D75"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Housewives</w:t>
            </w:r>
          </w:p>
        </w:tc>
        <w:tc>
          <w:tcPr>
            <w:tcW w:w="2593" w:type="dxa"/>
          </w:tcPr>
          <w:p w14:paraId="06441D76"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9</w:t>
            </w:r>
          </w:p>
        </w:tc>
        <w:tc>
          <w:tcPr>
            <w:tcW w:w="2829" w:type="dxa"/>
          </w:tcPr>
          <w:p w14:paraId="06441D77"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4.5%</w:t>
            </w:r>
          </w:p>
        </w:tc>
      </w:tr>
      <w:tr w:rsidR="002827D6" w:rsidRPr="00624673" w14:paraId="06441D7D" w14:textId="77777777">
        <w:trPr>
          <w:trHeight w:val="576"/>
        </w:trPr>
        <w:tc>
          <w:tcPr>
            <w:tcW w:w="1604" w:type="dxa"/>
          </w:tcPr>
          <w:p w14:paraId="06441D79" w14:textId="77777777" w:rsidR="002827D6" w:rsidRPr="00624673" w:rsidRDefault="002827D6">
            <w:pPr>
              <w:spacing w:after="0" w:line="360" w:lineRule="auto"/>
              <w:jc w:val="center"/>
              <w:rPr>
                <w:rFonts w:ascii="Times New Roman" w:hAnsi="Times New Roman" w:cs="Times New Roman"/>
                <w:b/>
                <w:bCs/>
                <w:sz w:val="24"/>
                <w:szCs w:val="24"/>
              </w:rPr>
            </w:pPr>
          </w:p>
        </w:tc>
        <w:tc>
          <w:tcPr>
            <w:tcW w:w="2504" w:type="dxa"/>
          </w:tcPr>
          <w:p w14:paraId="06441D7A"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Freelancers</w:t>
            </w:r>
          </w:p>
        </w:tc>
        <w:tc>
          <w:tcPr>
            <w:tcW w:w="2593" w:type="dxa"/>
          </w:tcPr>
          <w:p w14:paraId="06441D7B"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1</w:t>
            </w:r>
          </w:p>
        </w:tc>
        <w:tc>
          <w:tcPr>
            <w:tcW w:w="2829" w:type="dxa"/>
          </w:tcPr>
          <w:p w14:paraId="06441D7C"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0.5%</w:t>
            </w:r>
          </w:p>
        </w:tc>
      </w:tr>
      <w:tr w:rsidR="002827D6" w:rsidRPr="00624673" w14:paraId="06441D82" w14:textId="77777777">
        <w:trPr>
          <w:trHeight w:val="576"/>
        </w:trPr>
        <w:tc>
          <w:tcPr>
            <w:tcW w:w="1604" w:type="dxa"/>
          </w:tcPr>
          <w:p w14:paraId="06441D7E" w14:textId="77777777" w:rsidR="002827D6" w:rsidRPr="00624673" w:rsidRDefault="00FF13F6">
            <w:pPr>
              <w:spacing w:after="0" w:line="360" w:lineRule="auto"/>
              <w:jc w:val="center"/>
              <w:rPr>
                <w:rFonts w:ascii="Times New Roman" w:hAnsi="Times New Roman" w:cs="Times New Roman"/>
                <w:b/>
                <w:bCs/>
                <w:sz w:val="24"/>
                <w:szCs w:val="24"/>
              </w:rPr>
            </w:pPr>
            <w:r w:rsidRPr="00624673">
              <w:rPr>
                <w:rFonts w:ascii="Times New Roman" w:hAnsi="Times New Roman" w:cs="Times New Roman"/>
                <w:b/>
                <w:bCs/>
                <w:sz w:val="24"/>
                <w:szCs w:val="24"/>
              </w:rPr>
              <w:t>Salary</w:t>
            </w:r>
          </w:p>
        </w:tc>
        <w:tc>
          <w:tcPr>
            <w:tcW w:w="2504" w:type="dxa"/>
          </w:tcPr>
          <w:p w14:paraId="06441D7F"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2 – 5 million VND</w:t>
            </w:r>
          </w:p>
        </w:tc>
        <w:tc>
          <w:tcPr>
            <w:tcW w:w="2593" w:type="dxa"/>
          </w:tcPr>
          <w:p w14:paraId="06441D80"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 xml:space="preserve">81 </w:t>
            </w:r>
          </w:p>
        </w:tc>
        <w:tc>
          <w:tcPr>
            <w:tcW w:w="2829" w:type="dxa"/>
          </w:tcPr>
          <w:p w14:paraId="06441D81"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40.3%</w:t>
            </w:r>
          </w:p>
        </w:tc>
      </w:tr>
      <w:tr w:rsidR="002827D6" w:rsidRPr="00624673" w14:paraId="06441D87" w14:textId="77777777">
        <w:trPr>
          <w:trHeight w:val="602"/>
        </w:trPr>
        <w:tc>
          <w:tcPr>
            <w:tcW w:w="1604" w:type="dxa"/>
          </w:tcPr>
          <w:p w14:paraId="06441D83" w14:textId="77777777" w:rsidR="002827D6" w:rsidRPr="00624673" w:rsidRDefault="002827D6">
            <w:pPr>
              <w:spacing w:after="0" w:line="360" w:lineRule="auto"/>
              <w:jc w:val="center"/>
              <w:rPr>
                <w:rFonts w:ascii="Times New Roman" w:hAnsi="Times New Roman" w:cs="Times New Roman"/>
                <w:b/>
                <w:bCs/>
                <w:sz w:val="24"/>
                <w:szCs w:val="24"/>
              </w:rPr>
            </w:pPr>
          </w:p>
        </w:tc>
        <w:tc>
          <w:tcPr>
            <w:tcW w:w="2504" w:type="dxa"/>
          </w:tcPr>
          <w:p w14:paraId="06441D84"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5 - 10 million VND</w:t>
            </w:r>
          </w:p>
        </w:tc>
        <w:tc>
          <w:tcPr>
            <w:tcW w:w="2593" w:type="dxa"/>
          </w:tcPr>
          <w:p w14:paraId="06441D85"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51</w:t>
            </w:r>
          </w:p>
        </w:tc>
        <w:tc>
          <w:tcPr>
            <w:tcW w:w="2829" w:type="dxa"/>
          </w:tcPr>
          <w:p w14:paraId="06441D86"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25.4%</w:t>
            </w:r>
          </w:p>
        </w:tc>
      </w:tr>
      <w:tr w:rsidR="002827D6" w:rsidRPr="00624673" w14:paraId="06441D8C" w14:textId="77777777">
        <w:trPr>
          <w:trHeight w:val="576"/>
        </w:trPr>
        <w:tc>
          <w:tcPr>
            <w:tcW w:w="1604" w:type="dxa"/>
          </w:tcPr>
          <w:p w14:paraId="06441D88" w14:textId="77777777" w:rsidR="002827D6" w:rsidRPr="00624673" w:rsidRDefault="002827D6">
            <w:pPr>
              <w:spacing w:after="0" w:line="360" w:lineRule="auto"/>
              <w:jc w:val="center"/>
              <w:rPr>
                <w:rFonts w:ascii="Times New Roman" w:hAnsi="Times New Roman" w:cs="Times New Roman"/>
                <w:b/>
                <w:bCs/>
                <w:sz w:val="24"/>
                <w:szCs w:val="24"/>
              </w:rPr>
            </w:pPr>
          </w:p>
        </w:tc>
        <w:tc>
          <w:tcPr>
            <w:tcW w:w="2504" w:type="dxa"/>
          </w:tcPr>
          <w:p w14:paraId="06441D89"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Below 2 million VND</w:t>
            </w:r>
          </w:p>
        </w:tc>
        <w:tc>
          <w:tcPr>
            <w:tcW w:w="2593" w:type="dxa"/>
          </w:tcPr>
          <w:p w14:paraId="06441D8A"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40</w:t>
            </w:r>
          </w:p>
        </w:tc>
        <w:tc>
          <w:tcPr>
            <w:tcW w:w="2829" w:type="dxa"/>
          </w:tcPr>
          <w:p w14:paraId="06441D8B"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19%</w:t>
            </w:r>
          </w:p>
        </w:tc>
      </w:tr>
      <w:tr w:rsidR="002827D6" w:rsidRPr="00624673" w14:paraId="06441D91" w14:textId="77777777">
        <w:trPr>
          <w:trHeight w:val="576"/>
        </w:trPr>
        <w:tc>
          <w:tcPr>
            <w:tcW w:w="1604" w:type="dxa"/>
          </w:tcPr>
          <w:p w14:paraId="06441D8D" w14:textId="77777777" w:rsidR="002827D6" w:rsidRPr="00624673" w:rsidRDefault="002827D6">
            <w:pPr>
              <w:spacing w:after="0" w:line="360" w:lineRule="auto"/>
              <w:jc w:val="center"/>
              <w:rPr>
                <w:rFonts w:ascii="Times New Roman" w:hAnsi="Times New Roman" w:cs="Times New Roman"/>
                <w:b/>
                <w:bCs/>
                <w:sz w:val="24"/>
                <w:szCs w:val="24"/>
              </w:rPr>
            </w:pPr>
          </w:p>
        </w:tc>
        <w:tc>
          <w:tcPr>
            <w:tcW w:w="2504" w:type="dxa"/>
          </w:tcPr>
          <w:p w14:paraId="06441D8E"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Over 10 million VND</w:t>
            </w:r>
          </w:p>
        </w:tc>
        <w:tc>
          <w:tcPr>
            <w:tcW w:w="2593" w:type="dxa"/>
          </w:tcPr>
          <w:p w14:paraId="06441D8F"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28</w:t>
            </w:r>
          </w:p>
        </w:tc>
        <w:tc>
          <w:tcPr>
            <w:tcW w:w="2829" w:type="dxa"/>
          </w:tcPr>
          <w:p w14:paraId="06441D90" w14:textId="77777777" w:rsidR="002827D6" w:rsidRPr="00624673" w:rsidRDefault="00FF13F6">
            <w:pPr>
              <w:spacing w:after="0" w:line="360" w:lineRule="auto"/>
              <w:jc w:val="center"/>
              <w:rPr>
                <w:rFonts w:ascii="Times New Roman" w:hAnsi="Times New Roman" w:cs="Times New Roman"/>
                <w:sz w:val="24"/>
                <w:szCs w:val="24"/>
              </w:rPr>
            </w:pPr>
            <w:r w:rsidRPr="00624673">
              <w:rPr>
                <w:rFonts w:ascii="Times New Roman" w:hAnsi="Times New Roman" w:cs="Times New Roman"/>
                <w:sz w:val="24"/>
                <w:szCs w:val="24"/>
              </w:rPr>
              <w:t>13.9%</w:t>
            </w:r>
          </w:p>
        </w:tc>
      </w:tr>
    </w:tbl>
    <w:p w14:paraId="06441D92" w14:textId="77777777" w:rsidR="002827D6" w:rsidRPr="00624673" w:rsidRDefault="002827D6">
      <w:pPr>
        <w:spacing w:line="360" w:lineRule="auto"/>
        <w:jc w:val="center"/>
        <w:rPr>
          <w:rFonts w:ascii="Times New Roman" w:hAnsi="Times New Roman" w:cs="Times New Roman"/>
          <w:b/>
          <w:bCs/>
          <w:sz w:val="24"/>
          <w:szCs w:val="24"/>
        </w:rPr>
      </w:pPr>
    </w:p>
    <w:p w14:paraId="06441D93"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4.2 Descriptive analysis</w:t>
      </w:r>
    </w:p>
    <w:p w14:paraId="06441D94"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The descriptive statistics shown below summarize and characterize several significant elements of the data obtained in this study. The data will be describe in terms of value of range, minimum, maxium, and mean. Mean is used to estimate the standard deviation to describe divergence. The highest mean value of this data was equal to 4.20 (ATT4), which means that respondents totally agreed Thanh Hang looks elegant. Whereas, the lowest mean value was 3.63 (EXP1), which implicates that respondents did not agree with Thanh Hang has good knowledge about average.</w:t>
      </w:r>
    </w:p>
    <w:tbl>
      <w:tblPr>
        <w:tblW w:w="832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698"/>
        <w:gridCol w:w="1137"/>
        <w:gridCol w:w="1260"/>
        <w:gridCol w:w="1260"/>
        <w:gridCol w:w="1350"/>
        <w:gridCol w:w="1620"/>
      </w:tblGrid>
      <w:tr w:rsidR="002827D6" w:rsidRPr="00624673" w14:paraId="06441D96" w14:textId="77777777">
        <w:trPr>
          <w:cantSplit/>
        </w:trPr>
        <w:tc>
          <w:tcPr>
            <w:tcW w:w="8325" w:type="dxa"/>
            <w:gridSpan w:val="6"/>
            <w:tcBorders>
              <w:top w:val="nil"/>
              <w:left w:val="nil"/>
              <w:bottom w:val="nil"/>
              <w:right w:val="nil"/>
            </w:tcBorders>
            <w:shd w:val="clear" w:color="auto" w:fill="FFFFFF"/>
            <w:vAlign w:val="center"/>
          </w:tcPr>
          <w:p w14:paraId="627D87A3" w14:textId="77777777" w:rsidR="00F34B48" w:rsidRDefault="00F34B48">
            <w:pPr>
              <w:autoSpaceDE w:val="0"/>
              <w:autoSpaceDN w:val="0"/>
              <w:adjustRightInd w:val="0"/>
              <w:spacing w:before="100" w:beforeAutospacing="1" w:after="0" w:line="360" w:lineRule="auto"/>
              <w:ind w:left="60" w:right="60"/>
              <w:jc w:val="center"/>
              <w:rPr>
                <w:rFonts w:ascii="Times New Roman" w:eastAsia="Calibri" w:hAnsi="Times New Roman" w:cs="Times New Roman"/>
                <w:b/>
                <w:bCs/>
                <w:color w:val="000000"/>
                <w:sz w:val="24"/>
                <w:szCs w:val="24"/>
              </w:rPr>
            </w:pPr>
          </w:p>
          <w:p w14:paraId="06441D95" w14:textId="5D6ABA64" w:rsidR="002827D6" w:rsidRPr="00624673" w:rsidRDefault="00FF13F6">
            <w:pPr>
              <w:autoSpaceDE w:val="0"/>
              <w:autoSpaceDN w:val="0"/>
              <w:adjustRightInd w:val="0"/>
              <w:spacing w:before="100" w:beforeAutospacing="1"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b/>
                <w:bCs/>
                <w:color w:val="000000"/>
                <w:sz w:val="24"/>
                <w:szCs w:val="24"/>
              </w:rPr>
              <w:t>Figure 8: Descriptive Statistics</w:t>
            </w:r>
          </w:p>
        </w:tc>
      </w:tr>
      <w:tr w:rsidR="002827D6" w:rsidRPr="00624673" w14:paraId="06441D9D" w14:textId="77777777">
        <w:trPr>
          <w:cantSplit/>
        </w:trPr>
        <w:tc>
          <w:tcPr>
            <w:tcW w:w="1698" w:type="dxa"/>
            <w:tcBorders>
              <w:top w:val="single" w:sz="18" w:space="0" w:color="000000"/>
              <w:left w:val="single" w:sz="18" w:space="0" w:color="000000"/>
              <w:bottom w:val="single" w:sz="18" w:space="0" w:color="000000"/>
              <w:right w:val="single" w:sz="18" w:space="0" w:color="000000"/>
            </w:tcBorders>
            <w:shd w:val="clear" w:color="auto" w:fill="FFFFFF"/>
            <w:vAlign w:val="bottom"/>
          </w:tcPr>
          <w:p w14:paraId="06441D97" w14:textId="77777777" w:rsidR="002827D6" w:rsidRPr="00624673" w:rsidRDefault="002827D6">
            <w:pPr>
              <w:autoSpaceDE w:val="0"/>
              <w:autoSpaceDN w:val="0"/>
              <w:adjustRightInd w:val="0"/>
              <w:spacing w:before="100" w:beforeAutospacing="1" w:after="0" w:line="360" w:lineRule="auto"/>
              <w:rPr>
                <w:rFonts w:ascii="Times New Roman" w:eastAsia="Calibri" w:hAnsi="Times New Roman" w:cs="Times New Roman"/>
                <w:sz w:val="24"/>
                <w:szCs w:val="24"/>
              </w:rPr>
            </w:pPr>
          </w:p>
        </w:tc>
        <w:tc>
          <w:tcPr>
            <w:tcW w:w="1137" w:type="dxa"/>
            <w:tcBorders>
              <w:top w:val="single" w:sz="18" w:space="0" w:color="000000"/>
              <w:left w:val="nil"/>
              <w:bottom w:val="single" w:sz="18" w:space="0" w:color="000000"/>
              <w:right w:val="single" w:sz="8" w:space="0" w:color="000000"/>
            </w:tcBorders>
            <w:shd w:val="clear" w:color="auto" w:fill="FFFFFF"/>
            <w:vAlign w:val="bottom"/>
          </w:tcPr>
          <w:p w14:paraId="06441D98" w14:textId="77777777" w:rsidR="002827D6" w:rsidRPr="00624673" w:rsidRDefault="00FF13F6">
            <w:pPr>
              <w:autoSpaceDE w:val="0"/>
              <w:autoSpaceDN w:val="0"/>
              <w:adjustRightInd w:val="0"/>
              <w:spacing w:before="100" w:beforeAutospacing="1"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N</w:t>
            </w:r>
          </w:p>
        </w:tc>
        <w:tc>
          <w:tcPr>
            <w:tcW w:w="1260" w:type="dxa"/>
            <w:tcBorders>
              <w:top w:val="single" w:sz="18" w:space="0" w:color="000000"/>
              <w:left w:val="single" w:sz="8" w:space="0" w:color="000000"/>
              <w:bottom w:val="single" w:sz="18" w:space="0" w:color="000000"/>
              <w:right w:val="single" w:sz="8" w:space="0" w:color="000000"/>
            </w:tcBorders>
            <w:shd w:val="clear" w:color="auto" w:fill="FFFFFF"/>
            <w:vAlign w:val="bottom"/>
          </w:tcPr>
          <w:p w14:paraId="06441D99" w14:textId="77777777" w:rsidR="002827D6" w:rsidRPr="00624673" w:rsidRDefault="00FF13F6">
            <w:pPr>
              <w:autoSpaceDE w:val="0"/>
              <w:autoSpaceDN w:val="0"/>
              <w:adjustRightInd w:val="0"/>
              <w:spacing w:before="100" w:beforeAutospacing="1"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Minimum</w:t>
            </w:r>
          </w:p>
        </w:tc>
        <w:tc>
          <w:tcPr>
            <w:tcW w:w="1260" w:type="dxa"/>
            <w:tcBorders>
              <w:top w:val="single" w:sz="18" w:space="0" w:color="000000"/>
              <w:left w:val="single" w:sz="8" w:space="0" w:color="000000"/>
              <w:bottom w:val="single" w:sz="18" w:space="0" w:color="000000"/>
              <w:right w:val="single" w:sz="8" w:space="0" w:color="000000"/>
            </w:tcBorders>
            <w:shd w:val="clear" w:color="auto" w:fill="FFFFFF"/>
            <w:vAlign w:val="bottom"/>
          </w:tcPr>
          <w:p w14:paraId="06441D9A" w14:textId="77777777" w:rsidR="002827D6" w:rsidRPr="00624673" w:rsidRDefault="00FF13F6">
            <w:pPr>
              <w:autoSpaceDE w:val="0"/>
              <w:autoSpaceDN w:val="0"/>
              <w:adjustRightInd w:val="0"/>
              <w:spacing w:before="100" w:beforeAutospacing="1"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Maximum</w:t>
            </w:r>
          </w:p>
        </w:tc>
        <w:tc>
          <w:tcPr>
            <w:tcW w:w="1350" w:type="dxa"/>
            <w:tcBorders>
              <w:top w:val="single" w:sz="18" w:space="0" w:color="000000"/>
              <w:left w:val="single" w:sz="8" w:space="0" w:color="000000"/>
              <w:bottom w:val="single" w:sz="18" w:space="0" w:color="000000"/>
              <w:right w:val="single" w:sz="8" w:space="0" w:color="000000"/>
            </w:tcBorders>
            <w:shd w:val="clear" w:color="auto" w:fill="FFFFFF"/>
            <w:vAlign w:val="bottom"/>
          </w:tcPr>
          <w:p w14:paraId="06441D9B" w14:textId="77777777" w:rsidR="002827D6" w:rsidRPr="00624673" w:rsidRDefault="00FF13F6">
            <w:pPr>
              <w:autoSpaceDE w:val="0"/>
              <w:autoSpaceDN w:val="0"/>
              <w:adjustRightInd w:val="0"/>
              <w:spacing w:before="100" w:beforeAutospacing="1"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Mean</w:t>
            </w:r>
          </w:p>
        </w:tc>
        <w:tc>
          <w:tcPr>
            <w:tcW w:w="1620" w:type="dxa"/>
            <w:tcBorders>
              <w:top w:val="single" w:sz="18" w:space="0" w:color="000000"/>
              <w:left w:val="single" w:sz="8" w:space="0" w:color="000000"/>
              <w:bottom w:val="single" w:sz="18" w:space="0" w:color="000000"/>
              <w:right w:val="single" w:sz="18" w:space="0" w:color="000000"/>
            </w:tcBorders>
            <w:shd w:val="clear" w:color="auto" w:fill="FFFFFF"/>
            <w:vAlign w:val="bottom"/>
          </w:tcPr>
          <w:p w14:paraId="06441D9C" w14:textId="77777777" w:rsidR="002827D6" w:rsidRPr="00624673" w:rsidRDefault="00FF13F6">
            <w:pPr>
              <w:autoSpaceDE w:val="0"/>
              <w:autoSpaceDN w:val="0"/>
              <w:adjustRightInd w:val="0"/>
              <w:spacing w:before="100" w:beforeAutospacing="1"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Std. Deviation</w:t>
            </w:r>
          </w:p>
        </w:tc>
      </w:tr>
      <w:tr w:rsidR="002827D6" w:rsidRPr="00624673" w14:paraId="06441DA4" w14:textId="77777777">
        <w:trPr>
          <w:cantSplit/>
          <w:trHeight w:val="298"/>
        </w:trPr>
        <w:tc>
          <w:tcPr>
            <w:tcW w:w="1698" w:type="dxa"/>
            <w:tcBorders>
              <w:top w:val="single" w:sz="18" w:space="0" w:color="000000"/>
              <w:left w:val="single" w:sz="18" w:space="0" w:color="000000"/>
              <w:bottom w:val="nil"/>
              <w:right w:val="single" w:sz="18" w:space="0" w:color="000000"/>
            </w:tcBorders>
            <w:shd w:val="clear" w:color="auto" w:fill="FFFFFF"/>
          </w:tcPr>
          <w:p w14:paraId="06441D9E"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ATT1</w:t>
            </w:r>
          </w:p>
        </w:tc>
        <w:tc>
          <w:tcPr>
            <w:tcW w:w="1137" w:type="dxa"/>
            <w:tcBorders>
              <w:top w:val="single" w:sz="18" w:space="0" w:color="000000"/>
              <w:left w:val="nil"/>
              <w:bottom w:val="nil"/>
              <w:right w:val="single" w:sz="8" w:space="0" w:color="000000"/>
            </w:tcBorders>
            <w:shd w:val="clear" w:color="auto" w:fill="FFFFFF"/>
            <w:vAlign w:val="center"/>
          </w:tcPr>
          <w:p w14:paraId="06441D9F"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single" w:sz="18" w:space="0" w:color="000000"/>
              <w:left w:val="single" w:sz="8" w:space="0" w:color="000000"/>
              <w:bottom w:val="nil"/>
              <w:right w:val="single" w:sz="8" w:space="0" w:color="000000"/>
            </w:tcBorders>
            <w:shd w:val="clear" w:color="auto" w:fill="FFFFFF"/>
            <w:vAlign w:val="center"/>
          </w:tcPr>
          <w:p w14:paraId="06441DA0"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single" w:sz="18" w:space="0" w:color="000000"/>
              <w:left w:val="single" w:sz="8" w:space="0" w:color="000000"/>
              <w:bottom w:val="nil"/>
              <w:right w:val="single" w:sz="8" w:space="0" w:color="000000"/>
            </w:tcBorders>
            <w:shd w:val="clear" w:color="auto" w:fill="FFFFFF"/>
            <w:vAlign w:val="center"/>
          </w:tcPr>
          <w:p w14:paraId="06441DA1"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single" w:sz="18" w:space="0" w:color="000000"/>
              <w:left w:val="single" w:sz="8" w:space="0" w:color="000000"/>
              <w:bottom w:val="nil"/>
              <w:right w:val="single" w:sz="8" w:space="0" w:color="000000"/>
            </w:tcBorders>
            <w:shd w:val="clear" w:color="auto" w:fill="FFFFFF"/>
            <w:vAlign w:val="center"/>
          </w:tcPr>
          <w:p w14:paraId="06441DA2"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4.17</w:t>
            </w:r>
          </w:p>
        </w:tc>
        <w:tc>
          <w:tcPr>
            <w:tcW w:w="1620" w:type="dxa"/>
            <w:tcBorders>
              <w:top w:val="single" w:sz="18" w:space="0" w:color="000000"/>
              <w:left w:val="single" w:sz="8" w:space="0" w:color="000000"/>
              <w:bottom w:val="nil"/>
              <w:right w:val="single" w:sz="18" w:space="0" w:color="000000"/>
            </w:tcBorders>
            <w:shd w:val="clear" w:color="auto" w:fill="FFFFFF"/>
            <w:vAlign w:val="center"/>
          </w:tcPr>
          <w:p w14:paraId="06441DA3"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.742</w:t>
            </w:r>
          </w:p>
        </w:tc>
      </w:tr>
      <w:tr w:rsidR="002827D6" w:rsidRPr="00624673" w14:paraId="06441DAB" w14:textId="77777777">
        <w:trPr>
          <w:cantSplit/>
        </w:trPr>
        <w:tc>
          <w:tcPr>
            <w:tcW w:w="1698" w:type="dxa"/>
            <w:tcBorders>
              <w:top w:val="nil"/>
              <w:left w:val="single" w:sz="18" w:space="0" w:color="000000"/>
              <w:bottom w:val="nil"/>
              <w:right w:val="single" w:sz="18" w:space="0" w:color="000000"/>
            </w:tcBorders>
            <w:shd w:val="clear" w:color="auto" w:fill="FFFFFF"/>
          </w:tcPr>
          <w:p w14:paraId="06441DA5"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ATT2</w:t>
            </w:r>
          </w:p>
        </w:tc>
        <w:tc>
          <w:tcPr>
            <w:tcW w:w="1137" w:type="dxa"/>
            <w:tcBorders>
              <w:top w:val="nil"/>
              <w:left w:val="nil"/>
              <w:bottom w:val="nil"/>
              <w:right w:val="single" w:sz="8" w:space="0" w:color="000000"/>
            </w:tcBorders>
            <w:shd w:val="clear" w:color="auto" w:fill="FFFFFF"/>
            <w:vAlign w:val="center"/>
          </w:tcPr>
          <w:p w14:paraId="06441DA6"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DA7"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DA8"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DA9"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4.19</w:t>
            </w:r>
          </w:p>
        </w:tc>
        <w:tc>
          <w:tcPr>
            <w:tcW w:w="1620" w:type="dxa"/>
            <w:tcBorders>
              <w:top w:val="nil"/>
              <w:left w:val="single" w:sz="8" w:space="0" w:color="000000"/>
              <w:bottom w:val="nil"/>
              <w:right w:val="single" w:sz="18" w:space="0" w:color="000000"/>
            </w:tcBorders>
            <w:shd w:val="clear" w:color="auto" w:fill="FFFFFF"/>
            <w:vAlign w:val="center"/>
          </w:tcPr>
          <w:p w14:paraId="06441DAA"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.712</w:t>
            </w:r>
          </w:p>
        </w:tc>
      </w:tr>
      <w:tr w:rsidR="002827D6" w:rsidRPr="00624673" w14:paraId="06441DB2" w14:textId="77777777">
        <w:trPr>
          <w:cantSplit/>
        </w:trPr>
        <w:tc>
          <w:tcPr>
            <w:tcW w:w="1698" w:type="dxa"/>
            <w:tcBorders>
              <w:top w:val="nil"/>
              <w:left w:val="single" w:sz="18" w:space="0" w:color="000000"/>
              <w:bottom w:val="nil"/>
              <w:right w:val="single" w:sz="18" w:space="0" w:color="000000"/>
            </w:tcBorders>
            <w:shd w:val="clear" w:color="auto" w:fill="FFFFFF"/>
          </w:tcPr>
          <w:p w14:paraId="06441DAC"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ATT3</w:t>
            </w:r>
          </w:p>
        </w:tc>
        <w:tc>
          <w:tcPr>
            <w:tcW w:w="1137" w:type="dxa"/>
            <w:tcBorders>
              <w:top w:val="nil"/>
              <w:left w:val="nil"/>
              <w:bottom w:val="nil"/>
              <w:right w:val="single" w:sz="8" w:space="0" w:color="000000"/>
            </w:tcBorders>
            <w:shd w:val="clear" w:color="auto" w:fill="FFFFFF"/>
            <w:vAlign w:val="center"/>
          </w:tcPr>
          <w:p w14:paraId="06441DAD"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DAE"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DAF"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DB0"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4.10</w:t>
            </w:r>
          </w:p>
        </w:tc>
        <w:tc>
          <w:tcPr>
            <w:tcW w:w="1620" w:type="dxa"/>
            <w:tcBorders>
              <w:top w:val="nil"/>
              <w:left w:val="single" w:sz="8" w:space="0" w:color="000000"/>
              <w:bottom w:val="nil"/>
              <w:right w:val="single" w:sz="18" w:space="0" w:color="000000"/>
            </w:tcBorders>
            <w:shd w:val="clear" w:color="auto" w:fill="FFFFFF"/>
            <w:vAlign w:val="center"/>
          </w:tcPr>
          <w:p w14:paraId="06441DB1"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.755</w:t>
            </w:r>
          </w:p>
        </w:tc>
      </w:tr>
      <w:tr w:rsidR="002827D6" w:rsidRPr="00624673" w14:paraId="06441DB9" w14:textId="77777777">
        <w:trPr>
          <w:cantSplit/>
        </w:trPr>
        <w:tc>
          <w:tcPr>
            <w:tcW w:w="1698" w:type="dxa"/>
            <w:tcBorders>
              <w:top w:val="nil"/>
              <w:left w:val="single" w:sz="18" w:space="0" w:color="000000"/>
              <w:bottom w:val="nil"/>
              <w:right w:val="single" w:sz="18" w:space="0" w:color="000000"/>
            </w:tcBorders>
            <w:shd w:val="clear" w:color="auto" w:fill="FFFFFF"/>
          </w:tcPr>
          <w:p w14:paraId="06441DB3"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ATT4</w:t>
            </w:r>
          </w:p>
        </w:tc>
        <w:tc>
          <w:tcPr>
            <w:tcW w:w="1137" w:type="dxa"/>
            <w:tcBorders>
              <w:top w:val="nil"/>
              <w:left w:val="nil"/>
              <w:bottom w:val="nil"/>
              <w:right w:val="single" w:sz="8" w:space="0" w:color="000000"/>
            </w:tcBorders>
            <w:shd w:val="clear" w:color="auto" w:fill="FFFFFF"/>
            <w:vAlign w:val="center"/>
          </w:tcPr>
          <w:p w14:paraId="06441DB4"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DB5"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DB6"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DB7"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4.20</w:t>
            </w:r>
          </w:p>
        </w:tc>
        <w:tc>
          <w:tcPr>
            <w:tcW w:w="1620" w:type="dxa"/>
            <w:tcBorders>
              <w:top w:val="nil"/>
              <w:left w:val="single" w:sz="8" w:space="0" w:color="000000"/>
              <w:bottom w:val="nil"/>
              <w:right w:val="single" w:sz="18" w:space="0" w:color="000000"/>
            </w:tcBorders>
            <w:shd w:val="clear" w:color="auto" w:fill="FFFFFF"/>
            <w:vAlign w:val="center"/>
          </w:tcPr>
          <w:p w14:paraId="06441DB8"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.748</w:t>
            </w:r>
          </w:p>
        </w:tc>
      </w:tr>
      <w:tr w:rsidR="002827D6" w:rsidRPr="00624673" w14:paraId="06441DC0" w14:textId="77777777">
        <w:trPr>
          <w:cantSplit/>
        </w:trPr>
        <w:tc>
          <w:tcPr>
            <w:tcW w:w="1698" w:type="dxa"/>
            <w:tcBorders>
              <w:top w:val="nil"/>
              <w:left w:val="single" w:sz="18" w:space="0" w:color="000000"/>
              <w:bottom w:val="nil"/>
              <w:right w:val="single" w:sz="18" w:space="0" w:color="000000"/>
            </w:tcBorders>
            <w:shd w:val="clear" w:color="auto" w:fill="FFFFFF"/>
          </w:tcPr>
          <w:p w14:paraId="06441DBA"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ATT5</w:t>
            </w:r>
          </w:p>
        </w:tc>
        <w:tc>
          <w:tcPr>
            <w:tcW w:w="1137" w:type="dxa"/>
            <w:tcBorders>
              <w:top w:val="nil"/>
              <w:left w:val="nil"/>
              <w:bottom w:val="nil"/>
              <w:right w:val="single" w:sz="8" w:space="0" w:color="000000"/>
            </w:tcBorders>
            <w:shd w:val="clear" w:color="auto" w:fill="FFFFFF"/>
            <w:vAlign w:val="center"/>
          </w:tcPr>
          <w:p w14:paraId="06441DBB"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DBC"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DBD"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DBE"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4.12</w:t>
            </w:r>
          </w:p>
        </w:tc>
        <w:tc>
          <w:tcPr>
            <w:tcW w:w="1620" w:type="dxa"/>
            <w:tcBorders>
              <w:top w:val="nil"/>
              <w:left w:val="single" w:sz="8" w:space="0" w:color="000000"/>
              <w:bottom w:val="nil"/>
              <w:right w:val="single" w:sz="18" w:space="0" w:color="000000"/>
            </w:tcBorders>
            <w:shd w:val="clear" w:color="auto" w:fill="FFFFFF"/>
            <w:vAlign w:val="center"/>
          </w:tcPr>
          <w:p w14:paraId="06441DBF"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.732</w:t>
            </w:r>
          </w:p>
        </w:tc>
      </w:tr>
      <w:tr w:rsidR="002827D6" w:rsidRPr="00624673" w14:paraId="06441DC7" w14:textId="77777777">
        <w:trPr>
          <w:cantSplit/>
        </w:trPr>
        <w:tc>
          <w:tcPr>
            <w:tcW w:w="1698" w:type="dxa"/>
            <w:tcBorders>
              <w:top w:val="nil"/>
              <w:left w:val="single" w:sz="18" w:space="0" w:color="000000"/>
              <w:bottom w:val="nil"/>
              <w:right w:val="single" w:sz="18" w:space="0" w:color="000000"/>
            </w:tcBorders>
            <w:shd w:val="clear" w:color="auto" w:fill="FFFFFF"/>
          </w:tcPr>
          <w:p w14:paraId="06441DC1"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EXP1</w:t>
            </w:r>
          </w:p>
        </w:tc>
        <w:tc>
          <w:tcPr>
            <w:tcW w:w="1137" w:type="dxa"/>
            <w:tcBorders>
              <w:top w:val="nil"/>
              <w:left w:val="nil"/>
              <w:bottom w:val="nil"/>
              <w:right w:val="single" w:sz="8" w:space="0" w:color="000000"/>
            </w:tcBorders>
            <w:shd w:val="clear" w:color="auto" w:fill="FFFFFF"/>
            <w:vAlign w:val="center"/>
          </w:tcPr>
          <w:p w14:paraId="06441DC2"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DC3"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DC4"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DC5"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3.63</w:t>
            </w:r>
          </w:p>
        </w:tc>
        <w:tc>
          <w:tcPr>
            <w:tcW w:w="1620" w:type="dxa"/>
            <w:tcBorders>
              <w:top w:val="nil"/>
              <w:left w:val="single" w:sz="8" w:space="0" w:color="000000"/>
              <w:bottom w:val="nil"/>
              <w:right w:val="single" w:sz="18" w:space="0" w:color="000000"/>
            </w:tcBorders>
            <w:shd w:val="clear" w:color="auto" w:fill="FFFFFF"/>
            <w:vAlign w:val="center"/>
          </w:tcPr>
          <w:p w14:paraId="06441DC6"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.977</w:t>
            </w:r>
          </w:p>
        </w:tc>
      </w:tr>
      <w:tr w:rsidR="002827D6" w:rsidRPr="00624673" w14:paraId="06441DCE" w14:textId="77777777">
        <w:trPr>
          <w:cantSplit/>
        </w:trPr>
        <w:tc>
          <w:tcPr>
            <w:tcW w:w="1698" w:type="dxa"/>
            <w:tcBorders>
              <w:top w:val="nil"/>
              <w:left w:val="single" w:sz="18" w:space="0" w:color="000000"/>
              <w:bottom w:val="nil"/>
              <w:right w:val="single" w:sz="18" w:space="0" w:color="000000"/>
            </w:tcBorders>
            <w:shd w:val="clear" w:color="auto" w:fill="FFFFFF"/>
          </w:tcPr>
          <w:p w14:paraId="06441DC8"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EXP2</w:t>
            </w:r>
          </w:p>
        </w:tc>
        <w:tc>
          <w:tcPr>
            <w:tcW w:w="1137" w:type="dxa"/>
            <w:tcBorders>
              <w:top w:val="nil"/>
              <w:left w:val="nil"/>
              <w:bottom w:val="nil"/>
              <w:right w:val="single" w:sz="8" w:space="0" w:color="000000"/>
            </w:tcBorders>
            <w:shd w:val="clear" w:color="auto" w:fill="FFFFFF"/>
            <w:vAlign w:val="center"/>
          </w:tcPr>
          <w:p w14:paraId="06441DC9"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DCA"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DCB"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DCC"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3.68</w:t>
            </w:r>
          </w:p>
        </w:tc>
        <w:tc>
          <w:tcPr>
            <w:tcW w:w="1620" w:type="dxa"/>
            <w:tcBorders>
              <w:top w:val="nil"/>
              <w:left w:val="single" w:sz="8" w:space="0" w:color="000000"/>
              <w:bottom w:val="nil"/>
              <w:right w:val="single" w:sz="18" w:space="0" w:color="000000"/>
            </w:tcBorders>
            <w:shd w:val="clear" w:color="auto" w:fill="FFFFFF"/>
            <w:vAlign w:val="center"/>
          </w:tcPr>
          <w:p w14:paraId="06441DCD"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.979</w:t>
            </w:r>
          </w:p>
        </w:tc>
      </w:tr>
      <w:tr w:rsidR="002827D6" w:rsidRPr="00624673" w14:paraId="06441DD5" w14:textId="77777777">
        <w:trPr>
          <w:cantSplit/>
        </w:trPr>
        <w:tc>
          <w:tcPr>
            <w:tcW w:w="1698" w:type="dxa"/>
            <w:tcBorders>
              <w:top w:val="nil"/>
              <w:left w:val="single" w:sz="18" w:space="0" w:color="000000"/>
              <w:bottom w:val="nil"/>
              <w:right w:val="single" w:sz="18" w:space="0" w:color="000000"/>
            </w:tcBorders>
            <w:shd w:val="clear" w:color="auto" w:fill="FFFFFF"/>
          </w:tcPr>
          <w:p w14:paraId="06441DCF"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EXP3</w:t>
            </w:r>
          </w:p>
        </w:tc>
        <w:tc>
          <w:tcPr>
            <w:tcW w:w="1137" w:type="dxa"/>
            <w:tcBorders>
              <w:top w:val="nil"/>
              <w:left w:val="nil"/>
              <w:bottom w:val="nil"/>
              <w:right w:val="single" w:sz="8" w:space="0" w:color="000000"/>
            </w:tcBorders>
            <w:shd w:val="clear" w:color="auto" w:fill="FFFFFF"/>
            <w:vAlign w:val="center"/>
          </w:tcPr>
          <w:p w14:paraId="06441DD0"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DD1"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DD2"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DD3"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3.71</w:t>
            </w:r>
          </w:p>
        </w:tc>
        <w:tc>
          <w:tcPr>
            <w:tcW w:w="1620" w:type="dxa"/>
            <w:tcBorders>
              <w:top w:val="nil"/>
              <w:left w:val="single" w:sz="8" w:space="0" w:color="000000"/>
              <w:bottom w:val="nil"/>
              <w:right w:val="single" w:sz="18" w:space="0" w:color="000000"/>
            </w:tcBorders>
            <w:shd w:val="clear" w:color="auto" w:fill="FFFFFF"/>
            <w:vAlign w:val="center"/>
          </w:tcPr>
          <w:p w14:paraId="06441DD4"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.932</w:t>
            </w:r>
          </w:p>
        </w:tc>
      </w:tr>
      <w:tr w:rsidR="002827D6" w:rsidRPr="00624673" w14:paraId="06441DDC" w14:textId="77777777">
        <w:trPr>
          <w:cantSplit/>
        </w:trPr>
        <w:tc>
          <w:tcPr>
            <w:tcW w:w="1698" w:type="dxa"/>
            <w:tcBorders>
              <w:top w:val="nil"/>
              <w:left w:val="single" w:sz="18" w:space="0" w:color="000000"/>
              <w:bottom w:val="nil"/>
              <w:right w:val="single" w:sz="18" w:space="0" w:color="000000"/>
            </w:tcBorders>
            <w:shd w:val="clear" w:color="auto" w:fill="FFFFFF"/>
          </w:tcPr>
          <w:p w14:paraId="06441DD6"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EXP4</w:t>
            </w:r>
          </w:p>
        </w:tc>
        <w:tc>
          <w:tcPr>
            <w:tcW w:w="1137" w:type="dxa"/>
            <w:tcBorders>
              <w:top w:val="nil"/>
              <w:left w:val="nil"/>
              <w:bottom w:val="nil"/>
              <w:right w:val="single" w:sz="8" w:space="0" w:color="000000"/>
            </w:tcBorders>
            <w:shd w:val="clear" w:color="auto" w:fill="FFFFFF"/>
            <w:vAlign w:val="center"/>
          </w:tcPr>
          <w:p w14:paraId="06441DD7"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DD8"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DD9"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DDA"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3.93</w:t>
            </w:r>
          </w:p>
        </w:tc>
        <w:tc>
          <w:tcPr>
            <w:tcW w:w="1620" w:type="dxa"/>
            <w:tcBorders>
              <w:top w:val="nil"/>
              <w:left w:val="single" w:sz="8" w:space="0" w:color="000000"/>
              <w:bottom w:val="nil"/>
              <w:right w:val="single" w:sz="18" w:space="0" w:color="000000"/>
            </w:tcBorders>
            <w:shd w:val="clear" w:color="auto" w:fill="FFFFFF"/>
            <w:vAlign w:val="center"/>
          </w:tcPr>
          <w:p w14:paraId="06441DDB"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.761</w:t>
            </w:r>
          </w:p>
        </w:tc>
      </w:tr>
      <w:tr w:rsidR="002827D6" w:rsidRPr="00624673" w14:paraId="06441DE3" w14:textId="77777777">
        <w:trPr>
          <w:cantSplit/>
        </w:trPr>
        <w:tc>
          <w:tcPr>
            <w:tcW w:w="1698" w:type="dxa"/>
            <w:tcBorders>
              <w:top w:val="nil"/>
              <w:left w:val="single" w:sz="18" w:space="0" w:color="000000"/>
              <w:bottom w:val="nil"/>
              <w:right w:val="single" w:sz="18" w:space="0" w:color="000000"/>
            </w:tcBorders>
            <w:shd w:val="clear" w:color="auto" w:fill="FFFFFF"/>
          </w:tcPr>
          <w:p w14:paraId="06441DDD"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TR1</w:t>
            </w:r>
          </w:p>
        </w:tc>
        <w:tc>
          <w:tcPr>
            <w:tcW w:w="1137" w:type="dxa"/>
            <w:tcBorders>
              <w:top w:val="nil"/>
              <w:left w:val="nil"/>
              <w:bottom w:val="nil"/>
              <w:right w:val="single" w:sz="8" w:space="0" w:color="000000"/>
            </w:tcBorders>
            <w:shd w:val="clear" w:color="auto" w:fill="FFFFFF"/>
            <w:vAlign w:val="center"/>
          </w:tcPr>
          <w:p w14:paraId="06441DDE"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DDF"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DE0"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DE1"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4.02</w:t>
            </w:r>
          </w:p>
        </w:tc>
        <w:tc>
          <w:tcPr>
            <w:tcW w:w="1620" w:type="dxa"/>
            <w:tcBorders>
              <w:top w:val="nil"/>
              <w:left w:val="single" w:sz="8" w:space="0" w:color="000000"/>
              <w:bottom w:val="nil"/>
              <w:right w:val="single" w:sz="18" w:space="0" w:color="000000"/>
            </w:tcBorders>
            <w:shd w:val="clear" w:color="auto" w:fill="FFFFFF"/>
            <w:vAlign w:val="center"/>
          </w:tcPr>
          <w:p w14:paraId="06441DE2"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.824</w:t>
            </w:r>
          </w:p>
        </w:tc>
      </w:tr>
      <w:tr w:rsidR="002827D6" w:rsidRPr="00624673" w14:paraId="06441DEA" w14:textId="77777777">
        <w:trPr>
          <w:cantSplit/>
        </w:trPr>
        <w:tc>
          <w:tcPr>
            <w:tcW w:w="1698" w:type="dxa"/>
            <w:tcBorders>
              <w:top w:val="nil"/>
              <w:left w:val="single" w:sz="18" w:space="0" w:color="000000"/>
              <w:bottom w:val="nil"/>
              <w:right w:val="single" w:sz="18" w:space="0" w:color="000000"/>
            </w:tcBorders>
            <w:shd w:val="clear" w:color="auto" w:fill="FFFFFF"/>
          </w:tcPr>
          <w:p w14:paraId="06441DE4"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TR2</w:t>
            </w:r>
          </w:p>
        </w:tc>
        <w:tc>
          <w:tcPr>
            <w:tcW w:w="1137" w:type="dxa"/>
            <w:tcBorders>
              <w:top w:val="nil"/>
              <w:left w:val="nil"/>
              <w:bottom w:val="nil"/>
              <w:right w:val="single" w:sz="8" w:space="0" w:color="000000"/>
            </w:tcBorders>
            <w:shd w:val="clear" w:color="auto" w:fill="FFFFFF"/>
            <w:vAlign w:val="center"/>
          </w:tcPr>
          <w:p w14:paraId="06441DE5"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DE6"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DE7"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DE8"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4.02</w:t>
            </w:r>
          </w:p>
        </w:tc>
        <w:tc>
          <w:tcPr>
            <w:tcW w:w="1620" w:type="dxa"/>
            <w:tcBorders>
              <w:top w:val="nil"/>
              <w:left w:val="single" w:sz="8" w:space="0" w:color="000000"/>
              <w:bottom w:val="nil"/>
              <w:right w:val="single" w:sz="18" w:space="0" w:color="000000"/>
            </w:tcBorders>
            <w:shd w:val="clear" w:color="auto" w:fill="FFFFFF"/>
            <w:vAlign w:val="center"/>
          </w:tcPr>
          <w:p w14:paraId="06441DE9"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.815</w:t>
            </w:r>
          </w:p>
        </w:tc>
      </w:tr>
      <w:tr w:rsidR="002827D6" w:rsidRPr="00624673" w14:paraId="06441DF1" w14:textId="77777777">
        <w:trPr>
          <w:cantSplit/>
        </w:trPr>
        <w:tc>
          <w:tcPr>
            <w:tcW w:w="1698" w:type="dxa"/>
            <w:tcBorders>
              <w:top w:val="nil"/>
              <w:left w:val="single" w:sz="18" w:space="0" w:color="000000"/>
              <w:bottom w:val="nil"/>
              <w:right w:val="single" w:sz="18" w:space="0" w:color="000000"/>
            </w:tcBorders>
            <w:shd w:val="clear" w:color="auto" w:fill="FFFFFF"/>
          </w:tcPr>
          <w:p w14:paraId="06441DEB"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TR3</w:t>
            </w:r>
          </w:p>
        </w:tc>
        <w:tc>
          <w:tcPr>
            <w:tcW w:w="1137" w:type="dxa"/>
            <w:tcBorders>
              <w:top w:val="nil"/>
              <w:left w:val="nil"/>
              <w:bottom w:val="nil"/>
              <w:right w:val="single" w:sz="8" w:space="0" w:color="000000"/>
            </w:tcBorders>
            <w:shd w:val="clear" w:color="auto" w:fill="FFFFFF"/>
            <w:vAlign w:val="center"/>
          </w:tcPr>
          <w:p w14:paraId="06441DEC"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DED"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DEE"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DEF"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3.91</w:t>
            </w:r>
          </w:p>
        </w:tc>
        <w:tc>
          <w:tcPr>
            <w:tcW w:w="1620" w:type="dxa"/>
            <w:tcBorders>
              <w:top w:val="nil"/>
              <w:left w:val="single" w:sz="8" w:space="0" w:color="000000"/>
              <w:bottom w:val="nil"/>
              <w:right w:val="single" w:sz="18" w:space="0" w:color="000000"/>
            </w:tcBorders>
            <w:shd w:val="clear" w:color="auto" w:fill="FFFFFF"/>
            <w:vAlign w:val="center"/>
          </w:tcPr>
          <w:p w14:paraId="06441DF0"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.782</w:t>
            </w:r>
          </w:p>
        </w:tc>
      </w:tr>
      <w:tr w:rsidR="002827D6" w:rsidRPr="00624673" w14:paraId="06441DF8" w14:textId="77777777">
        <w:trPr>
          <w:cantSplit/>
        </w:trPr>
        <w:tc>
          <w:tcPr>
            <w:tcW w:w="1698" w:type="dxa"/>
            <w:tcBorders>
              <w:top w:val="nil"/>
              <w:left w:val="single" w:sz="18" w:space="0" w:color="000000"/>
              <w:bottom w:val="nil"/>
              <w:right w:val="single" w:sz="18" w:space="0" w:color="000000"/>
            </w:tcBorders>
            <w:shd w:val="clear" w:color="auto" w:fill="FFFFFF"/>
          </w:tcPr>
          <w:p w14:paraId="06441DF2"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TR4</w:t>
            </w:r>
          </w:p>
        </w:tc>
        <w:tc>
          <w:tcPr>
            <w:tcW w:w="1137" w:type="dxa"/>
            <w:tcBorders>
              <w:top w:val="nil"/>
              <w:left w:val="nil"/>
              <w:bottom w:val="nil"/>
              <w:right w:val="single" w:sz="8" w:space="0" w:color="000000"/>
            </w:tcBorders>
            <w:shd w:val="clear" w:color="auto" w:fill="FFFFFF"/>
            <w:vAlign w:val="center"/>
          </w:tcPr>
          <w:p w14:paraId="06441DF3"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DF4"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DF5"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DF6"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3.87</w:t>
            </w:r>
          </w:p>
        </w:tc>
        <w:tc>
          <w:tcPr>
            <w:tcW w:w="1620" w:type="dxa"/>
            <w:tcBorders>
              <w:top w:val="nil"/>
              <w:left w:val="single" w:sz="8" w:space="0" w:color="000000"/>
              <w:bottom w:val="nil"/>
              <w:right w:val="single" w:sz="18" w:space="0" w:color="000000"/>
            </w:tcBorders>
            <w:shd w:val="clear" w:color="auto" w:fill="FFFFFF"/>
            <w:vAlign w:val="center"/>
          </w:tcPr>
          <w:p w14:paraId="06441DF7"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.833</w:t>
            </w:r>
          </w:p>
        </w:tc>
      </w:tr>
      <w:tr w:rsidR="002827D6" w:rsidRPr="00624673" w14:paraId="06441DFF" w14:textId="77777777">
        <w:trPr>
          <w:cantSplit/>
        </w:trPr>
        <w:tc>
          <w:tcPr>
            <w:tcW w:w="1698" w:type="dxa"/>
            <w:tcBorders>
              <w:top w:val="nil"/>
              <w:left w:val="single" w:sz="18" w:space="0" w:color="000000"/>
              <w:bottom w:val="nil"/>
              <w:right w:val="single" w:sz="18" w:space="0" w:color="000000"/>
            </w:tcBorders>
            <w:shd w:val="clear" w:color="auto" w:fill="FFFFFF"/>
          </w:tcPr>
          <w:p w14:paraId="06441DF9"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TR5</w:t>
            </w:r>
          </w:p>
        </w:tc>
        <w:tc>
          <w:tcPr>
            <w:tcW w:w="1137" w:type="dxa"/>
            <w:tcBorders>
              <w:top w:val="nil"/>
              <w:left w:val="nil"/>
              <w:bottom w:val="nil"/>
              <w:right w:val="single" w:sz="8" w:space="0" w:color="000000"/>
            </w:tcBorders>
            <w:shd w:val="clear" w:color="auto" w:fill="FFFFFF"/>
            <w:vAlign w:val="center"/>
          </w:tcPr>
          <w:p w14:paraId="06441DFA"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DFB"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DFC"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DFD"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3.93</w:t>
            </w:r>
          </w:p>
        </w:tc>
        <w:tc>
          <w:tcPr>
            <w:tcW w:w="1620" w:type="dxa"/>
            <w:tcBorders>
              <w:top w:val="nil"/>
              <w:left w:val="single" w:sz="8" w:space="0" w:color="000000"/>
              <w:bottom w:val="nil"/>
              <w:right w:val="single" w:sz="18" w:space="0" w:color="000000"/>
            </w:tcBorders>
            <w:shd w:val="clear" w:color="auto" w:fill="FFFFFF"/>
            <w:vAlign w:val="center"/>
          </w:tcPr>
          <w:p w14:paraId="06441DFE"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.852</w:t>
            </w:r>
          </w:p>
        </w:tc>
      </w:tr>
      <w:tr w:rsidR="002827D6" w:rsidRPr="00624673" w14:paraId="06441E06" w14:textId="77777777">
        <w:trPr>
          <w:cantSplit/>
        </w:trPr>
        <w:tc>
          <w:tcPr>
            <w:tcW w:w="1698" w:type="dxa"/>
            <w:tcBorders>
              <w:top w:val="nil"/>
              <w:left w:val="single" w:sz="18" w:space="0" w:color="000000"/>
              <w:bottom w:val="nil"/>
              <w:right w:val="single" w:sz="18" w:space="0" w:color="000000"/>
            </w:tcBorders>
            <w:shd w:val="clear" w:color="auto" w:fill="FFFFFF"/>
          </w:tcPr>
          <w:p w14:paraId="06441E00"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APP1</w:t>
            </w:r>
          </w:p>
        </w:tc>
        <w:tc>
          <w:tcPr>
            <w:tcW w:w="1137" w:type="dxa"/>
            <w:tcBorders>
              <w:top w:val="nil"/>
              <w:left w:val="nil"/>
              <w:bottom w:val="nil"/>
              <w:right w:val="single" w:sz="8" w:space="0" w:color="000000"/>
            </w:tcBorders>
            <w:shd w:val="clear" w:color="auto" w:fill="FFFFFF"/>
            <w:vAlign w:val="center"/>
          </w:tcPr>
          <w:p w14:paraId="06441E01"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E02"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E03"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E04"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4.00</w:t>
            </w:r>
          </w:p>
        </w:tc>
        <w:tc>
          <w:tcPr>
            <w:tcW w:w="1620" w:type="dxa"/>
            <w:tcBorders>
              <w:top w:val="nil"/>
              <w:left w:val="single" w:sz="8" w:space="0" w:color="000000"/>
              <w:bottom w:val="nil"/>
              <w:right w:val="single" w:sz="18" w:space="0" w:color="000000"/>
            </w:tcBorders>
            <w:shd w:val="clear" w:color="auto" w:fill="FFFFFF"/>
            <w:vAlign w:val="center"/>
          </w:tcPr>
          <w:p w14:paraId="06441E05"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.863</w:t>
            </w:r>
          </w:p>
        </w:tc>
      </w:tr>
      <w:tr w:rsidR="002827D6" w:rsidRPr="00624673" w14:paraId="06441E0D" w14:textId="77777777">
        <w:trPr>
          <w:cantSplit/>
        </w:trPr>
        <w:tc>
          <w:tcPr>
            <w:tcW w:w="1698" w:type="dxa"/>
            <w:tcBorders>
              <w:top w:val="nil"/>
              <w:left w:val="single" w:sz="18" w:space="0" w:color="000000"/>
              <w:bottom w:val="nil"/>
              <w:right w:val="single" w:sz="18" w:space="0" w:color="000000"/>
            </w:tcBorders>
            <w:shd w:val="clear" w:color="auto" w:fill="FFFFFF"/>
          </w:tcPr>
          <w:p w14:paraId="06441E07"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APP2</w:t>
            </w:r>
          </w:p>
        </w:tc>
        <w:tc>
          <w:tcPr>
            <w:tcW w:w="1137" w:type="dxa"/>
            <w:tcBorders>
              <w:top w:val="nil"/>
              <w:left w:val="nil"/>
              <w:bottom w:val="nil"/>
              <w:right w:val="single" w:sz="8" w:space="0" w:color="000000"/>
            </w:tcBorders>
            <w:shd w:val="clear" w:color="auto" w:fill="FFFFFF"/>
            <w:vAlign w:val="center"/>
          </w:tcPr>
          <w:p w14:paraId="06441E08"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E09"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E0A"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E0B"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4.04</w:t>
            </w:r>
          </w:p>
        </w:tc>
        <w:tc>
          <w:tcPr>
            <w:tcW w:w="1620" w:type="dxa"/>
            <w:tcBorders>
              <w:top w:val="nil"/>
              <w:left w:val="single" w:sz="8" w:space="0" w:color="000000"/>
              <w:bottom w:val="nil"/>
              <w:right w:val="single" w:sz="18" w:space="0" w:color="000000"/>
            </w:tcBorders>
            <w:shd w:val="clear" w:color="auto" w:fill="FFFFFF"/>
            <w:vAlign w:val="center"/>
          </w:tcPr>
          <w:p w14:paraId="06441E0C"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.824</w:t>
            </w:r>
          </w:p>
        </w:tc>
      </w:tr>
      <w:tr w:rsidR="002827D6" w:rsidRPr="00624673" w14:paraId="06441E14" w14:textId="77777777">
        <w:trPr>
          <w:cantSplit/>
        </w:trPr>
        <w:tc>
          <w:tcPr>
            <w:tcW w:w="1698" w:type="dxa"/>
            <w:tcBorders>
              <w:top w:val="nil"/>
              <w:left w:val="single" w:sz="18" w:space="0" w:color="000000"/>
              <w:bottom w:val="nil"/>
              <w:right w:val="single" w:sz="18" w:space="0" w:color="000000"/>
            </w:tcBorders>
            <w:shd w:val="clear" w:color="auto" w:fill="FFFFFF"/>
          </w:tcPr>
          <w:p w14:paraId="06441E0E"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APP3</w:t>
            </w:r>
          </w:p>
        </w:tc>
        <w:tc>
          <w:tcPr>
            <w:tcW w:w="1137" w:type="dxa"/>
            <w:tcBorders>
              <w:top w:val="nil"/>
              <w:left w:val="nil"/>
              <w:bottom w:val="nil"/>
              <w:right w:val="single" w:sz="8" w:space="0" w:color="000000"/>
            </w:tcBorders>
            <w:shd w:val="clear" w:color="auto" w:fill="FFFFFF"/>
            <w:vAlign w:val="center"/>
          </w:tcPr>
          <w:p w14:paraId="06441E0F"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E10"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E11"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E12"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4.08</w:t>
            </w:r>
          </w:p>
        </w:tc>
        <w:tc>
          <w:tcPr>
            <w:tcW w:w="1620" w:type="dxa"/>
            <w:tcBorders>
              <w:top w:val="nil"/>
              <w:left w:val="single" w:sz="8" w:space="0" w:color="000000"/>
              <w:bottom w:val="nil"/>
              <w:right w:val="single" w:sz="18" w:space="0" w:color="000000"/>
            </w:tcBorders>
            <w:shd w:val="clear" w:color="auto" w:fill="FFFFFF"/>
            <w:vAlign w:val="center"/>
          </w:tcPr>
          <w:p w14:paraId="06441E13"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.754</w:t>
            </w:r>
          </w:p>
        </w:tc>
      </w:tr>
      <w:tr w:rsidR="002827D6" w:rsidRPr="00624673" w14:paraId="06441E1B" w14:textId="77777777">
        <w:trPr>
          <w:cantSplit/>
        </w:trPr>
        <w:tc>
          <w:tcPr>
            <w:tcW w:w="1698" w:type="dxa"/>
            <w:tcBorders>
              <w:top w:val="nil"/>
              <w:left w:val="single" w:sz="18" w:space="0" w:color="000000"/>
              <w:bottom w:val="nil"/>
              <w:right w:val="single" w:sz="18" w:space="0" w:color="000000"/>
            </w:tcBorders>
            <w:shd w:val="clear" w:color="auto" w:fill="FFFFFF"/>
          </w:tcPr>
          <w:p w14:paraId="06441E15"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APP4</w:t>
            </w:r>
          </w:p>
        </w:tc>
        <w:tc>
          <w:tcPr>
            <w:tcW w:w="1137" w:type="dxa"/>
            <w:tcBorders>
              <w:top w:val="nil"/>
              <w:left w:val="nil"/>
              <w:bottom w:val="nil"/>
              <w:right w:val="single" w:sz="8" w:space="0" w:color="000000"/>
            </w:tcBorders>
            <w:shd w:val="clear" w:color="auto" w:fill="FFFFFF"/>
            <w:vAlign w:val="center"/>
          </w:tcPr>
          <w:p w14:paraId="06441E16"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E17"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E18"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E19"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4.04</w:t>
            </w:r>
          </w:p>
        </w:tc>
        <w:tc>
          <w:tcPr>
            <w:tcW w:w="1620" w:type="dxa"/>
            <w:tcBorders>
              <w:top w:val="nil"/>
              <w:left w:val="single" w:sz="8" w:space="0" w:color="000000"/>
              <w:bottom w:val="nil"/>
              <w:right w:val="single" w:sz="18" w:space="0" w:color="000000"/>
            </w:tcBorders>
            <w:shd w:val="clear" w:color="auto" w:fill="FFFFFF"/>
            <w:vAlign w:val="center"/>
          </w:tcPr>
          <w:p w14:paraId="06441E1A"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.820</w:t>
            </w:r>
          </w:p>
        </w:tc>
      </w:tr>
      <w:tr w:rsidR="002827D6" w:rsidRPr="00624673" w14:paraId="06441E22" w14:textId="77777777">
        <w:trPr>
          <w:cantSplit/>
        </w:trPr>
        <w:tc>
          <w:tcPr>
            <w:tcW w:w="1698" w:type="dxa"/>
            <w:tcBorders>
              <w:top w:val="nil"/>
              <w:left w:val="single" w:sz="18" w:space="0" w:color="000000"/>
              <w:bottom w:val="nil"/>
              <w:right w:val="single" w:sz="18" w:space="0" w:color="000000"/>
            </w:tcBorders>
            <w:shd w:val="clear" w:color="auto" w:fill="FFFFFF"/>
          </w:tcPr>
          <w:p w14:paraId="06441E1C"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PI1</w:t>
            </w:r>
          </w:p>
        </w:tc>
        <w:tc>
          <w:tcPr>
            <w:tcW w:w="1137" w:type="dxa"/>
            <w:tcBorders>
              <w:top w:val="nil"/>
              <w:left w:val="nil"/>
              <w:bottom w:val="nil"/>
              <w:right w:val="single" w:sz="8" w:space="0" w:color="000000"/>
            </w:tcBorders>
            <w:shd w:val="clear" w:color="auto" w:fill="FFFFFF"/>
            <w:vAlign w:val="center"/>
          </w:tcPr>
          <w:p w14:paraId="06441E1D"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E1E"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E1F"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E20"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4.02</w:t>
            </w:r>
          </w:p>
        </w:tc>
        <w:tc>
          <w:tcPr>
            <w:tcW w:w="1620" w:type="dxa"/>
            <w:tcBorders>
              <w:top w:val="nil"/>
              <w:left w:val="single" w:sz="8" w:space="0" w:color="000000"/>
              <w:bottom w:val="nil"/>
              <w:right w:val="single" w:sz="18" w:space="0" w:color="000000"/>
            </w:tcBorders>
            <w:shd w:val="clear" w:color="auto" w:fill="FFFFFF"/>
            <w:vAlign w:val="center"/>
          </w:tcPr>
          <w:p w14:paraId="06441E21"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.784</w:t>
            </w:r>
          </w:p>
        </w:tc>
      </w:tr>
      <w:tr w:rsidR="002827D6" w:rsidRPr="00624673" w14:paraId="06441E29" w14:textId="77777777">
        <w:trPr>
          <w:cantSplit/>
        </w:trPr>
        <w:tc>
          <w:tcPr>
            <w:tcW w:w="1698" w:type="dxa"/>
            <w:tcBorders>
              <w:top w:val="nil"/>
              <w:left w:val="single" w:sz="18" w:space="0" w:color="000000"/>
              <w:bottom w:val="nil"/>
              <w:right w:val="single" w:sz="18" w:space="0" w:color="000000"/>
            </w:tcBorders>
            <w:shd w:val="clear" w:color="auto" w:fill="FFFFFF"/>
          </w:tcPr>
          <w:p w14:paraId="06441E23"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PI2</w:t>
            </w:r>
          </w:p>
        </w:tc>
        <w:tc>
          <w:tcPr>
            <w:tcW w:w="1137" w:type="dxa"/>
            <w:tcBorders>
              <w:top w:val="nil"/>
              <w:left w:val="nil"/>
              <w:bottom w:val="nil"/>
              <w:right w:val="single" w:sz="8" w:space="0" w:color="000000"/>
            </w:tcBorders>
            <w:shd w:val="clear" w:color="auto" w:fill="FFFFFF"/>
            <w:vAlign w:val="center"/>
          </w:tcPr>
          <w:p w14:paraId="06441E24"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E25"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E26"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E27"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4.09</w:t>
            </w:r>
          </w:p>
        </w:tc>
        <w:tc>
          <w:tcPr>
            <w:tcW w:w="1620" w:type="dxa"/>
            <w:tcBorders>
              <w:top w:val="nil"/>
              <w:left w:val="single" w:sz="8" w:space="0" w:color="000000"/>
              <w:bottom w:val="nil"/>
              <w:right w:val="single" w:sz="18" w:space="0" w:color="000000"/>
            </w:tcBorders>
            <w:shd w:val="clear" w:color="auto" w:fill="FFFFFF"/>
            <w:vAlign w:val="center"/>
          </w:tcPr>
          <w:p w14:paraId="06441E28"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.807</w:t>
            </w:r>
          </w:p>
        </w:tc>
      </w:tr>
      <w:tr w:rsidR="002827D6" w:rsidRPr="00624673" w14:paraId="06441E30" w14:textId="77777777">
        <w:trPr>
          <w:cantSplit/>
        </w:trPr>
        <w:tc>
          <w:tcPr>
            <w:tcW w:w="1698" w:type="dxa"/>
            <w:tcBorders>
              <w:top w:val="nil"/>
              <w:left w:val="single" w:sz="18" w:space="0" w:color="000000"/>
              <w:bottom w:val="nil"/>
              <w:right w:val="single" w:sz="18" w:space="0" w:color="000000"/>
            </w:tcBorders>
            <w:shd w:val="clear" w:color="auto" w:fill="FFFFFF"/>
          </w:tcPr>
          <w:p w14:paraId="06441E2A"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PI3</w:t>
            </w:r>
          </w:p>
        </w:tc>
        <w:tc>
          <w:tcPr>
            <w:tcW w:w="1137" w:type="dxa"/>
            <w:tcBorders>
              <w:top w:val="nil"/>
              <w:left w:val="nil"/>
              <w:bottom w:val="nil"/>
              <w:right w:val="single" w:sz="8" w:space="0" w:color="000000"/>
            </w:tcBorders>
            <w:shd w:val="clear" w:color="auto" w:fill="FFFFFF"/>
            <w:vAlign w:val="center"/>
          </w:tcPr>
          <w:p w14:paraId="06441E2B"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E2C"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E2D"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E2E"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3.72</w:t>
            </w:r>
          </w:p>
        </w:tc>
        <w:tc>
          <w:tcPr>
            <w:tcW w:w="1620" w:type="dxa"/>
            <w:tcBorders>
              <w:top w:val="nil"/>
              <w:left w:val="single" w:sz="8" w:space="0" w:color="000000"/>
              <w:bottom w:val="nil"/>
              <w:right w:val="single" w:sz="18" w:space="0" w:color="000000"/>
            </w:tcBorders>
            <w:shd w:val="clear" w:color="auto" w:fill="FFFFFF"/>
            <w:vAlign w:val="center"/>
          </w:tcPr>
          <w:p w14:paraId="06441E2F"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1.036</w:t>
            </w:r>
          </w:p>
        </w:tc>
      </w:tr>
      <w:tr w:rsidR="002827D6" w:rsidRPr="00624673" w14:paraId="06441E37" w14:textId="77777777">
        <w:trPr>
          <w:cantSplit/>
        </w:trPr>
        <w:tc>
          <w:tcPr>
            <w:tcW w:w="1698" w:type="dxa"/>
            <w:tcBorders>
              <w:top w:val="nil"/>
              <w:left w:val="single" w:sz="18" w:space="0" w:color="000000"/>
              <w:bottom w:val="nil"/>
              <w:right w:val="single" w:sz="18" w:space="0" w:color="000000"/>
            </w:tcBorders>
            <w:shd w:val="clear" w:color="auto" w:fill="FFFFFF"/>
          </w:tcPr>
          <w:p w14:paraId="06441E31"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PI4</w:t>
            </w:r>
          </w:p>
        </w:tc>
        <w:tc>
          <w:tcPr>
            <w:tcW w:w="1137" w:type="dxa"/>
            <w:tcBorders>
              <w:top w:val="nil"/>
              <w:left w:val="nil"/>
              <w:bottom w:val="nil"/>
              <w:right w:val="single" w:sz="8" w:space="0" w:color="000000"/>
            </w:tcBorders>
            <w:shd w:val="clear" w:color="auto" w:fill="FFFFFF"/>
            <w:vAlign w:val="center"/>
          </w:tcPr>
          <w:p w14:paraId="06441E32"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E33"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E34"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E35"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4.04</w:t>
            </w:r>
          </w:p>
        </w:tc>
        <w:tc>
          <w:tcPr>
            <w:tcW w:w="1620" w:type="dxa"/>
            <w:tcBorders>
              <w:top w:val="nil"/>
              <w:left w:val="single" w:sz="8" w:space="0" w:color="000000"/>
              <w:bottom w:val="nil"/>
              <w:right w:val="single" w:sz="18" w:space="0" w:color="000000"/>
            </w:tcBorders>
            <w:shd w:val="clear" w:color="auto" w:fill="FFFFFF"/>
            <w:vAlign w:val="center"/>
          </w:tcPr>
          <w:p w14:paraId="06441E36"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.780</w:t>
            </w:r>
          </w:p>
        </w:tc>
      </w:tr>
      <w:tr w:rsidR="002827D6" w:rsidRPr="00624673" w14:paraId="06441E3E" w14:textId="77777777">
        <w:trPr>
          <w:cantSplit/>
        </w:trPr>
        <w:tc>
          <w:tcPr>
            <w:tcW w:w="1698" w:type="dxa"/>
            <w:tcBorders>
              <w:top w:val="nil"/>
              <w:left w:val="single" w:sz="18" w:space="0" w:color="000000"/>
              <w:bottom w:val="nil"/>
              <w:right w:val="single" w:sz="18" w:space="0" w:color="000000"/>
            </w:tcBorders>
            <w:shd w:val="clear" w:color="auto" w:fill="FFFFFF"/>
          </w:tcPr>
          <w:p w14:paraId="06441E38"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PI5</w:t>
            </w:r>
          </w:p>
        </w:tc>
        <w:tc>
          <w:tcPr>
            <w:tcW w:w="1137" w:type="dxa"/>
            <w:tcBorders>
              <w:top w:val="nil"/>
              <w:left w:val="nil"/>
              <w:bottom w:val="nil"/>
              <w:right w:val="single" w:sz="8" w:space="0" w:color="000000"/>
            </w:tcBorders>
            <w:shd w:val="clear" w:color="auto" w:fill="FFFFFF"/>
            <w:vAlign w:val="center"/>
          </w:tcPr>
          <w:p w14:paraId="06441E39"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nil"/>
              <w:right w:val="single" w:sz="8" w:space="0" w:color="000000"/>
            </w:tcBorders>
            <w:shd w:val="clear" w:color="auto" w:fill="FFFFFF"/>
            <w:vAlign w:val="center"/>
          </w:tcPr>
          <w:p w14:paraId="06441E3A"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60" w:type="dxa"/>
            <w:tcBorders>
              <w:top w:val="nil"/>
              <w:left w:val="single" w:sz="8" w:space="0" w:color="000000"/>
              <w:bottom w:val="nil"/>
              <w:right w:val="single" w:sz="8" w:space="0" w:color="000000"/>
            </w:tcBorders>
            <w:shd w:val="clear" w:color="auto" w:fill="FFFFFF"/>
            <w:vAlign w:val="center"/>
          </w:tcPr>
          <w:p w14:paraId="06441E3B"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350" w:type="dxa"/>
            <w:tcBorders>
              <w:top w:val="nil"/>
              <w:left w:val="single" w:sz="8" w:space="0" w:color="000000"/>
              <w:bottom w:val="nil"/>
              <w:right w:val="single" w:sz="8" w:space="0" w:color="000000"/>
            </w:tcBorders>
            <w:shd w:val="clear" w:color="auto" w:fill="FFFFFF"/>
            <w:vAlign w:val="center"/>
          </w:tcPr>
          <w:p w14:paraId="06441E3C"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3.90</w:t>
            </w:r>
          </w:p>
        </w:tc>
        <w:tc>
          <w:tcPr>
            <w:tcW w:w="1620" w:type="dxa"/>
            <w:tcBorders>
              <w:top w:val="nil"/>
              <w:left w:val="single" w:sz="8" w:space="0" w:color="000000"/>
              <w:bottom w:val="nil"/>
              <w:right w:val="single" w:sz="18" w:space="0" w:color="000000"/>
            </w:tcBorders>
            <w:shd w:val="clear" w:color="auto" w:fill="FFFFFF"/>
            <w:vAlign w:val="center"/>
          </w:tcPr>
          <w:p w14:paraId="06441E3D"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.851</w:t>
            </w:r>
          </w:p>
        </w:tc>
      </w:tr>
      <w:tr w:rsidR="002827D6" w:rsidRPr="00624673" w14:paraId="06441E45" w14:textId="77777777">
        <w:trPr>
          <w:cantSplit/>
        </w:trPr>
        <w:tc>
          <w:tcPr>
            <w:tcW w:w="1698" w:type="dxa"/>
            <w:tcBorders>
              <w:top w:val="nil"/>
              <w:left w:val="single" w:sz="18" w:space="0" w:color="000000"/>
              <w:bottom w:val="single" w:sz="18" w:space="0" w:color="000000"/>
              <w:right w:val="single" w:sz="18" w:space="0" w:color="000000"/>
            </w:tcBorders>
            <w:shd w:val="clear" w:color="auto" w:fill="FFFFFF"/>
          </w:tcPr>
          <w:p w14:paraId="06441E3F" w14:textId="77777777" w:rsidR="002827D6" w:rsidRPr="00624673" w:rsidRDefault="00FF13F6">
            <w:pPr>
              <w:autoSpaceDE w:val="0"/>
              <w:autoSpaceDN w:val="0"/>
              <w:adjustRightInd w:val="0"/>
              <w:spacing w:before="100" w:beforeAutospacing="1"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Valid N (listwise)</w:t>
            </w:r>
          </w:p>
        </w:tc>
        <w:tc>
          <w:tcPr>
            <w:tcW w:w="1137" w:type="dxa"/>
            <w:tcBorders>
              <w:top w:val="nil"/>
              <w:left w:val="nil"/>
              <w:bottom w:val="single" w:sz="18" w:space="0" w:color="000000"/>
              <w:right w:val="single" w:sz="8" w:space="0" w:color="000000"/>
            </w:tcBorders>
            <w:shd w:val="clear" w:color="auto" w:fill="FFFFFF"/>
            <w:vAlign w:val="center"/>
          </w:tcPr>
          <w:p w14:paraId="06441E40" w14:textId="77777777" w:rsidR="002827D6" w:rsidRPr="00624673" w:rsidRDefault="00FF13F6">
            <w:pPr>
              <w:autoSpaceDE w:val="0"/>
              <w:autoSpaceDN w:val="0"/>
              <w:adjustRightInd w:val="0"/>
              <w:spacing w:before="100" w:beforeAutospacing="1"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201</w:t>
            </w:r>
          </w:p>
        </w:tc>
        <w:tc>
          <w:tcPr>
            <w:tcW w:w="1260" w:type="dxa"/>
            <w:tcBorders>
              <w:top w:val="nil"/>
              <w:left w:val="single" w:sz="8" w:space="0" w:color="000000"/>
              <w:bottom w:val="single" w:sz="18" w:space="0" w:color="000000"/>
              <w:right w:val="single" w:sz="8" w:space="0" w:color="000000"/>
            </w:tcBorders>
            <w:shd w:val="clear" w:color="auto" w:fill="FFFFFF"/>
            <w:vAlign w:val="center"/>
          </w:tcPr>
          <w:p w14:paraId="06441E41" w14:textId="77777777" w:rsidR="002827D6" w:rsidRPr="00624673" w:rsidRDefault="002827D6">
            <w:pPr>
              <w:autoSpaceDE w:val="0"/>
              <w:autoSpaceDN w:val="0"/>
              <w:adjustRightInd w:val="0"/>
              <w:spacing w:before="100" w:beforeAutospacing="1" w:after="0" w:line="360" w:lineRule="auto"/>
              <w:rPr>
                <w:rFonts w:ascii="Times New Roman" w:eastAsia="Calibri" w:hAnsi="Times New Roman" w:cs="Times New Roman"/>
                <w:sz w:val="24"/>
                <w:szCs w:val="24"/>
              </w:rPr>
            </w:pPr>
          </w:p>
        </w:tc>
        <w:tc>
          <w:tcPr>
            <w:tcW w:w="1260" w:type="dxa"/>
            <w:tcBorders>
              <w:top w:val="nil"/>
              <w:left w:val="single" w:sz="8" w:space="0" w:color="000000"/>
              <w:bottom w:val="single" w:sz="18" w:space="0" w:color="000000"/>
              <w:right w:val="single" w:sz="8" w:space="0" w:color="000000"/>
            </w:tcBorders>
            <w:shd w:val="clear" w:color="auto" w:fill="FFFFFF"/>
            <w:vAlign w:val="center"/>
          </w:tcPr>
          <w:p w14:paraId="06441E42" w14:textId="77777777" w:rsidR="002827D6" w:rsidRPr="00624673" w:rsidRDefault="002827D6">
            <w:pPr>
              <w:autoSpaceDE w:val="0"/>
              <w:autoSpaceDN w:val="0"/>
              <w:adjustRightInd w:val="0"/>
              <w:spacing w:before="100" w:beforeAutospacing="1" w:after="0" w:line="360" w:lineRule="auto"/>
              <w:rPr>
                <w:rFonts w:ascii="Times New Roman" w:eastAsia="Calibri" w:hAnsi="Times New Roman" w:cs="Times New Roman"/>
                <w:sz w:val="24"/>
                <w:szCs w:val="24"/>
              </w:rPr>
            </w:pPr>
          </w:p>
        </w:tc>
        <w:tc>
          <w:tcPr>
            <w:tcW w:w="1350" w:type="dxa"/>
            <w:tcBorders>
              <w:top w:val="nil"/>
              <w:left w:val="single" w:sz="8" w:space="0" w:color="000000"/>
              <w:bottom w:val="single" w:sz="18" w:space="0" w:color="000000"/>
              <w:right w:val="single" w:sz="8" w:space="0" w:color="000000"/>
            </w:tcBorders>
            <w:shd w:val="clear" w:color="auto" w:fill="FFFFFF"/>
            <w:vAlign w:val="center"/>
          </w:tcPr>
          <w:p w14:paraId="06441E43" w14:textId="77777777" w:rsidR="002827D6" w:rsidRPr="00624673" w:rsidRDefault="002827D6">
            <w:pPr>
              <w:autoSpaceDE w:val="0"/>
              <w:autoSpaceDN w:val="0"/>
              <w:adjustRightInd w:val="0"/>
              <w:spacing w:before="100" w:beforeAutospacing="1" w:after="0" w:line="360" w:lineRule="auto"/>
              <w:rPr>
                <w:rFonts w:ascii="Times New Roman" w:eastAsia="Calibri" w:hAnsi="Times New Roman" w:cs="Times New Roman"/>
                <w:sz w:val="24"/>
                <w:szCs w:val="24"/>
              </w:rPr>
            </w:pPr>
          </w:p>
        </w:tc>
        <w:tc>
          <w:tcPr>
            <w:tcW w:w="1620" w:type="dxa"/>
            <w:tcBorders>
              <w:top w:val="nil"/>
              <w:left w:val="single" w:sz="8" w:space="0" w:color="000000"/>
              <w:bottom w:val="single" w:sz="18" w:space="0" w:color="000000"/>
              <w:right w:val="single" w:sz="18" w:space="0" w:color="000000"/>
            </w:tcBorders>
            <w:shd w:val="clear" w:color="auto" w:fill="FFFFFF"/>
            <w:vAlign w:val="center"/>
          </w:tcPr>
          <w:p w14:paraId="06441E44" w14:textId="77777777" w:rsidR="002827D6" w:rsidRPr="00624673" w:rsidRDefault="002827D6">
            <w:pPr>
              <w:autoSpaceDE w:val="0"/>
              <w:autoSpaceDN w:val="0"/>
              <w:adjustRightInd w:val="0"/>
              <w:spacing w:before="100" w:beforeAutospacing="1" w:after="0" w:line="360" w:lineRule="auto"/>
              <w:rPr>
                <w:rFonts w:ascii="Times New Roman" w:eastAsia="Calibri" w:hAnsi="Times New Roman" w:cs="Times New Roman"/>
                <w:sz w:val="24"/>
                <w:szCs w:val="24"/>
              </w:rPr>
            </w:pPr>
          </w:p>
        </w:tc>
      </w:tr>
    </w:tbl>
    <w:p w14:paraId="3ACDCFB7" w14:textId="77777777" w:rsidR="00F34B48" w:rsidRDefault="00FF13F6">
      <w:pPr>
        <w:spacing w:line="360" w:lineRule="auto"/>
        <w:rPr>
          <w:rFonts w:ascii="Times New Roman" w:hAnsi="Times New Roman" w:cs="Times New Roman"/>
          <w:b/>
          <w:bCs/>
          <w:sz w:val="24"/>
          <w:szCs w:val="24"/>
        </w:rPr>
      </w:pPr>
      <w:r w:rsidRPr="00624673">
        <w:rPr>
          <w:rFonts w:ascii="Times New Roman" w:hAnsi="Times New Roman" w:cs="Times New Roman"/>
          <w:sz w:val="24"/>
          <w:szCs w:val="24"/>
        </w:rPr>
        <w:br/>
      </w:r>
    </w:p>
    <w:p w14:paraId="06441E46" w14:textId="04C954FB"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lastRenderedPageBreak/>
        <w:t>4.3 Reliability Analysis</w:t>
      </w:r>
    </w:p>
    <w:p w14:paraId="06441E47"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The objective of reliability analysis is evaluate the internal consistency of each variable in the set of factors. This analysis is required prior to doing Exploratory Factor Analysis in order to remove failed items based on the critical coefficient known as Cronbach's Alpha. Cronbach's Alpha is a coefficient that indicates the strength of a factor's dependability (or consistency). Cronbach's Alpha is proportionate to the correlation between construct items. Cronbach's Alpha is greater when there is a good correlation between the construct items. The following criteria were used to determine the reliability of this test and to exclude failed items: </w:t>
      </w:r>
    </w:p>
    <w:p w14:paraId="06441E48"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                         </w:t>
      </w:r>
      <w:r w:rsidRPr="00624673">
        <w:rPr>
          <w:rFonts w:ascii="Times New Roman" w:hAnsi="Times New Roman" w:cs="Times New Roman"/>
          <w:b/>
          <w:bCs/>
          <w:sz w:val="24"/>
          <w:szCs w:val="24"/>
        </w:rPr>
        <w:t xml:space="preserve">     Figure 9: Rules of evaluating Cronbach’s Alpha (</w:t>
      </w:r>
      <w:r w:rsidRPr="00624673">
        <w:rPr>
          <w:rFonts w:ascii="Times New Roman" w:hAnsi="Times New Roman" w:cs="Times New Roman"/>
          <w:b/>
          <w:bCs/>
          <w:color w:val="0D0D0D"/>
          <w:sz w:val="24"/>
          <w:szCs w:val="24"/>
        </w:rPr>
        <w:t>George and Mallery ,2003)</w:t>
      </w:r>
      <w:r w:rsidRPr="00624673">
        <w:rPr>
          <w:rFonts w:ascii="Times New Roman" w:hAnsi="Times New Roman" w:cs="Times New Roman"/>
          <w:noProof/>
          <w:sz w:val="24"/>
          <w:szCs w:val="24"/>
        </w:rPr>
        <w:drawing>
          <wp:inline distT="0" distB="0" distL="0" distR="0" wp14:anchorId="064423CA" wp14:editId="064423CB">
            <wp:extent cx="5943600" cy="23291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pic:cNvPicPr>
                  </pic:nvPicPr>
                  <pic:blipFill>
                    <a:blip r:embed="rId18"/>
                    <a:stretch>
                      <a:fillRect/>
                    </a:stretch>
                  </pic:blipFill>
                  <pic:spPr>
                    <a:xfrm>
                      <a:off x="0" y="0"/>
                      <a:ext cx="5943600" cy="2329180"/>
                    </a:xfrm>
                    <a:prstGeom prst="rect">
                      <a:avLst/>
                    </a:prstGeom>
                  </pic:spPr>
                </pic:pic>
              </a:graphicData>
            </a:graphic>
          </wp:inline>
        </w:drawing>
      </w:r>
    </w:p>
    <w:p w14:paraId="06441E49"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 xml:space="preserve">    4.3.1 Attractiveness</w:t>
      </w:r>
    </w:p>
    <w:tbl>
      <w:tblPr>
        <w:tblW w:w="369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440"/>
        <w:gridCol w:w="2250"/>
      </w:tblGrid>
      <w:tr w:rsidR="002827D6" w:rsidRPr="00624673" w14:paraId="06441E4B" w14:textId="77777777">
        <w:trPr>
          <w:cantSplit/>
        </w:trPr>
        <w:tc>
          <w:tcPr>
            <w:tcW w:w="3690" w:type="dxa"/>
            <w:gridSpan w:val="2"/>
            <w:tcBorders>
              <w:top w:val="nil"/>
              <w:left w:val="nil"/>
              <w:bottom w:val="nil"/>
              <w:right w:val="nil"/>
            </w:tcBorders>
            <w:shd w:val="clear" w:color="auto" w:fill="FFFFFF"/>
            <w:vAlign w:val="center"/>
          </w:tcPr>
          <w:p w14:paraId="06441E4A"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b/>
                <w:bCs/>
                <w:color w:val="000000"/>
                <w:sz w:val="24"/>
                <w:szCs w:val="24"/>
              </w:rPr>
              <w:t>Figure 10:Reliability Statistics</w:t>
            </w:r>
          </w:p>
        </w:tc>
      </w:tr>
      <w:tr w:rsidR="002827D6" w:rsidRPr="00624673" w14:paraId="06441E4E" w14:textId="77777777">
        <w:trPr>
          <w:cantSplit/>
        </w:trPr>
        <w:tc>
          <w:tcPr>
            <w:tcW w:w="1440" w:type="dxa"/>
            <w:tcBorders>
              <w:top w:val="single" w:sz="18" w:space="0" w:color="000000"/>
              <w:left w:val="single" w:sz="18" w:space="0" w:color="000000"/>
              <w:bottom w:val="single" w:sz="18" w:space="0" w:color="000000"/>
              <w:right w:val="single" w:sz="8" w:space="0" w:color="000000"/>
            </w:tcBorders>
            <w:shd w:val="clear" w:color="auto" w:fill="FFFFFF"/>
            <w:vAlign w:val="bottom"/>
          </w:tcPr>
          <w:p w14:paraId="06441E4C"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Cronbach's Alpha</w:t>
            </w:r>
          </w:p>
        </w:tc>
        <w:tc>
          <w:tcPr>
            <w:tcW w:w="2250" w:type="dxa"/>
            <w:tcBorders>
              <w:top w:val="single" w:sz="18" w:space="0" w:color="000000"/>
              <w:left w:val="single" w:sz="8" w:space="0" w:color="000000"/>
              <w:bottom w:val="single" w:sz="18" w:space="0" w:color="000000"/>
              <w:right w:val="single" w:sz="18" w:space="0" w:color="000000"/>
            </w:tcBorders>
            <w:shd w:val="clear" w:color="auto" w:fill="FFFFFF"/>
            <w:vAlign w:val="bottom"/>
          </w:tcPr>
          <w:p w14:paraId="06441E4D"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N of Items</w:t>
            </w:r>
          </w:p>
        </w:tc>
      </w:tr>
      <w:tr w:rsidR="002827D6" w:rsidRPr="00624673" w14:paraId="06441E51" w14:textId="77777777">
        <w:trPr>
          <w:cantSplit/>
          <w:trHeight w:val="747"/>
        </w:trPr>
        <w:tc>
          <w:tcPr>
            <w:tcW w:w="1440" w:type="dxa"/>
            <w:tcBorders>
              <w:top w:val="single" w:sz="18" w:space="0" w:color="000000"/>
              <w:left w:val="single" w:sz="18" w:space="0" w:color="000000"/>
              <w:bottom w:val="single" w:sz="18" w:space="0" w:color="000000"/>
              <w:right w:val="single" w:sz="8" w:space="0" w:color="000000"/>
            </w:tcBorders>
            <w:shd w:val="clear" w:color="auto" w:fill="FFFFFF"/>
            <w:vAlign w:val="center"/>
          </w:tcPr>
          <w:p w14:paraId="06441E4F"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b/>
                <w:bCs/>
                <w:color w:val="000000"/>
                <w:sz w:val="24"/>
                <w:szCs w:val="24"/>
              </w:rPr>
            </w:pPr>
            <w:r w:rsidRPr="00624673">
              <w:rPr>
                <w:rFonts w:ascii="Times New Roman" w:eastAsia="Calibri" w:hAnsi="Times New Roman" w:cs="Times New Roman"/>
                <w:b/>
                <w:bCs/>
                <w:color w:val="000000"/>
                <w:sz w:val="24"/>
                <w:szCs w:val="24"/>
              </w:rPr>
              <w:t>.849</w:t>
            </w:r>
          </w:p>
        </w:tc>
        <w:tc>
          <w:tcPr>
            <w:tcW w:w="2250" w:type="dxa"/>
            <w:tcBorders>
              <w:top w:val="single" w:sz="18" w:space="0" w:color="000000"/>
              <w:left w:val="single" w:sz="8" w:space="0" w:color="000000"/>
              <w:bottom w:val="single" w:sz="18" w:space="0" w:color="000000"/>
              <w:right w:val="single" w:sz="18" w:space="0" w:color="000000"/>
            </w:tcBorders>
            <w:shd w:val="clear" w:color="auto" w:fill="FFFFFF"/>
            <w:vAlign w:val="center"/>
          </w:tcPr>
          <w:p w14:paraId="06441E50"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r>
    </w:tbl>
    <w:p w14:paraId="06441E52" w14:textId="77777777" w:rsidR="002827D6" w:rsidRPr="00624673" w:rsidRDefault="002827D6">
      <w:pPr>
        <w:spacing w:line="360" w:lineRule="auto"/>
        <w:rPr>
          <w:rFonts w:ascii="Times New Roman" w:hAnsi="Times New Roman" w:cs="Times New Roman"/>
          <w:sz w:val="24"/>
          <w:szCs w:val="24"/>
        </w:rPr>
      </w:pPr>
    </w:p>
    <w:tbl>
      <w:tblPr>
        <w:tblW w:w="8801"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977"/>
        <w:gridCol w:w="1954"/>
        <w:gridCol w:w="1952"/>
        <w:gridCol w:w="1952"/>
        <w:gridCol w:w="1956"/>
        <w:gridCol w:w="10"/>
      </w:tblGrid>
      <w:tr w:rsidR="002827D6" w:rsidRPr="00624673" w14:paraId="06441E54" w14:textId="77777777">
        <w:trPr>
          <w:gridAfter w:val="1"/>
          <w:wAfter w:w="9" w:type="dxa"/>
          <w:cantSplit/>
          <w:trHeight w:val="369"/>
        </w:trPr>
        <w:tc>
          <w:tcPr>
            <w:tcW w:w="8792" w:type="dxa"/>
            <w:gridSpan w:val="5"/>
            <w:tcBorders>
              <w:top w:val="nil"/>
              <w:left w:val="nil"/>
              <w:bottom w:val="nil"/>
              <w:right w:val="nil"/>
            </w:tcBorders>
            <w:shd w:val="clear" w:color="auto" w:fill="FFFFFF"/>
            <w:vAlign w:val="center"/>
          </w:tcPr>
          <w:p w14:paraId="0060FDC9" w14:textId="77777777" w:rsidR="00F34B48" w:rsidRDefault="00F34B48">
            <w:pPr>
              <w:autoSpaceDE w:val="0"/>
              <w:autoSpaceDN w:val="0"/>
              <w:adjustRightInd w:val="0"/>
              <w:spacing w:after="0" w:line="360" w:lineRule="auto"/>
              <w:ind w:left="60" w:right="60"/>
              <w:jc w:val="center"/>
              <w:rPr>
                <w:rFonts w:ascii="Times New Roman" w:eastAsia="Calibri" w:hAnsi="Times New Roman" w:cs="Times New Roman"/>
                <w:b/>
                <w:bCs/>
                <w:color w:val="000000"/>
                <w:sz w:val="24"/>
                <w:szCs w:val="24"/>
              </w:rPr>
            </w:pPr>
          </w:p>
          <w:p w14:paraId="7F176551" w14:textId="77777777" w:rsidR="00F34B48" w:rsidRDefault="00F34B48">
            <w:pPr>
              <w:autoSpaceDE w:val="0"/>
              <w:autoSpaceDN w:val="0"/>
              <w:adjustRightInd w:val="0"/>
              <w:spacing w:after="0" w:line="360" w:lineRule="auto"/>
              <w:ind w:left="60" w:right="60"/>
              <w:jc w:val="center"/>
              <w:rPr>
                <w:rFonts w:ascii="Times New Roman" w:eastAsia="Calibri" w:hAnsi="Times New Roman" w:cs="Times New Roman"/>
                <w:b/>
                <w:bCs/>
                <w:color w:val="000000"/>
                <w:sz w:val="24"/>
                <w:szCs w:val="24"/>
              </w:rPr>
            </w:pPr>
          </w:p>
          <w:p w14:paraId="155179BA" w14:textId="77777777" w:rsidR="00F34B48" w:rsidRDefault="00F34B48">
            <w:pPr>
              <w:autoSpaceDE w:val="0"/>
              <w:autoSpaceDN w:val="0"/>
              <w:adjustRightInd w:val="0"/>
              <w:spacing w:after="0" w:line="360" w:lineRule="auto"/>
              <w:ind w:left="60" w:right="60"/>
              <w:jc w:val="center"/>
              <w:rPr>
                <w:rFonts w:ascii="Times New Roman" w:eastAsia="Calibri" w:hAnsi="Times New Roman" w:cs="Times New Roman"/>
                <w:b/>
                <w:bCs/>
                <w:color w:val="000000"/>
                <w:sz w:val="24"/>
                <w:szCs w:val="24"/>
              </w:rPr>
            </w:pPr>
          </w:p>
          <w:p w14:paraId="06441E53" w14:textId="3F96C006"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b/>
                <w:bCs/>
                <w:color w:val="000000"/>
                <w:sz w:val="24"/>
                <w:szCs w:val="24"/>
              </w:rPr>
              <w:t>Figure 11: Item-Total Statistics</w:t>
            </w:r>
          </w:p>
        </w:tc>
      </w:tr>
      <w:tr w:rsidR="002827D6" w:rsidRPr="00624673" w14:paraId="06441E5A" w14:textId="77777777">
        <w:trPr>
          <w:cantSplit/>
          <w:trHeight w:val="1126"/>
        </w:trPr>
        <w:tc>
          <w:tcPr>
            <w:tcW w:w="978" w:type="dxa"/>
            <w:tcBorders>
              <w:top w:val="single" w:sz="18" w:space="0" w:color="000000"/>
              <w:left w:val="single" w:sz="18" w:space="0" w:color="000000"/>
              <w:bottom w:val="single" w:sz="18" w:space="0" w:color="000000"/>
              <w:right w:val="single" w:sz="18" w:space="0" w:color="000000"/>
            </w:tcBorders>
            <w:shd w:val="clear" w:color="auto" w:fill="FFFFFF"/>
            <w:vAlign w:val="bottom"/>
          </w:tcPr>
          <w:p w14:paraId="06441E55"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954" w:type="dxa"/>
            <w:tcBorders>
              <w:top w:val="single" w:sz="18" w:space="0" w:color="000000"/>
              <w:left w:val="nil"/>
              <w:bottom w:val="single" w:sz="18" w:space="0" w:color="000000"/>
              <w:right w:val="single" w:sz="8" w:space="0" w:color="000000"/>
            </w:tcBorders>
            <w:shd w:val="clear" w:color="auto" w:fill="FFFFFF"/>
            <w:vAlign w:val="bottom"/>
          </w:tcPr>
          <w:p w14:paraId="06441E56"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Scale Mean if Item Deleted</w:t>
            </w:r>
          </w:p>
        </w:tc>
        <w:tc>
          <w:tcPr>
            <w:tcW w:w="1952" w:type="dxa"/>
            <w:tcBorders>
              <w:top w:val="single" w:sz="18" w:space="0" w:color="000000"/>
              <w:left w:val="single" w:sz="8" w:space="0" w:color="000000"/>
              <w:bottom w:val="single" w:sz="18" w:space="0" w:color="000000"/>
              <w:right w:val="single" w:sz="8" w:space="0" w:color="000000"/>
            </w:tcBorders>
            <w:shd w:val="clear" w:color="auto" w:fill="FFFFFF"/>
            <w:vAlign w:val="bottom"/>
          </w:tcPr>
          <w:p w14:paraId="06441E57"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Scale Variance if Item Deleted</w:t>
            </w:r>
          </w:p>
        </w:tc>
        <w:tc>
          <w:tcPr>
            <w:tcW w:w="1952" w:type="dxa"/>
            <w:tcBorders>
              <w:top w:val="single" w:sz="18" w:space="0" w:color="000000"/>
              <w:left w:val="single" w:sz="8" w:space="0" w:color="000000"/>
              <w:bottom w:val="single" w:sz="18" w:space="0" w:color="000000"/>
              <w:right w:val="single" w:sz="8" w:space="0" w:color="000000"/>
            </w:tcBorders>
            <w:shd w:val="clear" w:color="auto" w:fill="FFFFFF"/>
            <w:vAlign w:val="bottom"/>
          </w:tcPr>
          <w:p w14:paraId="06441E58"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Corrected Item-Total Correlation</w:t>
            </w:r>
          </w:p>
        </w:tc>
        <w:tc>
          <w:tcPr>
            <w:tcW w:w="1965" w:type="dxa"/>
            <w:gridSpan w:val="2"/>
            <w:tcBorders>
              <w:top w:val="single" w:sz="18" w:space="0" w:color="000000"/>
              <w:left w:val="single" w:sz="8" w:space="0" w:color="000000"/>
              <w:bottom w:val="single" w:sz="18" w:space="0" w:color="000000"/>
              <w:right w:val="single" w:sz="18" w:space="0" w:color="000000"/>
            </w:tcBorders>
            <w:shd w:val="clear" w:color="auto" w:fill="FFFFFF"/>
            <w:vAlign w:val="bottom"/>
          </w:tcPr>
          <w:p w14:paraId="06441E59"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Cronbach's Alpha if Item Deleted</w:t>
            </w:r>
          </w:p>
        </w:tc>
      </w:tr>
      <w:tr w:rsidR="002827D6" w:rsidRPr="00624673" w14:paraId="06441E60" w14:textId="77777777">
        <w:trPr>
          <w:gridAfter w:val="1"/>
          <w:wAfter w:w="10" w:type="dxa"/>
          <w:cantSplit/>
          <w:trHeight w:val="386"/>
        </w:trPr>
        <w:tc>
          <w:tcPr>
            <w:tcW w:w="978" w:type="dxa"/>
            <w:tcBorders>
              <w:top w:val="single" w:sz="18" w:space="0" w:color="000000"/>
              <w:left w:val="single" w:sz="18" w:space="0" w:color="000000"/>
              <w:bottom w:val="nil"/>
              <w:right w:val="single" w:sz="18" w:space="0" w:color="000000"/>
            </w:tcBorders>
            <w:shd w:val="clear" w:color="auto" w:fill="FFFFFF"/>
          </w:tcPr>
          <w:p w14:paraId="06441E5B"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ATT1</w:t>
            </w:r>
          </w:p>
        </w:tc>
        <w:tc>
          <w:tcPr>
            <w:tcW w:w="1954" w:type="dxa"/>
            <w:tcBorders>
              <w:top w:val="single" w:sz="18" w:space="0" w:color="000000"/>
              <w:left w:val="nil"/>
              <w:bottom w:val="nil"/>
              <w:right w:val="single" w:sz="8" w:space="0" w:color="000000"/>
            </w:tcBorders>
            <w:shd w:val="clear" w:color="auto" w:fill="FFFFFF"/>
            <w:vAlign w:val="center"/>
          </w:tcPr>
          <w:p w14:paraId="06441E5C"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16.61</w:t>
            </w:r>
          </w:p>
        </w:tc>
        <w:tc>
          <w:tcPr>
            <w:tcW w:w="1952" w:type="dxa"/>
            <w:tcBorders>
              <w:top w:val="single" w:sz="18" w:space="0" w:color="000000"/>
              <w:left w:val="single" w:sz="8" w:space="0" w:color="000000"/>
              <w:bottom w:val="nil"/>
              <w:right w:val="single" w:sz="8" w:space="0" w:color="000000"/>
            </w:tcBorders>
            <w:shd w:val="clear" w:color="auto" w:fill="FFFFFF"/>
            <w:vAlign w:val="center"/>
          </w:tcPr>
          <w:p w14:paraId="06441E5D"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5.449</w:t>
            </w:r>
          </w:p>
        </w:tc>
        <w:tc>
          <w:tcPr>
            <w:tcW w:w="1952" w:type="dxa"/>
            <w:tcBorders>
              <w:top w:val="single" w:sz="18" w:space="0" w:color="000000"/>
              <w:left w:val="single" w:sz="8" w:space="0" w:color="000000"/>
              <w:bottom w:val="nil"/>
              <w:right w:val="single" w:sz="8" w:space="0" w:color="000000"/>
            </w:tcBorders>
            <w:shd w:val="clear" w:color="auto" w:fill="FFFFFF"/>
            <w:vAlign w:val="center"/>
          </w:tcPr>
          <w:p w14:paraId="06441E5E"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.716</w:t>
            </w:r>
          </w:p>
        </w:tc>
        <w:tc>
          <w:tcPr>
            <w:tcW w:w="1955" w:type="dxa"/>
            <w:tcBorders>
              <w:top w:val="single" w:sz="18" w:space="0" w:color="000000"/>
              <w:left w:val="single" w:sz="8" w:space="0" w:color="000000"/>
              <w:bottom w:val="nil"/>
              <w:right w:val="single" w:sz="18" w:space="0" w:color="000000"/>
            </w:tcBorders>
            <w:shd w:val="clear" w:color="auto" w:fill="FFFFFF"/>
            <w:vAlign w:val="center"/>
          </w:tcPr>
          <w:p w14:paraId="06441E5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.802</w:t>
            </w:r>
          </w:p>
        </w:tc>
      </w:tr>
      <w:tr w:rsidR="002827D6" w:rsidRPr="00624673" w14:paraId="06441E66" w14:textId="77777777">
        <w:trPr>
          <w:gridAfter w:val="1"/>
          <w:wAfter w:w="10" w:type="dxa"/>
          <w:cantSplit/>
          <w:trHeight w:val="369"/>
        </w:trPr>
        <w:tc>
          <w:tcPr>
            <w:tcW w:w="978" w:type="dxa"/>
            <w:tcBorders>
              <w:top w:val="nil"/>
              <w:left w:val="single" w:sz="18" w:space="0" w:color="000000"/>
              <w:bottom w:val="nil"/>
              <w:right w:val="single" w:sz="18" w:space="0" w:color="000000"/>
            </w:tcBorders>
            <w:shd w:val="clear" w:color="auto" w:fill="FFFFFF"/>
          </w:tcPr>
          <w:p w14:paraId="06441E61"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ATT2</w:t>
            </w:r>
          </w:p>
        </w:tc>
        <w:tc>
          <w:tcPr>
            <w:tcW w:w="1954" w:type="dxa"/>
            <w:tcBorders>
              <w:top w:val="nil"/>
              <w:left w:val="nil"/>
              <w:bottom w:val="nil"/>
              <w:right w:val="single" w:sz="8" w:space="0" w:color="000000"/>
            </w:tcBorders>
            <w:shd w:val="clear" w:color="auto" w:fill="FFFFFF"/>
            <w:vAlign w:val="center"/>
          </w:tcPr>
          <w:p w14:paraId="06441E62"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16.59</w:t>
            </w:r>
          </w:p>
        </w:tc>
        <w:tc>
          <w:tcPr>
            <w:tcW w:w="1952" w:type="dxa"/>
            <w:tcBorders>
              <w:top w:val="nil"/>
              <w:left w:val="single" w:sz="8" w:space="0" w:color="000000"/>
              <w:bottom w:val="nil"/>
              <w:right w:val="single" w:sz="8" w:space="0" w:color="000000"/>
            </w:tcBorders>
            <w:shd w:val="clear" w:color="auto" w:fill="FFFFFF"/>
            <w:vAlign w:val="center"/>
          </w:tcPr>
          <w:p w14:paraId="06441E63"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5.864</w:t>
            </w:r>
          </w:p>
        </w:tc>
        <w:tc>
          <w:tcPr>
            <w:tcW w:w="1952" w:type="dxa"/>
            <w:tcBorders>
              <w:top w:val="nil"/>
              <w:left w:val="single" w:sz="8" w:space="0" w:color="000000"/>
              <w:bottom w:val="nil"/>
              <w:right w:val="single" w:sz="8" w:space="0" w:color="000000"/>
            </w:tcBorders>
            <w:shd w:val="clear" w:color="auto" w:fill="FFFFFF"/>
            <w:vAlign w:val="center"/>
          </w:tcPr>
          <w:p w14:paraId="06441E64"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.612</w:t>
            </w:r>
          </w:p>
        </w:tc>
        <w:tc>
          <w:tcPr>
            <w:tcW w:w="1955" w:type="dxa"/>
            <w:tcBorders>
              <w:top w:val="nil"/>
              <w:left w:val="single" w:sz="8" w:space="0" w:color="000000"/>
              <w:bottom w:val="nil"/>
              <w:right w:val="single" w:sz="18" w:space="0" w:color="000000"/>
            </w:tcBorders>
            <w:shd w:val="clear" w:color="auto" w:fill="FFFFFF"/>
            <w:vAlign w:val="center"/>
          </w:tcPr>
          <w:p w14:paraId="06441E65"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.829</w:t>
            </w:r>
          </w:p>
        </w:tc>
      </w:tr>
      <w:tr w:rsidR="002827D6" w:rsidRPr="00624673" w14:paraId="06441E6C" w14:textId="77777777">
        <w:trPr>
          <w:gridAfter w:val="1"/>
          <w:wAfter w:w="10" w:type="dxa"/>
          <w:cantSplit/>
          <w:trHeight w:val="369"/>
        </w:trPr>
        <w:tc>
          <w:tcPr>
            <w:tcW w:w="978" w:type="dxa"/>
            <w:tcBorders>
              <w:top w:val="nil"/>
              <w:left w:val="single" w:sz="18" w:space="0" w:color="000000"/>
              <w:bottom w:val="nil"/>
              <w:right w:val="single" w:sz="18" w:space="0" w:color="000000"/>
            </w:tcBorders>
            <w:shd w:val="clear" w:color="auto" w:fill="FFFFFF"/>
          </w:tcPr>
          <w:p w14:paraId="06441E67"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ATT3</w:t>
            </w:r>
          </w:p>
        </w:tc>
        <w:tc>
          <w:tcPr>
            <w:tcW w:w="1954" w:type="dxa"/>
            <w:tcBorders>
              <w:top w:val="nil"/>
              <w:left w:val="nil"/>
              <w:bottom w:val="nil"/>
              <w:right w:val="single" w:sz="8" w:space="0" w:color="000000"/>
            </w:tcBorders>
            <w:shd w:val="clear" w:color="auto" w:fill="FFFFFF"/>
            <w:vAlign w:val="center"/>
          </w:tcPr>
          <w:p w14:paraId="06441E68"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16.68</w:t>
            </w:r>
          </w:p>
        </w:tc>
        <w:tc>
          <w:tcPr>
            <w:tcW w:w="1952" w:type="dxa"/>
            <w:tcBorders>
              <w:top w:val="nil"/>
              <w:left w:val="single" w:sz="8" w:space="0" w:color="000000"/>
              <w:bottom w:val="nil"/>
              <w:right w:val="single" w:sz="8" w:space="0" w:color="000000"/>
            </w:tcBorders>
            <w:shd w:val="clear" w:color="auto" w:fill="FFFFFF"/>
            <w:vAlign w:val="center"/>
          </w:tcPr>
          <w:p w14:paraId="06441E69"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5.518</w:t>
            </w:r>
          </w:p>
        </w:tc>
        <w:tc>
          <w:tcPr>
            <w:tcW w:w="1952" w:type="dxa"/>
            <w:tcBorders>
              <w:top w:val="nil"/>
              <w:left w:val="single" w:sz="8" w:space="0" w:color="000000"/>
              <w:bottom w:val="nil"/>
              <w:right w:val="single" w:sz="8" w:space="0" w:color="000000"/>
            </w:tcBorders>
            <w:shd w:val="clear" w:color="auto" w:fill="FFFFFF"/>
            <w:vAlign w:val="center"/>
          </w:tcPr>
          <w:p w14:paraId="06441E6A"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.675</w:t>
            </w:r>
          </w:p>
        </w:tc>
        <w:tc>
          <w:tcPr>
            <w:tcW w:w="1955" w:type="dxa"/>
            <w:tcBorders>
              <w:top w:val="nil"/>
              <w:left w:val="single" w:sz="8" w:space="0" w:color="000000"/>
              <w:bottom w:val="nil"/>
              <w:right w:val="single" w:sz="18" w:space="0" w:color="000000"/>
            </w:tcBorders>
            <w:shd w:val="clear" w:color="auto" w:fill="FFFFFF"/>
            <w:vAlign w:val="center"/>
          </w:tcPr>
          <w:p w14:paraId="06441E6B"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.813</w:t>
            </w:r>
          </w:p>
        </w:tc>
      </w:tr>
      <w:tr w:rsidR="002827D6" w:rsidRPr="00624673" w14:paraId="06441E72" w14:textId="77777777">
        <w:trPr>
          <w:gridAfter w:val="1"/>
          <w:wAfter w:w="10" w:type="dxa"/>
          <w:cantSplit/>
          <w:trHeight w:val="386"/>
        </w:trPr>
        <w:tc>
          <w:tcPr>
            <w:tcW w:w="978" w:type="dxa"/>
            <w:tcBorders>
              <w:top w:val="nil"/>
              <w:left w:val="single" w:sz="18" w:space="0" w:color="000000"/>
              <w:bottom w:val="nil"/>
              <w:right w:val="single" w:sz="18" w:space="0" w:color="000000"/>
            </w:tcBorders>
            <w:shd w:val="clear" w:color="auto" w:fill="FFFFFF"/>
          </w:tcPr>
          <w:p w14:paraId="06441E6D"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ATT4</w:t>
            </w:r>
          </w:p>
        </w:tc>
        <w:tc>
          <w:tcPr>
            <w:tcW w:w="1954" w:type="dxa"/>
            <w:tcBorders>
              <w:top w:val="nil"/>
              <w:left w:val="nil"/>
              <w:bottom w:val="nil"/>
              <w:right w:val="single" w:sz="8" w:space="0" w:color="000000"/>
            </w:tcBorders>
            <w:shd w:val="clear" w:color="auto" w:fill="FFFFFF"/>
            <w:vAlign w:val="center"/>
          </w:tcPr>
          <w:p w14:paraId="06441E6E"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16.58</w:t>
            </w:r>
          </w:p>
        </w:tc>
        <w:tc>
          <w:tcPr>
            <w:tcW w:w="1952" w:type="dxa"/>
            <w:tcBorders>
              <w:top w:val="nil"/>
              <w:left w:val="single" w:sz="8" w:space="0" w:color="000000"/>
              <w:bottom w:val="nil"/>
              <w:right w:val="single" w:sz="8" w:space="0" w:color="000000"/>
            </w:tcBorders>
            <w:shd w:val="clear" w:color="auto" w:fill="FFFFFF"/>
            <w:vAlign w:val="center"/>
          </w:tcPr>
          <w:p w14:paraId="06441E6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5.684</w:t>
            </w:r>
          </w:p>
        </w:tc>
        <w:tc>
          <w:tcPr>
            <w:tcW w:w="1952" w:type="dxa"/>
            <w:tcBorders>
              <w:top w:val="nil"/>
              <w:left w:val="single" w:sz="8" w:space="0" w:color="000000"/>
              <w:bottom w:val="nil"/>
              <w:right w:val="single" w:sz="8" w:space="0" w:color="000000"/>
            </w:tcBorders>
            <w:shd w:val="clear" w:color="auto" w:fill="FFFFFF"/>
            <w:vAlign w:val="center"/>
          </w:tcPr>
          <w:p w14:paraId="06441E7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.627</w:t>
            </w:r>
          </w:p>
        </w:tc>
        <w:tc>
          <w:tcPr>
            <w:tcW w:w="1955" w:type="dxa"/>
            <w:tcBorders>
              <w:top w:val="nil"/>
              <w:left w:val="single" w:sz="8" w:space="0" w:color="000000"/>
              <w:bottom w:val="nil"/>
              <w:right w:val="single" w:sz="18" w:space="0" w:color="000000"/>
            </w:tcBorders>
            <w:shd w:val="clear" w:color="auto" w:fill="FFFFFF"/>
            <w:vAlign w:val="center"/>
          </w:tcPr>
          <w:p w14:paraId="06441E71"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.826</w:t>
            </w:r>
          </w:p>
        </w:tc>
      </w:tr>
      <w:tr w:rsidR="002827D6" w:rsidRPr="00624673" w14:paraId="06441E78" w14:textId="77777777">
        <w:trPr>
          <w:gridAfter w:val="1"/>
          <w:wAfter w:w="10" w:type="dxa"/>
          <w:cantSplit/>
          <w:trHeight w:val="760"/>
        </w:trPr>
        <w:tc>
          <w:tcPr>
            <w:tcW w:w="978" w:type="dxa"/>
            <w:tcBorders>
              <w:top w:val="nil"/>
              <w:left w:val="single" w:sz="18" w:space="0" w:color="000000"/>
              <w:bottom w:val="nil"/>
              <w:right w:val="single" w:sz="18" w:space="0" w:color="000000"/>
            </w:tcBorders>
            <w:shd w:val="clear" w:color="auto" w:fill="FFFFFF"/>
          </w:tcPr>
          <w:p w14:paraId="06441E73"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ATT5</w:t>
            </w:r>
          </w:p>
        </w:tc>
        <w:tc>
          <w:tcPr>
            <w:tcW w:w="1954" w:type="dxa"/>
            <w:tcBorders>
              <w:top w:val="nil"/>
              <w:left w:val="nil"/>
              <w:bottom w:val="nil"/>
              <w:right w:val="single" w:sz="8" w:space="0" w:color="000000"/>
            </w:tcBorders>
            <w:shd w:val="clear" w:color="auto" w:fill="FFFFFF"/>
            <w:vAlign w:val="center"/>
          </w:tcPr>
          <w:p w14:paraId="06441E74"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16.66</w:t>
            </w:r>
          </w:p>
        </w:tc>
        <w:tc>
          <w:tcPr>
            <w:tcW w:w="1952" w:type="dxa"/>
            <w:tcBorders>
              <w:top w:val="nil"/>
              <w:left w:val="single" w:sz="8" w:space="0" w:color="000000"/>
              <w:bottom w:val="nil"/>
              <w:right w:val="single" w:sz="8" w:space="0" w:color="000000"/>
            </w:tcBorders>
            <w:shd w:val="clear" w:color="auto" w:fill="FFFFFF"/>
            <w:vAlign w:val="center"/>
          </w:tcPr>
          <w:p w14:paraId="06441E75"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5.655</w:t>
            </w:r>
          </w:p>
        </w:tc>
        <w:tc>
          <w:tcPr>
            <w:tcW w:w="1952" w:type="dxa"/>
            <w:tcBorders>
              <w:top w:val="nil"/>
              <w:left w:val="single" w:sz="8" w:space="0" w:color="000000"/>
              <w:bottom w:val="nil"/>
              <w:right w:val="single" w:sz="8" w:space="0" w:color="000000"/>
            </w:tcBorders>
            <w:shd w:val="clear" w:color="auto" w:fill="FFFFFF"/>
            <w:vAlign w:val="center"/>
          </w:tcPr>
          <w:p w14:paraId="06441E76"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.658</w:t>
            </w:r>
          </w:p>
        </w:tc>
        <w:tc>
          <w:tcPr>
            <w:tcW w:w="1955" w:type="dxa"/>
            <w:tcBorders>
              <w:top w:val="nil"/>
              <w:left w:val="single" w:sz="8" w:space="0" w:color="000000"/>
              <w:bottom w:val="nil"/>
              <w:right w:val="single" w:sz="18" w:space="0" w:color="000000"/>
            </w:tcBorders>
            <w:shd w:val="clear" w:color="auto" w:fill="FFFFFF"/>
            <w:vAlign w:val="center"/>
          </w:tcPr>
          <w:p w14:paraId="06441E77"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.817</w:t>
            </w:r>
          </w:p>
        </w:tc>
      </w:tr>
      <w:tr w:rsidR="002827D6" w:rsidRPr="00624673" w14:paraId="06441E7E" w14:textId="77777777">
        <w:trPr>
          <w:gridAfter w:val="1"/>
          <w:wAfter w:w="10" w:type="dxa"/>
          <w:cantSplit/>
          <w:trHeight w:val="162"/>
        </w:trPr>
        <w:tc>
          <w:tcPr>
            <w:tcW w:w="978" w:type="dxa"/>
            <w:tcBorders>
              <w:top w:val="nil"/>
              <w:left w:val="single" w:sz="18" w:space="0" w:color="000000"/>
              <w:bottom w:val="single" w:sz="18" w:space="0" w:color="000000"/>
              <w:right w:val="single" w:sz="18" w:space="0" w:color="000000"/>
            </w:tcBorders>
            <w:shd w:val="clear" w:color="auto" w:fill="FFFFFF"/>
          </w:tcPr>
          <w:p w14:paraId="06441E79" w14:textId="77777777" w:rsidR="002827D6" w:rsidRPr="00624673" w:rsidRDefault="002827D6">
            <w:pPr>
              <w:autoSpaceDE w:val="0"/>
              <w:autoSpaceDN w:val="0"/>
              <w:adjustRightInd w:val="0"/>
              <w:spacing w:after="0" w:line="360" w:lineRule="auto"/>
              <w:ind w:right="60"/>
              <w:rPr>
                <w:rFonts w:ascii="Times New Roman" w:eastAsia="Calibri" w:hAnsi="Times New Roman" w:cs="Times New Roman"/>
                <w:color w:val="000000"/>
                <w:sz w:val="24"/>
                <w:szCs w:val="24"/>
              </w:rPr>
            </w:pPr>
          </w:p>
        </w:tc>
        <w:tc>
          <w:tcPr>
            <w:tcW w:w="1954" w:type="dxa"/>
            <w:tcBorders>
              <w:top w:val="nil"/>
              <w:left w:val="nil"/>
              <w:bottom w:val="single" w:sz="18" w:space="0" w:color="000000"/>
              <w:right w:val="single" w:sz="8" w:space="0" w:color="000000"/>
            </w:tcBorders>
            <w:shd w:val="clear" w:color="auto" w:fill="FFFFFF"/>
            <w:vAlign w:val="center"/>
          </w:tcPr>
          <w:p w14:paraId="06441E7A" w14:textId="77777777" w:rsidR="002827D6" w:rsidRPr="00624673" w:rsidRDefault="002827D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p>
        </w:tc>
        <w:tc>
          <w:tcPr>
            <w:tcW w:w="1952" w:type="dxa"/>
            <w:tcBorders>
              <w:top w:val="nil"/>
              <w:left w:val="single" w:sz="8" w:space="0" w:color="000000"/>
              <w:bottom w:val="single" w:sz="18" w:space="0" w:color="000000"/>
              <w:right w:val="single" w:sz="8" w:space="0" w:color="000000"/>
            </w:tcBorders>
            <w:shd w:val="clear" w:color="auto" w:fill="FFFFFF"/>
            <w:vAlign w:val="center"/>
          </w:tcPr>
          <w:p w14:paraId="06441E7B" w14:textId="77777777" w:rsidR="002827D6" w:rsidRPr="00624673" w:rsidRDefault="002827D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p>
        </w:tc>
        <w:tc>
          <w:tcPr>
            <w:tcW w:w="1952" w:type="dxa"/>
            <w:tcBorders>
              <w:top w:val="nil"/>
              <w:left w:val="single" w:sz="8" w:space="0" w:color="000000"/>
              <w:bottom w:val="single" w:sz="18" w:space="0" w:color="000000"/>
              <w:right w:val="single" w:sz="8" w:space="0" w:color="000000"/>
            </w:tcBorders>
            <w:shd w:val="clear" w:color="auto" w:fill="FFFFFF"/>
            <w:vAlign w:val="center"/>
          </w:tcPr>
          <w:p w14:paraId="06441E7C" w14:textId="77777777" w:rsidR="002827D6" w:rsidRPr="00624673" w:rsidRDefault="002827D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p>
        </w:tc>
        <w:tc>
          <w:tcPr>
            <w:tcW w:w="1955" w:type="dxa"/>
            <w:tcBorders>
              <w:top w:val="nil"/>
              <w:left w:val="single" w:sz="8" w:space="0" w:color="000000"/>
              <w:bottom w:val="single" w:sz="18" w:space="0" w:color="000000"/>
              <w:right w:val="single" w:sz="18" w:space="0" w:color="000000"/>
            </w:tcBorders>
            <w:shd w:val="clear" w:color="auto" w:fill="FFFFFF"/>
            <w:vAlign w:val="center"/>
          </w:tcPr>
          <w:p w14:paraId="06441E7D" w14:textId="77777777" w:rsidR="002827D6" w:rsidRPr="00624673" w:rsidRDefault="002827D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p>
        </w:tc>
      </w:tr>
    </w:tbl>
    <w:p w14:paraId="06441E7F" w14:textId="77777777" w:rsidR="002827D6" w:rsidRPr="00624673" w:rsidRDefault="002827D6">
      <w:pPr>
        <w:spacing w:line="360" w:lineRule="auto"/>
        <w:rPr>
          <w:rFonts w:ascii="Times New Roman" w:hAnsi="Times New Roman" w:cs="Times New Roman"/>
          <w:sz w:val="24"/>
          <w:szCs w:val="24"/>
        </w:rPr>
      </w:pPr>
    </w:p>
    <w:p w14:paraId="06441E80"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As can be seen from figure 10, the Cronbach’s Alpha for Attractiveness is 0.849 which can be seen as excellent index.  This coefficient suggests that the scale is well-designed, having a high level of internal consistency among components.</w:t>
      </w:r>
    </w:p>
    <w:p w14:paraId="06441E81"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It clearly see from the figure 11, the Cronbach's Alpha coefficient cannot be increased by any omission. As a result, this scale is well-designed, with four components that demonstrate the dimension's dependability.</w:t>
      </w:r>
    </w:p>
    <w:p w14:paraId="06441E82"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 xml:space="preserve">4.3.2. Expertise </w:t>
      </w:r>
    </w:p>
    <w:tbl>
      <w:tblPr>
        <w:tblW w:w="4083"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293"/>
        <w:gridCol w:w="1790"/>
      </w:tblGrid>
      <w:tr w:rsidR="002827D6" w:rsidRPr="00624673" w14:paraId="06441E84" w14:textId="77777777">
        <w:trPr>
          <w:cantSplit/>
          <w:trHeight w:val="505"/>
        </w:trPr>
        <w:tc>
          <w:tcPr>
            <w:tcW w:w="4083" w:type="dxa"/>
            <w:gridSpan w:val="2"/>
            <w:tcBorders>
              <w:top w:val="nil"/>
              <w:left w:val="nil"/>
              <w:bottom w:val="nil"/>
              <w:right w:val="nil"/>
            </w:tcBorders>
            <w:shd w:val="clear" w:color="auto" w:fill="FFFFFF"/>
            <w:vAlign w:val="center"/>
          </w:tcPr>
          <w:p w14:paraId="06441E83"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b/>
                <w:bCs/>
                <w:color w:val="000000"/>
                <w:sz w:val="24"/>
                <w:szCs w:val="24"/>
              </w:rPr>
              <w:t>Figure 12: Reliability Statistics</w:t>
            </w:r>
          </w:p>
        </w:tc>
      </w:tr>
      <w:tr w:rsidR="002827D6" w:rsidRPr="00624673" w14:paraId="06441E87" w14:textId="77777777">
        <w:trPr>
          <w:cantSplit/>
          <w:trHeight w:val="1036"/>
        </w:trPr>
        <w:tc>
          <w:tcPr>
            <w:tcW w:w="2293" w:type="dxa"/>
            <w:tcBorders>
              <w:top w:val="single" w:sz="18" w:space="0" w:color="000000"/>
              <w:left w:val="single" w:sz="18" w:space="0" w:color="000000"/>
              <w:bottom w:val="single" w:sz="18" w:space="0" w:color="000000"/>
              <w:right w:val="single" w:sz="8" w:space="0" w:color="000000"/>
            </w:tcBorders>
            <w:shd w:val="clear" w:color="auto" w:fill="FFFFFF"/>
            <w:vAlign w:val="bottom"/>
          </w:tcPr>
          <w:p w14:paraId="06441E85"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Cronbach's Alpha</w:t>
            </w:r>
          </w:p>
        </w:tc>
        <w:tc>
          <w:tcPr>
            <w:tcW w:w="1790" w:type="dxa"/>
            <w:tcBorders>
              <w:top w:val="single" w:sz="18" w:space="0" w:color="000000"/>
              <w:left w:val="single" w:sz="8" w:space="0" w:color="000000"/>
              <w:bottom w:val="single" w:sz="18" w:space="0" w:color="000000"/>
              <w:right w:val="single" w:sz="18" w:space="0" w:color="000000"/>
            </w:tcBorders>
            <w:shd w:val="clear" w:color="auto" w:fill="FFFFFF"/>
            <w:vAlign w:val="bottom"/>
          </w:tcPr>
          <w:p w14:paraId="06441E86"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N of Items</w:t>
            </w:r>
          </w:p>
        </w:tc>
      </w:tr>
      <w:tr w:rsidR="002827D6" w:rsidRPr="00624673" w14:paraId="06441E8A" w14:textId="77777777">
        <w:trPr>
          <w:cantSplit/>
          <w:trHeight w:val="505"/>
        </w:trPr>
        <w:tc>
          <w:tcPr>
            <w:tcW w:w="2293" w:type="dxa"/>
            <w:tcBorders>
              <w:top w:val="single" w:sz="18" w:space="0" w:color="000000"/>
              <w:left w:val="single" w:sz="18" w:space="0" w:color="000000"/>
              <w:bottom w:val="single" w:sz="18" w:space="0" w:color="000000"/>
              <w:right w:val="single" w:sz="8" w:space="0" w:color="000000"/>
            </w:tcBorders>
            <w:shd w:val="clear" w:color="auto" w:fill="FFFFFF"/>
            <w:vAlign w:val="center"/>
          </w:tcPr>
          <w:p w14:paraId="06441E88"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b/>
                <w:bCs/>
                <w:color w:val="000000"/>
                <w:sz w:val="24"/>
                <w:szCs w:val="24"/>
              </w:rPr>
            </w:pPr>
            <w:r w:rsidRPr="00624673">
              <w:rPr>
                <w:rFonts w:ascii="Times New Roman" w:eastAsia="Calibri" w:hAnsi="Times New Roman" w:cs="Times New Roman"/>
                <w:b/>
                <w:bCs/>
                <w:color w:val="000000"/>
                <w:sz w:val="24"/>
                <w:szCs w:val="24"/>
              </w:rPr>
              <w:t>.691</w:t>
            </w:r>
          </w:p>
        </w:tc>
        <w:tc>
          <w:tcPr>
            <w:tcW w:w="1790" w:type="dxa"/>
            <w:tcBorders>
              <w:top w:val="single" w:sz="18" w:space="0" w:color="000000"/>
              <w:left w:val="single" w:sz="8" w:space="0" w:color="000000"/>
              <w:bottom w:val="single" w:sz="18" w:space="0" w:color="000000"/>
              <w:right w:val="single" w:sz="18" w:space="0" w:color="000000"/>
            </w:tcBorders>
            <w:shd w:val="clear" w:color="auto" w:fill="FFFFFF"/>
            <w:vAlign w:val="center"/>
          </w:tcPr>
          <w:p w14:paraId="06441E89"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w:t>
            </w:r>
          </w:p>
        </w:tc>
      </w:tr>
    </w:tbl>
    <w:p w14:paraId="06441E8B" w14:textId="77777777" w:rsidR="002827D6" w:rsidRPr="00624673" w:rsidRDefault="002827D6">
      <w:pPr>
        <w:spacing w:line="360" w:lineRule="auto"/>
        <w:rPr>
          <w:rFonts w:ascii="Times New Roman" w:hAnsi="Times New Roman" w:cs="Times New Roman"/>
          <w:b/>
          <w:bCs/>
          <w:sz w:val="24"/>
          <w:szCs w:val="24"/>
        </w:rPr>
      </w:pPr>
    </w:p>
    <w:tbl>
      <w:tblPr>
        <w:tblW w:w="7935"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898"/>
        <w:gridCol w:w="1760"/>
        <w:gridCol w:w="1758"/>
        <w:gridCol w:w="1758"/>
        <w:gridCol w:w="1761"/>
      </w:tblGrid>
      <w:tr w:rsidR="002827D6" w:rsidRPr="00624673" w14:paraId="06441E8E" w14:textId="77777777">
        <w:trPr>
          <w:cantSplit/>
          <w:trHeight w:val="799"/>
        </w:trPr>
        <w:tc>
          <w:tcPr>
            <w:tcW w:w="7935" w:type="dxa"/>
            <w:gridSpan w:val="5"/>
            <w:tcBorders>
              <w:top w:val="nil"/>
              <w:left w:val="nil"/>
              <w:bottom w:val="nil"/>
              <w:right w:val="nil"/>
            </w:tcBorders>
            <w:shd w:val="clear" w:color="auto" w:fill="FFFFFF"/>
            <w:vAlign w:val="center"/>
          </w:tcPr>
          <w:p w14:paraId="06441E8C" w14:textId="77777777" w:rsidR="002827D6" w:rsidRPr="00624673" w:rsidRDefault="002827D6">
            <w:pPr>
              <w:autoSpaceDE w:val="0"/>
              <w:autoSpaceDN w:val="0"/>
              <w:adjustRightInd w:val="0"/>
              <w:spacing w:after="0" w:line="360" w:lineRule="auto"/>
              <w:ind w:right="60"/>
              <w:rPr>
                <w:rFonts w:ascii="Times New Roman" w:eastAsia="Calibri" w:hAnsi="Times New Roman" w:cs="Times New Roman"/>
                <w:b/>
                <w:bCs/>
                <w:color w:val="000000"/>
                <w:sz w:val="24"/>
                <w:szCs w:val="24"/>
              </w:rPr>
            </w:pPr>
          </w:p>
          <w:p w14:paraId="06441E8D"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b/>
                <w:bCs/>
                <w:color w:val="000000"/>
                <w:sz w:val="24"/>
                <w:szCs w:val="24"/>
              </w:rPr>
              <w:t>Figure 13: Item-Total Statistics</w:t>
            </w:r>
          </w:p>
        </w:tc>
      </w:tr>
      <w:tr w:rsidR="002827D6" w:rsidRPr="00624673" w14:paraId="06441E90" w14:textId="77777777">
        <w:trPr>
          <w:cantSplit/>
          <w:trHeight w:val="390"/>
        </w:trPr>
        <w:tc>
          <w:tcPr>
            <w:tcW w:w="7935" w:type="dxa"/>
            <w:gridSpan w:val="5"/>
            <w:tcBorders>
              <w:top w:val="nil"/>
              <w:left w:val="nil"/>
              <w:bottom w:val="nil"/>
              <w:right w:val="nil"/>
            </w:tcBorders>
            <w:shd w:val="clear" w:color="auto" w:fill="FFFFFF"/>
            <w:vAlign w:val="center"/>
          </w:tcPr>
          <w:p w14:paraId="06441E8F" w14:textId="77777777" w:rsidR="002827D6" w:rsidRPr="00624673" w:rsidRDefault="002827D6">
            <w:pPr>
              <w:autoSpaceDE w:val="0"/>
              <w:autoSpaceDN w:val="0"/>
              <w:adjustRightInd w:val="0"/>
              <w:spacing w:after="0" w:line="360" w:lineRule="auto"/>
              <w:ind w:left="60" w:right="60"/>
              <w:jc w:val="center"/>
              <w:rPr>
                <w:rFonts w:ascii="Times New Roman" w:eastAsia="Calibri" w:hAnsi="Times New Roman" w:cs="Times New Roman"/>
                <w:b/>
                <w:bCs/>
                <w:color w:val="000000"/>
                <w:sz w:val="24"/>
                <w:szCs w:val="24"/>
              </w:rPr>
            </w:pPr>
          </w:p>
        </w:tc>
      </w:tr>
      <w:tr w:rsidR="002827D6" w:rsidRPr="00624673" w14:paraId="06441E96" w14:textId="77777777">
        <w:trPr>
          <w:cantSplit/>
          <w:trHeight w:val="1190"/>
        </w:trPr>
        <w:tc>
          <w:tcPr>
            <w:tcW w:w="898" w:type="dxa"/>
            <w:tcBorders>
              <w:top w:val="single" w:sz="18" w:space="0" w:color="000000"/>
              <w:left w:val="single" w:sz="18" w:space="0" w:color="000000"/>
              <w:bottom w:val="single" w:sz="18" w:space="0" w:color="000000"/>
              <w:right w:val="single" w:sz="18" w:space="0" w:color="000000"/>
            </w:tcBorders>
            <w:shd w:val="clear" w:color="auto" w:fill="FFFFFF"/>
            <w:vAlign w:val="bottom"/>
          </w:tcPr>
          <w:p w14:paraId="06441E91"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760" w:type="dxa"/>
            <w:tcBorders>
              <w:top w:val="single" w:sz="18" w:space="0" w:color="000000"/>
              <w:left w:val="nil"/>
              <w:bottom w:val="single" w:sz="18" w:space="0" w:color="000000"/>
              <w:right w:val="single" w:sz="8" w:space="0" w:color="000000"/>
            </w:tcBorders>
            <w:shd w:val="clear" w:color="auto" w:fill="FFFFFF"/>
            <w:vAlign w:val="bottom"/>
          </w:tcPr>
          <w:p w14:paraId="06441E92"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Scale Mean if Item Deleted</w:t>
            </w:r>
          </w:p>
        </w:tc>
        <w:tc>
          <w:tcPr>
            <w:tcW w:w="1758" w:type="dxa"/>
            <w:tcBorders>
              <w:top w:val="single" w:sz="18" w:space="0" w:color="000000"/>
              <w:left w:val="single" w:sz="8" w:space="0" w:color="000000"/>
              <w:bottom w:val="single" w:sz="18" w:space="0" w:color="000000"/>
              <w:right w:val="single" w:sz="8" w:space="0" w:color="000000"/>
            </w:tcBorders>
            <w:shd w:val="clear" w:color="auto" w:fill="FFFFFF"/>
            <w:vAlign w:val="bottom"/>
          </w:tcPr>
          <w:p w14:paraId="06441E93"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Scale Variance if Item Deleted</w:t>
            </w:r>
          </w:p>
        </w:tc>
        <w:tc>
          <w:tcPr>
            <w:tcW w:w="1758" w:type="dxa"/>
            <w:tcBorders>
              <w:top w:val="single" w:sz="18" w:space="0" w:color="000000"/>
              <w:left w:val="single" w:sz="8" w:space="0" w:color="000000"/>
              <w:bottom w:val="single" w:sz="18" w:space="0" w:color="000000"/>
              <w:right w:val="single" w:sz="8" w:space="0" w:color="000000"/>
            </w:tcBorders>
            <w:shd w:val="clear" w:color="auto" w:fill="FFFFFF"/>
            <w:vAlign w:val="bottom"/>
          </w:tcPr>
          <w:p w14:paraId="06441E94"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Corrected Item-Total Correlation</w:t>
            </w:r>
          </w:p>
        </w:tc>
        <w:tc>
          <w:tcPr>
            <w:tcW w:w="1758" w:type="dxa"/>
            <w:tcBorders>
              <w:top w:val="single" w:sz="18" w:space="0" w:color="000000"/>
              <w:left w:val="single" w:sz="8" w:space="0" w:color="000000"/>
              <w:bottom w:val="single" w:sz="18" w:space="0" w:color="000000"/>
              <w:right w:val="single" w:sz="18" w:space="0" w:color="000000"/>
            </w:tcBorders>
            <w:shd w:val="clear" w:color="auto" w:fill="FFFFFF"/>
            <w:vAlign w:val="bottom"/>
          </w:tcPr>
          <w:p w14:paraId="06441E95"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Cronbach's Alpha if Item Deleted</w:t>
            </w:r>
          </w:p>
        </w:tc>
      </w:tr>
      <w:tr w:rsidR="002827D6" w:rsidRPr="00624673" w14:paraId="06441E9C" w14:textId="77777777">
        <w:trPr>
          <w:cantSplit/>
          <w:trHeight w:val="390"/>
        </w:trPr>
        <w:tc>
          <w:tcPr>
            <w:tcW w:w="898" w:type="dxa"/>
            <w:tcBorders>
              <w:top w:val="single" w:sz="18" w:space="0" w:color="000000"/>
              <w:left w:val="single" w:sz="18" w:space="0" w:color="000000"/>
              <w:bottom w:val="nil"/>
              <w:right w:val="single" w:sz="18" w:space="0" w:color="000000"/>
            </w:tcBorders>
            <w:shd w:val="clear" w:color="auto" w:fill="FFFFFF"/>
          </w:tcPr>
          <w:p w14:paraId="06441E97"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EXP1</w:t>
            </w:r>
          </w:p>
        </w:tc>
        <w:tc>
          <w:tcPr>
            <w:tcW w:w="1760" w:type="dxa"/>
            <w:tcBorders>
              <w:top w:val="single" w:sz="18" w:space="0" w:color="000000"/>
              <w:left w:val="nil"/>
              <w:bottom w:val="nil"/>
              <w:right w:val="single" w:sz="8" w:space="0" w:color="000000"/>
            </w:tcBorders>
            <w:shd w:val="clear" w:color="auto" w:fill="FFFFFF"/>
            <w:vAlign w:val="center"/>
          </w:tcPr>
          <w:p w14:paraId="06441E98"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11.31</w:t>
            </w:r>
          </w:p>
        </w:tc>
        <w:tc>
          <w:tcPr>
            <w:tcW w:w="1758" w:type="dxa"/>
            <w:tcBorders>
              <w:top w:val="single" w:sz="18" w:space="0" w:color="000000"/>
              <w:left w:val="single" w:sz="8" w:space="0" w:color="000000"/>
              <w:bottom w:val="nil"/>
              <w:right w:val="single" w:sz="8" w:space="0" w:color="000000"/>
            </w:tcBorders>
            <w:shd w:val="clear" w:color="auto" w:fill="FFFFFF"/>
            <w:vAlign w:val="center"/>
          </w:tcPr>
          <w:p w14:paraId="06441E99"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3.696</w:t>
            </w:r>
          </w:p>
        </w:tc>
        <w:tc>
          <w:tcPr>
            <w:tcW w:w="1758" w:type="dxa"/>
            <w:tcBorders>
              <w:top w:val="single" w:sz="18" w:space="0" w:color="000000"/>
              <w:left w:val="single" w:sz="8" w:space="0" w:color="000000"/>
              <w:bottom w:val="nil"/>
              <w:right w:val="single" w:sz="8" w:space="0" w:color="000000"/>
            </w:tcBorders>
            <w:shd w:val="clear" w:color="auto" w:fill="FFFFFF"/>
            <w:vAlign w:val="center"/>
          </w:tcPr>
          <w:p w14:paraId="06441E9A"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.619</w:t>
            </w:r>
          </w:p>
        </w:tc>
        <w:tc>
          <w:tcPr>
            <w:tcW w:w="1758" w:type="dxa"/>
            <w:tcBorders>
              <w:top w:val="single" w:sz="18" w:space="0" w:color="000000"/>
              <w:left w:val="single" w:sz="8" w:space="0" w:color="000000"/>
              <w:bottom w:val="nil"/>
              <w:right w:val="single" w:sz="18" w:space="0" w:color="000000"/>
            </w:tcBorders>
            <w:shd w:val="clear" w:color="auto" w:fill="FFFFFF"/>
            <w:vAlign w:val="center"/>
          </w:tcPr>
          <w:p w14:paraId="06441E9B"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.524</w:t>
            </w:r>
          </w:p>
        </w:tc>
      </w:tr>
      <w:tr w:rsidR="002827D6" w:rsidRPr="00624673" w14:paraId="06441EA2" w14:textId="77777777">
        <w:trPr>
          <w:cantSplit/>
          <w:trHeight w:val="409"/>
        </w:trPr>
        <w:tc>
          <w:tcPr>
            <w:tcW w:w="898" w:type="dxa"/>
            <w:tcBorders>
              <w:top w:val="nil"/>
              <w:left w:val="single" w:sz="18" w:space="0" w:color="000000"/>
              <w:bottom w:val="nil"/>
              <w:right w:val="single" w:sz="18" w:space="0" w:color="000000"/>
            </w:tcBorders>
            <w:shd w:val="clear" w:color="auto" w:fill="FFFFFF"/>
          </w:tcPr>
          <w:p w14:paraId="06441E9D"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EXP2</w:t>
            </w:r>
          </w:p>
        </w:tc>
        <w:tc>
          <w:tcPr>
            <w:tcW w:w="1760" w:type="dxa"/>
            <w:tcBorders>
              <w:top w:val="nil"/>
              <w:left w:val="nil"/>
              <w:bottom w:val="nil"/>
              <w:right w:val="single" w:sz="8" w:space="0" w:color="000000"/>
            </w:tcBorders>
            <w:shd w:val="clear" w:color="auto" w:fill="FFFFFF"/>
            <w:vAlign w:val="center"/>
          </w:tcPr>
          <w:p w14:paraId="06441E9E"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11.26</w:t>
            </w:r>
          </w:p>
        </w:tc>
        <w:tc>
          <w:tcPr>
            <w:tcW w:w="1758" w:type="dxa"/>
            <w:tcBorders>
              <w:top w:val="nil"/>
              <w:left w:val="single" w:sz="8" w:space="0" w:color="000000"/>
              <w:bottom w:val="nil"/>
              <w:right w:val="single" w:sz="8" w:space="0" w:color="000000"/>
            </w:tcBorders>
            <w:shd w:val="clear" w:color="auto" w:fill="FFFFFF"/>
            <w:vAlign w:val="center"/>
          </w:tcPr>
          <w:p w14:paraId="06441E9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3.773</w:t>
            </w:r>
          </w:p>
        </w:tc>
        <w:tc>
          <w:tcPr>
            <w:tcW w:w="1758" w:type="dxa"/>
            <w:tcBorders>
              <w:top w:val="nil"/>
              <w:left w:val="single" w:sz="8" w:space="0" w:color="000000"/>
              <w:bottom w:val="nil"/>
              <w:right w:val="single" w:sz="8" w:space="0" w:color="000000"/>
            </w:tcBorders>
            <w:shd w:val="clear" w:color="auto" w:fill="FFFFFF"/>
            <w:vAlign w:val="center"/>
          </w:tcPr>
          <w:p w14:paraId="06441EA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.591</w:t>
            </w:r>
          </w:p>
        </w:tc>
        <w:tc>
          <w:tcPr>
            <w:tcW w:w="1758" w:type="dxa"/>
            <w:tcBorders>
              <w:top w:val="nil"/>
              <w:left w:val="single" w:sz="8" w:space="0" w:color="000000"/>
              <w:bottom w:val="nil"/>
              <w:right w:val="single" w:sz="18" w:space="0" w:color="000000"/>
            </w:tcBorders>
            <w:shd w:val="clear" w:color="auto" w:fill="FFFFFF"/>
            <w:vAlign w:val="center"/>
          </w:tcPr>
          <w:p w14:paraId="06441EA1"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.545</w:t>
            </w:r>
          </w:p>
        </w:tc>
      </w:tr>
      <w:tr w:rsidR="002827D6" w:rsidRPr="00624673" w14:paraId="06441EA8" w14:textId="77777777">
        <w:trPr>
          <w:cantSplit/>
          <w:trHeight w:val="390"/>
        </w:trPr>
        <w:tc>
          <w:tcPr>
            <w:tcW w:w="898" w:type="dxa"/>
            <w:tcBorders>
              <w:top w:val="nil"/>
              <w:left w:val="single" w:sz="18" w:space="0" w:color="000000"/>
              <w:bottom w:val="nil"/>
              <w:right w:val="single" w:sz="18" w:space="0" w:color="000000"/>
            </w:tcBorders>
            <w:shd w:val="clear" w:color="auto" w:fill="FFFFFF"/>
          </w:tcPr>
          <w:p w14:paraId="06441EA3"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EXP3</w:t>
            </w:r>
          </w:p>
        </w:tc>
        <w:tc>
          <w:tcPr>
            <w:tcW w:w="1760" w:type="dxa"/>
            <w:tcBorders>
              <w:top w:val="nil"/>
              <w:left w:val="nil"/>
              <w:bottom w:val="nil"/>
              <w:right w:val="single" w:sz="8" w:space="0" w:color="000000"/>
            </w:tcBorders>
            <w:shd w:val="clear" w:color="auto" w:fill="FFFFFF"/>
            <w:vAlign w:val="center"/>
          </w:tcPr>
          <w:p w14:paraId="06441EA4"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11.23</w:t>
            </w:r>
          </w:p>
        </w:tc>
        <w:tc>
          <w:tcPr>
            <w:tcW w:w="1758" w:type="dxa"/>
            <w:tcBorders>
              <w:top w:val="nil"/>
              <w:left w:val="single" w:sz="8" w:space="0" w:color="000000"/>
              <w:bottom w:val="nil"/>
              <w:right w:val="single" w:sz="8" w:space="0" w:color="000000"/>
            </w:tcBorders>
            <w:shd w:val="clear" w:color="auto" w:fill="FFFFFF"/>
            <w:vAlign w:val="center"/>
          </w:tcPr>
          <w:p w14:paraId="06441EA5"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3.950</w:t>
            </w:r>
          </w:p>
        </w:tc>
        <w:tc>
          <w:tcPr>
            <w:tcW w:w="1758" w:type="dxa"/>
            <w:tcBorders>
              <w:top w:val="nil"/>
              <w:left w:val="single" w:sz="8" w:space="0" w:color="000000"/>
              <w:bottom w:val="nil"/>
              <w:right w:val="single" w:sz="8" w:space="0" w:color="000000"/>
            </w:tcBorders>
            <w:shd w:val="clear" w:color="auto" w:fill="FFFFFF"/>
            <w:vAlign w:val="center"/>
          </w:tcPr>
          <w:p w14:paraId="06441EA6"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.583</w:t>
            </w:r>
          </w:p>
        </w:tc>
        <w:tc>
          <w:tcPr>
            <w:tcW w:w="1758" w:type="dxa"/>
            <w:tcBorders>
              <w:top w:val="nil"/>
              <w:left w:val="single" w:sz="8" w:space="0" w:color="000000"/>
              <w:bottom w:val="nil"/>
              <w:right w:val="single" w:sz="18" w:space="0" w:color="000000"/>
            </w:tcBorders>
            <w:shd w:val="clear" w:color="auto" w:fill="FFFFFF"/>
            <w:vAlign w:val="center"/>
          </w:tcPr>
          <w:p w14:paraId="06441EA7"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.553</w:t>
            </w:r>
          </w:p>
        </w:tc>
      </w:tr>
      <w:tr w:rsidR="002827D6" w:rsidRPr="00624673" w14:paraId="06441EAE" w14:textId="77777777">
        <w:trPr>
          <w:cantSplit/>
          <w:trHeight w:val="390"/>
        </w:trPr>
        <w:tc>
          <w:tcPr>
            <w:tcW w:w="898" w:type="dxa"/>
            <w:tcBorders>
              <w:top w:val="nil"/>
              <w:left w:val="single" w:sz="18" w:space="0" w:color="000000"/>
              <w:bottom w:val="single" w:sz="18" w:space="0" w:color="000000"/>
              <w:right w:val="single" w:sz="18" w:space="0" w:color="000000"/>
            </w:tcBorders>
            <w:shd w:val="clear" w:color="auto" w:fill="FFFFFF"/>
          </w:tcPr>
          <w:p w14:paraId="06441EA9"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FF0000"/>
                <w:sz w:val="24"/>
                <w:szCs w:val="24"/>
              </w:rPr>
            </w:pPr>
            <w:r w:rsidRPr="00624673">
              <w:rPr>
                <w:rFonts w:ascii="Times New Roman" w:eastAsia="Calibri" w:hAnsi="Times New Roman" w:cs="Times New Roman"/>
                <w:color w:val="FF0000"/>
                <w:sz w:val="24"/>
                <w:szCs w:val="24"/>
              </w:rPr>
              <w:t>EXP4</w:t>
            </w:r>
          </w:p>
        </w:tc>
        <w:tc>
          <w:tcPr>
            <w:tcW w:w="1760" w:type="dxa"/>
            <w:tcBorders>
              <w:top w:val="nil"/>
              <w:left w:val="nil"/>
              <w:bottom w:val="single" w:sz="18" w:space="0" w:color="000000"/>
              <w:right w:val="single" w:sz="8" w:space="0" w:color="000000"/>
            </w:tcBorders>
            <w:shd w:val="clear" w:color="auto" w:fill="FFFFFF"/>
            <w:vAlign w:val="center"/>
          </w:tcPr>
          <w:p w14:paraId="06441EAA"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FF0000"/>
                <w:sz w:val="24"/>
                <w:szCs w:val="24"/>
              </w:rPr>
            </w:pPr>
            <w:r w:rsidRPr="00624673">
              <w:rPr>
                <w:rFonts w:ascii="Times New Roman" w:eastAsia="Calibri" w:hAnsi="Times New Roman" w:cs="Times New Roman"/>
                <w:color w:val="FF0000"/>
                <w:sz w:val="24"/>
                <w:szCs w:val="24"/>
              </w:rPr>
              <w:t>11.01</w:t>
            </w:r>
          </w:p>
        </w:tc>
        <w:tc>
          <w:tcPr>
            <w:tcW w:w="1758" w:type="dxa"/>
            <w:tcBorders>
              <w:top w:val="nil"/>
              <w:left w:val="single" w:sz="8" w:space="0" w:color="000000"/>
              <w:bottom w:val="single" w:sz="18" w:space="0" w:color="000000"/>
              <w:right w:val="single" w:sz="8" w:space="0" w:color="000000"/>
            </w:tcBorders>
            <w:shd w:val="clear" w:color="auto" w:fill="FFFFFF"/>
            <w:vAlign w:val="center"/>
          </w:tcPr>
          <w:p w14:paraId="06441EAB"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FF0000"/>
                <w:sz w:val="24"/>
                <w:szCs w:val="24"/>
              </w:rPr>
            </w:pPr>
            <w:r w:rsidRPr="00624673">
              <w:rPr>
                <w:rFonts w:ascii="Times New Roman" w:eastAsia="Calibri" w:hAnsi="Times New Roman" w:cs="Times New Roman"/>
                <w:color w:val="FF0000"/>
                <w:sz w:val="24"/>
                <w:szCs w:val="24"/>
              </w:rPr>
              <w:t>5.895</w:t>
            </w:r>
          </w:p>
        </w:tc>
        <w:tc>
          <w:tcPr>
            <w:tcW w:w="1758" w:type="dxa"/>
            <w:tcBorders>
              <w:top w:val="nil"/>
              <w:left w:val="single" w:sz="8" w:space="0" w:color="000000"/>
              <w:bottom w:val="single" w:sz="18" w:space="0" w:color="000000"/>
              <w:right w:val="single" w:sz="8" w:space="0" w:color="000000"/>
            </w:tcBorders>
            <w:shd w:val="clear" w:color="auto" w:fill="FFFFFF"/>
            <w:vAlign w:val="center"/>
          </w:tcPr>
          <w:p w14:paraId="06441EAC"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FF0000"/>
                <w:sz w:val="24"/>
                <w:szCs w:val="24"/>
              </w:rPr>
            </w:pPr>
            <w:r w:rsidRPr="00624673">
              <w:rPr>
                <w:rFonts w:ascii="Times New Roman" w:eastAsia="Calibri" w:hAnsi="Times New Roman" w:cs="Times New Roman"/>
                <w:color w:val="FF0000"/>
                <w:sz w:val="24"/>
                <w:szCs w:val="24"/>
              </w:rPr>
              <w:t>.136</w:t>
            </w:r>
          </w:p>
        </w:tc>
        <w:tc>
          <w:tcPr>
            <w:tcW w:w="1758" w:type="dxa"/>
            <w:tcBorders>
              <w:top w:val="nil"/>
              <w:left w:val="single" w:sz="8" w:space="0" w:color="000000"/>
              <w:bottom w:val="single" w:sz="18" w:space="0" w:color="000000"/>
              <w:right w:val="single" w:sz="18" w:space="0" w:color="000000"/>
            </w:tcBorders>
            <w:shd w:val="clear" w:color="auto" w:fill="FFFFFF"/>
            <w:vAlign w:val="center"/>
          </w:tcPr>
          <w:p w14:paraId="06441EAD"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FF0000"/>
                <w:sz w:val="24"/>
                <w:szCs w:val="24"/>
              </w:rPr>
            </w:pPr>
            <w:r w:rsidRPr="00624673">
              <w:rPr>
                <w:rFonts w:ascii="Times New Roman" w:eastAsia="Calibri" w:hAnsi="Times New Roman" w:cs="Times New Roman"/>
                <w:color w:val="FF0000"/>
                <w:sz w:val="24"/>
                <w:szCs w:val="24"/>
              </w:rPr>
              <w:t>.792</w:t>
            </w:r>
          </w:p>
        </w:tc>
      </w:tr>
    </w:tbl>
    <w:p w14:paraId="06441EAF" w14:textId="77777777" w:rsidR="002827D6" w:rsidRPr="00624673" w:rsidRDefault="002827D6">
      <w:pPr>
        <w:spacing w:line="360" w:lineRule="auto"/>
        <w:rPr>
          <w:rFonts w:ascii="Times New Roman" w:hAnsi="Times New Roman" w:cs="Times New Roman"/>
          <w:sz w:val="24"/>
          <w:szCs w:val="24"/>
        </w:rPr>
      </w:pPr>
    </w:p>
    <w:p w14:paraId="06441EB0"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As it is clearly see from figure 12, the Cronbach’s Alpha for Expertise is 0.691 which is considered as acceptable coeffience. However, looking at the figure 13, we can see that corrected item-total correlation of EXP4 is quite low (0.136 &lt; 0.3). Therefore, the item EXP4 need to be deleted out of measurement scale of Expertise. In addition, when this EXP4 item is rejected, the subsequent Conbach's Alpha will be greater than the previous one (0.792 &gt; 0.691). As a consequence, by eliminating the EXP4 item, the internal connection between the measurement items is enhanced, despite the fact that Expertise factor now just five items on the measurement scale.</w:t>
      </w:r>
    </w:p>
    <w:p w14:paraId="06441EB1"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4.3.3 Trustworthiness</w:t>
      </w:r>
    </w:p>
    <w:tbl>
      <w:tblPr>
        <w:tblW w:w="4007"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251"/>
        <w:gridCol w:w="1756"/>
      </w:tblGrid>
      <w:tr w:rsidR="002827D6" w:rsidRPr="00624673" w14:paraId="06441EB5" w14:textId="77777777">
        <w:trPr>
          <w:cantSplit/>
          <w:trHeight w:val="1199"/>
        </w:trPr>
        <w:tc>
          <w:tcPr>
            <w:tcW w:w="4007" w:type="dxa"/>
            <w:gridSpan w:val="2"/>
            <w:tcBorders>
              <w:top w:val="nil"/>
              <w:left w:val="nil"/>
              <w:bottom w:val="nil"/>
              <w:right w:val="nil"/>
            </w:tcBorders>
            <w:shd w:val="clear" w:color="auto" w:fill="FFFFFF"/>
            <w:vAlign w:val="center"/>
          </w:tcPr>
          <w:p w14:paraId="06441EB2" w14:textId="77777777" w:rsidR="002827D6" w:rsidRPr="00624673" w:rsidRDefault="002827D6">
            <w:pPr>
              <w:autoSpaceDE w:val="0"/>
              <w:autoSpaceDN w:val="0"/>
              <w:adjustRightInd w:val="0"/>
              <w:spacing w:after="0" w:line="360" w:lineRule="auto"/>
              <w:ind w:right="60"/>
              <w:rPr>
                <w:rFonts w:ascii="Times New Roman" w:eastAsia="Calibri" w:hAnsi="Times New Roman" w:cs="Times New Roman"/>
                <w:b/>
                <w:bCs/>
                <w:color w:val="000000"/>
                <w:sz w:val="24"/>
                <w:szCs w:val="24"/>
              </w:rPr>
            </w:pPr>
          </w:p>
          <w:p w14:paraId="06441EB3" w14:textId="77777777" w:rsidR="002827D6" w:rsidRPr="00624673" w:rsidRDefault="002827D6">
            <w:pPr>
              <w:autoSpaceDE w:val="0"/>
              <w:autoSpaceDN w:val="0"/>
              <w:adjustRightInd w:val="0"/>
              <w:spacing w:after="0" w:line="360" w:lineRule="auto"/>
              <w:ind w:left="60" w:right="60"/>
              <w:jc w:val="center"/>
              <w:rPr>
                <w:rFonts w:ascii="Times New Roman" w:eastAsia="Calibri" w:hAnsi="Times New Roman" w:cs="Times New Roman"/>
                <w:b/>
                <w:bCs/>
                <w:color w:val="000000"/>
                <w:sz w:val="24"/>
                <w:szCs w:val="24"/>
              </w:rPr>
            </w:pPr>
          </w:p>
          <w:p w14:paraId="06441EB4"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b/>
                <w:bCs/>
                <w:color w:val="000000"/>
                <w:sz w:val="24"/>
                <w:szCs w:val="24"/>
              </w:rPr>
              <w:t>Figure 14: Reliability Statistics</w:t>
            </w:r>
          </w:p>
        </w:tc>
      </w:tr>
      <w:tr w:rsidR="002827D6" w:rsidRPr="00624673" w14:paraId="06441EB8" w14:textId="77777777">
        <w:trPr>
          <w:cantSplit/>
          <w:trHeight w:val="1172"/>
        </w:trPr>
        <w:tc>
          <w:tcPr>
            <w:tcW w:w="2251" w:type="dxa"/>
            <w:tcBorders>
              <w:top w:val="single" w:sz="18" w:space="0" w:color="000000"/>
              <w:left w:val="single" w:sz="18" w:space="0" w:color="000000"/>
              <w:bottom w:val="single" w:sz="18" w:space="0" w:color="000000"/>
              <w:right w:val="single" w:sz="8" w:space="0" w:color="000000"/>
            </w:tcBorders>
            <w:shd w:val="clear" w:color="auto" w:fill="FFFFFF"/>
            <w:vAlign w:val="bottom"/>
          </w:tcPr>
          <w:p w14:paraId="06441EB6"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Cronbach's Alpha</w:t>
            </w:r>
          </w:p>
        </w:tc>
        <w:tc>
          <w:tcPr>
            <w:tcW w:w="1756" w:type="dxa"/>
            <w:tcBorders>
              <w:top w:val="single" w:sz="18" w:space="0" w:color="000000"/>
              <w:left w:val="single" w:sz="8" w:space="0" w:color="000000"/>
              <w:bottom w:val="single" w:sz="18" w:space="0" w:color="000000"/>
              <w:right w:val="single" w:sz="18" w:space="0" w:color="000000"/>
            </w:tcBorders>
            <w:shd w:val="clear" w:color="auto" w:fill="FFFFFF"/>
            <w:vAlign w:val="bottom"/>
          </w:tcPr>
          <w:p w14:paraId="06441EB7"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N of Items</w:t>
            </w:r>
          </w:p>
        </w:tc>
      </w:tr>
      <w:tr w:rsidR="002827D6" w:rsidRPr="00624673" w14:paraId="06441EBB" w14:textId="77777777">
        <w:trPr>
          <w:cantSplit/>
          <w:trHeight w:val="613"/>
        </w:trPr>
        <w:tc>
          <w:tcPr>
            <w:tcW w:w="2251" w:type="dxa"/>
            <w:tcBorders>
              <w:top w:val="single" w:sz="18" w:space="0" w:color="000000"/>
              <w:left w:val="single" w:sz="18" w:space="0" w:color="000000"/>
              <w:bottom w:val="single" w:sz="18" w:space="0" w:color="000000"/>
              <w:right w:val="single" w:sz="8" w:space="0" w:color="000000"/>
            </w:tcBorders>
            <w:shd w:val="clear" w:color="auto" w:fill="FFFFFF"/>
            <w:vAlign w:val="center"/>
          </w:tcPr>
          <w:p w14:paraId="06441EB9"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b/>
                <w:bCs/>
                <w:color w:val="000000"/>
                <w:sz w:val="24"/>
                <w:szCs w:val="24"/>
              </w:rPr>
            </w:pPr>
            <w:r w:rsidRPr="00624673">
              <w:rPr>
                <w:rFonts w:ascii="Times New Roman" w:eastAsia="Calibri" w:hAnsi="Times New Roman" w:cs="Times New Roman"/>
                <w:b/>
                <w:bCs/>
                <w:color w:val="000000"/>
                <w:sz w:val="24"/>
                <w:szCs w:val="24"/>
              </w:rPr>
              <w:t>.780</w:t>
            </w:r>
          </w:p>
        </w:tc>
        <w:tc>
          <w:tcPr>
            <w:tcW w:w="1756" w:type="dxa"/>
            <w:tcBorders>
              <w:top w:val="single" w:sz="18" w:space="0" w:color="000000"/>
              <w:left w:val="single" w:sz="8" w:space="0" w:color="000000"/>
              <w:bottom w:val="single" w:sz="18" w:space="0" w:color="000000"/>
              <w:right w:val="single" w:sz="18" w:space="0" w:color="000000"/>
            </w:tcBorders>
            <w:shd w:val="clear" w:color="auto" w:fill="FFFFFF"/>
            <w:vAlign w:val="center"/>
          </w:tcPr>
          <w:p w14:paraId="06441EBA"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r>
    </w:tbl>
    <w:p w14:paraId="06441EBC" w14:textId="77777777" w:rsidR="002827D6" w:rsidRPr="00624673" w:rsidRDefault="002827D6">
      <w:pPr>
        <w:spacing w:line="360" w:lineRule="auto"/>
        <w:rPr>
          <w:rFonts w:ascii="Times New Roman" w:hAnsi="Times New Roman" w:cs="Times New Roman"/>
          <w:b/>
          <w:bCs/>
          <w:sz w:val="24"/>
          <w:szCs w:val="24"/>
        </w:rPr>
      </w:pPr>
    </w:p>
    <w:tbl>
      <w:tblPr>
        <w:tblW w:w="875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973"/>
        <w:gridCol w:w="1946"/>
        <w:gridCol w:w="1945"/>
        <w:gridCol w:w="1945"/>
        <w:gridCol w:w="1946"/>
      </w:tblGrid>
      <w:tr w:rsidR="002827D6" w:rsidRPr="00624673" w14:paraId="06441EBE" w14:textId="77777777">
        <w:trPr>
          <w:cantSplit/>
          <w:trHeight w:val="409"/>
        </w:trPr>
        <w:tc>
          <w:tcPr>
            <w:tcW w:w="8755" w:type="dxa"/>
            <w:gridSpan w:val="5"/>
            <w:tcBorders>
              <w:top w:val="nil"/>
              <w:left w:val="nil"/>
              <w:bottom w:val="nil"/>
              <w:right w:val="nil"/>
            </w:tcBorders>
            <w:shd w:val="clear" w:color="auto" w:fill="FFFFFF"/>
            <w:vAlign w:val="center"/>
          </w:tcPr>
          <w:p w14:paraId="06441EBD"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b/>
                <w:bCs/>
                <w:color w:val="000000"/>
                <w:sz w:val="24"/>
                <w:szCs w:val="24"/>
              </w:rPr>
              <w:lastRenderedPageBreak/>
              <w:t>Figure 15: Item-Total Statistics</w:t>
            </w:r>
          </w:p>
        </w:tc>
      </w:tr>
      <w:tr w:rsidR="002827D6" w:rsidRPr="00624673" w14:paraId="06441EC4" w14:textId="77777777">
        <w:trPr>
          <w:cantSplit/>
          <w:trHeight w:val="1247"/>
        </w:trPr>
        <w:tc>
          <w:tcPr>
            <w:tcW w:w="973" w:type="dxa"/>
            <w:tcBorders>
              <w:top w:val="single" w:sz="18" w:space="0" w:color="000000"/>
              <w:left w:val="single" w:sz="18" w:space="0" w:color="000000"/>
              <w:bottom w:val="single" w:sz="18" w:space="0" w:color="000000"/>
              <w:right w:val="single" w:sz="18" w:space="0" w:color="000000"/>
            </w:tcBorders>
            <w:shd w:val="clear" w:color="auto" w:fill="FFFFFF"/>
            <w:vAlign w:val="bottom"/>
          </w:tcPr>
          <w:p w14:paraId="06441EBF"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946" w:type="dxa"/>
            <w:tcBorders>
              <w:top w:val="single" w:sz="18" w:space="0" w:color="000000"/>
              <w:left w:val="nil"/>
              <w:bottom w:val="single" w:sz="18" w:space="0" w:color="000000"/>
              <w:right w:val="single" w:sz="8" w:space="0" w:color="000000"/>
            </w:tcBorders>
            <w:shd w:val="clear" w:color="auto" w:fill="FFFFFF"/>
            <w:vAlign w:val="bottom"/>
          </w:tcPr>
          <w:p w14:paraId="06441EC0"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Scale Mean if Item Deleted</w:t>
            </w:r>
          </w:p>
        </w:tc>
        <w:tc>
          <w:tcPr>
            <w:tcW w:w="1945" w:type="dxa"/>
            <w:tcBorders>
              <w:top w:val="single" w:sz="18" w:space="0" w:color="000000"/>
              <w:left w:val="single" w:sz="8" w:space="0" w:color="000000"/>
              <w:bottom w:val="single" w:sz="18" w:space="0" w:color="000000"/>
              <w:right w:val="single" w:sz="8" w:space="0" w:color="000000"/>
            </w:tcBorders>
            <w:shd w:val="clear" w:color="auto" w:fill="FFFFFF"/>
            <w:vAlign w:val="bottom"/>
          </w:tcPr>
          <w:p w14:paraId="06441EC1"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Scale Variance if Item Deleted</w:t>
            </w:r>
          </w:p>
        </w:tc>
        <w:tc>
          <w:tcPr>
            <w:tcW w:w="1945" w:type="dxa"/>
            <w:tcBorders>
              <w:top w:val="single" w:sz="18" w:space="0" w:color="000000"/>
              <w:left w:val="single" w:sz="8" w:space="0" w:color="000000"/>
              <w:bottom w:val="single" w:sz="18" w:space="0" w:color="000000"/>
              <w:right w:val="single" w:sz="8" w:space="0" w:color="000000"/>
            </w:tcBorders>
            <w:shd w:val="clear" w:color="auto" w:fill="FFFFFF"/>
            <w:vAlign w:val="bottom"/>
          </w:tcPr>
          <w:p w14:paraId="06441EC2"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Corrected Item-Total Correlation</w:t>
            </w:r>
          </w:p>
        </w:tc>
        <w:tc>
          <w:tcPr>
            <w:tcW w:w="1945" w:type="dxa"/>
            <w:tcBorders>
              <w:top w:val="single" w:sz="18" w:space="0" w:color="000000"/>
              <w:left w:val="single" w:sz="8" w:space="0" w:color="000000"/>
              <w:bottom w:val="single" w:sz="18" w:space="0" w:color="000000"/>
              <w:right w:val="single" w:sz="18" w:space="0" w:color="000000"/>
            </w:tcBorders>
            <w:shd w:val="clear" w:color="auto" w:fill="FFFFFF"/>
            <w:vAlign w:val="bottom"/>
          </w:tcPr>
          <w:p w14:paraId="06441EC3"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Cronbach's Alpha if Item Deleted</w:t>
            </w:r>
          </w:p>
        </w:tc>
      </w:tr>
      <w:tr w:rsidR="002827D6" w:rsidRPr="00624673" w14:paraId="06441ECA" w14:textId="77777777">
        <w:trPr>
          <w:cantSplit/>
          <w:trHeight w:val="428"/>
        </w:trPr>
        <w:tc>
          <w:tcPr>
            <w:tcW w:w="973" w:type="dxa"/>
            <w:tcBorders>
              <w:top w:val="single" w:sz="18" w:space="0" w:color="000000"/>
              <w:left w:val="single" w:sz="18" w:space="0" w:color="000000"/>
              <w:bottom w:val="nil"/>
              <w:right w:val="single" w:sz="18" w:space="0" w:color="000000"/>
            </w:tcBorders>
            <w:shd w:val="clear" w:color="auto" w:fill="FFFFFF"/>
          </w:tcPr>
          <w:p w14:paraId="06441EC5"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TR1</w:t>
            </w:r>
          </w:p>
        </w:tc>
        <w:tc>
          <w:tcPr>
            <w:tcW w:w="1946" w:type="dxa"/>
            <w:tcBorders>
              <w:top w:val="single" w:sz="18" w:space="0" w:color="000000"/>
              <w:left w:val="nil"/>
              <w:bottom w:val="nil"/>
              <w:right w:val="single" w:sz="8" w:space="0" w:color="000000"/>
            </w:tcBorders>
            <w:shd w:val="clear" w:color="auto" w:fill="FFFFFF"/>
            <w:vAlign w:val="center"/>
          </w:tcPr>
          <w:p w14:paraId="06441EC6"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15.74</w:t>
            </w:r>
          </w:p>
        </w:tc>
        <w:tc>
          <w:tcPr>
            <w:tcW w:w="1945" w:type="dxa"/>
            <w:tcBorders>
              <w:top w:val="single" w:sz="18" w:space="0" w:color="000000"/>
              <w:left w:val="single" w:sz="8" w:space="0" w:color="000000"/>
              <w:bottom w:val="nil"/>
              <w:right w:val="single" w:sz="8" w:space="0" w:color="000000"/>
            </w:tcBorders>
            <w:shd w:val="clear" w:color="auto" w:fill="FFFFFF"/>
            <w:vAlign w:val="center"/>
          </w:tcPr>
          <w:p w14:paraId="06441EC7"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5.865</w:t>
            </w:r>
          </w:p>
        </w:tc>
        <w:tc>
          <w:tcPr>
            <w:tcW w:w="1945" w:type="dxa"/>
            <w:tcBorders>
              <w:top w:val="single" w:sz="18" w:space="0" w:color="000000"/>
              <w:left w:val="single" w:sz="8" w:space="0" w:color="000000"/>
              <w:bottom w:val="nil"/>
              <w:right w:val="single" w:sz="8" w:space="0" w:color="000000"/>
            </w:tcBorders>
            <w:shd w:val="clear" w:color="auto" w:fill="FFFFFF"/>
            <w:vAlign w:val="center"/>
          </w:tcPr>
          <w:p w14:paraId="06441EC8"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.606</w:t>
            </w:r>
          </w:p>
        </w:tc>
        <w:tc>
          <w:tcPr>
            <w:tcW w:w="1945" w:type="dxa"/>
            <w:tcBorders>
              <w:top w:val="single" w:sz="18" w:space="0" w:color="000000"/>
              <w:left w:val="single" w:sz="8" w:space="0" w:color="000000"/>
              <w:bottom w:val="nil"/>
              <w:right w:val="single" w:sz="18" w:space="0" w:color="000000"/>
            </w:tcBorders>
            <w:shd w:val="clear" w:color="auto" w:fill="FFFFFF"/>
            <w:vAlign w:val="center"/>
          </w:tcPr>
          <w:p w14:paraId="06441EC9"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.721</w:t>
            </w:r>
          </w:p>
        </w:tc>
      </w:tr>
      <w:tr w:rsidR="002827D6" w:rsidRPr="00624673" w14:paraId="06441ED0" w14:textId="77777777">
        <w:trPr>
          <w:cantSplit/>
          <w:trHeight w:val="409"/>
        </w:trPr>
        <w:tc>
          <w:tcPr>
            <w:tcW w:w="973" w:type="dxa"/>
            <w:tcBorders>
              <w:top w:val="nil"/>
              <w:left w:val="single" w:sz="18" w:space="0" w:color="000000"/>
              <w:bottom w:val="nil"/>
              <w:right w:val="single" w:sz="18" w:space="0" w:color="000000"/>
            </w:tcBorders>
            <w:shd w:val="clear" w:color="auto" w:fill="FFFFFF"/>
          </w:tcPr>
          <w:p w14:paraId="06441ECB"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TR2</w:t>
            </w:r>
          </w:p>
        </w:tc>
        <w:tc>
          <w:tcPr>
            <w:tcW w:w="1946" w:type="dxa"/>
            <w:tcBorders>
              <w:top w:val="nil"/>
              <w:left w:val="nil"/>
              <w:bottom w:val="nil"/>
              <w:right w:val="single" w:sz="8" w:space="0" w:color="000000"/>
            </w:tcBorders>
            <w:shd w:val="clear" w:color="auto" w:fill="FFFFFF"/>
            <w:vAlign w:val="center"/>
          </w:tcPr>
          <w:p w14:paraId="06441ECC"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15.73</w:t>
            </w:r>
          </w:p>
        </w:tc>
        <w:tc>
          <w:tcPr>
            <w:tcW w:w="1945" w:type="dxa"/>
            <w:tcBorders>
              <w:top w:val="nil"/>
              <w:left w:val="single" w:sz="8" w:space="0" w:color="000000"/>
              <w:bottom w:val="nil"/>
              <w:right w:val="single" w:sz="8" w:space="0" w:color="000000"/>
            </w:tcBorders>
            <w:shd w:val="clear" w:color="auto" w:fill="FFFFFF"/>
            <w:vAlign w:val="center"/>
          </w:tcPr>
          <w:p w14:paraId="06441ECD"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5.897</w:t>
            </w:r>
          </w:p>
        </w:tc>
        <w:tc>
          <w:tcPr>
            <w:tcW w:w="1945" w:type="dxa"/>
            <w:tcBorders>
              <w:top w:val="nil"/>
              <w:left w:val="single" w:sz="8" w:space="0" w:color="000000"/>
              <w:bottom w:val="nil"/>
              <w:right w:val="single" w:sz="8" w:space="0" w:color="000000"/>
            </w:tcBorders>
            <w:shd w:val="clear" w:color="auto" w:fill="FFFFFF"/>
            <w:vAlign w:val="center"/>
          </w:tcPr>
          <w:p w14:paraId="06441ECE"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.607</w:t>
            </w:r>
          </w:p>
        </w:tc>
        <w:tc>
          <w:tcPr>
            <w:tcW w:w="1945" w:type="dxa"/>
            <w:tcBorders>
              <w:top w:val="nil"/>
              <w:left w:val="single" w:sz="8" w:space="0" w:color="000000"/>
              <w:bottom w:val="nil"/>
              <w:right w:val="single" w:sz="18" w:space="0" w:color="000000"/>
            </w:tcBorders>
            <w:shd w:val="clear" w:color="auto" w:fill="FFFFFF"/>
            <w:vAlign w:val="center"/>
          </w:tcPr>
          <w:p w14:paraId="06441EC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.721</w:t>
            </w:r>
          </w:p>
        </w:tc>
      </w:tr>
      <w:tr w:rsidR="002827D6" w:rsidRPr="00624673" w14:paraId="06441ED6" w14:textId="77777777">
        <w:trPr>
          <w:cantSplit/>
          <w:trHeight w:val="409"/>
        </w:trPr>
        <w:tc>
          <w:tcPr>
            <w:tcW w:w="973" w:type="dxa"/>
            <w:tcBorders>
              <w:top w:val="nil"/>
              <w:left w:val="single" w:sz="18" w:space="0" w:color="000000"/>
              <w:bottom w:val="nil"/>
              <w:right w:val="single" w:sz="18" w:space="0" w:color="000000"/>
            </w:tcBorders>
            <w:shd w:val="clear" w:color="auto" w:fill="FFFFFF"/>
          </w:tcPr>
          <w:p w14:paraId="06441ED1"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TR3</w:t>
            </w:r>
          </w:p>
        </w:tc>
        <w:tc>
          <w:tcPr>
            <w:tcW w:w="1946" w:type="dxa"/>
            <w:tcBorders>
              <w:top w:val="nil"/>
              <w:left w:val="nil"/>
              <w:bottom w:val="nil"/>
              <w:right w:val="single" w:sz="8" w:space="0" w:color="000000"/>
            </w:tcBorders>
            <w:shd w:val="clear" w:color="auto" w:fill="FFFFFF"/>
            <w:vAlign w:val="center"/>
          </w:tcPr>
          <w:p w14:paraId="06441ED2"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15.85</w:t>
            </w:r>
          </w:p>
        </w:tc>
        <w:tc>
          <w:tcPr>
            <w:tcW w:w="1945" w:type="dxa"/>
            <w:tcBorders>
              <w:top w:val="nil"/>
              <w:left w:val="single" w:sz="8" w:space="0" w:color="000000"/>
              <w:bottom w:val="nil"/>
              <w:right w:val="single" w:sz="8" w:space="0" w:color="000000"/>
            </w:tcBorders>
            <w:shd w:val="clear" w:color="auto" w:fill="FFFFFF"/>
            <w:vAlign w:val="center"/>
          </w:tcPr>
          <w:p w14:paraId="06441ED3"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6.081</w:t>
            </w:r>
          </w:p>
        </w:tc>
        <w:tc>
          <w:tcPr>
            <w:tcW w:w="1945" w:type="dxa"/>
            <w:tcBorders>
              <w:top w:val="nil"/>
              <w:left w:val="single" w:sz="8" w:space="0" w:color="000000"/>
              <w:bottom w:val="nil"/>
              <w:right w:val="single" w:sz="8" w:space="0" w:color="000000"/>
            </w:tcBorders>
            <w:shd w:val="clear" w:color="auto" w:fill="FFFFFF"/>
            <w:vAlign w:val="center"/>
          </w:tcPr>
          <w:p w14:paraId="06441ED4"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.589</w:t>
            </w:r>
          </w:p>
        </w:tc>
        <w:tc>
          <w:tcPr>
            <w:tcW w:w="1945" w:type="dxa"/>
            <w:tcBorders>
              <w:top w:val="nil"/>
              <w:left w:val="single" w:sz="8" w:space="0" w:color="000000"/>
              <w:bottom w:val="nil"/>
              <w:right w:val="single" w:sz="18" w:space="0" w:color="000000"/>
            </w:tcBorders>
            <w:shd w:val="clear" w:color="auto" w:fill="FFFFFF"/>
            <w:vAlign w:val="center"/>
          </w:tcPr>
          <w:p w14:paraId="06441ED5"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.728</w:t>
            </w:r>
          </w:p>
        </w:tc>
      </w:tr>
      <w:tr w:rsidR="002827D6" w:rsidRPr="00624673" w14:paraId="06441EDC" w14:textId="77777777">
        <w:trPr>
          <w:cantSplit/>
          <w:trHeight w:val="428"/>
        </w:trPr>
        <w:tc>
          <w:tcPr>
            <w:tcW w:w="973" w:type="dxa"/>
            <w:tcBorders>
              <w:top w:val="nil"/>
              <w:left w:val="single" w:sz="18" w:space="0" w:color="000000"/>
              <w:bottom w:val="nil"/>
              <w:right w:val="single" w:sz="18" w:space="0" w:color="000000"/>
            </w:tcBorders>
            <w:shd w:val="clear" w:color="auto" w:fill="FFFFFF"/>
          </w:tcPr>
          <w:p w14:paraId="06441ED7"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TR4</w:t>
            </w:r>
          </w:p>
        </w:tc>
        <w:tc>
          <w:tcPr>
            <w:tcW w:w="1946" w:type="dxa"/>
            <w:tcBorders>
              <w:top w:val="nil"/>
              <w:left w:val="nil"/>
              <w:bottom w:val="nil"/>
              <w:right w:val="single" w:sz="8" w:space="0" w:color="000000"/>
            </w:tcBorders>
            <w:shd w:val="clear" w:color="auto" w:fill="FFFFFF"/>
            <w:vAlign w:val="center"/>
          </w:tcPr>
          <w:p w14:paraId="06441ED8"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15.89</w:t>
            </w:r>
          </w:p>
        </w:tc>
        <w:tc>
          <w:tcPr>
            <w:tcW w:w="1945" w:type="dxa"/>
            <w:tcBorders>
              <w:top w:val="nil"/>
              <w:left w:val="single" w:sz="8" w:space="0" w:color="000000"/>
              <w:bottom w:val="nil"/>
              <w:right w:val="single" w:sz="8" w:space="0" w:color="000000"/>
            </w:tcBorders>
            <w:shd w:val="clear" w:color="auto" w:fill="FFFFFF"/>
            <w:vAlign w:val="center"/>
          </w:tcPr>
          <w:p w14:paraId="06441ED9"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6.982</w:t>
            </w:r>
          </w:p>
        </w:tc>
        <w:tc>
          <w:tcPr>
            <w:tcW w:w="1945" w:type="dxa"/>
            <w:tcBorders>
              <w:top w:val="nil"/>
              <w:left w:val="single" w:sz="8" w:space="0" w:color="000000"/>
              <w:bottom w:val="nil"/>
              <w:right w:val="single" w:sz="8" w:space="0" w:color="000000"/>
            </w:tcBorders>
            <w:shd w:val="clear" w:color="auto" w:fill="FFFFFF"/>
            <w:vAlign w:val="center"/>
          </w:tcPr>
          <w:p w14:paraId="06441EDA"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.293</w:t>
            </w:r>
          </w:p>
        </w:tc>
        <w:tc>
          <w:tcPr>
            <w:tcW w:w="1945" w:type="dxa"/>
            <w:tcBorders>
              <w:top w:val="nil"/>
              <w:left w:val="single" w:sz="8" w:space="0" w:color="000000"/>
              <w:bottom w:val="nil"/>
              <w:right w:val="single" w:sz="18" w:space="0" w:color="000000"/>
            </w:tcBorders>
            <w:shd w:val="clear" w:color="auto" w:fill="FFFFFF"/>
            <w:vAlign w:val="center"/>
          </w:tcPr>
          <w:p w14:paraId="06441EDB"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.821</w:t>
            </w:r>
          </w:p>
        </w:tc>
      </w:tr>
      <w:tr w:rsidR="002827D6" w:rsidRPr="00624673" w14:paraId="06441EE2" w14:textId="77777777">
        <w:trPr>
          <w:cantSplit/>
          <w:trHeight w:val="409"/>
        </w:trPr>
        <w:tc>
          <w:tcPr>
            <w:tcW w:w="973" w:type="dxa"/>
            <w:tcBorders>
              <w:top w:val="nil"/>
              <w:left w:val="single" w:sz="18" w:space="0" w:color="000000"/>
              <w:bottom w:val="single" w:sz="18" w:space="0" w:color="000000"/>
              <w:right w:val="single" w:sz="18" w:space="0" w:color="000000"/>
            </w:tcBorders>
            <w:shd w:val="clear" w:color="auto" w:fill="FFFFFF"/>
          </w:tcPr>
          <w:p w14:paraId="06441EDD"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TR5</w:t>
            </w:r>
          </w:p>
        </w:tc>
        <w:tc>
          <w:tcPr>
            <w:tcW w:w="1946" w:type="dxa"/>
            <w:tcBorders>
              <w:top w:val="nil"/>
              <w:left w:val="nil"/>
              <w:bottom w:val="single" w:sz="18" w:space="0" w:color="000000"/>
              <w:right w:val="single" w:sz="8" w:space="0" w:color="000000"/>
            </w:tcBorders>
            <w:shd w:val="clear" w:color="auto" w:fill="FFFFFF"/>
            <w:vAlign w:val="center"/>
          </w:tcPr>
          <w:p w14:paraId="06441EDE"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15.83</w:t>
            </w:r>
          </w:p>
        </w:tc>
        <w:tc>
          <w:tcPr>
            <w:tcW w:w="1945" w:type="dxa"/>
            <w:tcBorders>
              <w:top w:val="nil"/>
              <w:left w:val="single" w:sz="8" w:space="0" w:color="000000"/>
              <w:bottom w:val="single" w:sz="18" w:space="0" w:color="000000"/>
              <w:right w:val="single" w:sz="8" w:space="0" w:color="000000"/>
            </w:tcBorders>
            <w:shd w:val="clear" w:color="auto" w:fill="FFFFFF"/>
            <w:vAlign w:val="center"/>
          </w:tcPr>
          <w:p w14:paraId="06441ED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5.445</w:t>
            </w:r>
          </w:p>
        </w:tc>
        <w:tc>
          <w:tcPr>
            <w:tcW w:w="1945" w:type="dxa"/>
            <w:tcBorders>
              <w:top w:val="nil"/>
              <w:left w:val="single" w:sz="8" w:space="0" w:color="000000"/>
              <w:bottom w:val="single" w:sz="18" w:space="0" w:color="000000"/>
              <w:right w:val="single" w:sz="8" w:space="0" w:color="000000"/>
            </w:tcBorders>
            <w:shd w:val="clear" w:color="auto" w:fill="FFFFFF"/>
            <w:vAlign w:val="center"/>
          </w:tcPr>
          <w:p w14:paraId="06441EE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.703</w:t>
            </w:r>
          </w:p>
        </w:tc>
        <w:tc>
          <w:tcPr>
            <w:tcW w:w="1945" w:type="dxa"/>
            <w:tcBorders>
              <w:top w:val="nil"/>
              <w:left w:val="single" w:sz="8" w:space="0" w:color="000000"/>
              <w:bottom w:val="single" w:sz="18" w:space="0" w:color="000000"/>
              <w:right w:val="single" w:sz="18" w:space="0" w:color="000000"/>
            </w:tcBorders>
            <w:shd w:val="clear" w:color="auto" w:fill="FFFFFF"/>
            <w:vAlign w:val="center"/>
          </w:tcPr>
          <w:p w14:paraId="06441EE1"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.685</w:t>
            </w:r>
          </w:p>
        </w:tc>
      </w:tr>
    </w:tbl>
    <w:p w14:paraId="06441EE3" w14:textId="77777777" w:rsidR="002827D6" w:rsidRPr="00624673" w:rsidRDefault="002827D6">
      <w:pPr>
        <w:spacing w:line="360" w:lineRule="auto"/>
        <w:rPr>
          <w:rFonts w:ascii="Times New Roman" w:hAnsi="Times New Roman" w:cs="Times New Roman"/>
          <w:b/>
          <w:bCs/>
          <w:sz w:val="24"/>
          <w:szCs w:val="24"/>
        </w:rPr>
      </w:pPr>
    </w:p>
    <w:p w14:paraId="06441EE4"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In terms of Trustworthiness, the Cronbach’s Alpha is 0.780 which is good coefficient. This coefficient suggests that the scale is well-designed, having a high level of internal consistency among components. As from figure 15, the Cronbach's Alpha coefficient cannot be increased by any omission. As a result, this scale is well-designed, with five components that demonstrate the dimension's dependability.</w:t>
      </w:r>
    </w:p>
    <w:p w14:paraId="06441EE9"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4.3.4 Attitude toward products (APP)</w:t>
      </w:r>
    </w:p>
    <w:tbl>
      <w:tblPr>
        <w:tblW w:w="44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561"/>
        <w:gridCol w:w="1918"/>
      </w:tblGrid>
      <w:tr w:rsidR="002827D6" w:rsidRPr="00624673" w14:paraId="06441EEC" w14:textId="77777777">
        <w:trPr>
          <w:cantSplit/>
          <w:trHeight w:val="1233"/>
        </w:trPr>
        <w:tc>
          <w:tcPr>
            <w:tcW w:w="4479" w:type="dxa"/>
            <w:gridSpan w:val="2"/>
            <w:tcBorders>
              <w:top w:val="nil"/>
              <w:left w:val="nil"/>
              <w:bottom w:val="nil"/>
              <w:right w:val="nil"/>
            </w:tcBorders>
            <w:shd w:val="clear" w:color="auto" w:fill="FFFFFF"/>
            <w:vAlign w:val="center"/>
          </w:tcPr>
          <w:p w14:paraId="06441EEA" w14:textId="77777777" w:rsidR="002827D6" w:rsidRPr="00624673" w:rsidRDefault="002827D6">
            <w:pPr>
              <w:autoSpaceDE w:val="0"/>
              <w:autoSpaceDN w:val="0"/>
              <w:adjustRightInd w:val="0"/>
              <w:spacing w:after="0" w:line="360" w:lineRule="auto"/>
              <w:ind w:right="60"/>
              <w:rPr>
                <w:rFonts w:ascii="Times New Roman" w:eastAsia="Calibri" w:hAnsi="Times New Roman" w:cs="Times New Roman"/>
                <w:b/>
                <w:bCs/>
                <w:color w:val="000000"/>
                <w:sz w:val="24"/>
                <w:szCs w:val="24"/>
              </w:rPr>
            </w:pPr>
          </w:p>
          <w:p w14:paraId="06441EEB" w14:textId="77777777" w:rsidR="002827D6" w:rsidRPr="00624673" w:rsidRDefault="00FF13F6">
            <w:pPr>
              <w:autoSpaceDE w:val="0"/>
              <w:autoSpaceDN w:val="0"/>
              <w:adjustRightInd w:val="0"/>
              <w:spacing w:after="0" w:line="360" w:lineRule="auto"/>
              <w:ind w:right="60"/>
              <w:rPr>
                <w:rFonts w:ascii="Times New Roman" w:eastAsia="Calibri" w:hAnsi="Times New Roman" w:cs="Times New Roman"/>
                <w:color w:val="000000"/>
                <w:sz w:val="24"/>
                <w:szCs w:val="24"/>
              </w:rPr>
            </w:pPr>
            <w:r w:rsidRPr="00624673">
              <w:rPr>
                <w:rFonts w:ascii="Times New Roman" w:eastAsia="Calibri" w:hAnsi="Times New Roman" w:cs="Times New Roman"/>
                <w:b/>
                <w:bCs/>
                <w:color w:val="000000"/>
                <w:sz w:val="24"/>
                <w:szCs w:val="24"/>
              </w:rPr>
              <w:t xml:space="preserve">        Figure 15:  Reliability Statistics</w:t>
            </w:r>
          </w:p>
        </w:tc>
      </w:tr>
      <w:tr w:rsidR="002827D6" w:rsidRPr="00624673" w14:paraId="06441EEF" w14:textId="77777777">
        <w:trPr>
          <w:cantSplit/>
          <w:trHeight w:val="1125"/>
        </w:trPr>
        <w:tc>
          <w:tcPr>
            <w:tcW w:w="2561" w:type="dxa"/>
            <w:tcBorders>
              <w:top w:val="single" w:sz="18" w:space="0" w:color="000000"/>
              <w:left w:val="single" w:sz="18" w:space="0" w:color="000000"/>
              <w:bottom w:val="single" w:sz="18" w:space="0" w:color="000000"/>
              <w:right w:val="single" w:sz="8" w:space="0" w:color="000000"/>
            </w:tcBorders>
            <w:shd w:val="clear" w:color="auto" w:fill="FFFFFF"/>
            <w:vAlign w:val="bottom"/>
          </w:tcPr>
          <w:p w14:paraId="06441EED"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Cronbach's Alpha</w:t>
            </w:r>
          </w:p>
        </w:tc>
        <w:tc>
          <w:tcPr>
            <w:tcW w:w="1918" w:type="dxa"/>
            <w:tcBorders>
              <w:top w:val="single" w:sz="18" w:space="0" w:color="000000"/>
              <w:left w:val="single" w:sz="8" w:space="0" w:color="000000"/>
              <w:bottom w:val="single" w:sz="18" w:space="0" w:color="000000"/>
              <w:right w:val="single" w:sz="18" w:space="0" w:color="000000"/>
            </w:tcBorders>
            <w:shd w:val="clear" w:color="auto" w:fill="FFFFFF"/>
            <w:vAlign w:val="bottom"/>
          </w:tcPr>
          <w:p w14:paraId="06441EEE"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N of Items</w:t>
            </w:r>
          </w:p>
        </w:tc>
      </w:tr>
      <w:tr w:rsidR="002827D6" w:rsidRPr="00624673" w14:paraId="06441EF2" w14:textId="77777777">
        <w:trPr>
          <w:cantSplit/>
          <w:trHeight w:val="585"/>
        </w:trPr>
        <w:tc>
          <w:tcPr>
            <w:tcW w:w="2561" w:type="dxa"/>
            <w:tcBorders>
              <w:top w:val="single" w:sz="18" w:space="0" w:color="000000"/>
              <w:left w:val="single" w:sz="18" w:space="0" w:color="000000"/>
              <w:bottom w:val="single" w:sz="18" w:space="0" w:color="000000"/>
              <w:right w:val="single" w:sz="8" w:space="0" w:color="000000"/>
            </w:tcBorders>
            <w:shd w:val="clear" w:color="auto" w:fill="FFFFFF"/>
            <w:vAlign w:val="center"/>
          </w:tcPr>
          <w:p w14:paraId="06441EF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b/>
                <w:bCs/>
                <w:color w:val="000000"/>
                <w:sz w:val="24"/>
                <w:szCs w:val="24"/>
              </w:rPr>
            </w:pPr>
            <w:r w:rsidRPr="00624673">
              <w:rPr>
                <w:rFonts w:ascii="Times New Roman" w:eastAsia="Calibri" w:hAnsi="Times New Roman" w:cs="Times New Roman"/>
                <w:b/>
                <w:bCs/>
                <w:color w:val="000000"/>
                <w:sz w:val="24"/>
                <w:szCs w:val="24"/>
              </w:rPr>
              <w:t>.739</w:t>
            </w:r>
          </w:p>
        </w:tc>
        <w:tc>
          <w:tcPr>
            <w:tcW w:w="1918" w:type="dxa"/>
            <w:tcBorders>
              <w:top w:val="single" w:sz="18" w:space="0" w:color="000000"/>
              <w:left w:val="single" w:sz="8" w:space="0" w:color="000000"/>
              <w:bottom w:val="single" w:sz="18" w:space="0" w:color="000000"/>
              <w:right w:val="single" w:sz="18" w:space="0" w:color="000000"/>
            </w:tcBorders>
            <w:shd w:val="clear" w:color="auto" w:fill="FFFFFF"/>
            <w:vAlign w:val="center"/>
          </w:tcPr>
          <w:p w14:paraId="06441EF1"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w:t>
            </w:r>
          </w:p>
        </w:tc>
      </w:tr>
    </w:tbl>
    <w:p w14:paraId="06441EF3" w14:textId="77777777" w:rsidR="002827D6" w:rsidRPr="00624673" w:rsidRDefault="002827D6">
      <w:pPr>
        <w:spacing w:line="360" w:lineRule="auto"/>
        <w:rPr>
          <w:rFonts w:ascii="Times New Roman" w:hAnsi="Times New Roman" w:cs="Times New Roman"/>
          <w:b/>
          <w:bCs/>
          <w:sz w:val="24"/>
          <w:szCs w:val="24"/>
        </w:rPr>
      </w:pPr>
    </w:p>
    <w:tbl>
      <w:tblPr>
        <w:tblW w:w="8173"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924"/>
        <w:gridCol w:w="1812"/>
        <w:gridCol w:w="1810"/>
        <w:gridCol w:w="1810"/>
        <w:gridCol w:w="1810"/>
        <w:gridCol w:w="7"/>
      </w:tblGrid>
      <w:tr w:rsidR="002827D6" w:rsidRPr="00624673" w14:paraId="06441EF5" w14:textId="77777777">
        <w:trPr>
          <w:cantSplit/>
          <w:trHeight w:val="392"/>
        </w:trPr>
        <w:tc>
          <w:tcPr>
            <w:tcW w:w="8173" w:type="dxa"/>
            <w:gridSpan w:val="6"/>
            <w:tcBorders>
              <w:top w:val="nil"/>
              <w:left w:val="nil"/>
              <w:bottom w:val="nil"/>
              <w:right w:val="nil"/>
            </w:tcBorders>
            <w:shd w:val="clear" w:color="auto" w:fill="FFFFFF"/>
            <w:vAlign w:val="center"/>
          </w:tcPr>
          <w:p w14:paraId="06441EF4"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b/>
                <w:bCs/>
                <w:color w:val="000000"/>
                <w:sz w:val="24"/>
                <w:szCs w:val="24"/>
              </w:rPr>
              <w:t>Figure 16: Item-Total Statistics</w:t>
            </w:r>
          </w:p>
        </w:tc>
      </w:tr>
      <w:tr w:rsidR="002827D6" w:rsidRPr="00624673" w14:paraId="06441EFB" w14:textId="77777777">
        <w:trPr>
          <w:gridAfter w:val="1"/>
          <w:wAfter w:w="7" w:type="dxa"/>
          <w:cantSplit/>
          <w:trHeight w:val="1196"/>
        </w:trPr>
        <w:tc>
          <w:tcPr>
            <w:tcW w:w="924" w:type="dxa"/>
            <w:tcBorders>
              <w:top w:val="single" w:sz="18" w:space="0" w:color="000000"/>
              <w:left w:val="single" w:sz="18" w:space="0" w:color="000000"/>
              <w:bottom w:val="single" w:sz="18" w:space="0" w:color="000000"/>
              <w:right w:val="single" w:sz="18" w:space="0" w:color="000000"/>
            </w:tcBorders>
            <w:shd w:val="clear" w:color="auto" w:fill="FFFFFF"/>
            <w:vAlign w:val="bottom"/>
          </w:tcPr>
          <w:p w14:paraId="06441EF6"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812" w:type="dxa"/>
            <w:tcBorders>
              <w:top w:val="single" w:sz="18" w:space="0" w:color="000000"/>
              <w:left w:val="nil"/>
              <w:bottom w:val="single" w:sz="18" w:space="0" w:color="000000"/>
              <w:right w:val="single" w:sz="8" w:space="0" w:color="000000"/>
            </w:tcBorders>
            <w:shd w:val="clear" w:color="auto" w:fill="FFFFFF"/>
            <w:vAlign w:val="bottom"/>
          </w:tcPr>
          <w:p w14:paraId="06441EF7"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Scale Mean if Item Deleted</w:t>
            </w:r>
          </w:p>
        </w:tc>
        <w:tc>
          <w:tcPr>
            <w:tcW w:w="1810" w:type="dxa"/>
            <w:tcBorders>
              <w:top w:val="single" w:sz="18" w:space="0" w:color="000000"/>
              <w:left w:val="single" w:sz="8" w:space="0" w:color="000000"/>
              <w:bottom w:val="single" w:sz="18" w:space="0" w:color="000000"/>
              <w:right w:val="single" w:sz="8" w:space="0" w:color="000000"/>
            </w:tcBorders>
            <w:shd w:val="clear" w:color="auto" w:fill="FFFFFF"/>
            <w:vAlign w:val="bottom"/>
          </w:tcPr>
          <w:p w14:paraId="06441EF8"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Scale Variance if Item Deleted</w:t>
            </w:r>
          </w:p>
        </w:tc>
        <w:tc>
          <w:tcPr>
            <w:tcW w:w="1810" w:type="dxa"/>
            <w:tcBorders>
              <w:top w:val="single" w:sz="18" w:space="0" w:color="000000"/>
              <w:left w:val="single" w:sz="8" w:space="0" w:color="000000"/>
              <w:bottom w:val="single" w:sz="18" w:space="0" w:color="000000"/>
              <w:right w:val="single" w:sz="8" w:space="0" w:color="000000"/>
            </w:tcBorders>
            <w:shd w:val="clear" w:color="auto" w:fill="FFFFFF"/>
            <w:vAlign w:val="bottom"/>
          </w:tcPr>
          <w:p w14:paraId="06441EF9"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Corrected Item-Total Correlation</w:t>
            </w:r>
          </w:p>
        </w:tc>
        <w:tc>
          <w:tcPr>
            <w:tcW w:w="1810" w:type="dxa"/>
            <w:tcBorders>
              <w:top w:val="single" w:sz="18" w:space="0" w:color="000000"/>
              <w:left w:val="single" w:sz="8" w:space="0" w:color="000000"/>
              <w:bottom w:val="single" w:sz="18" w:space="0" w:color="000000"/>
              <w:right w:val="single" w:sz="18" w:space="0" w:color="000000"/>
            </w:tcBorders>
            <w:shd w:val="clear" w:color="auto" w:fill="FFFFFF"/>
            <w:vAlign w:val="bottom"/>
          </w:tcPr>
          <w:p w14:paraId="06441EFA"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Cronbach's Alpha if Item Deleted</w:t>
            </w:r>
          </w:p>
        </w:tc>
      </w:tr>
      <w:tr w:rsidR="002827D6" w:rsidRPr="00624673" w14:paraId="06441F01" w14:textId="77777777">
        <w:trPr>
          <w:gridAfter w:val="1"/>
          <w:wAfter w:w="7" w:type="dxa"/>
          <w:cantSplit/>
          <w:trHeight w:val="410"/>
        </w:trPr>
        <w:tc>
          <w:tcPr>
            <w:tcW w:w="924" w:type="dxa"/>
            <w:tcBorders>
              <w:top w:val="single" w:sz="18" w:space="0" w:color="000000"/>
              <w:left w:val="single" w:sz="18" w:space="0" w:color="000000"/>
              <w:bottom w:val="nil"/>
              <w:right w:val="single" w:sz="18" w:space="0" w:color="000000"/>
            </w:tcBorders>
            <w:shd w:val="clear" w:color="auto" w:fill="FFFFFF"/>
          </w:tcPr>
          <w:p w14:paraId="06441EFC"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lastRenderedPageBreak/>
              <w:t>APP1</w:t>
            </w:r>
          </w:p>
        </w:tc>
        <w:tc>
          <w:tcPr>
            <w:tcW w:w="1812" w:type="dxa"/>
            <w:tcBorders>
              <w:top w:val="single" w:sz="18" w:space="0" w:color="000000"/>
              <w:left w:val="nil"/>
              <w:bottom w:val="nil"/>
              <w:right w:val="single" w:sz="8" w:space="0" w:color="000000"/>
            </w:tcBorders>
            <w:shd w:val="clear" w:color="auto" w:fill="FFFFFF"/>
            <w:vAlign w:val="center"/>
          </w:tcPr>
          <w:p w14:paraId="06441EFD"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12.17</w:t>
            </w:r>
          </w:p>
        </w:tc>
        <w:tc>
          <w:tcPr>
            <w:tcW w:w="1810" w:type="dxa"/>
            <w:tcBorders>
              <w:top w:val="single" w:sz="18" w:space="0" w:color="000000"/>
              <w:left w:val="single" w:sz="8" w:space="0" w:color="000000"/>
              <w:bottom w:val="nil"/>
              <w:right w:val="single" w:sz="8" w:space="0" w:color="000000"/>
            </w:tcBorders>
            <w:shd w:val="clear" w:color="auto" w:fill="FFFFFF"/>
            <w:vAlign w:val="center"/>
          </w:tcPr>
          <w:p w14:paraId="06441EFE"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3.271</w:t>
            </w:r>
          </w:p>
        </w:tc>
        <w:tc>
          <w:tcPr>
            <w:tcW w:w="1810" w:type="dxa"/>
            <w:tcBorders>
              <w:top w:val="single" w:sz="18" w:space="0" w:color="000000"/>
              <w:left w:val="single" w:sz="8" w:space="0" w:color="000000"/>
              <w:bottom w:val="nil"/>
              <w:right w:val="single" w:sz="8" w:space="0" w:color="000000"/>
            </w:tcBorders>
            <w:shd w:val="clear" w:color="auto" w:fill="FFFFFF"/>
            <w:vAlign w:val="center"/>
          </w:tcPr>
          <w:p w14:paraId="06441EF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.627</w:t>
            </w:r>
          </w:p>
        </w:tc>
        <w:tc>
          <w:tcPr>
            <w:tcW w:w="1810" w:type="dxa"/>
            <w:tcBorders>
              <w:top w:val="single" w:sz="18" w:space="0" w:color="000000"/>
              <w:left w:val="single" w:sz="8" w:space="0" w:color="000000"/>
              <w:bottom w:val="nil"/>
              <w:right w:val="single" w:sz="18" w:space="0" w:color="000000"/>
            </w:tcBorders>
            <w:shd w:val="clear" w:color="auto" w:fill="FFFFFF"/>
            <w:vAlign w:val="center"/>
          </w:tcPr>
          <w:p w14:paraId="06441F0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.620</w:t>
            </w:r>
          </w:p>
        </w:tc>
      </w:tr>
      <w:tr w:rsidR="002827D6" w:rsidRPr="00624673" w14:paraId="06441F07" w14:textId="77777777">
        <w:trPr>
          <w:gridAfter w:val="1"/>
          <w:wAfter w:w="7" w:type="dxa"/>
          <w:cantSplit/>
          <w:trHeight w:val="392"/>
        </w:trPr>
        <w:tc>
          <w:tcPr>
            <w:tcW w:w="924" w:type="dxa"/>
            <w:tcBorders>
              <w:top w:val="nil"/>
              <w:left w:val="single" w:sz="18" w:space="0" w:color="000000"/>
              <w:bottom w:val="nil"/>
              <w:right w:val="single" w:sz="18" w:space="0" w:color="000000"/>
            </w:tcBorders>
            <w:shd w:val="clear" w:color="auto" w:fill="FFFFFF"/>
          </w:tcPr>
          <w:p w14:paraId="06441F02"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APP2</w:t>
            </w:r>
          </w:p>
        </w:tc>
        <w:tc>
          <w:tcPr>
            <w:tcW w:w="1812" w:type="dxa"/>
            <w:tcBorders>
              <w:top w:val="nil"/>
              <w:left w:val="nil"/>
              <w:bottom w:val="nil"/>
              <w:right w:val="single" w:sz="8" w:space="0" w:color="000000"/>
            </w:tcBorders>
            <w:shd w:val="clear" w:color="auto" w:fill="FFFFFF"/>
            <w:vAlign w:val="center"/>
          </w:tcPr>
          <w:p w14:paraId="06441F03"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12.13</w:t>
            </w:r>
          </w:p>
        </w:tc>
        <w:tc>
          <w:tcPr>
            <w:tcW w:w="1810" w:type="dxa"/>
            <w:tcBorders>
              <w:top w:val="nil"/>
              <w:left w:val="single" w:sz="8" w:space="0" w:color="000000"/>
              <w:bottom w:val="nil"/>
              <w:right w:val="single" w:sz="8" w:space="0" w:color="000000"/>
            </w:tcBorders>
            <w:shd w:val="clear" w:color="auto" w:fill="FFFFFF"/>
            <w:vAlign w:val="center"/>
          </w:tcPr>
          <w:p w14:paraId="06441F04"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3.597</w:t>
            </w:r>
          </w:p>
        </w:tc>
        <w:tc>
          <w:tcPr>
            <w:tcW w:w="1810" w:type="dxa"/>
            <w:tcBorders>
              <w:top w:val="nil"/>
              <w:left w:val="single" w:sz="8" w:space="0" w:color="000000"/>
              <w:bottom w:val="nil"/>
              <w:right w:val="single" w:sz="8" w:space="0" w:color="000000"/>
            </w:tcBorders>
            <w:shd w:val="clear" w:color="auto" w:fill="FFFFFF"/>
            <w:vAlign w:val="center"/>
          </w:tcPr>
          <w:p w14:paraId="06441F05"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.544</w:t>
            </w:r>
          </w:p>
        </w:tc>
        <w:tc>
          <w:tcPr>
            <w:tcW w:w="1810" w:type="dxa"/>
            <w:tcBorders>
              <w:top w:val="nil"/>
              <w:left w:val="single" w:sz="8" w:space="0" w:color="000000"/>
              <w:bottom w:val="nil"/>
              <w:right w:val="single" w:sz="18" w:space="0" w:color="000000"/>
            </w:tcBorders>
            <w:shd w:val="clear" w:color="auto" w:fill="FFFFFF"/>
            <w:vAlign w:val="center"/>
          </w:tcPr>
          <w:p w14:paraId="06441F06"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.672</w:t>
            </w:r>
          </w:p>
        </w:tc>
      </w:tr>
      <w:tr w:rsidR="002827D6" w:rsidRPr="00624673" w14:paraId="06441F0D" w14:textId="77777777">
        <w:trPr>
          <w:gridAfter w:val="1"/>
          <w:wAfter w:w="7" w:type="dxa"/>
          <w:cantSplit/>
          <w:trHeight w:val="392"/>
        </w:trPr>
        <w:tc>
          <w:tcPr>
            <w:tcW w:w="924" w:type="dxa"/>
            <w:tcBorders>
              <w:top w:val="nil"/>
              <w:left w:val="single" w:sz="18" w:space="0" w:color="000000"/>
              <w:bottom w:val="nil"/>
              <w:right w:val="single" w:sz="18" w:space="0" w:color="000000"/>
            </w:tcBorders>
            <w:shd w:val="clear" w:color="auto" w:fill="FFFFFF"/>
          </w:tcPr>
          <w:p w14:paraId="06441F08"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APP3</w:t>
            </w:r>
          </w:p>
        </w:tc>
        <w:tc>
          <w:tcPr>
            <w:tcW w:w="1812" w:type="dxa"/>
            <w:tcBorders>
              <w:top w:val="nil"/>
              <w:left w:val="nil"/>
              <w:bottom w:val="nil"/>
              <w:right w:val="single" w:sz="8" w:space="0" w:color="000000"/>
            </w:tcBorders>
            <w:shd w:val="clear" w:color="auto" w:fill="FFFFFF"/>
            <w:vAlign w:val="center"/>
          </w:tcPr>
          <w:p w14:paraId="06441F09"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12.09</w:t>
            </w:r>
          </w:p>
        </w:tc>
        <w:tc>
          <w:tcPr>
            <w:tcW w:w="1810" w:type="dxa"/>
            <w:tcBorders>
              <w:top w:val="nil"/>
              <w:left w:val="single" w:sz="8" w:space="0" w:color="000000"/>
              <w:bottom w:val="nil"/>
              <w:right w:val="single" w:sz="8" w:space="0" w:color="000000"/>
            </w:tcBorders>
            <w:shd w:val="clear" w:color="auto" w:fill="FFFFFF"/>
            <w:vAlign w:val="center"/>
          </w:tcPr>
          <w:p w14:paraId="06441F0A"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4.442</w:t>
            </w:r>
          </w:p>
        </w:tc>
        <w:tc>
          <w:tcPr>
            <w:tcW w:w="1810" w:type="dxa"/>
            <w:tcBorders>
              <w:top w:val="nil"/>
              <w:left w:val="single" w:sz="8" w:space="0" w:color="000000"/>
              <w:bottom w:val="nil"/>
              <w:right w:val="single" w:sz="8" w:space="0" w:color="000000"/>
            </w:tcBorders>
            <w:shd w:val="clear" w:color="auto" w:fill="FFFFFF"/>
            <w:vAlign w:val="center"/>
          </w:tcPr>
          <w:p w14:paraId="06441F0B"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.304</w:t>
            </w:r>
          </w:p>
        </w:tc>
        <w:tc>
          <w:tcPr>
            <w:tcW w:w="1810" w:type="dxa"/>
            <w:tcBorders>
              <w:top w:val="nil"/>
              <w:left w:val="single" w:sz="8" w:space="0" w:color="000000"/>
              <w:bottom w:val="nil"/>
              <w:right w:val="single" w:sz="18" w:space="0" w:color="000000"/>
            </w:tcBorders>
            <w:shd w:val="clear" w:color="auto" w:fill="FFFFFF"/>
            <w:vAlign w:val="center"/>
          </w:tcPr>
          <w:p w14:paraId="06441F0C"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.792</w:t>
            </w:r>
          </w:p>
        </w:tc>
      </w:tr>
      <w:tr w:rsidR="002827D6" w:rsidRPr="00624673" w14:paraId="06441F13" w14:textId="77777777">
        <w:trPr>
          <w:gridAfter w:val="1"/>
          <w:wAfter w:w="7" w:type="dxa"/>
          <w:cantSplit/>
          <w:trHeight w:val="410"/>
        </w:trPr>
        <w:tc>
          <w:tcPr>
            <w:tcW w:w="924" w:type="dxa"/>
            <w:tcBorders>
              <w:top w:val="nil"/>
              <w:left w:val="single" w:sz="18" w:space="0" w:color="000000"/>
              <w:bottom w:val="single" w:sz="18" w:space="0" w:color="000000"/>
              <w:right w:val="single" w:sz="18" w:space="0" w:color="000000"/>
            </w:tcBorders>
            <w:shd w:val="clear" w:color="auto" w:fill="FFFFFF"/>
          </w:tcPr>
          <w:p w14:paraId="06441F0E"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APP4</w:t>
            </w:r>
          </w:p>
        </w:tc>
        <w:tc>
          <w:tcPr>
            <w:tcW w:w="1812" w:type="dxa"/>
            <w:tcBorders>
              <w:top w:val="nil"/>
              <w:left w:val="nil"/>
              <w:bottom w:val="single" w:sz="18" w:space="0" w:color="000000"/>
              <w:right w:val="single" w:sz="8" w:space="0" w:color="000000"/>
            </w:tcBorders>
            <w:shd w:val="clear" w:color="auto" w:fill="FFFFFF"/>
            <w:vAlign w:val="center"/>
          </w:tcPr>
          <w:p w14:paraId="06441F0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12.13</w:t>
            </w:r>
          </w:p>
        </w:tc>
        <w:tc>
          <w:tcPr>
            <w:tcW w:w="1810" w:type="dxa"/>
            <w:tcBorders>
              <w:top w:val="nil"/>
              <w:left w:val="single" w:sz="8" w:space="0" w:color="000000"/>
              <w:bottom w:val="single" w:sz="18" w:space="0" w:color="000000"/>
              <w:right w:val="single" w:sz="8" w:space="0" w:color="000000"/>
            </w:tcBorders>
            <w:shd w:val="clear" w:color="auto" w:fill="FFFFFF"/>
            <w:vAlign w:val="center"/>
          </w:tcPr>
          <w:p w14:paraId="06441F1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3.303</w:t>
            </w:r>
          </w:p>
        </w:tc>
        <w:tc>
          <w:tcPr>
            <w:tcW w:w="1810" w:type="dxa"/>
            <w:tcBorders>
              <w:top w:val="nil"/>
              <w:left w:val="single" w:sz="8" w:space="0" w:color="000000"/>
              <w:bottom w:val="single" w:sz="18" w:space="0" w:color="000000"/>
              <w:right w:val="single" w:sz="8" w:space="0" w:color="000000"/>
            </w:tcBorders>
            <w:shd w:val="clear" w:color="auto" w:fill="FFFFFF"/>
            <w:vAlign w:val="center"/>
          </w:tcPr>
          <w:p w14:paraId="06441F11"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.670</w:t>
            </w:r>
          </w:p>
        </w:tc>
        <w:tc>
          <w:tcPr>
            <w:tcW w:w="1810" w:type="dxa"/>
            <w:tcBorders>
              <w:top w:val="nil"/>
              <w:left w:val="single" w:sz="8" w:space="0" w:color="000000"/>
              <w:bottom w:val="single" w:sz="18" w:space="0" w:color="000000"/>
              <w:right w:val="single" w:sz="18" w:space="0" w:color="000000"/>
            </w:tcBorders>
            <w:shd w:val="clear" w:color="auto" w:fill="FFFFFF"/>
            <w:vAlign w:val="center"/>
          </w:tcPr>
          <w:p w14:paraId="06441F12"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.596</w:t>
            </w:r>
          </w:p>
        </w:tc>
      </w:tr>
    </w:tbl>
    <w:p w14:paraId="06441F18" w14:textId="1C5A2595" w:rsidR="002827D6" w:rsidRPr="00F34B48"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As clearly seen from figure 15, the Cronbach’s Alpha of Attitude toward product (APP) is 0.739 &gt; 0.7 which is considered as good coefficient. This coefficient has a high level of internal consistency between items.  As from figure 16, the Cronbach's Alpha coefficient cannot be increased if any item is rejected. As a result, this scale is well-designed, with four components that demonstrate the dimension's reliability.</w:t>
      </w:r>
    </w:p>
    <w:p w14:paraId="06441F19"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4.3.5 Purchase intention (PI)</w:t>
      </w:r>
    </w:p>
    <w:tbl>
      <w:tblPr>
        <w:tblW w:w="3727"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093"/>
        <w:gridCol w:w="1634"/>
      </w:tblGrid>
      <w:tr w:rsidR="002827D6" w:rsidRPr="00624673" w14:paraId="06441F1B" w14:textId="77777777">
        <w:trPr>
          <w:cantSplit/>
          <w:trHeight w:val="494"/>
        </w:trPr>
        <w:tc>
          <w:tcPr>
            <w:tcW w:w="3727" w:type="dxa"/>
            <w:gridSpan w:val="2"/>
            <w:tcBorders>
              <w:top w:val="nil"/>
              <w:left w:val="nil"/>
              <w:bottom w:val="nil"/>
              <w:right w:val="nil"/>
            </w:tcBorders>
            <w:shd w:val="clear" w:color="auto" w:fill="FFFFFF"/>
            <w:vAlign w:val="center"/>
          </w:tcPr>
          <w:p w14:paraId="06441F1A"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b/>
                <w:bCs/>
                <w:color w:val="000000"/>
                <w:sz w:val="24"/>
                <w:szCs w:val="24"/>
              </w:rPr>
              <w:t>Figure 17: Reliability Statistics</w:t>
            </w:r>
          </w:p>
        </w:tc>
      </w:tr>
      <w:tr w:rsidR="002827D6" w:rsidRPr="00624673" w14:paraId="06441F1E" w14:textId="77777777">
        <w:trPr>
          <w:cantSplit/>
          <w:trHeight w:val="1012"/>
        </w:trPr>
        <w:tc>
          <w:tcPr>
            <w:tcW w:w="2093" w:type="dxa"/>
            <w:tcBorders>
              <w:top w:val="single" w:sz="18" w:space="0" w:color="000000"/>
              <w:left w:val="single" w:sz="18" w:space="0" w:color="000000"/>
              <w:bottom w:val="single" w:sz="18" w:space="0" w:color="000000"/>
              <w:right w:val="single" w:sz="8" w:space="0" w:color="000000"/>
            </w:tcBorders>
            <w:shd w:val="clear" w:color="auto" w:fill="FFFFFF"/>
            <w:vAlign w:val="bottom"/>
          </w:tcPr>
          <w:p w14:paraId="06441F1C"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Cronbach's Alpha</w:t>
            </w:r>
          </w:p>
        </w:tc>
        <w:tc>
          <w:tcPr>
            <w:tcW w:w="1633" w:type="dxa"/>
            <w:tcBorders>
              <w:top w:val="single" w:sz="18" w:space="0" w:color="000000"/>
              <w:left w:val="single" w:sz="8" w:space="0" w:color="000000"/>
              <w:bottom w:val="single" w:sz="18" w:space="0" w:color="000000"/>
              <w:right w:val="single" w:sz="18" w:space="0" w:color="000000"/>
            </w:tcBorders>
            <w:shd w:val="clear" w:color="auto" w:fill="FFFFFF"/>
            <w:vAlign w:val="bottom"/>
          </w:tcPr>
          <w:p w14:paraId="06441F1D"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N of Items</w:t>
            </w:r>
          </w:p>
        </w:tc>
      </w:tr>
      <w:tr w:rsidR="002827D6" w:rsidRPr="00624673" w14:paraId="06441F21" w14:textId="77777777">
        <w:trPr>
          <w:cantSplit/>
          <w:trHeight w:val="494"/>
        </w:trPr>
        <w:tc>
          <w:tcPr>
            <w:tcW w:w="2093" w:type="dxa"/>
            <w:tcBorders>
              <w:top w:val="single" w:sz="18" w:space="0" w:color="000000"/>
              <w:left w:val="single" w:sz="18" w:space="0" w:color="000000"/>
              <w:bottom w:val="single" w:sz="18" w:space="0" w:color="000000"/>
              <w:right w:val="single" w:sz="8" w:space="0" w:color="000000"/>
            </w:tcBorders>
            <w:shd w:val="clear" w:color="auto" w:fill="FFFFFF"/>
            <w:vAlign w:val="center"/>
          </w:tcPr>
          <w:p w14:paraId="06441F1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b/>
                <w:bCs/>
                <w:color w:val="000000"/>
                <w:sz w:val="24"/>
                <w:szCs w:val="24"/>
              </w:rPr>
            </w:pPr>
            <w:r w:rsidRPr="00624673">
              <w:rPr>
                <w:rFonts w:ascii="Times New Roman" w:eastAsia="Calibri" w:hAnsi="Times New Roman" w:cs="Times New Roman"/>
                <w:b/>
                <w:bCs/>
                <w:color w:val="000000"/>
                <w:sz w:val="24"/>
                <w:szCs w:val="24"/>
              </w:rPr>
              <w:t>.734</w:t>
            </w:r>
          </w:p>
        </w:tc>
        <w:tc>
          <w:tcPr>
            <w:tcW w:w="1633" w:type="dxa"/>
            <w:tcBorders>
              <w:top w:val="single" w:sz="18" w:space="0" w:color="000000"/>
              <w:left w:val="single" w:sz="8" w:space="0" w:color="000000"/>
              <w:bottom w:val="single" w:sz="18" w:space="0" w:color="000000"/>
              <w:right w:val="single" w:sz="18" w:space="0" w:color="000000"/>
            </w:tcBorders>
            <w:shd w:val="clear" w:color="auto" w:fill="FFFFFF"/>
            <w:vAlign w:val="center"/>
          </w:tcPr>
          <w:p w14:paraId="06441F2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r>
    </w:tbl>
    <w:p w14:paraId="06441F22" w14:textId="77777777" w:rsidR="002827D6" w:rsidRPr="00624673" w:rsidRDefault="002827D6">
      <w:pPr>
        <w:spacing w:line="360" w:lineRule="auto"/>
        <w:rPr>
          <w:rFonts w:ascii="Times New Roman" w:hAnsi="Times New Roman" w:cs="Times New Roman"/>
          <w:b/>
          <w:bCs/>
          <w:sz w:val="24"/>
          <w:szCs w:val="24"/>
        </w:rPr>
      </w:pPr>
    </w:p>
    <w:tbl>
      <w:tblPr>
        <w:tblW w:w="7741"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861"/>
        <w:gridCol w:w="1720"/>
        <w:gridCol w:w="1719"/>
        <w:gridCol w:w="1719"/>
        <w:gridCol w:w="1722"/>
      </w:tblGrid>
      <w:tr w:rsidR="002827D6" w:rsidRPr="00624673" w14:paraId="06441F26" w14:textId="77777777">
        <w:trPr>
          <w:cantSplit/>
          <w:trHeight w:val="1141"/>
        </w:trPr>
        <w:tc>
          <w:tcPr>
            <w:tcW w:w="7741" w:type="dxa"/>
            <w:gridSpan w:val="5"/>
            <w:tcBorders>
              <w:top w:val="nil"/>
              <w:left w:val="nil"/>
              <w:bottom w:val="nil"/>
              <w:right w:val="nil"/>
            </w:tcBorders>
            <w:shd w:val="clear" w:color="auto" w:fill="FFFFFF"/>
            <w:vAlign w:val="center"/>
          </w:tcPr>
          <w:p w14:paraId="06441F24" w14:textId="77777777" w:rsidR="002827D6" w:rsidRPr="00624673" w:rsidRDefault="002827D6" w:rsidP="00FF13F6">
            <w:pPr>
              <w:autoSpaceDE w:val="0"/>
              <w:autoSpaceDN w:val="0"/>
              <w:adjustRightInd w:val="0"/>
              <w:spacing w:after="0" w:line="360" w:lineRule="auto"/>
              <w:ind w:right="60"/>
              <w:rPr>
                <w:rFonts w:ascii="Times New Roman" w:eastAsia="Calibri" w:hAnsi="Times New Roman" w:cs="Times New Roman"/>
                <w:b/>
                <w:bCs/>
                <w:color w:val="000000"/>
                <w:sz w:val="24"/>
                <w:szCs w:val="24"/>
              </w:rPr>
            </w:pPr>
          </w:p>
          <w:p w14:paraId="06441F25"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b/>
                <w:bCs/>
                <w:color w:val="000000"/>
                <w:sz w:val="24"/>
                <w:szCs w:val="24"/>
              </w:rPr>
              <w:t>Figure 18: Item-Total Statistics</w:t>
            </w:r>
          </w:p>
        </w:tc>
      </w:tr>
      <w:tr w:rsidR="002827D6" w:rsidRPr="00624673" w14:paraId="06441F2C" w14:textId="77777777">
        <w:trPr>
          <w:cantSplit/>
          <w:trHeight w:val="1141"/>
        </w:trPr>
        <w:tc>
          <w:tcPr>
            <w:tcW w:w="861" w:type="dxa"/>
            <w:tcBorders>
              <w:top w:val="single" w:sz="18" w:space="0" w:color="000000"/>
              <w:left w:val="single" w:sz="18" w:space="0" w:color="000000"/>
              <w:bottom w:val="single" w:sz="18" w:space="0" w:color="000000"/>
              <w:right w:val="single" w:sz="18" w:space="0" w:color="000000"/>
            </w:tcBorders>
            <w:shd w:val="clear" w:color="auto" w:fill="FFFFFF"/>
            <w:vAlign w:val="bottom"/>
          </w:tcPr>
          <w:p w14:paraId="06441F27"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720" w:type="dxa"/>
            <w:tcBorders>
              <w:top w:val="single" w:sz="18" w:space="0" w:color="000000"/>
              <w:left w:val="nil"/>
              <w:bottom w:val="single" w:sz="18" w:space="0" w:color="000000"/>
              <w:right w:val="single" w:sz="8" w:space="0" w:color="000000"/>
            </w:tcBorders>
            <w:shd w:val="clear" w:color="auto" w:fill="FFFFFF"/>
            <w:vAlign w:val="bottom"/>
          </w:tcPr>
          <w:p w14:paraId="06441F28"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Scale Mean if Item Deleted</w:t>
            </w:r>
          </w:p>
        </w:tc>
        <w:tc>
          <w:tcPr>
            <w:tcW w:w="1719" w:type="dxa"/>
            <w:tcBorders>
              <w:top w:val="single" w:sz="18" w:space="0" w:color="000000"/>
              <w:left w:val="single" w:sz="8" w:space="0" w:color="000000"/>
              <w:bottom w:val="single" w:sz="18" w:space="0" w:color="000000"/>
              <w:right w:val="single" w:sz="8" w:space="0" w:color="000000"/>
            </w:tcBorders>
            <w:shd w:val="clear" w:color="auto" w:fill="FFFFFF"/>
            <w:vAlign w:val="bottom"/>
          </w:tcPr>
          <w:p w14:paraId="06441F29"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Scale Variance if Item Deleted</w:t>
            </w:r>
          </w:p>
        </w:tc>
        <w:tc>
          <w:tcPr>
            <w:tcW w:w="1719" w:type="dxa"/>
            <w:tcBorders>
              <w:top w:val="single" w:sz="18" w:space="0" w:color="000000"/>
              <w:left w:val="single" w:sz="8" w:space="0" w:color="000000"/>
              <w:bottom w:val="single" w:sz="18" w:space="0" w:color="000000"/>
              <w:right w:val="single" w:sz="8" w:space="0" w:color="000000"/>
            </w:tcBorders>
            <w:shd w:val="clear" w:color="auto" w:fill="FFFFFF"/>
            <w:vAlign w:val="bottom"/>
          </w:tcPr>
          <w:p w14:paraId="06441F2A"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Corrected Item-Total Correlation</w:t>
            </w:r>
          </w:p>
        </w:tc>
        <w:tc>
          <w:tcPr>
            <w:tcW w:w="1719" w:type="dxa"/>
            <w:tcBorders>
              <w:top w:val="single" w:sz="18" w:space="0" w:color="000000"/>
              <w:left w:val="single" w:sz="8" w:space="0" w:color="000000"/>
              <w:bottom w:val="single" w:sz="18" w:space="0" w:color="000000"/>
              <w:right w:val="single" w:sz="18" w:space="0" w:color="000000"/>
            </w:tcBorders>
            <w:shd w:val="clear" w:color="auto" w:fill="FFFFFF"/>
            <w:vAlign w:val="bottom"/>
          </w:tcPr>
          <w:p w14:paraId="06441F2B"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Cronbach's Alpha if Item Deleted</w:t>
            </w:r>
          </w:p>
        </w:tc>
      </w:tr>
      <w:tr w:rsidR="002827D6" w:rsidRPr="00624673" w14:paraId="06441F32" w14:textId="77777777">
        <w:trPr>
          <w:cantSplit/>
          <w:trHeight w:val="374"/>
        </w:trPr>
        <w:tc>
          <w:tcPr>
            <w:tcW w:w="861" w:type="dxa"/>
            <w:tcBorders>
              <w:top w:val="single" w:sz="18" w:space="0" w:color="000000"/>
              <w:left w:val="single" w:sz="18" w:space="0" w:color="000000"/>
              <w:bottom w:val="nil"/>
              <w:right w:val="single" w:sz="18" w:space="0" w:color="000000"/>
            </w:tcBorders>
            <w:shd w:val="clear" w:color="auto" w:fill="FFFFFF"/>
          </w:tcPr>
          <w:p w14:paraId="06441F2D"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PI1</w:t>
            </w:r>
          </w:p>
        </w:tc>
        <w:tc>
          <w:tcPr>
            <w:tcW w:w="1720" w:type="dxa"/>
            <w:tcBorders>
              <w:top w:val="single" w:sz="18" w:space="0" w:color="000000"/>
              <w:left w:val="nil"/>
              <w:bottom w:val="nil"/>
              <w:right w:val="single" w:sz="8" w:space="0" w:color="000000"/>
            </w:tcBorders>
            <w:shd w:val="clear" w:color="auto" w:fill="FFFFFF"/>
            <w:vAlign w:val="center"/>
          </w:tcPr>
          <w:p w14:paraId="06441F2E"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15.74</w:t>
            </w:r>
          </w:p>
        </w:tc>
        <w:tc>
          <w:tcPr>
            <w:tcW w:w="1719" w:type="dxa"/>
            <w:tcBorders>
              <w:top w:val="single" w:sz="18" w:space="0" w:color="000000"/>
              <w:left w:val="single" w:sz="8" w:space="0" w:color="000000"/>
              <w:bottom w:val="nil"/>
              <w:right w:val="single" w:sz="8" w:space="0" w:color="000000"/>
            </w:tcBorders>
            <w:shd w:val="clear" w:color="auto" w:fill="FFFFFF"/>
            <w:vAlign w:val="center"/>
          </w:tcPr>
          <w:p w14:paraId="06441F2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6.103</w:t>
            </w:r>
          </w:p>
        </w:tc>
        <w:tc>
          <w:tcPr>
            <w:tcW w:w="1719" w:type="dxa"/>
            <w:tcBorders>
              <w:top w:val="single" w:sz="18" w:space="0" w:color="000000"/>
              <w:left w:val="single" w:sz="8" w:space="0" w:color="000000"/>
              <w:bottom w:val="nil"/>
              <w:right w:val="single" w:sz="8" w:space="0" w:color="000000"/>
            </w:tcBorders>
            <w:shd w:val="clear" w:color="auto" w:fill="FFFFFF"/>
            <w:vAlign w:val="center"/>
          </w:tcPr>
          <w:p w14:paraId="06441F3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.564</w:t>
            </w:r>
          </w:p>
        </w:tc>
        <w:tc>
          <w:tcPr>
            <w:tcW w:w="1719" w:type="dxa"/>
            <w:tcBorders>
              <w:top w:val="single" w:sz="18" w:space="0" w:color="000000"/>
              <w:left w:val="single" w:sz="8" w:space="0" w:color="000000"/>
              <w:bottom w:val="nil"/>
              <w:right w:val="single" w:sz="18" w:space="0" w:color="000000"/>
            </w:tcBorders>
            <w:shd w:val="clear" w:color="auto" w:fill="FFFFFF"/>
            <w:vAlign w:val="center"/>
          </w:tcPr>
          <w:p w14:paraId="06441F31"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.665</w:t>
            </w:r>
          </w:p>
        </w:tc>
      </w:tr>
      <w:tr w:rsidR="002827D6" w:rsidRPr="00624673" w14:paraId="06441F38" w14:textId="77777777">
        <w:trPr>
          <w:cantSplit/>
          <w:trHeight w:val="392"/>
        </w:trPr>
        <w:tc>
          <w:tcPr>
            <w:tcW w:w="861" w:type="dxa"/>
            <w:tcBorders>
              <w:top w:val="nil"/>
              <w:left w:val="single" w:sz="18" w:space="0" w:color="000000"/>
              <w:bottom w:val="nil"/>
              <w:right w:val="single" w:sz="18" w:space="0" w:color="000000"/>
            </w:tcBorders>
            <w:shd w:val="clear" w:color="auto" w:fill="FFFFFF"/>
          </w:tcPr>
          <w:p w14:paraId="06441F33"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PI2</w:t>
            </w:r>
          </w:p>
        </w:tc>
        <w:tc>
          <w:tcPr>
            <w:tcW w:w="1720" w:type="dxa"/>
            <w:tcBorders>
              <w:top w:val="nil"/>
              <w:left w:val="nil"/>
              <w:bottom w:val="nil"/>
              <w:right w:val="single" w:sz="8" w:space="0" w:color="000000"/>
            </w:tcBorders>
            <w:shd w:val="clear" w:color="auto" w:fill="FFFFFF"/>
            <w:vAlign w:val="center"/>
          </w:tcPr>
          <w:p w14:paraId="06441F34"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15.68</w:t>
            </w:r>
          </w:p>
        </w:tc>
        <w:tc>
          <w:tcPr>
            <w:tcW w:w="1719" w:type="dxa"/>
            <w:tcBorders>
              <w:top w:val="nil"/>
              <w:left w:val="single" w:sz="8" w:space="0" w:color="000000"/>
              <w:bottom w:val="nil"/>
              <w:right w:val="single" w:sz="8" w:space="0" w:color="000000"/>
            </w:tcBorders>
            <w:shd w:val="clear" w:color="auto" w:fill="FFFFFF"/>
            <w:vAlign w:val="center"/>
          </w:tcPr>
          <w:p w14:paraId="06441F35"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6.100</w:t>
            </w:r>
          </w:p>
        </w:tc>
        <w:tc>
          <w:tcPr>
            <w:tcW w:w="1719" w:type="dxa"/>
            <w:tcBorders>
              <w:top w:val="nil"/>
              <w:left w:val="single" w:sz="8" w:space="0" w:color="000000"/>
              <w:bottom w:val="nil"/>
              <w:right w:val="single" w:sz="8" w:space="0" w:color="000000"/>
            </w:tcBorders>
            <w:shd w:val="clear" w:color="auto" w:fill="FFFFFF"/>
            <w:vAlign w:val="center"/>
          </w:tcPr>
          <w:p w14:paraId="06441F36"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.539</w:t>
            </w:r>
          </w:p>
        </w:tc>
        <w:tc>
          <w:tcPr>
            <w:tcW w:w="1719" w:type="dxa"/>
            <w:tcBorders>
              <w:top w:val="nil"/>
              <w:left w:val="single" w:sz="8" w:space="0" w:color="000000"/>
              <w:bottom w:val="nil"/>
              <w:right w:val="single" w:sz="18" w:space="0" w:color="000000"/>
            </w:tcBorders>
            <w:shd w:val="clear" w:color="auto" w:fill="FFFFFF"/>
            <w:vAlign w:val="center"/>
          </w:tcPr>
          <w:p w14:paraId="06441F37"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.673</w:t>
            </w:r>
          </w:p>
        </w:tc>
      </w:tr>
      <w:tr w:rsidR="002827D6" w:rsidRPr="00624673" w14:paraId="06441F3E" w14:textId="77777777">
        <w:trPr>
          <w:cantSplit/>
          <w:trHeight w:val="374"/>
        </w:trPr>
        <w:tc>
          <w:tcPr>
            <w:tcW w:w="861" w:type="dxa"/>
            <w:tcBorders>
              <w:top w:val="nil"/>
              <w:left w:val="single" w:sz="18" w:space="0" w:color="000000"/>
              <w:bottom w:val="nil"/>
              <w:right w:val="single" w:sz="18" w:space="0" w:color="000000"/>
            </w:tcBorders>
            <w:shd w:val="clear" w:color="auto" w:fill="FFFFFF"/>
          </w:tcPr>
          <w:p w14:paraId="06441F39"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PI3</w:t>
            </w:r>
          </w:p>
        </w:tc>
        <w:tc>
          <w:tcPr>
            <w:tcW w:w="1720" w:type="dxa"/>
            <w:tcBorders>
              <w:top w:val="nil"/>
              <w:left w:val="nil"/>
              <w:bottom w:val="nil"/>
              <w:right w:val="single" w:sz="8" w:space="0" w:color="000000"/>
            </w:tcBorders>
            <w:shd w:val="clear" w:color="auto" w:fill="FFFFFF"/>
            <w:vAlign w:val="center"/>
          </w:tcPr>
          <w:p w14:paraId="06441F3A"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16.05</w:t>
            </w:r>
          </w:p>
        </w:tc>
        <w:tc>
          <w:tcPr>
            <w:tcW w:w="1719" w:type="dxa"/>
            <w:tcBorders>
              <w:top w:val="nil"/>
              <w:left w:val="single" w:sz="8" w:space="0" w:color="000000"/>
              <w:bottom w:val="nil"/>
              <w:right w:val="single" w:sz="8" w:space="0" w:color="000000"/>
            </w:tcBorders>
            <w:shd w:val="clear" w:color="auto" w:fill="FFFFFF"/>
            <w:vAlign w:val="center"/>
          </w:tcPr>
          <w:p w14:paraId="06441F3B"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6.718</w:t>
            </w:r>
          </w:p>
        </w:tc>
        <w:tc>
          <w:tcPr>
            <w:tcW w:w="1719" w:type="dxa"/>
            <w:tcBorders>
              <w:top w:val="nil"/>
              <w:left w:val="single" w:sz="8" w:space="0" w:color="000000"/>
              <w:bottom w:val="nil"/>
              <w:right w:val="single" w:sz="8" w:space="0" w:color="000000"/>
            </w:tcBorders>
            <w:shd w:val="clear" w:color="auto" w:fill="FFFFFF"/>
            <w:vAlign w:val="center"/>
          </w:tcPr>
          <w:p w14:paraId="06441F3C"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.206</w:t>
            </w:r>
          </w:p>
        </w:tc>
        <w:tc>
          <w:tcPr>
            <w:tcW w:w="1719" w:type="dxa"/>
            <w:tcBorders>
              <w:top w:val="nil"/>
              <w:left w:val="single" w:sz="8" w:space="0" w:color="000000"/>
              <w:bottom w:val="nil"/>
              <w:right w:val="single" w:sz="18" w:space="0" w:color="000000"/>
            </w:tcBorders>
            <w:shd w:val="clear" w:color="auto" w:fill="FFFFFF"/>
            <w:vAlign w:val="center"/>
          </w:tcPr>
          <w:p w14:paraId="06441F3D"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.818</w:t>
            </w:r>
          </w:p>
        </w:tc>
      </w:tr>
      <w:tr w:rsidR="002827D6" w:rsidRPr="00624673" w14:paraId="06441F44" w14:textId="77777777">
        <w:trPr>
          <w:cantSplit/>
          <w:trHeight w:val="374"/>
        </w:trPr>
        <w:tc>
          <w:tcPr>
            <w:tcW w:w="861" w:type="dxa"/>
            <w:tcBorders>
              <w:top w:val="nil"/>
              <w:left w:val="single" w:sz="18" w:space="0" w:color="000000"/>
              <w:bottom w:val="nil"/>
              <w:right w:val="single" w:sz="18" w:space="0" w:color="000000"/>
            </w:tcBorders>
            <w:shd w:val="clear" w:color="auto" w:fill="FFFFFF"/>
          </w:tcPr>
          <w:p w14:paraId="06441F3F"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PI4</w:t>
            </w:r>
          </w:p>
        </w:tc>
        <w:tc>
          <w:tcPr>
            <w:tcW w:w="1720" w:type="dxa"/>
            <w:tcBorders>
              <w:top w:val="nil"/>
              <w:left w:val="nil"/>
              <w:bottom w:val="nil"/>
              <w:right w:val="single" w:sz="8" w:space="0" w:color="000000"/>
            </w:tcBorders>
            <w:shd w:val="clear" w:color="auto" w:fill="FFFFFF"/>
            <w:vAlign w:val="center"/>
          </w:tcPr>
          <w:p w14:paraId="06441F4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15.73</w:t>
            </w:r>
          </w:p>
        </w:tc>
        <w:tc>
          <w:tcPr>
            <w:tcW w:w="1719" w:type="dxa"/>
            <w:tcBorders>
              <w:top w:val="nil"/>
              <w:left w:val="single" w:sz="8" w:space="0" w:color="000000"/>
              <w:bottom w:val="nil"/>
              <w:right w:val="single" w:sz="8" w:space="0" w:color="000000"/>
            </w:tcBorders>
            <w:shd w:val="clear" w:color="auto" w:fill="FFFFFF"/>
            <w:vAlign w:val="center"/>
          </w:tcPr>
          <w:p w14:paraId="06441F41"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6.050</w:t>
            </w:r>
          </w:p>
        </w:tc>
        <w:tc>
          <w:tcPr>
            <w:tcW w:w="1719" w:type="dxa"/>
            <w:tcBorders>
              <w:top w:val="nil"/>
              <w:left w:val="single" w:sz="8" w:space="0" w:color="000000"/>
              <w:bottom w:val="nil"/>
              <w:right w:val="single" w:sz="8" w:space="0" w:color="000000"/>
            </w:tcBorders>
            <w:shd w:val="clear" w:color="auto" w:fill="FFFFFF"/>
            <w:vAlign w:val="center"/>
          </w:tcPr>
          <w:p w14:paraId="06441F42"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.584</w:t>
            </w:r>
          </w:p>
        </w:tc>
        <w:tc>
          <w:tcPr>
            <w:tcW w:w="1719" w:type="dxa"/>
            <w:tcBorders>
              <w:top w:val="nil"/>
              <w:left w:val="single" w:sz="8" w:space="0" w:color="000000"/>
              <w:bottom w:val="nil"/>
              <w:right w:val="single" w:sz="18" w:space="0" w:color="000000"/>
            </w:tcBorders>
            <w:shd w:val="clear" w:color="auto" w:fill="FFFFFF"/>
            <w:vAlign w:val="center"/>
          </w:tcPr>
          <w:p w14:paraId="06441F43"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.658</w:t>
            </w:r>
          </w:p>
        </w:tc>
      </w:tr>
      <w:tr w:rsidR="002827D6" w:rsidRPr="00624673" w14:paraId="06441F4A" w14:textId="77777777">
        <w:trPr>
          <w:cantSplit/>
          <w:trHeight w:val="392"/>
        </w:trPr>
        <w:tc>
          <w:tcPr>
            <w:tcW w:w="861" w:type="dxa"/>
            <w:tcBorders>
              <w:top w:val="nil"/>
              <w:left w:val="single" w:sz="18" w:space="0" w:color="000000"/>
              <w:bottom w:val="single" w:sz="18" w:space="0" w:color="000000"/>
              <w:right w:val="single" w:sz="18" w:space="0" w:color="000000"/>
            </w:tcBorders>
            <w:shd w:val="clear" w:color="auto" w:fill="FFFFFF"/>
          </w:tcPr>
          <w:p w14:paraId="06441F45"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PI5</w:t>
            </w:r>
          </w:p>
        </w:tc>
        <w:tc>
          <w:tcPr>
            <w:tcW w:w="1720" w:type="dxa"/>
            <w:tcBorders>
              <w:top w:val="nil"/>
              <w:left w:val="nil"/>
              <w:bottom w:val="single" w:sz="18" w:space="0" w:color="000000"/>
              <w:right w:val="single" w:sz="8" w:space="0" w:color="000000"/>
            </w:tcBorders>
            <w:shd w:val="clear" w:color="auto" w:fill="FFFFFF"/>
            <w:vAlign w:val="center"/>
          </w:tcPr>
          <w:p w14:paraId="06441F46"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15.87</w:t>
            </w:r>
          </w:p>
        </w:tc>
        <w:tc>
          <w:tcPr>
            <w:tcW w:w="1719" w:type="dxa"/>
            <w:tcBorders>
              <w:top w:val="nil"/>
              <w:left w:val="single" w:sz="8" w:space="0" w:color="000000"/>
              <w:bottom w:val="single" w:sz="18" w:space="0" w:color="000000"/>
              <w:right w:val="single" w:sz="8" w:space="0" w:color="000000"/>
            </w:tcBorders>
            <w:shd w:val="clear" w:color="auto" w:fill="FFFFFF"/>
            <w:vAlign w:val="center"/>
          </w:tcPr>
          <w:p w14:paraId="06441F47"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5.403</w:t>
            </w:r>
          </w:p>
        </w:tc>
        <w:tc>
          <w:tcPr>
            <w:tcW w:w="1719" w:type="dxa"/>
            <w:tcBorders>
              <w:top w:val="nil"/>
              <w:left w:val="single" w:sz="8" w:space="0" w:color="000000"/>
              <w:bottom w:val="single" w:sz="18" w:space="0" w:color="000000"/>
              <w:right w:val="single" w:sz="8" w:space="0" w:color="000000"/>
            </w:tcBorders>
            <w:shd w:val="clear" w:color="auto" w:fill="FFFFFF"/>
            <w:vAlign w:val="center"/>
          </w:tcPr>
          <w:p w14:paraId="06441F48"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.701</w:t>
            </w:r>
          </w:p>
        </w:tc>
        <w:tc>
          <w:tcPr>
            <w:tcW w:w="1719" w:type="dxa"/>
            <w:tcBorders>
              <w:top w:val="nil"/>
              <w:left w:val="single" w:sz="8" w:space="0" w:color="000000"/>
              <w:bottom w:val="single" w:sz="18" w:space="0" w:color="000000"/>
              <w:right w:val="single" w:sz="18" w:space="0" w:color="000000"/>
            </w:tcBorders>
            <w:shd w:val="clear" w:color="auto" w:fill="FFFFFF"/>
            <w:vAlign w:val="center"/>
          </w:tcPr>
          <w:p w14:paraId="06441F49"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.606</w:t>
            </w:r>
          </w:p>
        </w:tc>
      </w:tr>
    </w:tbl>
    <w:p w14:paraId="06441F4B"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As clearly seen from the figure 17, the Cronbach’s Alpha of Attitude toward product (APP) is 0.734 &gt; 0.7 which is considered as good coefficient. Between items, this coefficient has a high level of internal consistency.  As from figure 18, Cronbach's Alpha coefficient cannot be </w:t>
      </w:r>
      <w:r w:rsidRPr="00624673">
        <w:rPr>
          <w:rFonts w:ascii="Times New Roman" w:hAnsi="Times New Roman" w:cs="Times New Roman"/>
          <w:sz w:val="24"/>
          <w:szCs w:val="24"/>
        </w:rPr>
        <w:lastRenderedPageBreak/>
        <w:t>increased if any item is rejected. As a result, this scale is well-designed, with four components that demonstrate the dimension's reliability.</w:t>
      </w:r>
    </w:p>
    <w:p w14:paraId="06441F4C"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4.4 Exploratory Factor Analysis (EFA)</w:t>
      </w:r>
    </w:p>
    <w:p w14:paraId="06441F4D"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After the reliability was tested, an exploratory factor analysis (EFA) was carried out to determine the scale’s validity and classify the variables according to their degree of interdependence. When assessing EFA findings, the following factors must be taken into account:</w:t>
      </w:r>
    </w:p>
    <w:p w14:paraId="06441F4E"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Firstly, the value of KMO ( Kasier, 1974) should be at 0.6 or above ( greater than 0.9 is excellent, greater than 0.8 is considered as good, and greater than 0.6 is an acceptable value)</w:t>
      </w:r>
    </w:p>
    <w:p w14:paraId="06441F4F"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Next, the value of Barlett’s Test of Sphericity should be at 0.05 or smaller which is considered as being significant.</w:t>
      </w:r>
    </w:p>
    <w:p w14:paraId="06441F50"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Thirdly, the number of eigenvalues have a value greater than 1 should be equal to the number of factors proposed in the model, and the total variance explained must be larger than </w:t>
      </w:r>
    </w:p>
    <w:p w14:paraId="06441F51"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50%.</w:t>
      </w:r>
    </w:p>
    <w:p w14:paraId="06441F52"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Finally, the factor loading of each factor should be greater than 0.5. If any item has a factor loading is below 0.5, that item should be rejected. Additionally, if any item has more than one factor loading, the difference in factor loadings should be greater than 0.3 </w:t>
      </w:r>
      <w:r w:rsidRPr="00624673">
        <w:rPr>
          <w:rFonts w:ascii="Times New Roman" w:hAnsi="Times New Roman" w:cs="Times New Roman"/>
          <w:color w:val="0D0D0D"/>
          <w:sz w:val="24"/>
          <w:szCs w:val="24"/>
        </w:rPr>
        <w:t>(J. Hair, Anderson, R., Tatham, R. and Black, W., 1998).</w:t>
      </w:r>
    </w:p>
    <w:tbl>
      <w:tblPr>
        <w:tblW w:w="5920"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80"/>
        <w:gridCol w:w="2340"/>
        <w:gridCol w:w="1100"/>
      </w:tblGrid>
      <w:tr w:rsidR="002827D6" w:rsidRPr="00624673" w14:paraId="06441F55" w14:textId="77777777">
        <w:trPr>
          <w:cantSplit/>
        </w:trPr>
        <w:tc>
          <w:tcPr>
            <w:tcW w:w="5920" w:type="dxa"/>
            <w:gridSpan w:val="3"/>
            <w:tcBorders>
              <w:top w:val="nil"/>
              <w:left w:val="nil"/>
              <w:bottom w:val="nil"/>
              <w:right w:val="nil"/>
            </w:tcBorders>
            <w:shd w:val="clear" w:color="auto" w:fill="FFFFFF"/>
            <w:vAlign w:val="center"/>
          </w:tcPr>
          <w:p w14:paraId="06441F53" w14:textId="77777777" w:rsidR="002827D6" w:rsidRPr="00624673" w:rsidRDefault="00FF13F6">
            <w:pPr>
              <w:pStyle w:val="ListParagraph"/>
              <w:numPr>
                <w:ilvl w:val="0"/>
                <w:numId w:val="4"/>
              </w:numPr>
              <w:autoSpaceDE w:val="0"/>
              <w:autoSpaceDN w:val="0"/>
              <w:adjustRightInd w:val="0"/>
              <w:spacing w:after="0" w:line="360" w:lineRule="auto"/>
              <w:ind w:right="60"/>
              <w:rPr>
                <w:rFonts w:ascii="Times New Roman" w:eastAsia="Calibri" w:hAnsi="Times New Roman"/>
                <w:b/>
                <w:bCs/>
                <w:color w:val="000000"/>
                <w:sz w:val="24"/>
                <w:szCs w:val="24"/>
              </w:rPr>
            </w:pPr>
            <w:r w:rsidRPr="00624673">
              <w:rPr>
                <w:rFonts w:ascii="Times New Roman" w:eastAsia="Calibri" w:hAnsi="Times New Roman"/>
                <w:b/>
                <w:bCs/>
                <w:color w:val="000000"/>
                <w:sz w:val="24"/>
                <w:szCs w:val="24"/>
              </w:rPr>
              <w:t>EFA ( First round)</w:t>
            </w:r>
          </w:p>
          <w:p w14:paraId="06441F54"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b/>
                <w:bCs/>
                <w:color w:val="000000"/>
                <w:sz w:val="24"/>
                <w:szCs w:val="24"/>
              </w:rPr>
              <w:t>Figure 19: KMO and Bartlett's Test</w:t>
            </w:r>
          </w:p>
        </w:tc>
      </w:tr>
      <w:tr w:rsidR="002827D6" w:rsidRPr="00624673" w14:paraId="06441F58" w14:textId="77777777">
        <w:trPr>
          <w:cantSplit/>
        </w:trPr>
        <w:tc>
          <w:tcPr>
            <w:tcW w:w="4820" w:type="dxa"/>
            <w:gridSpan w:val="2"/>
            <w:tcBorders>
              <w:top w:val="single" w:sz="18" w:space="0" w:color="000000"/>
              <w:left w:val="single" w:sz="18" w:space="0" w:color="000000"/>
              <w:bottom w:val="nil"/>
              <w:right w:val="nil"/>
            </w:tcBorders>
            <w:shd w:val="clear" w:color="auto" w:fill="FFFFFF"/>
          </w:tcPr>
          <w:p w14:paraId="06441F56"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Kaiser-Meyer-Olkin Measure of Sampling Adequacy.</w:t>
            </w:r>
          </w:p>
        </w:tc>
        <w:tc>
          <w:tcPr>
            <w:tcW w:w="1100" w:type="dxa"/>
            <w:tcBorders>
              <w:top w:val="single" w:sz="18" w:space="0" w:color="000000"/>
              <w:left w:val="single" w:sz="18" w:space="0" w:color="000000"/>
              <w:bottom w:val="nil"/>
              <w:right w:val="single" w:sz="18" w:space="0" w:color="000000"/>
            </w:tcBorders>
            <w:shd w:val="clear" w:color="auto" w:fill="FFFFFF"/>
            <w:vAlign w:val="center"/>
          </w:tcPr>
          <w:p w14:paraId="06441F57"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.814</w:t>
            </w:r>
          </w:p>
        </w:tc>
      </w:tr>
      <w:tr w:rsidR="002827D6" w:rsidRPr="00624673" w14:paraId="06441F5C" w14:textId="77777777">
        <w:trPr>
          <w:cantSplit/>
        </w:trPr>
        <w:tc>
          <w:tcPr>
            <w:tcW w:w="2480" w:type="dxa"/>
            <w:tcBorders>
              <w:top w:val="nil"/>
              <w:left w:val="single" w:sz="18" w:space="0" w:color="000000"/>
              <w:bottom w:val="single" w:sz="18" w:space="0" w:color="000000"/>
              <w:right w:val="nil"/>
            </w:tcBorders>
            <w:shd w:val="clear" w:color="auto" w:fill="FFFFFF"/>
          </w:tcPr>
          <w:p w14:paraId="06441F59"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Bartlett's Test of Sphericity</w:t>
            </w:r>
          </w:p>
        </w:tc>
        <w:tc>
          <w:tcPr>
            <w:tcW w:w="2340" w:type="dxa"/>
            <w:tcBorders>
              <w:top w:val="nil"/>
              <w:left w:val="nil"/>
              <w:bottom w:val="nil"/>
              <w:right w:val="single" w:sz="18" w:space="0" w:color="000000"/>
            </w:tcBorders>
            <w:shd w:val="clear" w:color="auto" w:fill="FFFFFF"/>
          </w:tcPr>
          <w:p w14:paraId="06441F5A"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Approx. Chi-Square</w:t>
            </w:r>
          </w:p>
        </w:tc>
        <w:tc>
          <w:tcPr>
            <w:tcW w:w="1100" w:type="dxa"/>
            <w:tcBorders>
              <w:top w:val="nil"/>
              <w:left w:val="nil"/>
              <w:bottom w:val="nil"/>
              <w:right w:val="single" w:sz="18" w:space="0" w:color="000000"/>
            </w:tcBorders>
            <w:shd w:val="clear" w:color="auto" w:fill="FFFFFF"/>
            <w:vAlign w:val="center"/>
          </w:tcPr>
          <w:p w14:paraId="06441F5B"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1730.699</w:t>
            </w:r>
          </w:p>
        </w:tc>
      </w:tr>
      <w:tr w:rsidR="002827D6" w:rsidRPr="00624673" w14:paraId="06441F60" w14:textId="77777777">
        <w:trPr>
          <w:cantSplit/>
        </w:trPr>
        <w:tc>
          <w:tcPr>
            <w:tcW w:w="2480" w:type="dxa"/>
            <w:tcBorders>
              <w:top w:val="nil"/>
              <w:left w:val="single" w:sz="18" w:space="0" w:color="000000"/>
              <w:bottom w:val="single" w:sz="18" w:space="0" w:color="000000"/>
              <w:right w:val="nil"/>
            </w:tcBorders>
            <w:shd w:val="clear" w:color="auto" w:fill="FFFFFF"/>
          </w:tcPr>
          <w:p w14:paraId="06441F5D" w14:textId="77777777" w:rsidR="002827D6" w:rsidRPr="00624673" w:rsidRDefault="002827D6">
            <w:pPr>
              <w:autoSpaceDE w:val="0"/>
              <w:autoSpaceDN w:val="0"/>
              <w:adjustRightInd w:val="0"/>
              <w:spacing w:after="0" w:line="360" w:lineRule="auto"/>
              <w:rPr>
                <w:rFonts w:ascii="Times New Roman" w:eastAsia="Calibri" w:hAnsi="Times New Roman" w:cs="Times New Roman"/>
                <w:color w:val="000000"/>
                <w:sz w:val="24"/>
                <w:szCs w:val="24"/>
              </w:rPr>
            </w:pPr>
          </w:p>
        </w:tc>
        <w:tc>
          <w:tcPr>
            <w:tcW w:w="2340" w:type="dxa"/>
            <w:tcBorders>
              <w:top w:val="nil"/>
              <w:left w:val="nil"/>
              <w:bottom w:val="nil"/>
              <w:right w:val="single" w:sz="18" w:space="0" w:color="000000"/>
            </w:tcBorders>
            <w:shd w:val="clear" w:color="auto" w:fill="FFFFFF"/>
          </w:tcPr>
          <w:p w14:paraId="06441F5E"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df</w:t>
            </w:r>
          </w:p>
        </w:tc>
        <w:tc>
          <w:tcPr>
            <w:tcW w:w="1100" w:type="dxa"/>
            <w:tcBorders>
              <w:top w:val="nil"/>
              <w:left w:val="nil"/>
              <w:bottom w:val="nil"/>
              <w:right w:val="single" w:sz="18" w:space="0" w:color="000000"/>
            </w:tcBorders>
            <w:shd w:val="clear" w:color="auto" w:fill="FFFFFF"/>
            <w:vAlign w:val="center"/>
          </w:tcPr>
          <w:p w14:paraId="06441F5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231</w:t>
            </w:r>
          </w:p>
        </w:tc>
      </w:tr>
      <w:tr w:rsidR="002827D6" w:rsidRPr="00624673" w14:paraId="06441F64" w14:textId="77777777">
        <w:trPr>
          <w:cantSplit/>
        </w:trPr>
        <w:tc>
          <w:tcPr>
            <w:tcW w:w="2480" w:type="dxa"/>
            <w:tcBorders>
              <w:top w:val="nil"/>
              <w:left w:val="single" w:sz="18" w:space="0" w:color="000000"/>
              <w:bottom w:val="single" w:sz="18" w:space="0" w:color="000000"/>
              <w:right w:val="nil"/>
            </w:tcBorders>
            <w:shd w:val="clear" w:color="auto" w:fill="FFFFFF"/>
          </w:tcPr>
          <w:p w14:paraId="06441F61" w14:textId="77777777" w:rsidR="002827D6" w:rsidRPr="00624673" w:rsidRDefault="002827D6">
            <w:pPr>
              <w:autoSpaceDE w:val="0"/>
              <w:autoSpaceDN w:val="0"/>
              <w:adjustRightInd w:val="0"/>
              <w:spacing w:after="0" w:line="360" w:lineRule="auto"/>
              <w:rPr>
                <w:rFonts w:ascii="Times New Roman" w:eastAsia="Calibri" w:hAnsi="Times New Roman" w:cs="Times New Roman"/>
                <w:color w:val="000000"/>
                <w:sz w:val="24"/>
                <w:szCs w:val="24"/>
              </w:rPr>
            </w:pPr>
          </w:p>
        </w:tc>
        <w:tc>
          <w:tcPr>
            <w:tcW w:w="2340" w:type="dxa"/>
            <w:tcBorders>
              <w:top w:val="nil"/>
              <w:left w:val="nil"/>
              <w:bottom w:val="single" w:sz="18" w:space="0" w:color="000000"/>
              <w:right w:val="single" w:sz="18" w:space="0" w:color="000000"/>
            </w:tcBorders>
            <w:shd w:val="clear" w:color="auto" w:fill="FFFFFF"/>
          </w:tcPr>
          <w:p w14:paraId="06441F62"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Sig.</w:t>
            </w:r>
          </w:p>
        </w:tc>
        <w:tc>
          <w:tcPr>
            <w:tcW w:w="1100" w:type="dxa"/>
            <w:tcBorders>
              <w:top w:val="nil"/>
              <w:left w:val="nil"/>
              <w:bottom w:val="single" w:sz="18" w:space="0" w:color="000000"/>
              <w:right w:val="single" w:sz="18" w:space="0" w:color="000000"/>
            </w:tcBorders>
            <w:shd w:val="clear" w:color="auto" w:fill="FFFFFF"/>
            <w:vAlign w:val="center"/>
          </w:tcPr>
          <w:p w14:paraId="06441F63"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.000</w:t>
            </w:r>
          </w:p>
        </w:tc>
      </w:tr>
    </w:tbl>
    <w:p w14:paraId="06441F65" w14:textId="77777777" w:rsidR="002827D6" w:rsidRPr="00624673" w:rsidRDefault="002827D6">
      <w:pPr>
        <w:spacing w:line="360" w:lineRule="auto"/>
        <w:rPr>
          <w:rFonts w:ascii="Times New Roman" w:hAnsi="Times New Roman" w:cs="Times New Roman"/>
          <w:b/>
          <w:bCs/>
          <w:sz w:val="24"/>
          <w:szCs w:val="24"/>
        </w:rPr>
      </w:pPr>
    </w:p>
    <w:tbl>
      <w:tblPr>
        <w:tblW w:w="9972"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831"/>
        <w:gridCol w:w="1052"/>
        <w:gridCol w:w="1476"/>
        <w:gridCol w:w="1492"/>
        <w:gridCol w:w="1193"/>
        <w:gridCol w:w="1476"/>
        <w:gridCol w:w="1492"/>
        <w:gridCol w:w="960"/>
      </w:tblGrid>
      <w:tr w:rsidR="002827D6" w:rsidRPr="00624673" w14:paraId="06441F6B" w14:textId="77777777">
        <w:trPr>
          <w:cantSplit/>
        </w:trPr>
        <w:tc>
          <w:tcPr>
            <w:tcW w:w="9972" w:type="dxa"/>
            <w:gridSpan w:val="8"/>
            <w:tcBorders>
              <w:top w:val="nil"/>
              <w:left w:val="nil"/>
              <w:bottom w:val="nil"/>
              <w:right w:val="nil"/>
            </w:tcBorders>
            <w:shd w:val="clear" w:color="auto" w:fill="FFFFFF"/>
            <w:vAlign w:val="center"/>
          </w:tcPr>
          <w:p w14:paraId="06441F66" w14:textId="77777777" w:rsidR="002827D6" w:rsidRPr="00624673" w:rsidRDefault="002827D6">
            <w:pPr>
              <w:autoSpaceDE w:val="0"/>
              <w:autoSpaceDN w:val="0"/>
              <w:adjustRightInd w:val="0"/>
              <w:spacing w:after="0" w:line="360" w:lineRule="auto"/>
              <w:ind w:right="60"/>
              <w:rPr>
                <w:rFonts w:ascii="Times New Roman" w:eastAsia="Calibri" w:hAnsi="Times New Roman" w:cs="Times New Roman"/>
                <w:b/>
                <w:bCs/>
                <w:color w:val="000000"/>
                <w:sz w:val="24"/>
                <w:szCs w:val="24"/>
              </w:rPr>
            </w:pPr>
          </w:p>
          <w:p w14:paraId="06441F67" w14:textId="77777777" w:rsidR="002827D6" w:rsidRPr="00624673" w:rsidRDefault="002827D6">
            <w:pPr>
              <w:autoSpaceDE w:val="0"/>
              <w:autoSpaceDN w:val="0"/>
              <w:adjustRightInd w:val="0"/>
              <w:spacing w:after="0" w:line="360" w:lineRule="auto"/>
              <w:ind w:left="60" w:right="60"/>
              <w:jc w:val="center"/>
              <w:rPr>
                <w:rFonts w:ascii="Times New Roman" w:eastAsia="Calibri" w:hAnsi="Times New Roman" w:cs="Times New Roman"/>
                <w:b/>
                <w:bCs/>
                <w:color w:val="000000"/>
                <w:sz w:val="24"/>
                <w:szCs w:val="24"/>
              </w:rPr>
            </w:pPr>
          </w:p>
          <w:p w14:paraId="06441F68" w14:textId="77777777" w:rsidR="002827D6" w:rsidRPr="00624673" w:rsidRDefault="002827D6">
            <w:pPr>
              <w:autoSpaceDE w:val="0"/>
              <w:autoSpaceDN w:val="0"/>
              <w:adjustRightInd w:val="0"/>
              <w:spacing w:after="0" w:line="360" w:lineRule="auto"/>
              <w:ind w:left="60" w:right="60"/>
              <w:jc w:val="center"/>
              <w:rPr>
                <w:rFonts w:ascii="Times New Roman" w:eastAsia="Calibri" w:hAnsi="Times New Roman" w:cs="Times New Roman"/>
                <w:b/>
                <w:bCs/>
                <w:color w:val="000000"/>
                <w:sz w:val="24"/>
                <w:szCs w:val="24"/>
              </w:rPr>
            </w:pPr>
          </w:p>
          <w:p w14:paraId="06441F69" w14:textId="77777777" w:rsidR="002827D6" w:rsidRPr="00624673" w:rsidRDefault="002827D6">
            <w:pPr>
              <w:autoSpaceDE w:val="0"/>
              <w:autoSpaceDN w:val="0"/>
              <w:adjustRightInd w:val="0"/>
              <w:spacing w:after="0" w:line="360" w:lineRule="auto"/>
              <w:ind w:right="60"/>
              <w:rPr>
                <w:rFonts w:ascii="Times New Roman" w:eastAsia="Calibri" w:hAnsi="Times New Roman" w:cs="Times New Roman"/>
                <w:b/>
                <w:bCs/>
                <w:color w:val="000000"/>
                <w:sz w:val="24"/>
                <w:szCs w:val="24"/>
              </w:rPr>
            </w:pPr>
          </w:p>
          <w:p w14:paraId="06441F6A" w14:textId="77777777" w:rsidR="002827D6" w:rsidRPr="00624673" w:rsidRDefault="00FF13F6">
            <w:pPr>
              <w:autoSpaceDE w:val="0"/>
              <w:autoSpaceDN w:val="0"/>
              <w:adjustRightInd w:val="0"/>
              <w:spacing w:after="0" w:line="360" w:lineRule="auto"/>
              <w:ind w:right="60"/>
              <w:rPr>
                <w:rFonts w:ascii="Times New Roman" w:eastAsia="Calibri" w:hAnsi="Times New Roman" w:cs="Times New Roman"/>
                <w:color w:val="000000"/>
                <w:sz w:val="24"/>
                <w:szCs w:val="24"/>
              </w:rPr>
            </w:pPr>
            <w:r w:rsidRPr="00624673">
              <w:rPr>
                <w:rFonts w:ascii="Times New Roman" w:eastAsia="Calibri" w:hAnsi="Times New Roman" w:cs="Times New Roman"/>
                <w:b/>
                <w:bCs/>
                <w:color w:val="000000"/>
                <w:sz w:val="24"/>
                <w:szCs w:val="24"/>
              </w:rPr>
              <w:t>Figure 20: Total Variance Explained</w:t>
            </w:r>
          </w:p>
        </w:tc>
      </w:tr>
      <w:tr w:rsidR="002827D6" w:rsidRPr="00624673" w14:paraId="06441F70" w14:textId="77777777">
        <w:trPr>
          <w:cantSplit/>
        </w:trPr>
        <w:tc>
          <w:tcPr>
            <w:tcW w:w="831" w:type="dxa"/>
            <w:tcBorders>
              <w:top w:val="single" w:sz="18" w:space="0" w:color="000000"/>
              <w:left w:val="single" w:sz="18" w:space="0" w:color="000000"/>
              <w:bottom w:val="nil"/>
              <w:right w:val="single" w:sz="18" w:space="0" w:color="000000"/>
            </w:tcBorders>
            <w:shd w:val="clear" w:color="auto" w:fill="FFFFFF"/>
            <w:vAlign w:val="bottom"/>
          </w:tcPr>
          <w:p w14:paraId="06441F6C"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Factor</w:t>
            </w:r>
          </w:p>
        </w:tc>
        <w:tc>
          <w:tcPr>
            <w:tcW w:w="4020" w:type="dxa"/>
            <w:gridSpan w:val="3"/>
            <w:tcBorders>
              <w:top w:val="single" w:sz="18" w:space="0" w:color="000000"/>
              <w:left w:val="nil"/>
              <w:bottom w:val="single" w:sz="8" w:space="0" w:color="000000"/>
              <w:right w:val="single" w:sz="8" w:space="0" w:color="000000"/>
            </w:tcBorders>
            <w:shd w:val="clear" w:color="auto" w:fill="FFFFFF"/>
            <w:vAlign w:val="bottom"/>
          </w:tcPr>
          <w:p w14:paraId="06441F6D"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Initial Eigenvalues</w:t>
            </w:r>
          </w:p>
        </w:tc>
        <w:tc>
          <w:tcPr>
            <w:tcW w:w="4161" w:type="dxa"/>
            <w:gridSpan w:val="3"/>
            <w:tcBorders>
              <w:top w:val="single" w:sz="18" w:space="0" w:color="000000"/>
              <w:left w:val="single" w:sz="8" w:space="0" w:color="000000"/>
              <w:bottom w:val="single" w:sz="8" w:space="0" w:color="000000"/>
              <w:right w:val="single" w:sz="8" w:space="0" w:color="000000"/>
            </w:tcBorders>
            <w:shd w:val="clear" w:color="auto" w:fill="FFFFFF"/>
            <w:vAlign w:val="bottom"/>
          </w:tcPr>
          <w:p w14:paraId="06441F6E"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Extraction Sums of Squared Loadings</w:t>
            </w:r>
          </w:p>
        </w:tc>
        <w:tc>
          <w:tcPr>
            <w:tcW w:w="960" w:type="dxa"/>
            <w:tcBorders>
              <w:top w:val="single" w:sz="18" w:space="0" w:color="000000"/>
              <w:left w:val="single" w:sz="8" w:space="0" w:color="000000"/>
              <w:bottom w:val="single" w:sz="8" w:space="0" w:color="000000"/>
              <w:right w:val="single" w:sz="18" w:space="0" w:color="000000"/>
            </w:tcBorders>
            <w:shd w:val="clear" w:color="auto" w:fill="FFFFFF"/>
            <w:vAlign w:val="bottom"/>
          </w:tcPr>
          <w:p w14:paraId="06441F6F"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Rotation Sums of Squared Loadings</w:t>
            </w:r>
            <w:r w:rsidRPr="00624673">
              <w:rPr>
                <w:rFonts w:ascii="Times New Roman" w:eastAsia="Calibri" w:hAnsi="Times New Roman" w:cs="Times New Roman"/>
                <w:color w:val="000000"/>
                <w:sz w:val="24"/>
                <w:szCs w:val="24"/>
                <w:vertAlign w:val="superscript"/>
              </w:rPr>
              <w:t>a</w:t>
            </w:r>
          </w:p>
        </w:tc>
      </w:tr>
      <w:tr w:rsidR="002827D6" w:rsidRPr="00624673" w14:paraId="06441F79" w14:textId="77777777">
        <w:trPr>
          <w:cantSplit/>
        </w:trPr>
        <w:tc>
          <w:tcPr>
            <w:tcW w:w="831" w:type="dxa"/>
            <w:tcBorders>
              <w:top w:val="single" w:sz="18" w:space="0" w:color="000000"/>
              <w:left w:val="single" w:sz="18" w:space="0" w:color="000000"/>
              <w:bottom w:val="nil"/>
              <w:right w:val="single" w:sz="18" w:space="0" w:color="000000"/>
            </w:tcBorders>
            <w:shd w:val="clear" w:color="auto" w:fill="FFFFFF"/>
            <w:vAlign w:val="bottom"/>
          </w:tcPr>
          <w:p w14:paraId="06441F71" w14:textId="77777777" w:rsidR="002827D6" w:rsidRPr="00624673" w:rsidRDefault="002827D6">
            <w:pPr>
              <w:autoSpaceDE w:val="0"/>
              <w:autoSpaceDN w:val="0"/>
              <w:adjustRightInd w:val="0"/>
              <w:spacing w:after="0" w:line="360" w:lineRule="auto"/>
              <w:rPr>
                <w:rFonts w:ascii="Times New Roman" w:eastAsia="Calibri" w:hAnsi="Times New Roman" w:cs="Times New Roman"/>
                <w:color w:val="000000"/>
                <w:sz w:val="24"/>
                <w:szCs w:val="24"/>
              </w:rPr>
            </w:pPr>
          </w:p>
        </w:tc>
        <w:tc>
          <w:tcPr>
            <w:tcW w:w="1052" w:type="dxa"/>
            <w:tcBorders>
              <w:top w:val="single" w:sz="8" w:space="0" w:color="000000"/>
              <w:left w:val="nil"/>
              <w:bottom w:val="single" w:sz="18" w:space="0" w:color="000000"/>
              <w:right w:val="single" w:sz="8" w:space="0" w:color="000000"/>
            </w:tcBorders>
            <w:shd w:val="clear" w:color="auto" w:fill="FFFFFF"/>
            <w:vAlign w:val="bottom"/>
          </w:tcPr>
          <w:p w14:paraId="06441F72"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Total</w:t>
            </w:r>
          </w:p>
        </w:tc>
        <w:tc>
          <w:tcPr>
            <w:tcW w:w="1476" w:type="dxa"/>
            <w:tcBorders>
              <w:top w:val="single" w:sz="8" w:space="0" w:color="000000"/>
              <w:left w:val="single" w:sz="8" w:space="0" w:color="000000"/>
              <w:bottom w:val="single" w:sz="18" w:space="0" w:color="000000"/>
              <w:right w:val="single" w:sz="8" w:space="0" w:color="000000"/>
            </w:tcBorders>
            <w:shd w:val="clear" w:color="auto" w:fill="FFFFFF"/>
            <w:vAlign w:val="bottom"/>
          </w:tcPr>
          <w:p w14:paraId="06441F73"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 of Variance</w:t>
            </w:r>
          </w:p>
        </w:tc>
        <w:tc>
          <w:tcPr>
            <w:tcW w:w="1492" w:type="dxa"/>
            <w:tcBorders>
              <w:top w:val="single" w:sz="8" w:space="0" w:color="000000"/>
              <w:left w:val="single" w:sz="8" w:space="0" w:color="000000"/>
              <w:bottom w:val="single" w:sz="18" w:space="0" w:color="000000"/>
              <w:right w:val="single" w:sz="8" w:space="0" w:color="000000"/>
            </w:tcBorders>
            <w:shd w:val="clear" w:color="auto" w:fill="FFFFFF"/>
            <w:vAlign w:val="bottom"/>
          </w:tcPr>
          <w:p w14:paraId="06441F74"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Cumulative %</w:t>
            </w:r>
          </w:p>
        </w:tc>
        <w:tc>
          <w:tcPr>
            <w:tcW w:w="1193" w:type="dxa"/>
            <w:tcBorders>
              <w:top w:val="single" w:sz="8" w:space="0" w:color="000000"/>
              <w:left w:val="single" w:sz="8" w:space="0" w:color="000000"/>
              <w:bottom w:val="single" w:sz="18" w:space="0" w:color="000000"/>
              <w:right w:val="single" w:sz="8" w:space="0" w:color="000000"/>
            </w:tcBorders>
            <w:shd w:val="clear" w:color="auto" w:fill="FFFFFF"/>
            <w:vAlign w:val="bottom"/>
          </w:tcPr>
          <w:p w14:paraId="06441F75"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Total</w:t>
            </w:r>
          </w:p>
        </w:tc>
        <w:tc>
          <w:tcPr>
            <w:tcW w:w="1476" w:type="dxa"/>
            <w:tcBorders>
              <w:top w:val="single" w:sz="8" w:space="0" w:color="000000"/>
              <w:left w:val="single" w:sz="8" w:space="0" w:color="000000"/>
              <w:bottom w:val="single" w:sz="18" w:space="0" w:color="000000"/>
              <w:right w:val="single" w:sz="8" w:space="0" w:color="000000"/>
            </w:tcBorders>
            <w:shd w:val="clear" w:color="auto" w:fill="FFFFFF"/>
            <w:vAlign w:val="bottom"/>
          </w:tcPr>
          <w:p w14:paraId="06441F76"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 of Variance</w:t>
            </w:r>
          </w:p>
        </w:tc>
        <w:tc>
          <w:tcPr>
            <w:tcW w:w="1492" w:type="dxa"/>
            <w:tcBorders>
              <w:top w:val="single" w:sz="8" w:space="0" w:color="000000"/>
              <w:left w:val="single" w:sz="8" w:space="0" w:color="000000"/>
              <w:bottom w:val="single" w:sz="18" w:space="0" w:color="000000"/>
              <w:right w:val="single" w:sz="8" w:space="0" w:color="000000"/>
            </w:tcBorders>
            <w:shd w:val="clear" w:color="auto" w:fill="FFFFFF"/>
            <w:vAlign w:val="bottom"/>
          </w:tcPr>
          <w:p w14:paraId="06441F77"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Cumulative %</w:t>
            </w:r>
          </w:p>
        </w:tc>
        <w:tc>
          <w:tcPr>
            <w:tcW w:w="960" w:type="dxa"/>
            <w:tcBorders>
              <w:top w:val="single" w:sz="8" w:space="0" w:color="000000"/>
              <w:left w:val="single" w:sz="8" w:space="0" w:color="000000"/>
              <w:bottom w:val="single" w:sz="18" w:space="0" w:color="000000"/>
              <w:right w:val="single" w:sz="18" w:space="0" w:color="000000"/>
            </w:tcBorders>
            <w:shd w:val="clear" w:color="auto" w:fill="FFFFFF"/>
            <w:vAlign w:val="bottom"/>
          </w:tcPr>
          <w:p w14:paraId="06441F78"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Total</w:t>
            </w:r>
          </w:p>
        </w:tc>
      </w:tr>
      <w:tr w:rsidR="002827D6" w:rsidRPr="00624673" w14:paraId="06441F82" w14:textId="77777777">
        <w:trPr>
          <w:cantSplit/>
        </w:trPr>
        <w:tc>
          <w:tcPr>
            <w:tcW w:w="831" w:type="dxa"/>
            <w:tcBorders>
              <w:top w:val="single" w:sz="18" w:space="0" w:color="000000"/>
              <w:left w:val="single" w:sz="18" w:space="0" w:color="000000"/>
              <w:bottom w:val="nil"/>
              <w:right w:val="single" w:sz="18" w:space="0" w:color="000000"/>
            </w:tcBorders>
            <w:shd w:val="clear" w:color="auto" w:fill="FFFFFF"/>
          </w:tcPr>
          <w:p w14:paraId="06441F7A"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052" w:type="dxa"/>
            <w:tcBorders>
              <w:top w:val="single" w:sz="18" w:space="0" w:color="000000"/>
              <w:left w:val="nil"/>
              <w:bottom w:val="nil"/>
              <w:right w:val="single" w:sz="8" w:space="0" w:color="000000"/>
            </w:tcBorders>
            <w:shd w:val="clear" w:color="auto" w:fill="FFFFFF"/>
            <w:vAlign w:val="center"/>
          </w:tcPr>
          <w:p w14:paraId="06441F7B"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5.692</w:t>
            </w:r>
          </w:p>
        </w:tc>
        <w:tc>
          <w:tcPr>
            <w:tcW w:w="1476" w:type="dxa"/>
            <w:tcBorders>
              <w:top w:val="single" w:sz="18" w:space="0" w:color="000000"/>
              <w:left w:val="single" w:sz="8" w:space="0" w:color="000000"/>
              <w:bottom w:val="nil"/>
              <w:right w:val="single" w:sz="8" w:space="0" w:color="000000"/>
            </w:tcBorders>
            <w:shd w:val="clear" w:color="auto" w:fill="FFFFFF"/>
            <w:vAlign w:val="center"/>
          </w:tcPr>
          <w:p w14:paraId="06441F7C"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25.873</w:t>
            </w:r>
          </w:p>
        </w:tc>
        <w:tc>
          <w:tcPr>
            <w:tcW w:w="1492" w:type="dxa"/>
            <w:tcBorders>
              <w:top w:val="single" w:sz="18" w:space="0" w:color="000000"/>
              <w:left w:val="single" w:sz="8" w:space="0" w:color="000000"/>
              <w:bottom w:val="nil"/>
              <w:right w:val="single" w:sz="8" w:space="0" w:color="000000"/>
            </w:tcBorders>
            <w:shd w:val="clear" w:color="auto" w:fill="FFFFFF"/>
            <w:vAlign w:val="center"/>
          </w:tcPr>
          <w:p w14:paraId="06441F7D"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25.873</w:t>
            </w:r>
          </w:p>
        </w:tc>
        <w:tc>
          <w:tcPr>
            <w:tcW w:w="1193" w:type="dxa"/>
            <w:tcBorders>
              <w:top w:val="single" w:sz="18" w:space="0" w:color="000000"/>
              <w:left w:val="single" w:sz="8" w:space="0" w:color="000000"/>
              <w:bottom w:val="nil"/>
              <w:right w:val="single" w:sz="8" w:space="0" w:color="000000"/>
            </w:tcBorders>
            <w:shd w:val="clear" w:color="auto" w:fill="FFFFFF"/>
            <w:vAlign w:val="center"/>
          </w:tcPr>
          <w:p w14:paraId="06441F7E"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5.224</w:t>
            </w:r>
          </w:p>
        </w:tc>
        <w:tc>
          <w:tcPr>
            <w:tcW w:w="1476" w:type="dxa"/>
            <w:tcBorders>
              <w:top w:val="single" w:sz="18" w:space="0" w:color="000000"/>
              <w:left w:val="single" w:sz="8" w:space="0" w:color="000000"/>
              <w:bottom w:val="nil"/>
              <w:right w:val="single" w:sz="8" w:space="0" w:color="000000"/>
            </w:tcBorders>
            <w:shd w:val="clear" w:color="auto" w:fill="FFFFFF"/>
            <w:vAlign w:val="center"/>
          </w:tcPr>
          <w:p w14:paraId="06441F7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23.748</w:t>
            </w:r>
          </w:p>
        </w:tc>
        <w:tc>
          <w:tcPr>
            <w:tcW w:w="1492" w:type="dxa"/>
            <w:tcBorders>
              <w:top w:val="single" w:sz="18" w:space="0" w:color="000000"/>
              <w:left w:val="single" w:sz="8" w:space="0" w:color="000000"/>
              <w:bottom w:val="nil"/>
              <w:right w:val="single" w:sz="8" w:space="0" w:color="000000"/>
            </w:tcBorders>
            <w:shd w:val="clear" w:color="auto" w:fill="FFFFFF"/>
            <w:vAlign w:val="center"/>
          </w:tcPr>
          <w:p w14:paraId="06441F8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23.748</w:t>
            </w:r>
          </w:p>
        </w:tc>
        <w:tc>
          <w:tcPr>
            <w:tcW w:w="960" w:type="dxa"/>
            <w:tcBorders>
              <w:top w:val="single" w:sz="18" w:space="0" w:color="000000"/>
              <w:left w:val="single" w:sz="8" w:space="0" w:color="000000"/>
              <w:bottom w:val="nil"/>
              <w:right w:val="single" w:sz="18" w:space="0" w:color="000000"/>
            </w:tcBorders>
            <w:shd w:val="clear" w:color="auto" w:fill="FFFFFF"/>
            <w:vAlign w:val="center"/>
          </w:tcPr>
          <w:p w14:paraId="06441F81"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3.389</w:t>
            </w:r>
          </w:p>
        </w:tc>
      </w:tr>
      <w:tr w:rsidR="002827D6" w:rsidRPr="00624673" w14:paraId="06441F8B" w14:textId="77777777">
        <w:trPr>
          <w:cantSplit/>
        </w:trPr>
        <w:tc>
          <w:tcPr>
            <w:tcW w:w="831" w:type="dxa"/>
            <w:tcBorders>
              <w:top w:val="nil"/>
              <w:left w:val="single" w:sz="18" w:space="0" w:color="000000"/>
              <w:bottom w:val="nil"/>
              <w:right w:val="single" w:sz="18" w:space="0" w:color="000000"/>
            </w:tcBorders>
            <w:shd w:val="clear" w:color="auto" w:fill="FFFFFF"/>
          </w:tcPr>
          <w:p w14:paraId="06441F83"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w:t>
            </w:r>
          </w:p>
        </w:tc>
        <w:tc>
          <w:tcPr>
            <w:tcW w:w="1052" w:type="dxa"/>
            <w:tcBorders>
              <w:top w:val="nil"/>
              <w:left w:val="nil"/>
              <w:bottom w:val="nil"/>
              <w:right w:val="single" w:sz="8" w:space="0" w:color="000000"/>
            </w:tcBorders>
            <w:shd w:val="clear" w:color="auto" w:fill="FFFFFF"/>
            <w:vAlign w:val="center"/>
          </w:tcPr>
          <w:p w14:paraId="06441F84"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2.637</w:t>
            </w:r>
          </w:p>
        </w:tc>
        <w:tc>
          <w:tcPr>
            <w:tcW w:w="1476" w:type="dxa"/>
            <w:tcBorders>
              <w:top w:val="nil"/>
              <w:left w:val="single" w:sz="8" w:space="0" w:color="000000"/>
              <w:bottom w:val="nil"/>
              <w:right w:val="single" w:sz="8" w:space="0" w:color="000000"/>
            </w:tcBorders>
            <w:shd w:val="clear" w:color="auto" w:fill="FFFFFF"/>
            <w:vAlign w:val="center"/>
          </w:tcPr>
          <w:p w14:paraId="06441F85"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11.987</w:t>
            </w:r>
          </w:p>
        </w:tc>
        <w:tc>
          <w:tcPr>
            <w:tcW w:w="1492" w:type="dxa"/>
            <w:tcBorders>
              <w:top w:val="nil"/>
              <w:left w:val="single" w:sz="8" w:space="0" w:color="000000"/>
              <w:bottom w:val="nil"/>
              <w:right w:val="single" w:sz="8" w:space="0" w:color="000000"/>
            </w:tcBorders>
            <w:shd w:val="clear" w:color="auto" w:fill="FFFFFF"/>
            <w:vAlign w:val="center"/>
          </w:tcPr>
          <w:p w14:paraId="06441F86"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37.859</w:t>
            </w:r>
          </w:p>
        </w:tc>
        <w:tc>
          <w:tcPr>
            <w:tcW w:w="1193" w:type="dxa"/>
            <w:tcBorders>
              <w:top w:val="nil"/>
              <w:left w:val="single" w:sz="8" w:space="0" w:color="000000"/>
              <w:bottom w:val="nil"/>
              <w:right w:val="single" w:sz="8" w:space="0" w:color="000000"/>
            </w:tcBorders>
            <w:shd w:val="clear" w:color="auto" w:fill="FFFFFF"/>
            <w:vAlign w:val="center"/>
          </w:tcPr>
          <w:p w14:paraId="06441F87"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2.178</w:t>
            </w:r>
          </w:p>
        </w:tc>
        <w:tc>
          <w:tcPr>
            <w:tcW w:w="1476" w:type="dxa"/>
            <w:tcBorders>
              <w:top w:val="nil"/>
              <w:left w:val="single" w:sz="8" w:space="0" w:color="000000"/>
              <w:bottom w:val="nil"/>
              <w:right w:val="single" w:sz="8" w:space="0" w:color="000000"/>
            </w:tcBorders>
            <w:shd w:val="clear" w:color="auto" w:fill="FFFFFF"/>
            <w:vAlign w:val="center"/>
          </w:tcPr>
          <w:p w14:paraId="06441F88"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9.901</w:t>
            </w:r>
          </w:p>
        </w:tc>
        <w:tc>
          <w:tcPr>
            <w:tcW w:w="1492" w:type="dxa"/>
            <w:tcBorders>
              <w:top w:val="nil"/>
              <w:left w:val="single" w:sz="8" w:space="0" w:color="000000"/>
              <w:bottom w:val="nil"/>
              <w:right w:val="single" w:sz="8" w:space="0" w:color="000000"/>
            </w:tcBorders>
            <w:shd w:val="clear" w:color="auto" w:fill="FFFFFF"/>
            <w:vAlign w:val="center"/>
          </w:tcPr>
          <w:p w14:paraId="06441F89"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33.648</w:t>
            </w:r>
          </w:p>
        </w:tc>
        <w:tc>
          <w:tcPr>
            <w:tcW w:w="960" w:type="dxa"/>
            <w:tcBorders>
              <w:top w:val="nil"/>
              <w:left w:val="single" w:sz="8" w:space="0" w:color="000000"/>
              <w:bottom w:val="nil"/>
              <w:right w:val="single" w:sz="18" w:space="0" w:color="000000"/>
            </w:tcBorders>
            <w:shd w:val="clear" w:color="auto" w:fill="FFFFFF"/>
            <w:vAlign w:val="center"/>
          </w:tcPr>
          <w:p w14:paraId="06441F8A"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3.022</w:t>
            </w:r>
          </w:p>
        </w:tc>
      </w:tr>
      <w:tr w:rsidR="002827D6" w:rsidRPr="00624673" w14:paraId="06441F94" w14:textId="77777777">
        <w:trPr>
          <w:cantSplit/>
        </w:trPr>
        <w:tc>
          <w:tcPr>
            <w:tcW w:w="831" w:type="dxa"/>
            <w:tcBorders>
              <w:top w:val="nil"/>
              <w:left w:val="single" w:sz="18" w:space="0" w:color="000000"/>
              <w:bottom w:val="nil"/>
              <w:right w:val="single" w:sz="18" w:space="0" w:color="000000"/>
            </w:tcBorders>
            <w:shd w:val="clear" w:color="auto" w:fill="FFFFFF"/>
          </w:tcPr>
          <w:p w14:paraId="06441F8C"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w:t>
            </w:r>
          </w:p>
        </w:tc>
        <w:tc>
          <w:tcPr>
            <w:tcW w:w="1052" w:type="dxa"/>
            <w:tcBorders>
              <w:top w:val="nil"/>
              <w:left w:val="nil"/>
              <w:bottom w:val="nil"/>
              <w:right w:val="single" w:sz="8" w:space="0" w:color="000000"/>
            </w:tcBorders>
            <w:shd w:val="clear" w:color="auto" w:fill="FFFFFF"/>
            <w:vAlign w:val="center"/>
          </w:tcPr>
          <w:p w14:paraId="06441F8D"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2.151</w:t>
            </w:r>
          </w:p>
        </w:tc>
        <w:tc>
          <w:tcPr>
            <w:tcW w:w="1476" w:type="dxa"/>
            <w:tcBorders>
              <w:top w:val="nil"/>
              <w:left w:val="single" w:sz="8" w:space="0" w:color="000000"/>
              <w:bottom w:val="nil"/>
              <w:right w:val="single" w:sz="8" w:space="0" w:color="000000"/>
            </w:tcBorders>
            <w:shd w:val="clear" w:color="auto" w:fill="FFFFFF"/>
            <w:vAlign w:val="center"/>
          </w:tcPr>
          <w:p w14:paraId="06441F8E"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9.779</w:t>
            </w:r>
          </w:p>
        </w:tc>
        <w:tc>
          <w:tcPr>
            <w:tcW w:w="1492" w:type="dxa"/>
            <w:tcBorders>
              <w:top w:val="nil"/>
              <w:left w:val="single" w:sz="8" w:space="0" w:color="000000"/>
              <w:bottom w:val="nil"/>
              <w:right w:val="single" w:sz="8" w:space="0" w:color="000000"/>
            </w:tcBorders>
            <w:shd w:val="clear" w:color="auto" w:fill="FFFFFF"/>
            <w:vAlign w:val="center"/>
          </w:tcPr>
          <w:p w14:paraId="06441F8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47.638</w:t>
            </w:r>
          </w:p>
        </w:tc>
        <w:tc>
          <w:tcPr>
            <w:tcW w:w="1193" w:type="dxa"/>
            <w:tcBorders>
              <w:top w:val="nil"/>
              <w:left w:val="single" w:sz="8" w:space="0" w:color="000000"/>
              <w:bottom w:val="nil"/>
              <w:right w:val="single" w:sz="8" w:space="0" w:color="000000"/>
            </w:tcBorders>
            <w:shd w:val="clear" w:color="auto" w:fill="FFFFFF"/>
            <w:vAlign w:val="center"/>
          </w:tcPr>
          <w:p w14:paraId="06441F9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1.728</w:t>
            </w:r>
          </w:p>
        </w:tc>
        <w:tc>
          <w:tcPr>
            <w:tcW w:w="1476" w:type="dxa"/>
            <w:tcBorders>
              <w:top w:val="nil"/>
              <w:left w:val="single" w:sz="8" w:space="0" w:color="000000"/>
              <w:bottom w:val="nil"/>
              <w:right w:val="single" w:sz="8" w:space="0" w:color="000000"/>
            </w:tcBorders>
            <w:shd w:val="clear" w:color="auto" w:fill="FFFFFF"/>
            <w:vAlign w:val="center"/>
          </w:tcPr>
          <w:p w14:paraId="06441F91"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7.855</w:t>
            </w:r>
          </w:p>
        </w:tc>
        <w:tc>
          <w:tcPr>
            <w:tcW w:w="1492" w:type="dxa"/>
            <w:tcBorders>
              <w:top w:val="nil"/>
              <w:left w:val="single" w:sz="8" w:space="0" w:color="000000"/>
              <w:bottom w:val="nil"/>
              <w:right w:val="single" w:sz="8" w:space="0" w:color="000000"/>
            </w:tcBorders>
            <w:shd w:val="clear" w:color="auto" w:fill="FFFFFF"/>
            <w:vAlign w:val="center"/>
          </w:tcPr>
          <w:p w14:paraId="06441F92"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41.503</w:t>
            </w:r>
          </w:p>
        </w:tc>
        <w:tc>
          <w:tcPr>
            <w:tcW w:w="960" w:type="dxa"/>
            <w:tcBorders>
              <w:top w:val="nil"/>
              <w:left w:val="single" w:sz="8" w:space="0" w:color="000000"/>
              <w:bottom w:val="nil"/>
              <w:right w:val="single" w:sz="18" w:space="0" w:color="000000"/>
            </w:tcBorders>
            <w:shd w:val="clear" w:color="auto" w:fill="FFFFFF"/>
            <w:vAlign w:val="center"/>
          </w:tcPr>
          <w:p w14:paraId="06441F93"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3.678</w:t>
            </w:r>
          </w:p>
        </w:tc>
      </w:tr>
      <w:tr w:rsidR="002827D6" w:rsidRPr="00624673" w14:paraId="06441F9D" w14:textId="77777777">
        <w:trPr>
          <w:cantSplit/>
        </w:trPr>
        <w:tc>
          <w:tcPr>
            <w:tcW w:w="831" w:type="dxa"/>
            <w:tcBorders>
              <w:top w:val="nil"/>
              <w:left w:val="single" w:sz="18" w:space="0" w:color="000000"/>
              <w:bottom w:val="nil"/>
              <w:right w:val="single" w:sz="18" w:space="0" w:color="000000"/>
            </w:tcBorders>
            <w:shd w:val="clear" w:color="auto" w:fill="FFFFFF"/>
          </w:tcPr>
          <w:p w14:paraId="06441F95"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w:t>
            </w:r>
          </w:p>
        </w:tc>
        <w:tc>
          <w:tcPr>
            <w:tcW w:w="1052" w:type="dxa"/>
            <w:tcBorders>
              <w:top w:val="nil"/>
              <w:left w:val="nil"/>
              <w:bottom w:val="nil"/>
              <w:right w:val="single" w:sz="8" w:space="0" w:color="000000"/>
            </w:tcBorders>
            <w:shd w:val="clear" w:color="auto" w:fill="FFFFFF"/>
            <w:vAlign w:val="center"/>
          </w:tcPr>
          <w:p w14:paraId="06441F96"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1.603</w:t>
            </w:r>
          </w:p>
        </w:tc>
        <w:tc>
          <w:tcPr>
            <w:tcW w:w="1476" w:type="dxa"/>
            <w:tcBorders>
              <w:top w:val="nil"/>
              <w:left w:val="single" w:sz="8" w:space="0" w:color="000000"/>
              <w:bottom w:val="nil"/>
              <w:right w:val="single" w:sz="8" w:space="0" w:color="000000"/>
            </w:tcBorders>
            <w:shd w:val="clear" w:color="auto" w:fill="FFFFFF"/>
            <w:vAlign w:val="center"/>
          </w:tcPr>
          <w:p w14:paraId="06441F97"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7.286</w:t>
            </w:r>
          </w:p>
        </w:tc>
        <w:tc>
          <w:tcPr>
            <w:tcW w:w="1492" w:type="dxa"/>
            <w:tcBorders>
              <w:top w:val="nil"/>
              <w:left w:val="single" w:sz="8" w:space="0" w:color="000000"/>
              <w:bottom w:val="nil"/>
              <w:right w:val="single" w:sz="8" w:space="0" w:color="000000"/>
            </w:tcBorders>
            <w:shd w:val="clear" w:color="auto" w:fill="FFFFFF"/>
            <w:vAlign w:val="center"/>
          </w:tcPr>
          <w:p w14:paraId="06441F98"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54.924</w:t>
            </w:r>
          </w:p>
        </w:tc>
        <w:tc>
          <w:tcPr>
            <w:tcW w:w="1193" w:type="dxa"/>
            <w:tcBorders>
              <w:top w:val="nil"/>
              <w:left w:val="single" w:sz="8" w:space="0" w:color="000000"/>
              <w:bottom w:val="nil"/>
              <w:right w:val="single" w:sz="8" w:space="0" w:color="000000"/>
            </w:tcBorders>
            <w:shd w:val="clear" w:color="auto" w:fill="FFFFFF"/>
            <w:vAlign w:val="center"/>
          </w:tcPr>
          <w:p w14:paraId="06441F99"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1.180</w:t>
            </w:r>
          </w:p>
        </w:tc>
        <w:tc>
          <w:tcPr>
            <w:tcW w:w="1476" w:type="dxa"/>
            <w:tcBorders>
              <w:top w:val="nil"/>
              <w:left w:val="single" w:sz="8" w:space="0" w:color="000000"/>
              <w:bottom w:val="nil"/>
              <w:right w:val="single" w:sz="8" w:space="0" w:color="000000"/>
            </w:tcBorders>
            <w:shd w:val="clear" w:color="auto" w:fill="FFFFFF"/>
            <w:vAlign w:val="center"/>
          </w:tcPr>
          <w:p w14:paraId="06441F9A"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5.366</w:t>
            </w:r>
          </w:p>
        </w:tc>
        <w:tc>
          <w:tcPr>
            <w:tcW w:w="1492" w:type="dxa"/>
            <w:tcBorders>
              <w:top w:val="nil"/>
              <w:left w:val="single" w:sz="8" w:space="0" w:color="000000"/>
              <w:bottom w:val="nil"/>
              <w:right w:val="single" w:sz="8" w:space="0" w:color="000000"/>
            </w:tcBorders>
            <w:shd w:val="clear" w:color="auto" w:fill="FFFFFF"/>
            <w:vAlign w:val="center"/>
          </w:tcPr>
          <w:p w14:paraId="06441F9B"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46.868</w:t>
            </w:r>
          </w:p>
        </w:tc>
        <w:tc>
          <w:tcPr>
            <w:tcW w:w="960" w:type="dxa"/>
            <w:tcBorders>
              <w:top w:val="nil"/>
              <w:left w:val="single" w:sz="8" w:space="0" w:color="000000"/>
              <w:bottom w:val="nil"/>
              <w:right w:val="single" w:sz="18" w:space="0" w:color="000000"/>
            </w:tcBorders>
            <w:shd w:val="clear" w:color="auto" w:fill="FFFFFF"/>
            <w:vAlign w:val="center"/>
          </w:tcPr>
          <w:p w14:paraId="06441F9C"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3.387</w:t>
            </w:r>
          </w:p>
        </w:tc>
      </w:tr>
      <w:tr w:rsidR="002827D6" w:rsidRPr="00624673" w14:paraId="06441FA6" w14:textId="77777777">
        <w:trPr>
          <w:cantSplit/>
        </w:trPr>
        <w:tc>
          <w:tcPr>
            <w:tcW w:w="831" w:type="dxa"/>
            <w:tcBorders>
              <w:top w:val="nil"/>
              <w:left w:val="single" w:sz="18" w:space="0" w:color="000000"/>
              <w:bottom w:val="nil"/>
              <w:right w:val="single" w:sz="18" w:space="0" w:color="000000"/>
            </w:tcBorders>
            <w:shd w:val="clear" w:color="auto" w:fill="FFFFFF"/>
          </w:tcPr>
          <w:p w14:paraId="06441F9E"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052" w:type="dxa"/>
            <w:tcBorders>
              <w:top w:val="nil"/>
              <w:left w:val="nil"/>
              <w:bottom w:val="nil"/>
              <w:right w:val="single" w:sz="8" w:space="0" w:color="000000"/>
            </w:tcBorders>
            <w:shd w:val="clear" w:color="auto" w:fill="FFFFFF"/>
            <w:vAlign w:val="center"/>
          </w:tcPr>
          <w:p w14:paraId="06441F9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1.453</w:t>
            </w:r>
          </w:p>
        </w:tc>
        <w:tc>
          <w:tcPr>
            <w:tcW w:w="1476" w:type="dxa"/>
            <w:tcBorders>
              <w:top w:val="nil"/>
              <w:left w:val="single" w:sz="8" w:space="0" w:color="000000"/>
              <w:bottom w:val="nil"/>
              <w:right w:val="single" w:sz="8" w:space="0" w:color="000000"/>
            </w:tcBorders>
            <w:shd w:val="clear" w:color="auto" w:fill="FFFFFF"/>
            <w:vAlign w:val="center"/>
          </w:tcPr>
          <w:p w14:paraId="06441FA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6.606</w:t>
            </w:r>
          </w:p>
        </w:tc>
        <w:tc>
          <w:tcPr>
            <w:tcW w:w="1492" w:type="dxa"/>
            <w:tcBorders>
              <w:top w:val="nil"/>
              <w:left w:val="single" w:sz="8" w:space="0" w:color="000000"/>
              <w:bottom w:val="nil"/>
              <w:right w:val="single" w:sz="8" w:space="0" w:color="000000"/>
            </w:tcBorders>
            <w:shd w:val="clear" w:color="auto" w:fill="FFFFFF"/>
            <w:vAlign w:val="center"/>
          </w:tcPr>
          <w:p w14:paraId="06441FA1"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61.529</w:t>
            </w:r>
          </w:p>
        </w:tc>
        <w:tc>
          <w:tcPr>
            <w:tcW w:w="1193" w:type="dxa"/>
            <w:tcBorders>
              <w:top w:val="nil"/>
              <w:left w:val="single" w:sz="8" w:space="0" w:color="000000"/>
              <w:bottom w:val="nil"/>
              <w:right w:val="single" w:sz="8" w:space="0" w:color="000000"/>
            </w:tcBorders>
            <w:shd w:val="clear" w:color="auto" w:fill="FFFFFF"/>
            <w:vAlign w:val="center"/>
          </w:tcPr>
          <w:p w14:paraId="06441FA2"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.997</w:t>
            </w:r>
          </w:p>
        </w:tc>
        <w:tc>
          <w:tcPr>
            <w:tcW w:w="1476" w:type="dxa"/>
            <w:tcBorders>
              <w:top w:val="nil"/>
              <w:left w:val="single" w:sz="8" w:space="0" w:color="000000"/>
              <w:bottom w:val="nil"/>
              <w:right w:val="single" w:sz="8" w:space="0" w:color="000000"/>
            </w:tcBorders>
            <w:shd w:val="clear" w:color="auto" w:fill="FFFFFF"/>
            <w:vAlign w:val="center"/>
          </w:tcPr>
          <w:p w14:paraId="06441FA3"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4.532</w:t>
            </w:r>
          </w:p>
        </w:tc>
        <w:tc>
          <w:tcPr>
            <w:tcW w:w="1492" w:type="dxa"/>
            <w:tcBorders>
              <w:top w:val="nil"/>
              <w:left w:val="single" w:sz="8" w:space="0" w:color="000000"/>
              <w:bottom w:val="nil"/>
              <w:right w:val="single" w:sz="8" w:space="0" w:color="000000"/>
            </w:tcBorders>
            <w:shd w:val="clear" w:color="auto" w:fill="FFFFFF"/>
            <w:vAlign w:val="center"/>
          </w:tcPr>
          <w:p w14:paraId="06441FA4"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51.401</w:t>
            </w:r>
          </w:p>
        </w:tc>
        <w:tc>
          <w:tcPr>
            <w:tcW w:w="960" w:type="dxa"/>
            <w:tcBorders>
              <w:top w:val="nil"/>
              <w:left w:val="single" w:sz="8" w:space="0" w:color="000000"/>
              <w:bottom w:val="nil"/>
              <w:right w:val="single" w:sz="18" w:space="0" w:color="000000"/>
            </w:tcBorders>
            <w:shd w:val="clear" w:color="auto" w:fill="FFFFFF"/>
            <w:vAlign w:val="center"/>
          </w:tcPr>
          <w:p w14:paraId="06441FA5"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2.633</w:t>
            </w:r>
          </w:p>
        </w:tc>
      </w:tr>
      <w:tr w:rsidR="002827D6" w:rsidRPr="00624673" w14:paraId="06441FAF" w14:textId="77777777">
        <w:trPr>
          <w:cantSplit/>
        </w:trPr>
        <w:tc>
          <w:tcPr>
            <w:tcW w:w="831" w:type="dxa"/>
            <w:tcBorders>
              <w:top w:val="nil"/>
              <w:left w:val="single" w:sz="18" w:space="0" w:color="000000"/>
              <w:bottom w:val="nil"/>
              <w:right w:val="single" w:sz="18" w:space="0" w:color="000000"/>
            </w:tcBorders>
            <w:shd w:val="clear" w:color="auto" w:fill="FFFFFF"/>
          </w:tcPr>
          <w:p w14:paraId="06441FA7"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w:t>
            </w:r>
          </w:p>
        </w:tc>
        <w:tc>
          <w:tcPr>
            <w:tcW w:w="1052" w:type="dxa"/>
            <w:tcBorders>
              <w:top w:val="nil"/>
              <w:left w:val="nil"/>
              <w:bottom w:val="nil"/>
              <w:right w:val="single" w:sz="8" w:space="0" w:color="000000"/>
            </w:tcBorders>
            <w:shd w:val="clear" w:color="auto" w:fill="FFFFFF"/>
            <w:vAlign w:val="center"/>
          </w:tcPr>
          <w:p w14:paraId="06441FA8"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.894</w:t>
            </w:r>
          </w:p>
        </w:tc>
        <w:tc>
          <w:tcPr>
            <w:tcW w:w="1476" w:type="dxa"/>
            <w:tcBorders>
              <w:top w:val="nil"/>
              <w:left w:val="single" w:sz="8" w:space="0" w:color="000000"/>
              <w:bottom w:val="nil"/>
              <w:right w:val="single" w:sz="8" w:space="0" w:color="000000"/>
            </w:tcBorders>
            <w:shd w:val="clear" w:color="auto" w:fill="FFFFFF"/>
            <w:vAlign w:val="center"/>
          </w:tcPr>
          <w:p w14:paraId="06441FA9"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4.063</w:t>
            </w:r>
          </w:p>
        </w:tc>
        <w:tc>
          <w:tcPr>
            <w:tcW w:w="1492" w:type="dxa"/>
            <w:tcBorders>
              <w:top w:val="nil"/>
              <w:left w:val="single" w:sz="8" w:space="0" w:color="000000"/>
              <w:bottom w:val="nil"/>
              <w:right w:val="single" w:sz="8" w:space="0" w:color="000000"/>
            </w:tcBorders>
            <w:shd w:val="clear" w:color="auto" w:fill="FFFFFF"/>
            <w:vAlign w:val="center"/>
          </w:tcPr>
          <w:p w14:paraId="06441FAA"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65.592</w:t>
            </w:r>
          </w:p>
        </w:tc>
        <w:tc>
          <w:tcPr>
            <w:tcW w:w="1193" w:type="dxa"/>
            <w:tcBorders>
              <w:top w:val="nil"/>
              <w:left w:val="single" w:sz="8" w:space="0" w:color="000000"/>
              <w:bottom w:val="nil"/>
              <w:right w:val="single" w:sz="8" w:space="0" w:color="000000"/>
            </w:tcBorders>
            <w:shd w:val="clear" w:color="auto" w:fill="FFFFFF"/>
            <w:vAlign w:val="center"/>
          </w:tcPr>
          <w:p w14:paraId="06441FAB"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1FAC"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1FAD"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1FAE"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1FB8" w14:textId="77777777">
        <w:trPr>
          <w:cantSplit/>
        </w:trPr>
        <w:tc>
          <w:tcPr>
            <w:tcW w:w="831" w:type="dxa"/>
            <w:tcBorders>
              <w:top w:val="nil"/>
              <w:left w:val="single" w:sz="18" w:space="0" w:color="000000"/>
              <w:bottom w:val="nil"/>
              <w:right w:val="single" w:sz="18" w:space="0" w:color="000000"/>
            </w:tcBorders>
            <w:shd w:val="clear" w:color="auto" w:fill="FFFFFF"/>
          </w:tcPr>
          <w:p w14:paraId="06441FB0"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w:t>
            </w:r>
          </w:p>
        </w:tc>
        <w:tc>
          <w:tcPr>
            <w:tcW w:w="1052" w:type="dxa"/>
            <w:tcBorders>
              <w:top w:val="nil"/>
              <w:left w:val="nil"/>
              <w:bottom w:val="nil"/>
              <w:right w:val="single" w:sz="8" w:space="0" w:color="000000"/>
            </w:tcBorders>
            <w:shd w:val="clear" w:color="auto" w:fill="FFFFFF"/>
            <w:vAlign w:val="center"/>
          </w:tcPr>
          <w:p w14:paraId="06441FB1"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.826</w:t>
            </w:r>
          </w:p>
        </w:tc>
        <w:tc>
          <w:tcPr>
            <w:tcW w:w="1476" w:type="dxa"/>
            <w:tcBorders>
              <w:top w:val="nil"/>
              <w:left w:val="single" w:sz="8" w:space="0" w:color="000000"/>
              <w:bottom w:val="nil"/>
              <w:right w:val="single" w:sz="8" w:space="0" w:color="000000"/>
            </w:tcBorders>
            <w:shd w:val="clear" w:color="auto" w:fill="FFFFFF"/>
            <w:vAlign w:val="center"/>
          </w:tcPr>
          <w:p w14:paraId="06441FB2"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3.753</w:t>
            </w:r>
          </w:p>
        </w:tc>
        <w:tc>
          <w:tcPr>
            <w:tcW w:w="1492" w:type="dxa"/>
            <w:tcBorders>
              <w:top w:val="nil"/>
              <w:left w:val="single" w:sz="8" w:space="0" w:color="000000"/>
              <w:bottom w:val="nil"/>
              <w:right w:val="single" w:sz="8" w:space="0" w:color="000000"/>
            </w:tcBorders>
            <w:shd w:val="clear" w:color="auto" w:fill="FFFFFF"/>
            <w:vAlign w:val="center"/>
          </w:tcPr>
          <w:p w14:paraId="06441FB3"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69.344</w:t>
            </w:r>
          </w:p>
        </w:tc>
        <w:tc>
          <w:tcPr>
            <w:tcW w:w="1193" w:type="dxa"/>
            <w:tcBorders>
              <w:top w:val="nil"/>
              <w:left w:val="single" w:sz="8" w:space="0" w:color="000000"/>
              <w:bottom w:val="nil"/>
              <w:right w:val="single" w:sz="8" w:space="0" w:color="000000"/>
            </w:tcBorders>
            <w:shd w:val="clear" w:color="auto" w:fill="FFFFFF"/>
            <w:vAlign w:val="center"/>
          </w:tcPr>
          <w:p w14:paraId="06441FB4"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1FB5"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1FB6"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1FB7"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1FC1" w14:textId="77777777">
        <w:trPr>
          <w:cantSplit/>
        </w:trPr>
        <w:tc>
          <w:tcPr>
            <w:tcW w:w="831" w:type="dxa"/>
            <w:tcBorders>
              <w:top w:val="nil"/>
              <w:left w:val="single" w:sz="18" w:space="0" w:color="000000"/>
              <w:bottom w:val="nil"/>
              <w:right w:val="single" w:sz="18" w:space="0" w:color="000000"/>
            </w:tcBorders>
            <w:shd w:val="clear" w:color="auto" w:fill="FFFFFF"/>
          </w:tcPr>
          <w:p w14:paraId="06441FB9"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w:t>
            </w:r>
          </w:p>
        </w:tc>
        <w:tc>
          <w:tcPr>
            <w:tcW w:w="1052" w:type="dxa"/>
            <w:tcBorders>
              <w:top w:val="nil"/>
              <w:left w:val="nil"/>
              <w:bottom w:val="nil"/>
              <w:right w:val="single" w:sz="8" w:space="0" w:color="000000"/>
            </w:tcBorders>
            <w:shd w:val="clear" w:color="auto" w:fill="FFFFFF"/>
            <w:vAlign w:val="center"/>
          </w:tcPr>
          <w:p w14:paraId="06441FBA"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.783</w:t>
            </w:r>
          </w:p>
        </w:tc>
        <w:tc>
          <w:tcPr>
            <w:tcW w:w="1476" w:type="dxa"/>
            <w:tcBorders>
              <w:top w:val="nil"/>
              <w:left w:val="single" w:sz="8" w:space="0" w:color="000000"/>
              <w:bottom w:val="nil"/>
              <w:right w:val="single" w:sz="8" w:space="0" w:color="000000"/>
            </w:tcBorders>
            <w:shd w:val="clear" w:color="auto" w:fill="FFFFFF"/>
            <w:vAlign w:val="center"/>
          </w:tcPr>
          <w:p w14:paraId="06441FBB"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3.561</w:t>
            </w:r>
          </w:p>
        </w:tc>
        <w:tc>
          <w:tcPr>
            <w:tcW w:w="1492" w:type="dxa"/>
            <w:tcBorders>
              <w:top w:val="nil"/>
              <w:left w:val="single" w:sz="8" w:space="0" w:color="000000"/>
              <w:bottom w:val="nil"/>
              <w:right w:val="single" w:sz="8" w:space="0" w:color="000000"/>
            </w:tcBorders>
            <w:shd w:val="clear" w:color="auto" w:fill="FFFFFF"/>
            <w:vAlign w:val="center"/>
          </w:tcPr>
          <w:p w14:paraId="06441FBC"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72.906</w:t>
            </w:r>
          </w:p>
        </w:tc>
        <w:tc>
          <w:tcPr>
            <w:tcW w:w="1193" w:type="dxa"/>
            <w:tcBorders>
              <w:top w:val="nil"/>
              <w:left w:val="single" w:sz="8" w:space="0" w:color="000000"/>
              <w:bottom w:val="nil"/>
              <w:right w:val="single" w:sz="8" w:space="0" w:color="000000"/>
            </w:tcBorders>
            <w:shd w:val="clear" w:color="auto" w:fill="FFFFFF"/>
            <w:vAlign w:val="center"/>
          </w:tcPr>
          <w:p w14:paraId="06441FBD"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1FBE"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1FBF"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1FC0"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1FCA" w14:textId="77777777">
        <w:trPr>
          <w:cantSplit/>
        </w:trPr>
        <w:tc>
          <w:tcPr>
            <w:tcW w:w="831" w:type="dxa"/>
            <w:tcBorders>
              <w:top w:val="nil"/>
              <w:left w:val="single" w:sz="18" w:space="0" w:color="000000"/>
              <w:bottom w:val="nil"/>
              <w:right w:val="single" w:sz="18" w:space="0" w:color="000000"/>
            </w:tcBorders>
            <w:shd w:val="clear" w:color="auto" w:fill="FFFFFF"/>
          </w:tcPr>
          <w:p w14:paraId="06441FC2"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w:t>
            </w:r>
          </w:p>
        </w:tc>
        <w:tc>
          <w:tcPr>
            <w:tcW w:w="1052" w:type="dxa"/>
            <w:tcBorders>
              <w:top w:val="nil"/>
              <w:left w:val="nil"/>
              <w:bottom w:val="nil"/>
              <w:right w:val="single" w:sz="8" w:space="0" w:color="000000"/>
            </w:tcBorders>
            <w:shd w:val="clear" w:color="auto" w:fill="FFFFFF"/>
            <w:vAlign w:val="center"/>
          </w:tcPr>
          <w:p w14:paraId="06441FC3"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.726</w:t>
            </w:r>
          </w:p>
        </w:tc>
        <w:tc>
          <w:tcPr>
            <w:tcW w:w="1476" w:type="dxa"/>
            <w:tcBorders>
              <w:top w:val="nil"/>
              <w:left w:val="single" w:sz="8" w:space="0" w:color="000000"/>
              <w:bottom w:val="nil"/>
              <w:right w:val="single" w:sz="8" w:space="0" w:color="000000"/>
            </w:tcBorders>
            <w:shd w:val="clear" w:color="auto" w:fill="FFFFFF"/>
            <w:vAlign w:val="center"/>
          </w:tcPr>
          <w:p w14:paraId="06441FC4"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3.298</w:t>
            </w:r>
          </w:p>
        </w:tc>
        <w:tc>
          <w:tcPr>
            <w:tcW w:w="1492" w:type="dxa"/>
            <w:tcBorders>
              <w:top w:val="nil"/>
              <w:left w:val="single" w:sz="8" w:space="0" w:color="000000"/>
              <w:bottom w:val="nil"/>
              <w:right w:val="single" w:sz="8" w:space="0" w:color="000000"/>
            </w:tcBorders>
            <w:shd w:val="clear" w:color="auto" w:fill="FFFFFF"/>
            <w:vAlign w:val="center"/>
          </w:tcPr>
          <w:p w14:paraId="06441FC5"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76.203</w:t>
            </w:r>
          </w:p>
        </w:tc>
        <w:tc>
          <w:tcPr>
            <w:tcW w:w="1193" w:type="dxa"/>
            <w:tcBorders>
              <w:top w:val="nil"/>
              <w:left w:val="single" w:sz="8" w:space="0" w:color="000000"/>
              <w:bottom w:val="nil"/>
              <w:right w:val="single" w:sz="8" w:space="0" w:color="000000"/>
            </w:tcBorders>
            <w:shd w:val="clear" w:color="auto" w:fill="FFFFFF"/>
            <w:vAlign w:val="center"/>
          </w:tcPr>
          <w:p w14:paraId="06441FC6"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1FC7"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1FC8"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1FC9"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1FD3" w14:textId="77777777">
        <w:trPr>
          <w:cantSplit/>
        </w:trPr>
        <w:tc>
          <w:tcPr>
            <w:tcW w:w="831" w:type="dxa"/>
            <w:tcBorders>
              <w:top w:val="nil"/>
              <w:left w:val="single" w:sz="18" w:space="0" w:color="000000"/>
              <w:bottom w:val="nil"/>
              <w:right w:val="single" w:sz="18" w:space="0" w:color="000000"/>
            </w:tcBorders>
            <w:shd w:val="clear" w:color="auto" w:fill="FFFFFF"/>
          </w:tcPr>
          <w:p w14:paraId="06441FCB"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10</w:t>
            </w:r>
          </w:p>
        </w:tc>
        <w:tc>
          <w:tcPr>
            <w:tcW w:w="1052" w:type="dxa"/>
            <w:tcBorders>
              <w:top w:val="nil"/>
              <w:left w:val="nil"/>
              <w:bottom w:val="nil"/>
              <w:right w:val="single" w:sz="8" w:space="0" w:color="000000"/>
            </w:tcBorders>
            <w:shd w:val="clear" w:color="auto" w:fill="FFFFFF"/>
            <w:vAlign w:val="center"/>
          </w:tcPr>
          <w:p w14:paraId="06441FCC"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.629</w:t>
            </w:r>
          </w:p>
        </w:tc>
        <w:tc>
          <w:tcPr>
            <w:tcW w:w="1476" w:type="dxa"/>
            <w:tcBorders>
              <w:top w:val="nil"/>
              <w:left w:val="single" w:sz="8" w:space="0" w:color="000000"/>
              <w:bottom w:val="nil"/>
              <w:right w:val="single" w:sz="8" w:space="0" w:color="000000"/>
            </w:tcBorders>
            <w:shd w:val="clear" w:color="auto" w:fill="FFFFFF"/>
            <w:vAlign w:val="center"/>
          </w:tcPr>
          <w:p w14:paraId="06441FCD"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2.859</w:t>
            </w:r>
          </w:p>
        </w:tc>
        <w:tc>
          <w:tcPr>
            <w:tcW w:w="1492" w:type="dxa"/>
            <w:tcBorders>
              <w:top w:val="nil"/>
              <w:left w:val="single" w:sz="8" w:space="0" w:color="000000"/>
              <w:bottom w:val="nil"/>
              <w:right w:val="single" w:sz="8" w:space="0" w:color="000000"/>
            </w:tcBorders>
            <w:shd w:val="clear" w:color="auto" w:fill="FFFFFF"/>
            <w:vAlign w:val="center"/>
          </w:tcPr>
          <w:p w14:paraId="06441FCE"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79.062</w:t>
            </w:r>
          </w:p>
        </w:tc>
        <w:tc>
          <w:tcPr>
            <w:tcW w:w="1193" w:type="dxa"/>
            <w:tcBorders>
              <w:top w:val="nil"/>
              <w:left w:val="single" w:sz="8" w:space="0" w:color="000000"/>
              <w:bottom w:val="nil"/>
              <w:right w:val="single" w:sz="8" w:space="0" w:color="000000"/>
            </w:tcBorders>
            <w:shd w:val="clear" w:color="auto" w:fill="FFFFFF"/>
            <w:vAlign w:val="center"/>
          </w:tcPr>
          <w:p w14:paraId="06441FCF"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1FD0"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1FD1"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1FD2"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1FDC" w14:textId="77777777">
        <w:trPr>
          <w:cantSplit/>
        </w:trPr>
        <w:tc>
          <w:tcPr>
            <w:tcW w:w="831" w:type="dxa"/>
            <w:tcBorders>
              <w:top w:val="nil"/>
              <w:left w:val="single" w:sz="18" w:space="0" w:color="000000"/>
              <w:bottom w:val="nil"/>
              <w:right w:val="single" w:sz="18" w:space="0" w:color="000000"/>
            </w:tcBorders>
            <w:shd w:val="clear" w:color="auto" w:fill="FFFFFF"/>
          </w:tcPr>
          <w:p w14:paraId="06441FD4"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11</w:t>
            </w:r>
          </w:p>
        </w:tc>
        <w:tc>
          <w:tcPr>
            <w:tcW w:w="1052" w:type="dxa"/>
            <w:tcBorders>
              <w:top w:val="nil"/>
              <w:left w:val="nil"/>
              <w:bottom w:val="nil"/>
              <w:right w:val="single" w:sz="8" w:space="0" w:color="000000"/>
            </w:tcBorders>
            <w:shd w:val="clear" w:color="auto" w:fill="FFFFFF"/>
            <w:vAlign w:val="center"/>
          </w:tcPr>
          <w:p w14:paraId="06441FD5"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.571</w:t>
            </w:r>
          </w:p>
        </w:tc>
        <w:tc>
          <w:tcPr>
            <w:tcW w:w="1476" w:type="dxa"/>
            <w:tcBorders>
              <w:top w:val="nil"/>
              <w:left w:val="single" w:sz="8" w:space="0" w:color="000000"/>
              <w:bottom w:val="nil"/>
              <w:right w:val="single" w:sz="8" w:space="0" w:color="000000"/>
            </w:tcBorders>
            <w:shd w:val="clear" w:color="auto" w:fill="FFFFFF"/>
            <w:vAlign w:val="center"/>
          </w:tcPr>
          <w:p w14:paraId="06441FD6"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2.595</w:t>
            </w:r>
          </w:p>
        </w:tc>
        <w:tc>
          <w:tcPr>
            <w:tcW w:w="1492" w:type="dxa"/>
            <w:tcBorders>
              <w:top w:val="nil"/>
              <w:left w:val="single" w:sz="8" w:space="0" w:color="000000"/>
              <w:bottom w:val="nil"/>
              <w:right w:val="single" w:sz="8" w:space="0" w:color="000000"/>
            </w:tcBorders>
            <w:shd w:val="clear" w:color="auto" w:fill="FFFFFF"/>
            <w:vAlign w:val="center"/>
          </w:tcPr>
          <w:p w14:paraId="06441FD7"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81.657</w:t>
            </w:r>
          </w:p>
        </w:tc>
        <w:tc>
          <w:tcPr>
            <w:tcW w:w="1193" w:type="dxa"/>
            <w:tcBorders>
              <w:top w:val="nil"/>
              <w:left w:val="single" w:sz="8" w:space="0" w:color="000000"/>
              <w:bottom w:val="nil"/>
              <w:right w:val="single" w:sz="8" w:space="0" w:color="000000"/>
            </w:tcBorders>
            <w:shd w:val="clear" w:color="auto" w:fill="FFFFFF"/>
            <w:vAlign w:val="center"/>
          </w:tcPr>
          <w:p w14:paraId="06441FD8"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1FD9"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1FDA"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1FDB"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1FE5" w14:textId="77777777">
        <w:trPr>
          <w:cantSplit/>
        </w:trPr>
        <w:tc>
          <w:tcPr>
            <w:tcW w:w="831" w:type="dxa"/>
            <w:tcBorders>
              <w:top w:val="nil"/>
              <w:left w:val="single" w:sz="18" w:space="0" w:color="000000"/>
              <w:bottom w:val="nil"/>
              <w:right w:val="single" w:sz="18" w:space="0" w:color="000000"/>
            </w:tcBorders>
            <w:shd w:val="clear" w:color="auto" w:fill="FFFFFF"/>
          </w:tcPr>
          <w:p w14:paraId="06441FDD"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12</w:t>
            </w:r>
          </w:p>
        </w:tc>
        <w:tc>
          <w:tcPr>
            <w:tcW w:w="1052" w:type="dxa"/>
            <w:tcBorders>
              <w:top w:val="nil"/>
              <w:left w:val="nil"/>
              <w:bottom w:val="nil"/>
              <w:right w:val="single" w:sz="8" w:space="0" w:color="000000"/>
            </w:tcBorders>
            <w:shd w:val="clear" w:color="auto" w:fill="FFFFFF"/>
            <w:vAlign w:val="center"/>
          </w:tcPr>
          <w:p w14:paraId="06441FDE"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.550</w:t>
            </w:r>
          </w:p>
        </w:tc>
        <w:tc>
          <w:tcPr>
            <w:tcW w:w="1476" w:type="dxa"/>
            <w:tcBorders>
              <w:top w:val="nil"/>
              <w:left w:val="single" w:sz="8" w:space="0" w:color="000000"/>
              <w:bottom w:val="nil"/>
              <w:right w:val="single" w:sz="8" w:space="0" w:color="000000"/>
            </w:tcBorders>
            <w:shd w:val="clear" w:color="auto" w:fill="FFFFFF"/>
            <w:vAlign w:val="center"/>
          </w:tcPr>
          <w:p w14:paraId="06441FD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2.502</w:t>
            </w:r>
          </w:p>
        </w:tc>
        <w:tc>
          <w:tcPr>
            <w:tcW w:w="1492" w:type="dxa"/>
            <w:tcBorders>
              <w:top w:val="nil"/>
              <w:left w:val="single" w:sz="8" w:space="0" w:color="000000"/>
              <w:bottom w:val="nil"/>
              <w:right w:val="single" w:sz="8" w:space="0" w:color="000000"/>
            </w:tcBorders>
            <w:shd w:val="clear" w:color="auto" w:fill="FFFFFF"/>
            <w:vAlign w:val="center"/>
          </w:tcPr>
          <w:p w14:paraId="06441FE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84.159</w:t>
            </w:r>
          </w:p>
        </w:tc>
        <w:tc>
          <w:tcPr>
            <w:tcW w:w="1193" w:type="dxa"/>
            <w:tcBorders>
              <w:top w:val="nil"/>
              <w:left w:val="single" w:sz="8" w:space="0" w:color="000000"/>
              <w:bottom w:val="nil"/>
              <w:right w:val="single" w:sz="8" w:space="0" w:color="000000"/>
            </w:tcBorders>
            <w:shd w:val="clear" w:color="auto" w:fill="FFFFFF"/>
            <w:vAlign w:val="center"/>
          </w:tcPr>
          <w:p w14:paraId="06441FE1"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1FE2"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1FE3"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1FE4"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1FEE" w14:textId="77777777">
        <w:trPr>
          <w:cantSplit/>
        </w:trPr>
        <w:tc>
          <w:tcPr>
            <w:tcW w:w="831" w:type="dxa"/>
            <w:tcBorders>
              <w:top w:val="nil"/>
              <w:left w:val="single" w:sz="18" w:space="0" w:color="000000"/>
              <w:bottom w:val="nil"/>
              <w:right w:val="single" w:sz="18" w:space="0" w:color="000000"/>
            </w:tcBorders>
            <w:shd w:val="clear" w:color="auto" w:fill="FFFFFF"/>
          </w:tcPr>
          <w:p w14:paraId="06441FE6"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13</w:t>
            </w:r>
          </w:p>
        </w:tc>
        <w:tc>
          <w:tcPr>
            <w:tcW w:w="1052" w:type="dxa"/>
            <w:tcBorders>
              <w:top w:val="nil"/>
              <w:left w:val="nil"/>
              <w:bottom w:val="nil"/>
              <w:right w:val="single" w:sz="8" w:space="0" w:color="000000"/>
            </w:tcBorders>
            <w:shd w:val="clear" w:color="auto" w:fill="FFFFFF"/>
            <w:vAlign w:val="center"/>
          </w:tcPr>
          <w:p w14:paraId="06441FE7"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.492</w:t>
            </w:r>
          </w:p>
        </w:tc>
        <w:tc>
          <w:tcPr>
            <w:tcW w:w="1476" w:type="dxa"/>
            <w:tcBorders>
              <w:top w:val="nil"/>
              <w:left w:val="single" w:sz="8" w:space="0" w:color="000000"/>
              <w:bottom w:val="nil"/>
              <w:right w:val="single" w:sz="8" w:space="0" w:color="000000"/>
            </w:tcBorders>
            <w:shd w:val="clear" w:color="auto" w:fill="FFFFFF"/>
            <w:vAlign w:val="center"/>
          </w:tcPr>
          <w:p w14:paraId="06441FE8"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2.235</w:t>
            </w:r>
          </w:p>
        </w:tc>
        <w:tc>
          <w:tcPr>
            <w:tcW w:w="1492" w:type="dxa"/>
            <w:tcBorders>
              <w:top w:val="nil"/>
              <w:left w:val="single" w:sz="8" w:space="0" w:color="000000"/>
              <w:bottom w:val="nil"/>
              <w:right w:val="single" w:sz="8" w:space="0" w:color="000000"/>
            </w:tcBorders>
            <w:shd w:val="clear" w:color="auto" w:fill="FFFFFF"/>
            <w:vAlign w:val="center"/>
          </w:tcPr>
          <w:p w14:paraId="06441FE9"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86.395</w:t>
            </w:r>
          </w:p>
        </w:tc>
        <w:tc>
          <w:tcPr>
            <w:tcW w:w="1193" w:type="dxa"/>
            <w:tcBorders>
              <w:top w:val="nil"/>
              <w:left w:val="single" w:sz="8" w:space="0" w:color="000000"/>
              <w:bottom w:val="nil"/>
              <w:right w:val="single" w:sz="8" w:space="0" w:color="000000"/>
            </w:tcBorders>
            <w:shd w:val="clear" w:color="auto" w:fill="FFFFFF"/>
            <w:vAlign w:val="center"/>
          </w:tcPr>
          <w:p w14:paraId="06441FEA"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1FEB"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1FEC"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1FED"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1FF7" w14:textId="77777777">
        <w:trPr>
          <w:cantSplit/>
        </w:trPr>
        <w:tc>
          <w:tcPr>
            <w:tcW w:w="831" w:type="dxa"/>
            <w:tcBorders>
              <w:top w:val="nil"/>
              <w:left w:val="single" w:sz="18" w:space="0" w:color="000000"/>
              <w:bottom w:val="nil"/>
              <w:right w:val="single" w:sz="18" w:space="0" w:color="000000"/>
            </w:tcBorders>
            <w:shd w:val="clear" w:color="auto" w:fill="FFFFFF"/>
          </w:tcPr>
          <w:p w14:paraId="06441FEF"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14</w:t>
            </w:r>
          </w:p>
        </w:tc>
        <w:tc>
          <w:tcPr>
            <w:tcW w:w="1052" w:type="dxa"/>
            <w:tcBorders>
              <w:top w:val="nil"/>
              <w:left w:val="nil"/>
              <w:bottom w:val="nil"/>
              <w:right w:val="single" w:sz="8" w:space="0" w:color="000000"/>
            </w:tcBorders>
            <w:shd w:val="clear" w:color="auto" w:fill="FFFFFF"/>
            <w:vAlign w:val="center"/>
          </w:tcPr>
          <w:p w14:paraId="06441FF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.475</w:t>
            </w:r>
          </w:p>
        </w:tc>
        <w:tc>
          <w:tcPr>
            <w:tcW w:w="1476" w:type="dxa"/>
            <w:tcBorders>
              <w:top w:val="nil"/>
              <w:left w:val="single" w:sz="8" w:space="0" w:color="000000"/>
              <w:bottom w:val="nil"/>
              <w:right w:val="single" w:sz="8" w:space="0" w:color="000000"/>
            </w:tcBorders>
            <w:shd w:val="clear" w:color="auto" w:fill="FFFFFF"/>
            <w:vAlign w:val="center"/>
          </w:tcPr>
          <w:p w14:paraId="06441FF1"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2.161</w:t>
            </w:r>
          </w:p>
        </w:tc>
        <w:tc>
          <w:tcPr>
            <w:tcW w:w="1492" w:type="dxa"/>
            <w:tcBorders>
              <w:top w:val="nil"/>
              <w:left w:val="single" w:sz="8" w:space="0" w:color="000000"/>
              <w:bottom w:val="nil"/>
              <w:right w:val="single" w:sz="8" w:space="0" w:color="000000"/>
            </w:tcBorders>
            <w:shd w:val="clear" w:color="auto" w:fill="FFFFFF"/>
            <w:vAlign w:val="center"/>
          </w:tcPr>
          <w:p w14:paraId="06441FF2"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88.555</w:t>
            </w:r>
          </w:p>
        </w:tc>
        <w:tc>
          <w:tcPr>
            <w:tcW w:w="1193" w:type="dxa"/>
            <w:tcBorders>
              <w:top w:val="nil"/>
              <w:left w:val="single" w:sz="8" w:space="0" w:color="000000"/>
              <w:bottom w:val="nil"/>
              <w:right w:val="single" w:sz="8" w:space="0" w:color="000000"/>
            </w:tcBorders>
            <w:shd w:val="clear" w:color="auto" w:fill="FFFFFF"/>
            <w:vAlign w:val="center"/>
          </w:tcPr>
          <w:p w14:paraId="06441FF3"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1FF4"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1FF5"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1FF6"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00" w14:textId="77777777">
        <w:trPr>
          <w:cantSplit/>
        </w:trPr>
        <w:tc>
          <w:tcPr>
            <w:tcW w:w="831" w:type="dxa"/>
            <w:tcBorders>
              <w:top w:val="nil"/>
              <w:left w:val="single" w:sz="18" w:space="0" w:color="000000"/>
              <w:bottom w:val="nil"/>
              <w:right w:val="single" w:sz="18" w:space="0" w:color="000000"/>
            </w:tcBorders>
            <w:shd w:val="clear" w:color="auto" w:fill="FFFFFF"/>
          </w:tcPr>
          <w:p w14:paraId="06441FF8"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15</w:t>
            </w:r>
          </w:p>
        </w:tc>
        <w:tc>
          <w:tcPr>
            <w:tcW w:w="1052" w:type="dxa"/>
            <w:tcBorders>
              <w:top w:val="nil"/>
              <w:left w:val="nil"/>
              <w:bottom w:val="nil"/>
              <w:right w:val="single" w:sz="8" w:space="0" w:color="000000"/>
            </w:tcBorders>
            <w:shd w:val="clear" w:color="auto" w:fill="FFFFFF"/>
            <w:vAlign w:val="center"/>
          </w:tcPr>
          <w:p w14:paraId="06441FF9"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.414</w:t>
            </w:r>
          </w:p>
        </w:tc>
        <w:tc>
          <w:tcPr>
            <w:tcW w:w="1476" w:type="dxa"/>
            <w:tcBorders>
              <w:top w:val="nil"/>
              <w:left w:val="single" w:sz="8" w:space="0" w:color="000000"/>
              <w:bottom w:val="nil"/>
              <w:right w:val="single" w:sz="8" w:space="0" w:color="000000"/>
            </w:tcBorders>
            <w:shd w:val="clear" w:color="auto" w:fill="FFFFFF"/>
            <w:vAlign w:val="center"/>
          </w:tcPr>
          <w:p w14:paraId="06441FFA"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1.881</w:t>
            </w:r>
          </w:p>
        </w:tc>
        <w:tc>
          <w:tcPr>
            <w:tcW w:w="1492" w:type="dxa"/>
            <w:tcBorders>
              <w:top w:val="nil"/>
              <w:left w:val="single" w:sz="8" w:space="0" w:color="000000"/>
              <w:bottom w:val="nil"/>
              <w:right w:val="single" w:sz="8" w:space="0" w:color="000000"/>
            </w:tcBorders>
            <w:shd w:val="clear" w:color="auto" w:fill="FFFFFF"/>
            <w:vAlign w:val="center"/>
          </w:tcPr>
          <w:p w14:paraId="06441FFB"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90.436</w:t>
            </w:r>
          </w:p>
        </w:tc>
        <w:tc>
          <w:tcPr>
            <w:tcW w:w="1193" w:type="dxa"/>
            <w:tcBorders>
              <w:top w:val="nil"/>
              <w:left w:val="single" w:sz="8" w:space="0" w:color="000000"/>
              <w:bottom w:val="nil"/>
              <w:right w:val="single" w:sz="8" w:space="0" w:color="000000"/>
            </w:tcBorders>
            <w:shd w:val="clear" w:color="auto" w:fill="FFFFFF"/>
            <w:vAlign w:val="center"/>
          </w:tcPr>
          <w:p w14:paraId="06441FFC"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1FFD"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1FFE"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1FFF"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09" w14:textId="77777777">
        <w:trPr>
          <w:cantSplit/>
        </w:trPr>
        <w:tc>
          <w:tcPr>
            <w:tcW w:w="831" w:type="dxa"/>
            <w:tcBorders>
              <w:top w:val="nil"/>
              <w:left w:val="single" w:sz="18" w:space="0" w:color="000000"/>
              <w:bottom w:val="nil"/>
              <w:right w:val="single" w:sz="18" w:space="0" w:color="000000"/>
            </w:tcBorders>
            <w:shd w:val="clear" w:color="auto" w:fill="FFFFFF"/>
          </w:tcPr>
          <w:p w14:paraId="06442001"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16</w:t>
            </w:r>
          </w:p>
        </w:tc>
        <w:tc>
          <w:tcPr>
            <w:tcW w:w="1052" w:type="dxa"/>
            <w:tcBorders>
              <w:top w:val="nil"/>
              <w:left w:val="nil"/>
              <w:bottom w:val="nil"/>
              <w:right w:val="single" w:sz="8" w:space="0" w:color="000000"/>
            </w:tcBorders>
            <w:shd w:val="clear" w:color="auto" w:fill="FFFFFF"/>
            <w:vAlign w:val="center"/>
          </w:tcPr>
          <w:p w14:paraId="06442002"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.371</w:t>
            </w:r>
          </w:p>
        </w:tc>
        <w:tc>
          <w:tcPr>
            <w:tcW w:w="1476" w:type="dxa"/>
            <w:tcBorders>
              <w:top w:val="nil"/>
              <w:left w:val="single" w:sz="8" w:space="0" w:color="000000"/>
              <w:bottom w:val="nil"/>
              <w:right w:val="single" w:sz="8" w:space="0" w:color="000000"/>
            </w:tcBorders>
            <w:shd w:val="clear" w:color="auto" w:fill="FFFFFF"/>
            <w:vAlign w:val="center"/>
          </w:tcPr>
          <w:p w14:paraId="06442003"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1.688</w:t>
            </w:r>
          </w:p>
        </w:tc>
        <w:tc>
          <w:tcPr>
            <w:tcW w:w="1492" w:type="dxa"/>
            <w:tcBorders>
              <w:top w:val="nil"/>
              <w:left w:val="single" w:sz="8" w:space="0" w:color="000000"/>
              <w:bottom w:val="nil"/>
              <w:right w:val="single" w:sz="8" w:space="0" w:color="000000"/>
            </w:tcBorders>
            <w:shd w:val="clear" w:color="auto" w:fill="FFFFFF"/>
            <w:vAlign w:val="center"/>
          </w:tcPr>
          <w:p w14:paraId="06442004"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92.124</w:t>
            </w:r>
          </w:p>
        </w:tc>
        <w:tc>
          <w:tcPr>
            <w:tcW w:w="1193" w:type="dxa"/>
            <w:tcBorders>
              <w:top w:val="nil"/>
              <w:left w:val="single" w:sz="8" w:space="0" w:color="000000"/>
              <w:bottom w:val="nil"/>
              <w:right w:val="single" w:sz="8" w:space="0" w:color="000000"/>
            </w:tcBorders>
            <w:shd w:val="clear" w:color="auto" w:fill="FFFFFF"/>
            <w:vAlign w:val="center"/>
          </w:tcPr>
          <w:p w14:paraId="06442005"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2006"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2007"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2008"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12" w14:textId="77777777">
        <w:trPr>
          <w:cantSplit/>
        </w:trPr>
        <w:tc>
          <w:tcPr>
            <w:tcW w:w="831" w:type="dxa"/>
            <w:tcBorders>
              <w:top w:val="nil"/>
              <w:left w:val="single" w:sz="18" w:space="0" w:color="000000"/>
              <w:bottom w:val="nil"/>
              <w:right w:val="single" w:sz="18" w:space="0" w:color="000000"/>
            </w:tcBorders>
            <w:shd w:val="clear" w:color="auto" w:fill="FFFFFF"/>
          </w:tcPr>
          <w:p w14:paraId="0644200A"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17</w:t>
            </w:r>
          </w:p>
        </w:tc>
        <w:tc>
          <w:tcPr>
            <w:tcW w:w="1052" w:type="dxa"/>
            <w:tcBorders>
              <w:top w:val="nil"/>
              <w:left w:val="nil"/>
              <w:bottom w:val="nil"/>
              <w:right w:val="single" w:sz="8" w:space="0" w:color="000000"/>
            </w:tcBorders>
            <w:shd w:val="clear" w:color="auto" w:fill="FFFFFF"/>
            <w:vAlign w:val="center"/>
          </w:tcPr>
          <w:p w14:paraId="0644200B"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.346</w:t>
            </w:r>
          </w:p>
        </w:tc>
        <w:tc>
          <w:tcPr>
            <w:tcW w:w="1476" w:type="dxa"/>
            <w:tcBorders>
              <w:top w:val="nil"/>
              <w:left w:val="single" w:sz="8" w:space="0" w:color="000000"/>
              <w:bottom w:val="nil"/>
              <w:right w:val="single" w:sz="8" w:space="0" w:color="000000"/>
            </w:tcBorders>
            <w:shd w:val="clear" w:color="auto" w:fill="FFFFFF"/>
            <w:vAlign w:val="center"/>
          </w:tcPr>
          <w:p w14:paraId="0644200C"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1.571</w:t>
            </w:r>
          </w:p>
        </w:tc>
        <w:tc>
          <w:tcPr>
            <w:tcW w:w="1492" w:type="dxa"/>
            <w:tcBorders>
              <w:top w:val="nil"/>
              <w:left w:val="single" w:sz="8" w:space="0" w:color="000000"/>
              <w:bottom w:val="nil"/>
              <w:right w:val="single" w:sz="8" w:space="0" w:color="000000"/>
            </w:tcBorders>
            <w:shd w:val="clear" w:color="auto" w:fill="FFFFFF"/>
            <w:vAlign w:val="center"/>
          </w:tcPr>
          <w:p w14:paraId="0644200D"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93.695</w:t>
            </w:r>
          </w:p>
        </w:tc>
        <w:tc>
          <w:tcPr>
            <w:tcW w:w="1193" w:type="dxa"/>
            <w:tcBorders>
              <w:top w:val="nil"/>
              <w:left w:val="single" w:sz="8" w:space="0" w:color="000000"/>
              <w:bottom w:val="nil"/>
              <w:right w:val="single" w:sz="8" w:space="0" w:color="000000"/>
            </w:tcBorders>
            <w:shd w:val="clear" w:color="auto" w:fill="FFFFFF"/>
            <w:vAlign w:val="center"/>
          </w:tcPr>
          <w:p w14:paraId="0644200E"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200F"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2010"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2011"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1B" w14:textId="77777777">
        <w:trPr>
          <w:cantSplit/>
        </w:trPr>
        <w:tc>
          <w:tcPr>
            <w:tcW w:w="831" w:type="dxa"/>
            <w:tcBorders>
              <w:top w:val="nil"/>
              <w:left w:val="single" w:sz="18" w:space="0" w:color="000000"/>
              <w:bottom w:val="nil"/>
              <w:right w:val="single" w:sz="18" w:space="0" w:color="000000"/>
            </w:tcBorders>
            <w:shd w:val="clear" w:color="auto" w:fill="FFFFFF"/>
          </w:tcPr>
          <w:p w14:paraId="06442013"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lastRenderedPageBreak/>
              <w:t>18</w:t>
            </w:r>
          </w:p>
        </w:tc>
        <w:tc>
          <w:tcPr>
            <w:tcW w:w="1052" w:type="dxa"/>
            <w:tcBorders>
              <w:top w:val="nil"/>
              <w:left w:val="nil"/>
              <w:bottom w:val="nil"/>
              <w:right w:val="single" w:sz="8" w:space="0" w:color="000000"/>
            </w:tcBorders>
            <w:shd w:val="clear" w:color="auto" w:fill="FFFFFF"/>
            <w:vAlign w:val="center"/>
          </w:tcPr>
          <w:p w14:paraId="06442014"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.337</w:t>
            </w:r>
          </w:p>
        </w:tc>
        <w:tc>
          <w:tcPr>
            <w:tcW w:w="1476" w:type="dxa"/>
            <w:tcBorders>
              <w:top w:val="nil"/>
              <w:left w:val="single" w:sz="8" w:space="0" w:color="000000"/>
              <w:bottom w:val="nil"/>
              <w:right w:val="single" w:sz="8" w:space="0" w:color="000000"/>
            </w:tcBorders>
            <w:shd w:val="clear" w:color="auto" w:fill="FFFFFF"/>
            <w:vAlign w:val="center"/>
          </w:tcPr>
          <w:p w14:paraId="06442015"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1.531</w:t>
            </w:r>
          </w:p>
        </w:tc>
        <w:tc>
          <w:tcPr>
            <w:tcW w:w="1492" w:type="dxa"/>
            <w:tcBorders>
              <w:top w:val="nil"/>
              <w:left w:val="single" w:sz="8" w:space="0" w:color="000000"/>
              <w:bottom w:val="nil"/>
              <w:right w:val="single" w:sz="8" w:space="0" w:color="000000"/>
            </w:tcBorders>
            <w:shd w:val="clear" w:color="auto" w:fill="FFFFFF"/>
            <w:vAlign w:val="center"/>
          </w:tcPr>
          <w:p w14:paraId="06442016"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95.226</w:t>
            </w:r>
          </w:p>
        </w:tc>
        <w:tc>
          <w:tcPr>
            <w:tcW w:w="1193" w:type="dxa"/>
            <w:tcBorders>
              <w:top w:val="nil"/>
              <w:left w:val="single" w:sz="8" w:space="0" w:color="000000"/>
              <w:bottom w:val="nil"/>
              <w:right w:val="single" w:sz="8" w:space="0" w:color="000000"/>
            </w:tcBorders>
            <w:shd w:val="clear" w:color="auto" w:fill="FFFFFF"/>
            <w:vAlign w:val="center"/>
          </w:tcPr>
          <w:p w14:paraId="06442017"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2018"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2019"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201A"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24" w14:textId="77777777">
        <w:trPr>
          <w:cantSplit/>
        </w:trPr>
        <w:tc>
          <w:tcPr>
            <w:tcW w:w="831" w:type="dxa"/>
            <w:tcBorders>
              <w:top w:val="nil"/>
              <w:left w:val="single" w:sz="18" w:space="0" w:color="000000"/>
              <w:bottom w:val="nil"/>
              <w:right w:val="single" w:sz="18" w:space="0" w:color="000000"/>
            </w:tcBorders>
            <w:shd w:val="clear" w:color="auto" w:fill="FFFFFF"/>
          </w:tcPr>
          <w:p w14:paraId="0644201C"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19</w:t>
            </w:r>
          </w:p>
        </w:tc>
        <w:tc>
          <w:tcPr>
            <w:tcW w:w="1052" w:type="dxa"/>
            <w:tcBorders>
              <w:top w:val="nil"/>
              <w:left w:val="nil"/>
              <w:bottom w:val="nil"/>
              <w:right w:val="single" w:sz="8" w:space="0" w:color="000000"/>
            </w:tcBorders>
            <w:shd w:val="clear" w:color="auto" w:fill="FFFFFF"/>
            <w:vAlign w:val="center"/>
          </w:tcPr>
          <w:p w14:paraId="0644201D"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.300</w:t>
            </w:r>
          </w:p>
        </w:tc>
        <w:tc>
          <w:tcPr>
            <w:tcW w:w="1476" w:type="dxa"/>
            <w:tcBorders>
              <w:top w:val="nil"/>
              <w:left w:val="single" w:sz="8" w:space="0" w:color="000000"/>
              <w:bottom w:val="nil"/>
              <w:right w:val="single" w:sz="8" w:space="0" w:color="000000"/>
            </w:tcBorders>
            <w:shd w:val="clear" w:color="auto" w:fill="FFFFFF"/>
            <w:vAlign w:val="center"/>
          </w:tcPr>
          <w:p w14:paraId="0644201E"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1.363</w:t>
            </w:r>
          </w:p>
        </w:tc>
        <w:tc>
          <w:tcPr>
            <w:tcW w:w="1492" w:type="dxa"/>
            <w:tcBorders>
              <w:top w:val="nil"/>
              <w:left w:val="single" w:sz="8" w:space="0" w:color="000000"/>
              <w:bottom w:val="nil"/>
              <w:right w:val="single" w:sz="8" w:space="0" w:color="000000"/>
            </w:tcBorders>
            <w:shd w:val="clear" w:color="auto" w:fill="FFFFFF"/>
            <w:vAlign w:val="center"/>
          </w:tcPr>
          <w:p w14:paraId="0644201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96.589</w:t>
            </w:r>
          </w:p>
        </w:tc>
        <w:tc>
          <w:tcPr>
            <w:tcW w:w="1193" w:type="dxa"/>
            <w:tcBorders>
              <w:top w:val="nil"/>
              <w:left w:val="single" w:sz="8" w:space="0" w:color="000000"/>
              <w:bottom w:val="nil"/>
              <w:right w:val="single" w:sz="8" w:space="0" w:color="000000"/>
            </w:tcBorders>
            <w:shd w:val="clear" w:color="auto" w:fill="FFFFFF"/>
            <w:vAlign w:val="center"/>
          </w:tcPr>
          <w:p w14:paraId="06442020"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2021"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2022"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2023"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2D" w14:textId="77777777">
        <w:trPr>
          <w:cantSplit/>
        </w:trPr>
        <w:tc>
          <w:tcPr>
            <w:tcW w:w="831" w:type="dxa"/>
            <w:tcBorders>
              <w:top w:val="nil"/>
              <w:left w:val="single" w:sz="18" w:space="0" w:color="000000"/>
              <w:bottom w:val="nil"/>
              <w:right w:val="single" w:sz="18" w:space="0" w:color="000000"/>
            </w:tcBorders>
            <w:shd w:val="clear" w:color="auto" w:fill="FFFFFF"/>
          </w:tcPr>
          <w:p w14:paraId="06442025"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w:t>
            </w:r>
          </w:p>
        </w:tc>
        <w:tc>
          <w:tcPr>
            <w:tcW w:w="1052" w:type="dxa"/>
            <w:tcBorders>
              <w:top w:val="nil"/>
              <w:left w:val="nil"/>
              <w:bottom w:val="nil"/>
              <w:right w:val="single" w:sz="8" w:space="0" w:color="000000"/>
            </w:tcBorders>
            <w:shd w:val="clear" w:color="auto" w:fill="FFFFFF"/>
            <w:vAlign w:val="center"/>
          </w:tcPr>
          <w:p w14:paraId="06442026"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.271</w:t>
            </w:r>
          </w:p>
        </w:tc>
        <w:tc>
          <w:tcPr>
            <w:tcW w:w="1476" w:type="dxa"/>
            <w:tcBorders>
              <w:top w:val="nil"/>
              <w:left w:val="single" w:sz="8" w:space="0" w:color="000000"/>
              <w:bottom w:val="nil"/>
              <w:right w:val="single" w:sz="8" w:space="0" w:color="000000"/>
            </w:tcBorders>
            <w:shd w:val="clear" w:color="auto" w:fill="FFFFFF"/>
            <w:vAlign w:val="center"/>
          </w:tcPr>
          <w:p w14:paraId="06442027"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1.233</w:t>
            </w:r>
          </w:p>
        </w:tc>
        <w:tc>
          <w:tcPr>
            <w:tcW w:w="1492" w:type="dxa"/>
            <w:tcBorders>
              <w:top w:val="nil"/>
              <w:left w:val="single" w:sz="8" w:space="0" w:color="000000"/>
              <w:bottom w:val="nil"/>
              <w:right w:val="single" w:sz="8" w:space="0" w:color="000000"/>
            </w:tcBorders>
            <w:shd w:val="clear" w:color="auto" w:fill="FFFFFF"/>
            <w:vAlign w:val="center"/>
          </w:tcPr>
          <w:p w14:paraId="06442028"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97.822</w:t>
            </w:r>
          </w:p>
        </w:tc>
        <w:tc>
          <w:tcPr>
            <w:tcW w:w="1193" w:type="dxa"/>
            <w:tcBorders>
              <w:top w:val="nil"/>
              <w:left w:val="single" w:sz="8" w:space="0" w:color="000000"/>
              <w:bottom w:val="nil"/>
              <w:right w:val="single" w:sz="8" w:space="0" w:color="000000"/>
            </w:tcBorders>
            <w:shd w:val="clear" w:color="auto" w:fill="FFFFFF"/>
            <w:vAlign w:val="center"/>
          </w:tcPr>
          <w:p w14:paraId="06442029"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202A"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202B"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202C"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36" w14:textId="77777777">
        <w:trPr>
          <w:cantSplit/>
        </w:trPr>
        <w:tc>
          <w:tcPr>
            <w:tcW w:w="831" w:type="dxa"/>
            <w:tcBorders>
              <w:top w:val="nil"/>
              <w:left w:val="single" w:sz="18" w:space="0" w:color="000000"/>
              <w:bottom w:val="nil"/>
              <w:right w:val="single" w:sz="18" w:space="0" w:color="000000"/>
            </w:tcBorders>
            <w:shd w:val="clear" w:color="auto" w:fill="FFFFFF"/>
          </w:tcPr>
          <w:p w14:paraId="0644202E"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21</w:t>
            </w:r>
          </w:p>
        </w:tc>
        <w:tc>
          <w:tcPr>
            <w:tcW w:w="1052" w:type="dxa"/>
            <w:tcBorders>
              <w:top w:val="nil"/>
              <w:left w:val="nil"/>
              <w:bottom w:val="nil"/>
              <w:right w:val="single" w:sz="8" w:space="0" w:color="000000"/>
            </w:tcBorders>
            <w:shd w:val="clear" w:color="auto" w:fill="FFFFFF"/>
            <w:vAlign w:val="center"/>
          </w:tcPr>
          <w:p w14:paraId="0644202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.261</w:t>
            </w:r>
          </w:p>
        </w:tc>
        <w:tc>
          <w:tcPr>
            <w:tcW w:w="1476" w:type="dxa"/>
            <w:tcBorders>
              <w:top w:val="nil"/>
              <w:left w:val="single" w:sz="8" w:space="0" w:color="000000"/>
              <w:bottom w:val="nil"/>
              <w:right w:val="single" w:sz="8" w:space="0" w:color="000000"/>
            </w:tcBorders>
            <w:shd w:val="clear" w:color="auto" w:fill="FFFFFF"/>
            <w:vAlign w:val="center"/>
          </w:tcPr>
          <w:p w14:paraId="0644203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1.186</w:t>
            </w:r>
          </w:p>
        </w:tc>
        <w:tc>
          <w:tcPr>
            <w:tcW w:w="1492" w:type="dxa"/>
            <w:tcBorders>
              <w:top w:val="nil"/>
              <w:left w:val="single" w:sz="8" w:space="0" w:color="000000"/>
              <w:bottom w:val="nil"/>
              <w:right w:val="single" w:sz="8" w:space="0" w:color="000000"/>
            </w:tcBorders>
            <w:shd w:val="clear" w:color="auto" w:fill="FFFFFF"/>
            <w:vAlign w:val="center"/>
          </w:tcPr>
          <w:p w14:paraId="06442031"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99.009</w:t>
            </w:r>
          </w:p>
        </w:tc>
        <w:tc>
          <w:tcPr>
            <w:tcW w:w="1193" w:type="dxa"/>
            <w:tcBorders>
              <w:top w:val="nil"/>
              <w:left w:val="single" w:sz="8" w:space="0" w:color="000000"/>
              <w:bottom w:val="nil"/>
              <w:right w:val="single" w:sz="8" w:space="0" w:color="000000"/>
            </w:tcBorders>
            <w:shd w:val="clear" w:color="auto" w:fill="FFFFFF"/>
            <w:vAlign w:val="center"/>
          </w:tcPr>
          <w:p w14:paraId="06442032"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2033"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2034"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2035"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3F" w14:textId="77777777">
        <w:trPr>
          <w:cantSplit/>
        </w:trPr>
        <w:tc>
          <w:tcPr>
            <w:tcW w:w="831" w:type="dxa"/>
            <w:tcBorders>
              <w:top w:val="nil"/>
              <w:left w:val="single" w:sz="18" w:space="0" w:color="000000"/>
              <w:bottom w:val="single" w:sz="18" w:space="0" w:color="000000"/>
              <w:right w:val="single" w:sz="18" w:space="0" w:color="000000"/>
            </w:tcBorders>
            <w:shd w:val="clear" w:color="auto" w:fill="FFFFFF"/>
          </w:tcPr>
          <w:p w14:paraId="06442037"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22</w:t>
            </w:r>
          </w:p>
        </w:tc>
        <w:tc>
          <w:tcPr>
            <w:tcW w:w="1052" w:type="dxa"/>
            <w:tcBorders>
              <w:top w:val="nil"/>
              <w:left w:val="nil"/>
              <w:bottom w:val="single" w:sz="18" w:space="0" w:color="000000"/>
              <w:right w:val="single" w:sz="8" w:space="0" w:color="000000"/>
            </w:tcBorders>
            <w:shd w:val="clear" w:color="auto" w:fill="FFFFFF"/>
            <w:vAlign w:val="center"/>
          </w:tcPr>
          <w:p w14:paraId="06442038"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.218</w:t>
            </w:r>
          </w:p>
        </w:tc>
        <w:tc>
          <w:tcPr>
            <w:tcW w:w="1476" w:type="dxa"/>
            <w:tcBorders>
              <w:top w:val="nil"/>
              <w:left w:val="single" w:sz="8" w:space="0" w:color="000000"/>
              <w:bottom w:val="single" w:sz="18" w:space="0" w:color="000000"/>
              <w:right w:val="single" w:sz="8" w:space="0" w:color="000000"/>
            </w:tcBorders>
            <w:shd w:val="clear" w:color="auto" w:fill="FFFFFF"/>
            <w:vAlign w:val="center"/>
          </w:tcPr>
          <w:p w14:paraId="06442039"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.991</w:t>
            </w:r>
          </w:p>
        </w:tc>
        <w:tc>
          <w:tcPr>
            <w:tcW w:w="1492" w:type="dxa"/>
            <w:tcBorders>
              <w:top w:val="nil"/>
              <w:left w:val="single" w:sz="8" w:space="0" w:color="000000"/>
              <w:bottom w:val="single" w:sz="18" w:space="0" w:color="000000"/>
              <w:right w:val="single" w:sz="8" w:space="0" w:color="000000"/>
            </w:tcBorders>
            <w:shd w:val="clear" w:color="auto" w:fill="FFFFFF"/>
            <w:vAlign w:val="center"/>
          </w:tcPr>
          <w:p w14:paraId="0644203A"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100.000</w:t>
            </w:r>
          </w:p>
        </w:tc>
        <w:tc>
          <w:tcPr>
            <w:tcW w:w="1193" w:type="dxa"/>
            <w:tcBorders>
              <w:top w:val="nil"/>
              <w:left w:val="single" w:sz="8" w:space="0" w:color="000000"/>
              <w:bottom w:val="single" w:sz="18" w:space="0" w:color="000000"/>
              <w:right w:val="single" w:sz="8" w:space="0" w:color="000000"/>
            </w:tcBorders>
            <w:shd w:val="clear" w:color="auto" w:fill="FFFFFF"/>
            <w:vAlign w:val="center"/>
          </w:tcPr>
          <w:p w14:paraId="0644203B"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single" w:sz="18" w:space="0" w:color="000000"/>
              <w:right w:val="single" w:sz="8" w:space="0" w:color="000000"/>
            </w:tcBorders>
            <w:shd w:val="clear" w:color="auto" w:fill="FFFFFF"/>
            <w:vAlign w:val="center"/>
          </w:tcPr>
          <w:p w14:paraId="0644203C"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single" w:sz="18" w:space="0" w:color="000000"/>
              <w:right w:val="single" w:sz="8" w:space="0" w:color="000000"/>
            </w:tcBorders>
            <w:shd w:val="clear" w:color="auto" w:fill="FFFFFF"/>
            <w:vAlign w:val="center"/>
          </w:tcPr>
          <w:p w14:paraId="0644203D"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single" w:sz="18" w:space="0" w:color="000000"/>
              <w:right w:val="single" w:sz="18" w:space="0" w:color="000000"/>
            </w:tcBorders>
            <w:shd w:val="clear" w:color="auto" w:fill="FFFFFF"/>
            <w:vAlign w:val="center"/>
          </w:tcPr>
          <w:p w14:paraId="0644203E"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41" w14:textId="77777777">
        <w:trPr>
          <w:cantSplit/>
        </w:trPr>
        <w:tc>
          <w:tcPr>
            <w:tcW w:w="9972" w:type="dxa"/>
            <w:gridSpan w:val="8"/>
            <w:tcBorders>
              <w:top w:val="nil"/>
              <w:left w:val="nil"/>
              <w:bottom w:val="nil"/>
              <w:right w:val="nil"/>
            </w:tcBorders>
            <w:shd w:val="clear" w:color="auto" w:fill="FFFFFF"/>
          </w:tcPr>
          <w:p w14:paraId="06442040"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Extraction Method: Principal Axis Factoring.</w:t>
            </w:r>
          </w:p>
        </w:tc>
      </w:tr>
      <w:tr w:rsidR="002827D6" w:rsidRPr="00624673" w14:paraId="06442043" w14:textId="77777777">
        <w:trPr>
          <w:cantSplit/>
        </w:trPr>
        <w:tc>
          <w:tcPr>
            <w:tcW w:w="9972" w:type="dxa"/>
            <w:gridSpan w:val="8"/>
            <w:tcBorders>
              <w:top w:val="nil"/>
              <w:left w:val="nil"/>
              <w:bottom w:val="nil"/>
              <w:right w:val="nil"/>
            </w:tcBorders>
            <w:shd w:val="clear" w:color="auto" w:fill="FFFFFF"/>
          </w:tcPr>
          <w:p w14:paraId="06442042"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 When factors are correlated, sums of squared loadings cannot be added to obtain a total variance.</w:t>
            </w:r>
          </w:p>
        </w:tc>
      </w:tr>
    </w:tbl>
    <w:p w14:paraId="06442044" w14:textId="77777777" w:rsidR="002827D6" w:rsidRPr="00624673" w:rsidRDefault="002827D6">
      <w:pPr>
        <w:spacing w:line="360" w:lineRule="auto"/>
        <w:rPr>
          <w:rFonts w:ascii="Times New Roman" w:hAnsi="Times New Roman" w:cs="Times New Roman"/>
          <w:sz w:val="24"/>
          <w:szCs w:val="24"/>
        </w:rPr>
      </w:pPr>
    </w:p>
    <w:p w14:paraId="06442045"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As we can see from figure 19, the value KMO of total items is 0.814 &gt; 0.8 which is considered as good ( Kasier, 1974) and significance value is 0.000 which means all variable’s correlations are significant. Therefore, the data is satisfied for further analysis. </w:t>
      </w:r>
    </w:p>
    <w:p w14:paraId="06442046" w14:textId="77777777" w:rsidR="002827D6" w:rsidRPr="00624673" w:rsidRDefault="00FF13F6">
      <w:pPr>
        <w:spacing w:line="360" w:lineRule="auto"/>
        <w:rPr>
          <w:rFonts w:ascii="Times New Roman" w:eastAsia="Times New Roman" w:hAnsi="Times New Roman" w:cs="Times New Roman"/>
          <w:sz w:val="24"/>
          <w:szCs w:val="24"/>
        </w:rPr>
      </w:pPr>
      <w:r w:rsidRPr="00624673">
        <w:rPr>
          <w:rFonts w:ascii="Times New Roman" w:hAnsi="Times New Roman" w:cs="Times New Roman"/>
          <w:sz w:val="24"/>
          <w:szCs w:val="24"/>
        </w:rPr>
        <w:t>In figure 20, the percentage of total variance explained is 51,401% &gt; 50 %, which is totally qualified with the requirement (</w:t>
      </w:r>
      <w:r w:rsidRPr="00624673">
        <w:rPr>
          <w:rFonts w:ascii="Times New Roman" w:eastAsia="Times New Roman" w:hAnsi="Times New Roman" w:cs="Times New Roman"/>
          <w:color w:val="0D0D0D"/>
          <w:sz w:val="24"/>
          <w:szCs w:val="24"/>
        </w:rPr>
        <w:t xml:space="preserve">(Anderson &amp; </w:t>
      </w:r>
      <w:r w:rsidRPr="00624673">
        <w:rPr>
          <w:rFonts w:ascii="Times New Roman" w:eastAsia="Times New Roman" w:hAnsi="Times New Roman" w:cs="Times New Roman"/>
          <w:sz w:val="24"/>
          <w:szCs w:val="24"/>
        </w:rPr>
        <w:t xml:space="preserve">Gerbing, 1988). In additon, the number of factors that have eigenvalue is greater than 1 equal to number of 5 variables proposed. </w:t>
      </w:r>
    </w:p>
    <w:tbl>
      <w:tblPr>
        <w:tblW w:w="7021"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895"/>
        <w:gridCol w:w="1225"/>
        <w:gridCol w:w="1225"/>
        <w:gridCol w:w="1225"/>
        <w:gridCol w:w="1225"/>
        <w:gridCol w:w="1226"/>
      </w:tblGrid>
      <w:tr w:rsidR="002827D6" w:rsidRPr="00624673" w14:paraId="06442048" w14:textId="77777777">
        <w:trPr>
          <w:cantSplit/>
          <w:trHeight w:val="327"/>
        </w:trPr>
        <w:tc>
          <w:tcPr>
            <w:tcW w:w="7021" w:type="dxa"/>
            <w:gridSpan w:val="6"/>
            <w:tcBorders>
              <w:top w:val="nil"/>
              <w:left w:val="nil"/>
              <w:bottom w:val="nil"/>
              <w:right w:val="nil"/>
            </w:tcBorders>
            <w:shd w:val="clear" w:color="auto" w:fill="FFFFFF"/>
            <w:vAlign w:val="center"/>
          </w:tcPr>
          <w:p w14:paraId="06442047"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b/>
                <w:bCs/>
                <w:color w:val="000000"/>
                <w:sz w:val="24"/>
                <w:szCs w:val="24"/>
              </w:rPr>
              <w:t>Figure 21: Pattern Matrix</w:t>
            </w:r>
            <w:r w:rsidRPr="00624673">
              <w:rPr>
                <w:rFonts w:ascii="Times New Roman" w:eastAsia="Calibri" w:hAnsi="Times New Roman" w:cs="Times New Roman"/>
                <w:b/>
                <w:bCs/>
                <w:color w:val="000000"/>
                <w:sz w:val="24"/>
                <w:szCs w:val="24"/>
                <w:vertAlign w:val="superscript"/>
              </w:rPr>
              <w:t>a</w:t>
            </w:r>
          </w:p>
        </w:tc>
      </w:tr>
      <w:tr w:rsidR="002827D6" w:rsidRPr="00624673" w14:paraId="0644204B" w14:textId="77777777">
        <w:trPr>
          <w:cantSplit/>
          <w:trHeight w:val="343"/>
        </w:trPr>
        <w:tc>
          <w:tcPr>
            <w:tcW w:w="895" w:type="dxa"/>
            <w:tcBorders>
              <w:top w:val="single" w:sz="18" w:space="0" w:color="000000"/>
              <w:left w:val="single" w:sz="18" w:space="0" w:color="000000"/>
              <w:bottom w:val="nil"/>
              <w:right w:val="single" w:sz="18" w:space="0" w:color="000000"/>
            </w:tcBorders>
            <w:shd w:val="clear" w:color="auto" w:fill="FFFFFF"/>
            <w:vAlign w:val="bottom"/>
          </w:tcPr>
          <w:p w14:paraId="06442049"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6126" w:type="dxa"/>
            <w:gridSpan w:val="5"/>
            <w:tcBorders>
              <w:top w:val="single" w:sz="18" w:space="0" w:color="000000"/>
              <w:left w:val="nil"/>
              <w:bottom w:val="single" w:sz="8" w:space="0" w:color="000000"/>
              <w:right w:val="single" w:sz="18" w:space="0" w:color="000000"/>
            </w:tcBorders>
            <w:shd w:val="clear" w:color="auto" w:fill="FFFFFF"/>
            <w:vAlign w:val="bottom"/>
          </w:tcPr>
          <w:p w14:paraId="0644204A"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Factor</w:t>
            </w:r>
          </w:p>
        </w:tc>
      </w:tr>
      <w:tr w:rsidR="002827D6" w:rsidRPr="00624673" w14:paraId="06442052" w14:textId="77777777">
        <w:trPr>
          <w:cantSplit/>
          <w:trHeight w:val="327"/>
        </w:trPr>
        <w:tc>
          <w:tcPr>
            <w:tcW w:w="895" w:type="dxa"/>
            <w:tcBorders>
              <w:top w:val="single" w:sz="18" w:space="0" w:color="000000"/>
              <w:left w:val="single" w:sz="18" w:space="0" w:color="000000"/>
              <w:bottom w:val="nil"/>
              <w:right w:val="single" w:sz="18" w:space="0" w:color="000000"/>
            </w:tcBorders>
            <w:shd w:val="clear" w:color="auto" w:fill="FFFFFF"/>
            <w:vAlign w:val="bottom"/>
          </w:tcPr>
          <w:p w14:paraId="0644204C" w14:textId="77777777" w:rsidR="002827D6" w:rsidRPr="00624673" w:rsidRDefault="002827D6">
            <w:pPr>
              <w:autoSpaceDE w:val="0"/>
              <w:autoSpaceDN w:val="0"/>
              <w:adjustRightInd w:val="0"/>
              <w:spacing w:after="0" w:line="360" w:lineRule="auto"/>
              <w:rPr>
                <w:rFonts w:ascii="Times New Roman" w:eastAsia="Calibri" w:hAnsi="Times New Roman" w:cs="Times New Roman"/>
                <w:color w:val="000000"/>
                <w:sz w:val="24"/>
                <w:szCs w:val="24"/>
              </w:rPr>
            </w:pPr>
          </w:p>
        </w:tc>
        <w:tc>
          <w:tcPr>
            <w:tcW w:w="1225" w:type="dxa"/>
            <w:tcBorders>
              <w:top w:val="single" w:sz="8" w:space="0" w:color="000000"/>
              <w:left w:val="nil"/>
              <w:bottom w:val="single" w:sz="18" w:space="0" w:color="000000"/>
              <w:right w:val="single" w:sz="8" w:space="0" w:color="000000"/>
            </w:tcBorders>
            <w:shd w:val="clear" w:color="auto" w:fill="FFFFFF"/>
            <w:vAlign w:val="bottom"/>
          </w:tcPr>
          <w:p w14:paraId="0644204D"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225" w:type="dxa"/>
            <w:tcBorders>
              <w:top w:val="single" w:sz="8" w:space="0" w:color="000000"/>
              <w:left w:val="single" w:sz="8" w:space="0" w:color="000000"/>
              <w:bottom w:val="single" w:sz="18" w:space="0" w:color="000000"/>
              <w:right w:val="single" w:sz="8" w:space="0" w:color="000000"/>
            </w:tcBorders>
            <w:shd w:val="clear" w:color="auto" w:fill="FFFFFF"/>
            <w:vAlign w:val="bottom"/>
          </w:tcPr>
          <w:p w14:paraId="0644204E"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w:t>
            </w:r>
          </w:p>
        </w:tc>
        <w:tc>
          <w:tcPr>
            <w:tcW w:w="1225" w:type="dxa"/>
            <w:tcBorders>
              <w:top w:val="single" w:sz="8" w:space="0" w:color="000000"/>
              <w:left w:val="single" w:sz="8" w:space="0" w:color="000000"/>
              <w:bottom w:val="single" w:sz="18" w:space="0" w:color="000000"/>
              <w:right w:val="single" w:sz="8" w:space="0" w:color="000000"/>
            </w:tcBorders>
            <w:shd w:val="clear" w:color="auto" w:fill="FFFFFF"/>
            <w:vAlign w:val="bottom"/>
          </w:tcPr>
          <w:p w14:paraId="0644204F"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w:t>
            </w:r>
          </w:p>
        </w:tc>
        <w:tc>
          <w:tcPr>
            <w:tcW w:w="1225" w:type="dxa"/>
            <w:tcBorders>
              <w:top w:val="single" w:sz="8" w:space="0" w:color="000000"/>
              <w:left w:val="single" w:sz="8" w:space="0" w:color="000000"/>
              <w:bottom w:val="single" w:sz="18" w:space="0" w:color="000000"/>
              <w:right w:val="single" w:sz="8" w:space="0" w:color="000000"/>
            </w:tcBorders>
            <w:shd w:val="clear" w:color="auto" w:fill="FFFFFF"/>
            <w:vAlign w:val="bottom"/>
          </w:tcPr>
          <w:p w14:paraId="06442050"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w:t>
            </w:r>
          </w:p>
        </w:tc>
        <w:tc>
          <w:tcPr>
            <w:tcW w:w="1225" w:type="dxa"/>
            <w:tcBorders>
              <w:top w:val="single" w:sz="8" w:space="0" w:color="000000"/>
              <w:left w:val="single" w:sz="8" w:space="0" w:color="000000"/>
              <w:bottom w:val="single" w:sz="18" w:space="0" w:color="000000"/>
              <w:right w:val="single" w:sz="18" w:space="0" w:color="000000"/>
            </w:tcBorders>
            <w:shd w:val="clear" w:color="auto" w:fill="FFFFFF"/>
            <w:vAlign w:val="bottom"/>
          </w:tcPr>
          <w:p w14:paraId="06442051"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r>
      <w:tr w:rsidR="002827D6" w:rsidRPr="00624673" w14:paraId="06442059" w14:textId="77777777">
        <w:trPr>
          <w:cantSplit/>
          <w:trHeight w:val="327"/>
        </w:trPr>
        <w:tc>
          <w:tcPr>
            <w:tcW w:w="895" w:type="dxa"/>
            <w:tcBorders>
              <w:top w:val="single" w:sz="18" w:space="0" w:color="000000"/>
              <w:left w:val="single" w:sz="18" w:space="0" w:color="000000"/>
              <w:bottom w:val="nil"/>
              <w:right w:val="single" w:sz="18" w:space="0" w:color="000000"/>
            </w:tcBorders>
            <w:shd w:val="clear" w:color="auto" w:fill="FFFFFF"/>
          </w:tcPr>
          <w:p w14:paraId="06442053"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ATT1</w:t>
            </w:r>
          </w:p>
        </w:tc>
        <w:tc>
          <w:tcPr>
            <w:tcW w:w="1225" w:type="dxa"/>
            <w:tcBorders>
              <w:top w:val="single" w:sz="18" w:space="0" w:color="000000"/>
              <w:left w:val="nil"/>
              <w:bottom w:val="nil"/>
              <w:right w:val="single" w:sz="8" w:space="0" w:color="000000"/>
            </w:tcBorders>
            <w:shd w:val="clear" w:color="auto" w:fill="FFFFFF"/>
            <w:vAlign w:val="center"/>
          </w:tcPr>
          <w:p w14:paraId="06442054"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.816</w:t>
            </w:r>
          </w:p>
        </w:tc>
        <w:tc>
          <w:tcPr>
            <w:tcW w:w="1225" w:type="dxa"/>
            <w:tcBorders>
              <w:top w:val="single" w:sz="18" w:space="0" w:color="000000"/>
              <w:left w:val="single" w:sz="8" w:space="0" w:color="000000"/>
              <w:bottom w:val="nil"/>
              <w:right w:val="single" w:sz="8" w:space="0" w:color="000000"/>
            </w:tcBorders>
            <w:shd w:val="clear" w:color="auto" w:fill="FFFFFF"/>
            <w:vAlign w:val="center"/>
          </w:tcPr>
          <w:p w14:paraId="06442055"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single" w:sz="18" w:space="0" w:color="000000"/>
              <w:left w:val="single" w:sz="8" w:space="0" w:color="000000"/>
              <w:bottom w:val="nil"/>
              <w:right w:val="single" w:sz="8" w:space="0" w:color="000000"/>
            </w:tcBorders>
            <w:shd w:val="clear" w:color="auto" w:fill="FFFFFF"/>
            <w:vAlign w:val="center"/>
          </w:tcPr>
          <w:p w14:paraId="06442056"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single" w:sz="18" w:space="0" w:color="000000"/>
              <w:left w:val="single" w:sz="8" w:space="0" w:color="000000"/>
              <w:bottom w:val="nil"/>
              <w:right w:val="single" w:sz="8" w:space="0" w:color="000000"/>
            </w:tcBorders>
            <w:shd w:val="clear" w:color="auto" w:fill="FFFFFF"/>
            <w:vAlign w:val="center"/>
          </w:tcPr>
          <w:p w14:paraId="06442057"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single" w:sz="18" w:space="0" w:color="000000"/>
              <w:left w:val="single" w:sz="8" w:space="0" w:color="000000"/>
              <w:bottom w:val="nil"/>
              <w:right w:val="single" w:sz="18" w:space="0" w:color="000000"/>
            </w:tcBorders>
            <w:shd w:val="clear" w:color="auto" w:fill="FFFFFF"/>
            <w:vAlign w:val="center"/>
          </w:tcPr>
          <w:p w14:paraId="06442058"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60" w14:textId="77777777">
        <w:trPr>
          <w:cantSplit/>
          <w:trHeight w:val="343"/>
        </w:trPr>
        <w:tc>
          <w:tcPr>
            <w:tcW w:w="895" w:type="dxa"/>
            <w:tcBorders>
              <w:top w:val="nil"/>
              <w:left w:val="single" w:sz="18" w:space="0" w:color="000000"/>
              <w:bottom w:val="nil"/>
              <w:right w:val="single" w:sz="18" w:space="0" w:color="000000"/>
            </w:tcBorders>
            <w:shd w:val="clear" w:color="auto" w:fill="FFFFFF"/>
          </w:tcPr>
          <w:p w14:paraId="0644205A"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ATT3</w:t>
            </w:r>
          </w:p>
        </w:tc>
        <w:tc>
          <w:tcPr>
            <w:tcW w:w="1225" w:type="dxa"/>
            <w:tcBorders>
              <w:top w:val="nil"/>
              <w:left w:val="nil"/>
              <w:bottom w:val="nil"/>
              <w:right w:val="single" w:sz="8" w:space="0" w:color="000000"/>
            </w:tcBorders>
            <w:shd w:val="clear" w:color="auto" w:fill="FFFFFF"/>
            <w:vAlign w:val="center"/>
          </w:tcPr>
          <w:p w14:paraId="0644205B"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.737</w:t>
            </w:r>
          </w:p>
        </w:tc>
        <w:tc>
          <w:tcPr>
            <w:tcW w:w="1225" w:type="dxa"/>
            <w:tcBorders>
              <w:top w:val="nil"/>
              <w:left w:val="single" w:sz="8" w:space="0" w:color="000000"/>
              <w:bottom w:val="nil"/>
              <w:right w:val="single" w:sz="8" w:space="0" w:color="000000"/>
            </w:tcBorders>
            <w:shd w:val="clear" w:color="auto" w:fill="FFFFFF"/>
            <w:vAlign w:val="center"/>
          </w:tcPr>
          <w:p w14:paraId="0644205C"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5D"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5E"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18" w:space="0" w:color="000000"/>
            </w:tcBorders>
            <w:shd w:val="clear" w:color="auto" w:fill="FFFFFF"/>
            <w:vAlign w:val="center"/>
          </w:tcPr>
          <w:p w14:paraId="0644205F"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67" w14:textId="77777777">
        <w:trPr>
          <w:cantSplit/>
          <w:trHeight w:val="327"/>
        </w:trPr>
        <w:tc>
          <w:tcPr>
            <w:tcW w:w="895" w:type="dxa"/>
            <w:tcBorders>
              <w:top w:val="nil"/>
              <w:left w:val="single" w:sz="18" w:space="0" w:color="000000"/>
              <w:bottom w:val="nil"/>
              <w:right w:val="single" w:sz="18" w:space="0" w:color="000000"/>
            </w:tcBorders>
            <w:shd w:val="clear" w:color="auto" w:fill="FFFFFF"/>
          </w:tcPr>
          <w:p w14:paraId="06442061"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ATT2</w:t>
            </w:r>
          </w:p>
        </w:tc>
        <w:tc>
          <w:tcPr>
            <w:tcW w:w="1225" w:type="dxa"/>
            <w:tcBorders>
              <w:top w:val="nil"/>
              <w:left w:val="nil"/>
              <w:bottom w:val="nil"/>
              <w:right w:val="single" w:sz="8" w:space="0" w:color="000000"/>
            </w:tcBorders>
            <w:shd w:val="clear" w:color="auto" w:fill="FFFFFF"/>
            <w:vAlign w:val="center"/>
          </w:tcPr>
          <w:p w14:paraId="06442062"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.708</w:t>
            </w:r>
          </w:p>
        </w:tc>
        <w:tc>
          <w:tcPr>
            <w:tcW w:w="1225" w:type="dxa"/>
            <w:tcBorders>
              <w:top w:val="nil"/>
              <w:left w:val="single" w:sz="8" w:space="0" w:color="000000"/>
              <w:bottom w:val="nil"/>
              <w:right w:val="single" w:sz="8" w:space="0" w:color="000000"/>
            </w:tcBorders>
            <w:shd w:val="clear" w:color="auto" w:fill="FFFFFF"/>
            <w:vAlign w:val="center"/>
          </w:tcPr>
          <w:p w14:paraId="06442063"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64"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65"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18" w:space="0" w:color="000000"/>
            </w:tcBorders>
            <w:shd w:val="clear" w:color="auto" w:fill="FFFFFF"/>
            <w:vAlign w:val="center"/>
          </w:tcPr>
          <w:p w14:paraId="06442066"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6E" w14:textId="77777777">
        <w:trPr>
          <w:cantSplit/>
          <w:trHeight w:val="327"/>
        </w:trPr>
        <w:tc>
          <w:tcPr>
            <w:tcW w:w="895" w:type="dxa"/>
            <w:tcBorders>
              <w:top w:val="nil"/>
              <w:left w:val="single" w:sz="18" w:space="0" w:color="000000"/>
              <w:bottom w:val="nil"/>
              <w:right w:val="single" w:sz="18" w:space="0" w:color="000000"/>
            </w:tcBorders>
            <w:shd w:val="clear" w:color="auto" w:fill="FFFFFF"/>
          </w:tcPr>
          <w:p w14:paraId="06442068"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ATT5</w:t>
            </w:r>
          </w:p>
        </w:tc>
        <w:tc>
          <w:tcPr>
            <w:tcW w:w="1225" w:type="dxa"/>
            <w:tcBorders>
              <w:top w:val="nil"/>
              <w:left w:val="nil"/>
              <w:bottom w:val="nil"/>
              <w:right w:val="single" w:sz="8" w:space="0" w:color="000000"/>
            </w:tcBorders>
            <w:shd w:val="clear" w:color="auto" w:fill="FFFFFF"/>
            <w:vAlign w:val="center"/>
          </w:tcPr>
          <w:p w14:paraId="06442069"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.699</w:t>
            </w:r>
          </w:p>
        </w:tc>
        <w:tc>
          <w:tcPr>
            <w:tcW w:w="1225" w:type="dxa"/>
            <w:tcBorders>
              <w:top w:val="nil"/>
              <w:left w:val="single" w:sz="8" w:space="0" w:color="000000"/>
              <w:bottom w:val="nil"/>
              <w:right w:val="single" w:sz="8" w:space="0" w:color="000000"/>
            </w:tcBorders>
            <w:shd w:val="clear" w:color="auto" w:fill="FFFFFF"/>
            <w:vAlign w:val="center"/>
          </w:tcPr>
          <w:p w14:paraId="0644206A"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6B"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6C"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18" w:space="0" w:color="000000"/>
            </w:tcBorders>
            <w:shd w:val="clear" w:color="auto" w:fill="FFFFFF"/>
            <w:vAlign w:val="center"/>
          </w:tcPr>
          <w:p w14:paraId="0644206D"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75" w14:textId="77777777">
        <w:trPr>
          <w:cantSplit/>
          <w:trHeight w:val="343"/>
        </w:trPr>
        <w:tc>
          <w:tcPr>
            <w:tcW w:w="895" w:type="dxa"/>
            <w:tcBorders>
              <w:top w:val="nil"/>
              <w:left w:val="single" w:sz="18" w:space="0" w:color="000000"/>
              <w:bottom w:val="nil"/>
              <w:right w:val="single" w:sz="18" w:space="0" w:color="000000"/>
            </w:tcBorders>
            <w:shd w:val="clear" w:color="auto" w:fill="FFFFFF"/>
          </w:tcPr>
          <w:p w14:paraId="0644206F"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ATT4</w:t>
            </w:r>
          </w:p>
        </w:tc>
        <w:tc>
          <w:tcPr>
            <w:tcW w:w="1225" w:type="dxa"/>
            <w:tcBorders>
              <w:top w:val="nil"/>
              <w:left w:val="nil"/>
              <w:bottom w:val="nil"/>
              <w:right w:val="single" w:sz="8" w:space="0" w:color="000000"/>
            </w:tcBorders>
            <w:shd w:val="clear" w:color="auto" w:fill="FFFFFF"/>
            <w:vAlign w:val="center"/>
          </w:tcPr>
          <w:p w14:paraId="0644207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.671</w:t>
            </w:r>
          </w:p>
        </w:tc>
        <w:tc>
          <w:tcPr>
            <w:tcW w:w="1225" w:type="dxa"/>
            <w:tcBorders>
              <w:top w:val="nil"/>
              <w:left w:val="single" w:sz="8" w:space="0" w:color="000000"/>
              <w:bottom w:val="nil"/>
              <w:right w:val="single" w:sz="8" w:space="0" w:color="000000"/>
            </w:tcBorders>
            <w:shd w:val="clear" w:color="auto" w:fill="FFFFFF"/>
            <w:vAlign w:val="center"/>
          </w:tcPr>
          <w:p w14:paraId="06442071"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72"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73"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18" w:space="0" w:color="000000"/>
            </w:tcBorders>
            <w:shd w:val="clear" w:color="auto" w:fill="FFFFFF"/>
            <w:vAlign w:val="center"/>
          </w:tcPr>
          <w:p w14:paraId="06442074"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7C" w14:textId="77777777">
        <w:trPr>
          <w:cantSplit/>
          <w:trHeight w:val="327"/>
        </w:trPr>
        <w:tc>
          <w:tcPr>
            <w:tcW w:w="895" w:type="dxa"/>
            <w:tcBorders>
              <w:top w:val="nil"/>
              <w:left w:val="single" w:sz="18" w:space="0" w:color="000000"/>
              <w:bottom w:val="nil"/>
              <w:right w:val="single" w:sz="18" w:space="0" w:color="000000"/>
            </w:tcBorders>
            <w:shd w:val="clear" w:color="auto" w:fill="FFFFFF"/>
          </w:tcPr>
          <w:p w14:paraId="06442076"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TR5</w:t>
            </w:r>
          </w:p>
        </w:tc>
        <w:tc>
          <w:tcPr>
            <w:tcW w:w="1225" w:type="dxa"/>
            <w:tcBorders>
              <w:top w:val="nil"/>
              <w:left w:val="nil"/>
              <w:bottom w:val="nil"/>
              <w:right w:val="single" w:sz="8" w:space="0" w:color="000000"/>
            </w:tcBorders>
            <w:shd w:val="clear" w:color="auto" w:fill="FFFFFF"/>
            <w:vAlign w:val="center"/>
          </w:tcPr>
          <w:p w14:paraId="06442077"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78"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.895</w:t>
            </w:r>
          </w:p>
        </w:tc>
        <w:tc>
          <w:tcPr>
            <w:tcW w:w="1225" w:type="dxa"/>
            <w:tcBorders>
              <w:top w:val="nil"/>
              <w:left w:val="single" w:sz="8" w:space="0" w:color="000000"/>
              <w:bottom w:val="nil"/>
              <w:right w:val="single" w:sz="8" w:space="0" w:color="000000"/>
            </w:tcBorders>
            <w:shd w:val="clear" w:color="auto" w:fill="FFFFFF"/>
            <w:vAlign w:val="center"/>
          </w:tcPr>
          <w:p w14:paraId="06442079"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7A"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18" w:space="0" w:color="000000"/>
            </w:tcBorders>
            <w:shd w:val="clear" w:color="auto" w:fill="FFFFFF"/>
            <w:vAlign w:val="center"/>
          </w:tcPr>
          <w:p w14:paraId="0644207B"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83" w14:textId="77777777">
        <w:trPr>
          <w:cantSplit/>
          <w:trHeight w:val="327"/>
        </w:trPr>
        <w:tc>
          <w:tcPr>
            <w:tcW w:w="895" w:type="dxa"/>
            <w:tcBorders>
              <w:top w:val="nil"/>
              <w:left w:val="single" w:sz="18" w:space="0" w:color="000000"/>
              <w:bottom w:val="nil"/>
              <w:right w:val="single" w:sz="18" w:space="0" w:color="000000"/>
            </w:tcBorders>
            <w:shd w:val="clear" w:color="auto" w:fill="FFFFFF"/>
          </w:tcPr>
          <w:p w14:paraId="0644207D"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TR1</w:t>
            </w:r>
          </w:p>
        </w:tc>
        <w:tc>
          <w:tcPr>
            <w:tcW w:w="1225" w:type="dxa"/>
            <w:tcBorders>
              <w:top w:val="nil"/>
              <w:left w:val="nil"/>
              <w:bottom w:val="nil"/>
              <w:right w:val="single" w:sz="8" w:space="0" w:color="000000"/>
            </w:tcBorders>
            <w:shd w:val="clear" w:color="auto" w:fill="FFFFFF"/>
            <w:vAlign w:val="center"/>
          </w:tcPr>
          <w:p w14:paraId="0644207E"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7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.739</w:t>
            </w:r>
          </w:p>
        </w:tc>
        <w:tc>
          <w:tcPr>
            <w:tcW w:w="1225" w:type="dxa"/>
            <w:tcBorders>
              <w:top w:val="nil"/>
              <w:left w:val="single" w:sz="8" w:space="0" w:color="000000"/>
              <w:bottom w:val="nil"/>
              <w:right w:val="single" w:sz="8" w:space="0" w:color="000000"/>
            </w:tcBorders>
            <w:shd w:val="clear" w:color="auto" w:fill="FFFFFF"/>
            <w:vAlign w:val="center"/>
          </w:tcPr>
          <w:p w14:paraId="06442080"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81"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18" w:space="0" w:color="000000"/>
            </w:tcBorders>
            <w:shd w:val="clear" w:color="auto" w:fill="FFFFFF"/>
            <w:vAlign w:val="center"/>
          </w:tcPr>
          <w:p w14:paraId="06442082"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8A" w14:textId="77777777">
        <w:trPr>
          <w:cantSplit/>
          <w:trHeight w:val="343"/>
        </w:trPr>
        <w:tc>
          <w:tcPr>
            <w:tcW w:w="895" w:type="dxa"/>
            <w:tcBorders>
              <w:top w:val="nil"/>
              <w:left w:val="single" w:sz="18" w:space="0" w:color="000000"/>
              <w:bottom w:val="nil"/>
              <w:right w:val="single" w:sz="18" w:space="0" w:color="000000"/>
            </w:tcBorders>
            <w:shd w:val="clear" w:color="auto" w:fill="FFFFFF"/>
          </w:tcPr>
          <w:p w14:paraId="06442084"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TR2</w:t>
            </w:r>
          </w:p>
        </w:tc>
        <w:tc>
          <w:tcPr>
            <w:tcW w:w="1225" w:type="dxa"/>
            <w:tcBorders>
              <w:top w:val="nil"/>
              <w:left w:val="nil"/>
              <w:bottom w:val="nil"/>
              <w:right w:val="single" w:sz="8" w:space="0" w:color="000000"/>
            </w:tcBorders>
            <w:shd w:val="clear" w:color="auto" w:fill="FFFFFF"/>
            <w:vAlign w:val="center"/>
          </w:tcPr>
          <w:p w14:paraId="06442085"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86"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.675</w:t>
            </w:r>
          </w:p>
        </w:tc>
        <w:tc>
          <w:tcPr>
            <w:tcW w:w="1225" w:type="dxa"/>
            <w:tcBorders>
              <w:top w:val="nil"/>
              <w:left w:val="single" w:sz="8" w:space="0" w:color="000000"/>
              <w:bottom w:val="nil"/>
              <w:right w:val="single" w:sz="8" w:space="0" w:color="000000"/>
            </w:tcBorders>
            <w:shd w:val="clear" w:color="auto" w:fill="FFFFFF"/>
            <w:vAlign w:val="center"/>
          </w:tcPr>
          <w:p w14:paraId="06442087"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88"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18" w:space="0" w:color="000000"/>
            </w:tcBorders>
            <w:shd w:val="clear" w:color="auto" w:fill="FFFFFF"/>
            <w:vAlign w:val="center"/>
          </w:tcPr>
          <w:p w14:paraId="06442089"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91" w14:textId="77777777">
        <w:trPr>
          <w:cantSplit/>
          <w:trHeight w:val="327"/>
        </w:trPr>
        <w:tc>
          <w:tcPr>
            <w:tcW w:w="895" w:type="dxa"/>
            <w:tcBorders>
              <w:top w:val="nil"/>
              <w:left w:val="single" w:sz="18" w:space="0" w:color="000000"/>
              <w:bottom w:val="nil"/>
              <w:right w:val="single" w:sz="18" w:space="0" w:color="000000"/>
            </w:tcBorders>
            <w:shd w:val="clear" w:color="auto" w:fill="FFFFFF"/>
          </w:tcPr>
          <w:p w14:paraId="0644208B"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TR3</w:t>
            </w:r>
          </w:p>
        </w:tc>
        <w:tc>
          <w:tcPr>
            <w:tcW w:w="1225" w:type="dxa"/>
            <w:tcBorders>
              <w:top w:val="nil"/>
              <w:left w:val="nil"/>
              <w:bottom w:val="nil"/>
              <w:right w:val="single" w:sz="8" w:space="0" w:color="000000"/>
            </w:tcBorders>
            <w:shd w:val="clear" w:color="auto" w:fill="FFFFFF"/>
            <w:vAlign w:val="center"/>
          </w:tcPr>
          <w:p w14:paraId="0644208C"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8D"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.599</w:t>
            </w:r>
          </w:p>
        </w:tc>
        <w:tc>
          <w:tcPr>
            <w:tcW w:w="1225" w:type="dxa"/>
            <w:tcBorders>
              <w:top w:val="nil"/>
              <w:left w:val="single" w:sz="8" w:space="0" w:color="000000"/>
              <w:bottom w:val="nil"/>
              <w:right w:val="single" w:sz="8" w:space="0" w:color="000000"/>
            </w:tcBorders>
            <w:shd w:val="clear" w:color="auto" w:fill="FFFFFF"/>
            <w:vAlign w:val="center"/>
          </w:tcPr>
          <w:p w14:paraId="0644208E"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8F"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18" w:space="0" w:color="000000"/>
            </w:tcBorders>
            <w:shd w:val="clear" w:color="auto" w:fill="FFFFFF"/>
            <w:vAlign w:val="center"/>
          </w:tcPr>
          <w:p w14:paraId="06442090"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98" w14:textId="77777777">
        <w:trPr>
          <w:cantSplit/>
          <w:trHeight w:val="327"/>
        </w:trPr>
        <w:tc>
          <w:tcPr>
            <w:tcW w:w="895" w:type="dxa"/>
            <w:tcBorders>
              <w:top w:val="nil"/>
              <w:left w:val="single" w:sz="18" w:space="0" w:color="000000"/>
              <w:bottom w:val="nil"/>
              <w:right w:val="single" w:sz="18" w:space="0" w:color="000000"/>
            </w:tcBorders>
            <w:shd w:val="clear" w:color="auto" w:fill="FFFFFF"/>
          </w:tcPr>
          <w:p w14:paraId="06442092"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PI5</w:t>
            </w:r>
          </w:p>
        </w:tc>
        <w:tc>
          <w:tcPr>
            <w:tcW w:w="1225" w:type="dxa"/>
            <w:tcBorders>
              <w:top w:val="nil"/>
              <w:left w:val="nil"/>
              <w:bottom w:val="nil"/>
              <w:right w:val="single" w:sz="8" w:space="0" w:color="000000"/>
            </w:tcBorders>
            <w:shd w:val="clear" w:color="auto" w:fill="FFFFFF"/>
            <w:vAlign w:val="center"/>
          </w:tcPr>
          <w:p w14:paraId="06442093"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94"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95"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.817</w:t>
            </w:r>
          </w:p>
        </w:tc>
        <w:tc>
          <w:tcPr>
            <w:tcW w:w="1225" w:type="dxa"/>
            <w:tcBorders>
              <w:top w:val="nil"/>
              <w:left w:val="single" w:sz="8" w:space="0" w:color="000000"/>
              <w:bottom w:val="nil"/>
              <w:right w:val="single" w:sz="8" w:space="0" w:color="000000"/>
            </w:tcBorders>
            <w:shd w:val="clear" w:color="auto" w:fill="FFFFFF"/>
            <w:vAlign w:val="center"/>
          </w:tcPr>
          <w:p w14:paraId="06442096"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18" w:space="0" w:color="000000"/>
            </w:tcBorders>
            <w:shd w:val="clear" w:color="auto" w:fill="FFFFFF"/>
            <w:vAlign w:val="center"/>
          </w:tcPr>
          <w:p w14:paraId="06442097"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9F" w14:textId="77777777">
        <w:trPr>
          <w:cantSplit/>
          <w:trHeight w:val="343"/>
        </w:trPr>
        <w:tc>
          <w:tcPr>
            <w:tcW w:w="895" w:type="dxa"/>
            <w:tcBorders>
              <w:top w:val="nil"/>
              <w:left w:val="single" w:sz="18" w:space="0" w:color="000000"/>
              <w:bottom w:val="nil"/>
              <w:right w:val="single" w:sz="18" w:space="0" w:color="000000"/>
            </w:tcBorders>
            <w:shd w:val="clear" w:color="auto" w:fill="FFFFFF"/>
          </w:tcPr>
          <w:p w14:paraId="06442099"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PI1</w:t>
            </w:r>
          </w:p>
        </w:tc>
        <w:tc>
          <w:tcPr>
            <w:tcW w:w="1225" w:type="dxa"/>
            <w:tcBorders>
              <w:top w:val="nil"/>
              <w:left w:val="nil"/>
              <w:bottom w:val="nil"/>
              <w:right w:val="single" w:sz="8" w:space="0" w:color="000000"/>
            </w:tcBorders>
            <w:shd w:val="clear" w:color="auto" w:fill="FFFFFF"/>
            <w:vAlign w:val="center"/>
          </w:tcPr>
          <w:p w14:paraId="0644209A"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9B"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9C"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.745</w:t>
            </w:r>
          </w:p>
        </w:tc>
        <w:tc>
          <w:tcPr>
            <w:tcW w:w="1225" w:type="dxa"/>
            <w:tcBorders>
              <w:top w:val="nil"/>
              <w:left w:val="single" w:sz="8" w:space="0" w:color="000000"/>
              <w:bottom w:val="nil"/>
              <w:right w:val="single" w:sz="8" w:space="0" w:color="000000"/>
            </w:tcBorders>
            <w:shd w:val="clear" w:color="auto" w:fill="FFFFFF"/>
            <w:vAlign w:val="center"/>
          </w:tcPr>
          <w:p w14:paraId="0644209D"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18" w:space="0" w:color="000000"/>
            </w:tcBorders>
            <w:shd w:val="clear" w:color="auto" w:fill="FFFFFF"/>
            <w:vAlign w:val="center"/>
          </w:tcPr>
          <w:p w14:paraId="0644209E"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A6" w14:textId="77777777">
        <w:trPr>
          <w:cantSplit/>
          <w:trHeight w:val="327"/>
        </w:trPr>
        <w:tc>
          <w:tcPr>
            <w:tcW w:w="895" w:type="dxa"/>
            <w:tcBorders>
              <w:top w:val="nil"/>
              <w:left w:val="single" w:sz="18" w:space="0" w:color="000000"/>
              <w:bottom w:val="nil"/>
              <w:right w:val="single" w:sz="18" w:space="0" w:color="000000"/>
            </w:tcBorders>
            <w:shd w:val="clear" w:color="auto" w:fill="FFFFFF"/>
          </w:tcPr>
          <w:p w14:paraId="064420A0"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PI4</w:t>
            </w:r>
          </w:p>
        </w:tc>
        <w:tc>
          <w:tcPr>
            <w:tcW w:w="1225" w:type="dxa"/>
            <w:tcBorders>
              <w:top w:val="nil"/>
              <w:left w:val="nil"/>
              <w:bottom w:val="nil"/>
              <w:right w:val="single" w:sz="8" w:space="0" w:color="000000"/>
            </w:tcBorders>
            <w:shd w:val="clear" w:color="auto" w:fill="FFFFFF"/>
            <w:vAlign w:val="center"/>
          </w:tcPr>
          <w:p w14:paraId="064420A1"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A2"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A3"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.735</w:t>
            </w:r>
          </w:p>
        </w:tc>
        <w:tc>
          <w:tcPr>
            <w:tcW w:w="1225" w:type="dxa"/>
            <w:tcBorders>
              <w:top w:val="nil"/>
              <w:left w:val="single" w:sz="8" w:space="0" w:color="000000"/>
              <w:bottom w:val="nil"/>
              <w:right w:val="single" w:sz="8" w:space="0" w:color="000000"/>
            </w:tcBorders>
            <w:shd w:val="clear" w:color="auto" w:fill="FFFFFF"/>
            <w:vAlign w:val="center"/>
          </w:tcPr>
          <w:p w14:paraId="064420A4"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18" w:space="0" w:color="000000"/>
            </w:tcBorders>
            <w:shd w:val="clear" w:color="auto" w:fill="FFFFFF"/>
            <w:vAlign w:val="center"/>
          </w:tcPr>
          <w:p w14:paraId="064420A5"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AD" w14:textId="77777777">
        <w:trPr>
          <w:cantSplit/>
          <w:trHeight w:val="327"/>
        </w:trPr>
        <w:tc>
          <w:tcPr>
            <w:tcW w:w="895" w:type="dxa"/>
            <w:tcBorders>
              <w:top w:val="nil"/>
              <w:left w:val="single" w:sz="18" w:space="0" w:color="000000"/>
              <w:bottom w:val="nil"/>
              <w:right w:val="single" w:sz="18" w:space="0" w:color="000000"/>
            </w:tcBorders>
            <w:shd w:val="clear" w:color="auto" w:fill="FFFFFF"/>
          </w:tcPr>
          <w:p w14:paraId="064420A7"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lastRenderedPageBreak/>
              <w:t>PI2</w:t>
            </w:r>
          </w:p>
        </w:tc>
        <w:tc>
          <w:tcPr>
            <w:tcW w:w="1225" w:type="dxa"/>
            <w:tcBorders>
              <w:top w:val="nil"/>
              <w:left w:val="nil"/>
              <w:bottom w:val="nil"/>
              <w:right w:val="single" w:sz="8" w:space="0" w:color="000000"/>
            </w:tcBorders>
            <w:shd w:val="clear" w:color="auto" w:fill="FFFFFF"/>
            <w:vAlign w:val="center"/>
          </w:tcPr>
          <w:p w14:paraId="064420A8"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A9"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AA"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.571</w:t>
            </w:r>
          </w:p>
        </w:tc>
        <w:tc>
          <w:tcPr>
            <w:tcW w:w="1225" w:type="dxa"/>
            <w:tcBorders>
              <w:top w:val="nil"/>
              <w:left w:val="single" w:sz="8" w:space="0" w:color="000000"/>
              <w:bottom w:val="nil"/>
              <w:right w:val="single" w:sz="8" w:space="0" w:color="000000"/>
            </w:tcBorders>
            <w:shd w:val="clear" w:color="auto" w:fill="FFFFFF"/>
            <w:vAlign w:val="center"/>
          </w:tcPr>
          <w:p w14:paraId="064420AB"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18" w:space="0" w:color="000000"/>
            </w:tcBorders>
            <w:shd w:val="clear" w:color="auto" w:fill="FFFFFF"/>
            <w:vAlign w:val="center"/>
          </w:tcPr>
          <w:p w14:paraId="064420AC"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B4" w14:textId="77777777">
        <w:trPr>
          <w:cantSplit/>
          <w:trHeight w:val="343"/>
        </w:trPr>
        <w:tc>
          <w:tcPr>
            <w:tcW w:w="895" w:type="dxa"/>
            <w:tcBorders>
              <w:top w:val="nil"/>
              <w:left w:val="single" w:sz="18" w:space="0" w:color="000000"/>
              <w:bottom w:val="nil"/>
              <w:right w:val="single" w:sz="18" w:space="0" w:color="000000"/>
            </w:tcBorders>
            <w:shd w:val="clear" w:color="auto" w:fill="FFFFFF"/>
          </w:tcPr>
          <w:p w14:paraId="064420AE"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FF0000"/>
                <w:sz w:val="24"/>
                <w:szCs w:val="24"/>
              </w:rPr>
            </w:pPr>
            <w:r w:rsidRPr="00624673">
              <w:rPr>
                <w:rFonts w:ascii="Times New Roman" w:eastAsia="Calibri" w:hAnsi="Times New Roman" w:cs="Times New Roman"/>
                <w:color w:val="FF0000"/>
                <w:sz w:val="24"/>
                <w:szCs w:val="24"/>
              </w:rPr>
              <w:t>APP3</w:t>
            </w:r>
          </w:p>
        </w:tc>
        <w:tc>
          <w:tcPr>
            <w:tcW w:w="1225" w:type="dxa"/>
            <w:tcBorders>
              <w:top w:val="nil"/>
              <w:left w:val="nil"/>
              <w:bottom w:val="nil"/>
              <w:right w:val="single" w:sz="8" w:space="0" w:color="000000"/>
            </w:tcBorders>
            <w:shd w:val="clear" w:color="auto" w:fill="FFFFFF"/>
            <w:vAlign w:val="center"/>
          </w:tcPr>
          <w:p w14:paraId="064420AF" w14:textId="77777777" w:rsidR="002827D6" w:rsidRPr="00624673" w:rsidRDefault="002827D6">
            <w:pPr>
              <w:autoSpaceDE w:val="0"/>
              <w:autoSpaceDN w:val="0"/>
              <w:adjustRightInd w:val="0"/>
              <w:spacing w:after="0" w:line="360" w:lineRule="auto"/>
              <w:rPr>
                <w:rFonts w:ascii="Times New Roman" w:eastAsia="Calibri" w:hAnsi="Times New Roman" w:cs="Times New Roman"/>
                <w:color w:val="FF0000"/>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B0" w14:textId="77777777" w:rsidR="002827D6" w:rsidRPr="00624673" w:rsidRDefault="002827D6">
            <w:pPr>
              <w:autoSpaceDE w:val="0"/>
              <w:autoSpaceDN w:val="0"/>
              <w:adjustRightInd w:val="0"/>
              <w:spacing w:after="0" w:line="360" w:lineRule="auto"/>
              <w:rPr>
                <w:rFonts w:ascii="Times New Roman" w:eastAsia="Calibri" w:hAnsi="Times New Roman" w:cs="Times New Roman"/>
                <w:color w:val="FF0000"/>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B1"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FF0000"/>
                <w:sz w:val="24"/>
                <w:szCs w:val="24"/>
              </w:rPr>
            </w:pPr>
            <w:r w:rsidRPr="00624673">
              <w:rPr>
                <w:rFonts w:ascii="Times New Roman" w:eastAsia="Calibri" w:hAnsi="Times New Roman" w:cs="Times New Roman"/>
                <w:color w:val="FF0000"/>
                <w:sz w:val="24"/>
                <w:szCs w:val="24"/>
              </w:rPr>
              <w:t>.312</w:t>
            </w:r>
          </w:p>
        </w:tc>
        <w:tc>
          <w:tcPr>
            <w:tcW w:w="1225" w:type="dxa"/>
            <w:tcBorders>
              <w:top w:val="nil"/>
              <w:left w:val="single" w:sz="8" w:space="0" w:color="000000"/>
              <w:bottom w:val="nil"/>
              <w:right w:val="single" w:sz="8" w:space="0" w:color="000000"/>
            </w:tcBorders>
            <w:shd w:val="clear" w:color="auto" w:fill="FFFFFF"/>
            <w:vAlign w:val="center"/>
          </w:tcPr>
          <w:p w14:paraId="064420B2"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FF0000"/>
                <w:sz w:val="24"/>
                <w:szCs w:val="24"/>
              </w:rPr>
            </w:pPr>
            <w:r w:rsidRPr="00624673">
              <w:rPr>
                <w:rFonts w:ascii="Times New Roman" w:eastAsia="Calibri" w:hAnsi="Times New Roman" w:cs="Times New Roman"/>
                <w:color w:val="FF0000"/>
                <w:sz w:val="24"/>
                <w:szCs w:val="24"/>
              </w:rPr>
              <w:t>.237</w:t>
            </w:r>
          </w:p>
        </w:tc>
        <w:tc>
          <w:tcPr>
            <w:tcW w:w="1225" w:type="dxa"/>
            <w:tcBorders>
              <w:top w:val="nil"/>
              <w:left w:val="single" w:sz="8" w:space="0" w:color="000000"/>
              <w:bottom w:val="nil"/>
              <w:right w:val="single" w:sz="18" w:space="0" w:color="000000"/>
            </w:tcBorders>
            <w:shd w:val="clear" w:color="auto" w:fill="FFFFFF"/>
            <w:vAlign w:val="center"/>
          </w:tcPr>
          <w:p w14:paraId="064420B3" w14:textId="77777777" w:rsidR="002827D6" w:rsidRPr="00624673" w:rsidRDefault="002827D6">
            <w:pPr>
              <w:autoSpaceDE w:val="0"/>
              <w:autoSpaceDN w:val="0"/>
              <w:adjustRightInd w:val="0"/>
              <w:spacing w:after="0" w:line="360" w:lineRule="auto"/>
              <w:rPr>
                <w:rFonts w:ascii="Times New Roman" w:eastAsia="Calibri" w:hAnsi="Times New Roman" w:cs="Times New Roman"/>
                <w:color w:val="FF0000"/>
                <w:sz w:val="24"/>
                <w:szCs w:val="24"/>
              </w:rPr>
            </w:pPr>
          </w:p>
        </w:tc>
      </w:tr>
      <w:tr w:rsidR="002827D6" w:rsidRPr="00624673" w14:paraId="064420BB" w14:textId="77777777">
        <w:trPr>
          <w:cantSplit/>
          <w:trHeight w:val="327"/>
        </w:trPr>
        <w:tc>
          <w:tcPr>
            <w:tcW w:w="895" w:type="dxa"/>
            <w:tcBorders>
              <w:top w:val="nil"/>
              <w:left w:val="single" w:sz="18" w:space="0" w:color="000000"/>
              <w:bottom w:val="nil"/>
              <w:right w:val="single" w:sz="18" w:space="0" w:color="000000"/>
            </w:tcBorders>
            <w:shd w:val="clear" w:color="auto" w:fill="FFFFFF"/>
          </w:tcPr>
          <w:p w14:paraId="064420B5"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APP1</w:t>
            </w:r>
          </w:p>
        </w:tc>
        <w:tc>
          <w:tcPr>
            <w:tcW w:w="1225" w:type="dxa"/>
            <w:tcBorders>
              <w:top w:val="nil"/>
              <w:left w:val="nil"/>
              <w:bottom w:val="nil"/>
              <w:right w:val="single" w:sz="8" w:space="0" w:color="000000"/>
            </w:tcBorders>
            <w:shd w:val="clear" w:color="auto" w:fill="FFFFFF"/>
            <w:vAlign w:val="center"/>
          </w:tcPr>
          <w:p w14:paraId="064420B6"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B7"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B8"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B9"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.822</w:t>
            </w:r>
          </w:p>
        </w:tc>
        <w:tc>
          <w:tcPr>
            <w:tcW w:w="1225" w:type="dxa"/>
            <w:tcBorders>
              <w:top w:val="nil"/>
              <w:left w:val="single" w:sz="8" w:space="0" w:color="000000"/>
              <w:bottom w:val="nil"/>
              <w:right w:val="single" w:sz="18" w:space="0" w:color="000000"/>
            </w:tcBorders>
            <w:shd w:val="clear" w:color="auto" w:fill="FFFFFF"/>
            <w:vAlign w:val="center"/>
          </w:tcPr>
          <w:p w14:paraId="064420BA"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C2" w14:textId="77777777">
        <w:trPr>
          <w:cantSplit/>
          <w:trHeight w:val="327"/>
        </w:trPr>
        <w:tc>
          <w:tcPr>
            <w:tcW w:w="895" w:type="dxa"/>
            <w:tcBorders>
              <w:top w:val="nil"/>
              <w:left w:val="single" w:sz="18" w:space="0" w:color="000000"/>
              <w:bottom w:val="nil"/>
              <w:right w:val="single" w:sz="18" w:space="0" w:color="000000"/>
            </w:tcBorders>
            <w:shd w:val="clear" w:color="auto" w:fill="FFFFFF"/>
          </w:tcPr>
          <w:p w14:paraId="064420BC"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APP4</w:t>
            </w:r>
          </w:p>
        </w:tc>
        <w:tc>
          <w:tcPr>
            <w:tcW w:w="1225" w:type="dxa"/>
            <w:tcBorders>
              <w:top w:val="nil"/>
              <w:left w:val="nil"/>
              <w:bottom w:val="nil"/>
              <w:right w:val="single" w:sz="8" w:space="0" w:color="000000"/>
            </w:tcBorders>
            <w:shd w:val="clear" w:color="auto" w:fill="FFFFFF"/>
            <w:vAlign w:val="center"/>
          </w:tcPr>
          <w:p w14:paraId="064420BD"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BE"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BF"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C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.750</w:t>
            </w:r>
          </w:p>
        </w:tc>
        <w:tc>
          <w:tcPr>
            <w:tcW w:w="1225" w:type="dxa"/>
            <w:tcBorders>
              <w:top w:val="nil"/>
              <w:left w:val="single" w:sz="8" w:space="0" w:color="000000"/>
              <w:bottom w:val="nil"/>
              <w:right w:val="single" w:sz="18" w:space="0" w:color="000000"/>
            </w:tcBorders>
            <w:shd w:val="clear" w:color="auto" w:fill="FFFFFF"/>
            <w:vAlign w:val="center"/>
          </w:tcPr>
          <w:p w14:paraId="064420C1"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C9" w14:textId="77777777">
        <w:trPr>
          <w:cantSplit/>
          <w:trHeight w:val="343"/>
        </w:trPr>
        <w:tc>
          <w:tcPr>
            <w:tcW w:w="895" w:type="dxa"/>
            <w:tcBorders>
              <w:top w:val="nil"/>
              <w:left w:val="single" w:sz="18" w:space="0" w:color="000000"/>
              <w:bottom w:val="nil"/>
              <w:right w:val="single" w:sz="18" w:space="0" w:color="000000"/>
            </w:tcBorders>
            <w:shd w:val="clear" w:color="auto" w:fill="FFFFFF"/>
          </w:tcPr>
          <w:p w14:paraId="064420C3"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APP2</w:t>
            </w:r>
          </w:p>
        </w:tc>
        <w:tc>
          <w:tcPr>
            <w:tcW w:w="1225" w:type="dxa"/>
            <w:tcBorders>
              <w:top w:val="nil"/>
              <w:left w:val="nil"/>
              <w:bottom w:val="nil"/>
              <w:right w:val="single" w:sz="8" w:space="0" w:color="000000"/>
            </w:tcBorders>
            <w:shd w:val="clear" w:color="auto" w:fill="FFFFFF"/>
            <w:vAlign w:val="center"/>
          </w:tcPr>
          <w:p w14:paraId="064420C4"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C5"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C6"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C7"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.612</w:t>
            </w:r>
          </w:p>
        </w:tc>
        <w:tc>
          <w:tcPr>
            <w:tcW w:w="1225" w:type="dxa"/>
            <w:tcBorders>
              <w:top w:val="nil"/>
              <w:left w:val="single" w:sz="8" w:space="0" w:color="000000"/>
              <w:bottom w:val="nil"/>
              <w:right w:val="single" w:sz="18" w:space="0" w:color="000000"/>
            </w:tcBorders>
            <w:shd w:val="clear" w:color="auto" w:fill="FFFFFF"/>
            <w:vAlign w:val="center"/>
          </w:tcPr>
          <w:p w14:paraId="064420C8"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0D0" w14:textId="77777777">
        <w:trPr>
          <w:cantSplit/>
          <w:trHeight w:val="327"/>
        </w:trPr>
        <w:tc>
          <w:tcPr>
            <w:tcW w:w="895" w:type="dxa"/>
            <w:tcBorders>
              <w:top w:val="nil"/>
              <w:left w:val="single" w:sz="18" w:space="0" w:color="000000"/>
              <w:bottom w:val="nil"/>
              <w:right w:val="single" w:sz="18" w:space="0" w:color="000000"/>
            </w:tcBorders>
            <w:shd w:val="clear" w:color="auto" w:fill="FFFFFF"/>
          </w:tcPr>
          <w:p w14:paraId="064420CA"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FF0000"/>
                <w:sz w:val="24"/>
                <w:szCs w:val="24"/>
              </w:rPr>
            </w:pPr>
            <w:r w:rsidRPr="00624673">
              <w:rPr>
                <w:rFonts w:ascii="Times New Roman" w:eastAsia="Calibri" w:hAnsi="Times New Roman" w:cs="Times New Roman"/>
                <w:color w:val="FF0000"/>
                <w:sz w:val="24"/>
                <w:szCs w:val="24"/>
              </w:rPr>
              <w:t>PI3</w:t>
            </w:r>
          </w:p>
        </w:tc>
        <w:tc>
          <w:tcPr>
            <w:tcW w:w="1225" w:type="dxa"/>
            <w:tcBorders>
              <w:top w:val="nil"/>
              <w:left w:val="nil"/>
              <w:bottom w:val="nil"/>
              <w:right w:val="single" w:sz="8" w:space="0" w:color="000000"/>
            </w:tcBorders>
            <w:shd w:val="clear" w:color="auto" w:fill="FFFFFF"/>
            <w:vAlign w:val="center"/>
          </w:tcPr>
          <w:p w14:paraId="064420CB" w14:textId="77777777" w:rsidR="002827D6" w:rsidRPr="00624673" w:rsidRDefault="002827D6">
            <w:pPr>
              <w:autoSpaceDE w:val="0"/>
              <w:autoSpaceDN w:val="0"/>
              <w:adjustRightInd w:val="0"/>
              <w:spacing w:after="0" w:line="360" w:lineRule="auto"/>
              <w:rPr>
                <w:rFonts w:ascii="Times New Roman" w:eastAsia="Calibri" w:hAnsi="Times New Roman" w:cs="Times New Roman"/>
                <w:color w:val="FF0000"/>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CC" w14:textId="77777777" w:rsidR="002827D6" w:rsidRPr="00624673" w:rsidRDefault="002827D6">
            <w:pPr>
              <w:autoSpaceDE w:val="0"/>
              <w:autoSpaceDN w:val="0"/>
              <w:adjustRightInd w:val="0"/>
              <w:spacing w:after="0" w:line="360" w:lineRule="auto"/>
              <w:rPr>
                <w:rFonts w:ascii="Times New Roman" w:eastAsia="Calibri" w:hAnsi="Times New Roman" w:cs="Times New Roman"/>
                <w:color w:val="FF0000"/>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CD" w14:textId="77777777" w:rsidR="002827D6" w:rsidRPr="00624673" w:rsidRDefault="002827D6">
            <w:pPr>
              <w:autoSpaceDE w:val="0"/>
              <w:autoSpaceDN w:val="0"/>
              <w:adjustRightInd w:val="0"/>
              <w:spacing w:after="0" w:line="360" w:lineRule="auto"/>
              <w:rPr>
                <w:rFonts w:ascii="Times New Roman" w:eastAsia="Calibri" w:hAnsi="Times New Roman" w:cs="Times New Roman"/>
                <w:color w:val="FF0000"/>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CE"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FF0000"/>
                <w:sz w:val="24"/>
                <w:szCs w:val="24"/>
              </w:rPr>
            </w:pPr>
            <w:r w:rsidRPr="00624673">
              <w:rPr>
                <w:rFonts w:ascii="Times New Roman" w:eastAsia="Calibri" w:hAnsi="Times New Roman" w:cs="Times New Roman"/>
                <w:color w:val="FF0000"/>
                <w:sz w:val="24"/>
                <w:szCs w:val="24"/>
              </w:rPr>
              <w:t>.414</w:t>
            </w:r>
          </w:p>
        </w:tc>
        <w:tc>
          <w:tcPr>
            <w:tcW w:w="1225" w:type="dxa"/>
            <w:tcBorders>
              <w:top w:val="nil"/>
              <w:left w:val="single" w:sz="8" w:space="0" w:color="000000"/>
              <w:bottom w:val="nil"/>
              <w:right w:val="single" w:sz="18" w:space="0" w:color="000000"/>
            </w:tcBorders>
            <w:shd w:val="clear" w:color="auto" w:fill="FFFFFF"/>
            <w:vAlign w:val="center"/>
          </w:tcPr>
          <w:p w14:paraId="064420CF" w14:textId="77777777" w:rsidR="002827D6" w:rsidRPr="00624673" w:rsidRDefault="002827D6">
            <w:pPr>
              <w:autoSpaceDE w:val="0"/>
              <w:autoSpaceDN w:val="0"/>
              <w:adjustRightInd w:val="0"/>
              <w:spacing w:after="0" w:line="360" w:lineRule="auto"/>
              <w:rPr>
                <w:rFonts w:ascii="Times New Roman" w:eastAsia="Calibri" w:hAnsi="Times New Roman" w:cs="Times New Roman"/>
                <w:color w:val="FF0000"/>
                <w:sz w:val="24"/>
                <w:szCs w:val="24"/>
              </w:rPr>
            </w:pPr>
          </w:p>
        </w:tc>
      </w:tr>
      <w:tr w:rsidR="002827D6" w:rsidRPr="00624673" w14:paraId="064420D7" w14:textId="77777777">
        <w:trPr>
          <w:cantSplit/>
          <w:trHeight w:val="327"/>
        </w:trPr>
        <w:tc>
          <w:tcPr>
            <w:tcW w:w="895" w:type="dxa"/>
            <w:tcBorders>
              <w:top w:val="nil"/>
              <w:left w:val="single" w:sz="18" w:space="0" w:color="000000"/>
              <w:bottom w:val="nil"/>
              <w:right w:val="single" w:sz="18" w:space="0" w:color="000000"/>
            </w:tcBorders>
            <w:shd w:val="clear" w:color="auto" w:fill="FFFFFF"/>
          </w:tcPr>
          <w:p w14:paraId="064420D1"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FF0000"/>
                <w:sz w:val="24"/>
                <w:szCs w:val="24"/>
              </w:rPr>
            </w:pPr>
            <w:r w:rsidRPr="00624673">
              <w:rPr>
                <w:rFonts w:ascii="Times New Roman" w:eastAsia="Calibri" w:hAnsi="Times New Roman" w:cs="Times New Roman"/>
                <w:color w:val="FF0000"/>
                <w:sz w:val="24"/>
                <w:szCs w:val="24"/>
              </w:rPr>
              <w:t>TR4</w:t>
            </w:r>
          </w:p>
        </w:tc>
        <w:tc>
          <w:tcPr>
            <w:tcW w:w="1225" w:type="dxa"/>
            <w:tcBorders>
              <w:top w:val="nil"/>
              <w:left w:val="nil"/>
              <w:bottom w:val="nil"/>
              <w:right w:val="single" w:sz="8" w:space="0" w:color="000000"/>
            </w:tcBorders>
            <w:shd w:val="clear" w:color="auto" w:fill="FFFFFF"/>
            <w:vAlign w:val="center"/>
          </w:tcPr>
          <w:p w14:paraId="064420D2" w14:textId="77777777" w:rsidR="002827D6" w:rsidRPr="00624673" w:rsidRDefault="002827D6">
            <w:pPr>
              <w:autoSpaceDE w:val="0"/>
              <w:autoSpaceDN w:val="0"/>
              <w:adjustRightInd w:val="0"/>
              <w:spacing w:after="0" w:line="360" w:lineRule="auto"/>
              <w:rPr>
                <w:rFonts w:ascii="Times New Roman" w:eastAsia="Calibri" w:hAnsi="Times New Roman" w:cs="Times New Roman"/>
                <w:color w:val="FF0000"/>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D3"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FF0000"/>
                <w:sz w:val="24"/>
                <w:szCs w:val="24"/>
              </w:rPr>
            </w:pPr>
            <w:r w:rsidRPr="00624673">
              <w:rPr>
                <w:rFonts w:ascii="Times New Roman" w:eastAsia="Calibri" w:hAnsi="Times New Roman" w:cs="Times New Roman"/>
                <w:color w:val="FF0000"/>
                <w:sz w:val="24"/>
                <w:szCs w:val="24"/>
              </w:rPr>
              <w:t>.203</w:t>
            </w:r>
          </w:p>
        </w:tc>
        <w:tc>
          <w:tcPr>
            <w:tcW w:w="1225" w:type="dxa"/>
            <w:tcBorders>
              <w:top w:val="nil"/>
              <w:left w:val="single" w:sz="8" w:space="0" w:color="000000"/>
              <w:bottom w:val="nil"/>
              <w:right w:val="single" w:sz="8" w:space="0" w:color="000000"/>
            </w:tcBorders>
            <w:shd w:val="clear" w:color="auto" w:fill="FFFFFF"/>
            <w:vAlign w:val="center"/>
          </w:tcPr>
          <w:p w14:paraId="064420D4" w14:textId="77777777" w:rsidR="002827D6" w:rsidRPr="00624673" w:rsidRDefault="002827D6">
            <w:pPr>
              <w:autoSpaceDE w:val="0"/>
              <w:autoSpaceDN w:val="0"/>
              <w:adjustRightInd w:val="0"/>
              <w:spacing w:after="0" w:line="360" w:lineRule="auto"/>
              <w:rPr>
                <w:rFonts w:ascii="Times New Roman" w:eastAsia="Calibri" w:hAnsi="Times New Roman" w:cs="Times New Roman"/>
                <w:color w:val="FF0000"/>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D5"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FF0000"/>
                <w:sz w:val="24"/>
                <w:szCs w:val="24"/>
              </w:rPr>
            </w:pPr>
            <w:r w:rsidRPr="00624673">
              <w:rPr>
                <w:rFonts w:ascii="Times New Roman" w:eastAsia="Calibri" w:hAnsi="Times New Roman" w:cs="Times New Roman"/>
                <w:color w:val="FF0000"/>
                <w:sz w:val="24"/>
                <w:szCs w:val="24"/>
              </w:rPr>
              <w:t>.238</w:t>
            </w:r>
          </w:p>
        </w:tc>
        <w:tc>
          <w:tcPr>
            <w:tcW w:w="1225" w:type="dxa"/>
            <w:tcBorders>
              <w:top w:val="nil"/>
              <w:left w:val="single" w:sz="8" w:space="0" w:color="000000"/>
              <w:bottom w:val="nil"/>
              <w:right w:val="single" w:sz="18" w:space="0" w:color="000000"/>
            </w:tcBorders>
            <w:shd w:val="clear" w:color="auto" w:fill="FFFFFF"/>
            <w:vAlign w:val="center"/>
          </w:tcPr>
          <w:p w14:paraId="064420D6" w14:textId="77777777" w:rsidR="002827D6" w:rsidRPr="00624673" w:rsidRDefault="002827D6">
            <w:pPr>
              <w:autoSpaceDE w:val="0"/>
              <w:autoSpaceDN w:val="0"/>
              <w:adjustRightInd w:val="0"/>
              <w:spacing w:after="0" w:line="360" w:lineRule="auto"/>
              <w:rPr>
                <w:rFonts w:ascii="Times New Roman" w:eastAsia="Calibri" w:hAnsi="Times New Roman" w:cs="Times New Roman"/>
                <w:color w:val="FF0000"/>
                <w:sz w:val="24"/>
                <w:szCs w:val="24"/>
              </w:rPr>
            </w:pPr>
          </w:p>
        </w:tc>
      </w:tr>
      <w:tr w:rsidR="002827D6" w:rsidRPr="00624673" w14:paraId="064420DE" w14:textId="77777777">
        <w:trPr>
          <w:cantSplit/>
          <w:trHeight w:val="343"/>
        </w:trPr>
        <w:tc>
          <w:tcPr>
            <w:tcW w:w="895" w:type="dxa"/>
            <w:tcBorders>
              <w:top w:val="nil"/>
              <w:left w:val="single" w:sz="18" w:space="0" w:color="000000"/>
              <w:bottom w:val="nil"/>
              <w:right w:val="single" w:sz="18" w:space="0" w:color="000000"/>
            </w:tcBorders>
            <w:shd w:val="clear" w:color="auto" w:fill="FFFFFF"/>
          </w:tcPr>
          <w:p w14:paraId="064420D8"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EXP3</w:t>
            </w:r>
          </w:p>
        </w:tc>
        <w:tc>
          <w:tcPr>
            <w:tcW w:w="1225" w:type="dxa"/>
            <w:tcBorders>
              <w:top w:val="nil"/>
              <w:left w:val="nil"/>
              <w:bottom w:val="nil"/>
              <w:right w:val="single" w:sz="8" w:space="0" w:color="000000"/>
            </w:tcBorders>
            <w:shd w:val="clear" w:color="auto" w:fill="FFFFFF"/>
            <w:vAlign w:val="center"/>
          </w:tcPr>
          <w:p w14:paraId="064420D9"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DA"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DB"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DC"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18" w:space="0" w:color="000000"/>
            </w:tcBorders>
            <w:shd w:val="clear" w:color="auto" w:fill="FFFFFF"/>
            <w:vAlign w:val="center"/>
          </w:tcPr>
          <w:p w14:paraId="064420DD"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.826</w:t>
            </w:r>
          </w:p>
        </w:tc>
      </w:tr>
      <w:tr w:rsidR="002827D6" w:rsidRPr="00624673" w14:paraId="064420E5" w14:textId="77777777">
        <w:trPr>
          <w:cantSplit/>
          <w:trHeight w:val="327"/>
        </w:trPr>
        <w:tc>
          <w:tcPr>
            <w:tcW w:w="895" w:type="dxa"/>
            <w:tcBorders>
              <w:top w:val="nil"/>
              <w:left w:val="single" w:sz="18" w:space="0" w:color="000000"/>
              <w:bottom w:val="nil"/>
              <w:right w:val="single" w:sz="18" w:space="0" w:color="000000"/>
            </w:tcBorders>
            <w:shd w:val="clear" w:color="auto" w:fill="FFFFFF"/>
          </w:tcPr>
          <w:p w14:paraId="064420DF"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EXP1</w:t>
            </w:r>
          </w:p>
        </w:tc>
        <w:tc>
          <w:tcPr>
            <w:tcW w:w="1225" w:type="dxa"/>
            <w:tcBorders>
              <w:top w:val="nil"/>
              <w:left w:val="nil"/>
              <w:bottom w:val="nil"/>
              <w:right w:val="single" w:sz="8" w:space="0" w:color="000000"/>
            </w:tcBorders>
            <w:shd w:val="clear" w:color="auto" w:fill="FFFFFF"/>
            <w:vAlign w:val="center"/>
          </w:tcPr>
          <w:p w14:paraId="064420E0"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E1"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E2"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8" w:space="0" w:color="000000"/>
            </w:tcBorders>
            <w:shd w:val="clear" w:color="auto" w:fill="FFFFFF"/>
            <w:vAlign w:val="center"/>
          </w:tcPr>
          <w:p w14:paraId="064420E3"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nil"/>
              <w:right w:val="single" w:sz="18" w:space="0" w:color="000000"/>
            </w:tcBorders>
            <w:shd w:val="clear" w:color="auto" w:fill="FFFFFF"/>
            <w:vAlign w:val="center"/>
          </w:tcPr>
          <w:p w14:paraId="064420E4"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.708</w:t>
            </w:r>
          </w:p>
        </w:tc>
      </w:tr>
      <w:tr w:rsidR="002827D6" w:rsidRPr="00624673" w14:paraId="064420EC" w14:textId="77777777">
        <w:trPr>
          <w:cantSplit/>
          <w:trHeight w:val="327"/>
        </w:trPr>
        <w:tc>
          <w:tcPr>
            <w:tcW w:w="895" w:type="dxa"/>
            <w:tcBorders>
              <w:top w:val="nil"/>
              <w:left w:val="single" w:sz="18" w:space="0" w:color="000000"/>
              <w:bottom w:val="single" w:sz="18" w:space="0" w:color="000000"/>
              <w:right w:val="single" w:sz="18" w:space="0" w:color="000000"/>
            </w:tcBorders>
            <w:shd w:val="clear" w:color="auto" w:fill="FFFFFF"/>
          </w:tcPr>
          <w:p w14:paraId="064420E6"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EXP2</w:t>
            </w:r>
          </w:p>
        </w:tc>
        <w:tc>
          <w:tcPr>
            <w:tcW w:w="1225" w:type="dxa"/>
            <w:tcBorders>
              <w:top w:val="nil"/>
              <w:left w:val="nil"/>
              <w:bottom w:val="single" w:sz="18" w:space="0" w:color="000000"/>
              <w:right w:val="single" w:sz="8" w:space="0" w:color="000000"/>
            </w:tcBorders>
            <w:shd w:val="clear" w:color="auto" w:fill="FFFFFF"/>
            <w:vAlign w:val="center"/>
          </w:tcPr>
          <w:p w14:paraId="064420E7"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single" w:sz="18" w:space="0" w:color="000000"/>
              <w:right w:val="single" w:sz="8" w:space="0" w:color="000000"/>
            </w:tcBorders>
            <w:shd w:val="clear" w:color="auto" w:fill="FFFFFF"/>
            <w:vAlign w:val="center"/>
          </w:tcPr>
          <w:p w14:paraId="064420E8"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single" w:sz="18" w:space="0" w:color="000000"/>
              <w:right w:val="single" w:sz="8" w:space="0" w:color="000000"/>
            </w:tcBorders>
            <w:shd w:val="clear" w:color="auto" w:fill="FFFFFF"/>
            <w:vAlign w:val="center"/>
          </w:tcPr>
          <w:p w14:paraId="064420E9"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single" w:sz="18" w:space="0" w:color="000000"/>
              <w:right w:val="single" w:sz="8" w:space="0" w:color="000000"/>
            </w:tcBorders>
            <w:shd w:val="clear" w:color="auto" w:fill="FFFFFF"/>
            <w:vAlign w:val="center"/>
          </w:tcPr>
          <w:p w14:paraId="064420EA"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225" w:type="dxa"/>
            <w:tcBorders>
              <w:top w:val="nil"/>
              <w:left w:val="single" w:sz="8" w:space="0" w:color="000000"/>
              <w:bottom w:val="single" w:sz="18" w:space="0" w:color="000000"/>
              <w:right w:val="single" w:sz="18" w:space="0" w:color="000000"/>
            </w:tcBorders>
            <w:shd w:val="clear" w:color="auto" w:fill="FFFFFF"/>
            <w:vAlign w:val="center"/>
          </w:tcPr>
          <w:p w14:paraId="064420EB"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.705</w:t>
            </w:r>
          </w:p>
        </w:tc>
      </w:tr>
      <w:tr w:rsidR="002827D6" w:rsidRPr="00624673" w14:paraId="064420EF" w14:textId="77777777">
        <w:trPr>
          <w:cantSplit/>
          <w:trHeight w:val="670"/>
        </w:trPr>
        <w:tc>
          <w:tcPr>
            <w:tcW w:w="7021" w:type="dxa"/>
            <w:gridSpan w:val="6"/>
            <w:tcBorders>
              <w:top w:val="nil"/>
              <w:left w:val="nil"/>
              <w:bottom w:val="nil"/>
              <w:right w:val="nil"/>
            </w:tcBorders>
            <w:shd w:val="clear" w:color="auto" w:fill="FFFFFF"/>
          </w:tcPr>
          <w:p w14:paraId="064420ED"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 xml:space="preserve">Extraction Method: Principal Axis Factoring. </w:t>
            </w:r>
          </w:p>
          <w:p w14:paraId="064420EE"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 xml:space="preserve"> Rotation Method: Promax with Kaiser Normalization.</w:t>
            </w:r>
          </w:p>
        </w:tc>
      </w:tr>
      <w:tr w:rsidR="002827D6" w:rsidRPr="00624673" w14:paraId="064420F1" w14:textId="77777777">
        <w:trPr>
          <w:cantSplit/>
          <w:trHeight w:val="327"/>
        </w:trPr>
        <w:tc>
          <w:tcPr>
            <w:tcW w:w="7021" w:type="dxa"/>
            <w:gridSpan w:val="6"/>
            <w:tcBorders>
              <w:top w:val="nil"/>
              <w:left w:val="nil"/>
              <w:bottom w:val="nil"/>
              <w:right w:val="nil"/>
            </w:tcBorders>
            <w:shd w:val="clear" w:color="auto" w:fill="FFFFFF"/>
          </w:tcPr>
          <w:p w14:paraId="064420F0"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 Rotation converged in 5 iterations.</w:t>
            </w:r>
          </w:p>
        </w:tc>
      </w:tr>
    </w:tbl>
    <w:p w14:paraId="064420F2" w14:textId="77777777" w:rsidR="002827D6" w:rsidRPr="00624673" w:rsidRDefault="002827D6">
      <w:pPr>
        <w:spacing w:line="360" w:lineRule="auto"/>
        <w:rPr>
          <w:rFonts w:ascii="Times New Roman" w:hAnsi="Times New Roman" w:cs="Times New Roman"/>
          <w:sz w:val="24"/>
          <w:szCs w:val="24"/>
        </w:rPr>
      </w:pPr>
    </w:p>
    <w:p w14:paraId="064420F3"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In figure 21, there are 3 items have loading factor is less than 0.5: APP3 (0.237), PI3 (0.414), TR4 (0.238). As suggested, these items should be rejected. </w:t>
      </w:r>
    </w:p>
    <w:p w14:paraId="064420F4"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*EFA ( Second round)</w:t>
      </w:r>
    </w:p>
    <w:tbl>
      <w:tblPr>
        <w:tblW w:w="5920"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80"/>
        <w:gridCol w:w="2340"/>
        <w:gridCol w:w="1100"/>
      </w:tblGrid>
      <w:tr w:rsidR="002827D6" w:rsidRPr="00624673" w14:paraId="064420F6" w14:textId="77777777">
        <w:trPr>
          <w:cantSplit/>
        </w:trPr>
        <w:tc>
          <w:tcPr>
            <w:tcW w:w="5920" w:type="dxa"/>
            <w:gridSpan w:val="3"/>
            <w:tcBorders>
              <w:top w:val="nil"/>
              <w:left w:val="nil"/>
              <w:bottom w:val="nil"/>
              <w:right w:val="nil"/>
            </w:tcBorders>
            <w:shd w:val="clear" w:color="auto" w:fill="FFFFFF"/>
            <w:vAlign w:val="center"/>
          </w:tcPr>
          <w:p w14:paraId="064420F5"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b/>
                <w:bCs/>
                <w:color w:val="000000"/>
                <w:sz w:val="24"/>
                <w:szCs w:val="24"/>
              </w:rPr>
              <w:t>Figure 22: KMO and Bartlett's Test</w:t>
            </w:r>
          </w:p>
        </w:tc>
      </w:tr>
      <w:tr w:rsidR="002827D6" w:rsidRPr="00624673" w14:paraId="064420F9" w14:textId="77777777">
        <w:trPr>
          <w:cantSplit/>
        </w:trPr>
        <w:tc>
          <w:tcPr>
            <w:tcW w:w="4820" w:type="dxa"/>
            <w:gridSpan w:val="2"/>
            <w:tcBorders>
              <w:top w:val="single" w:sz="18" w:space="0" w:color="000000"/>
              <w:left w:val="single" w:sz="18" w:space="0" w:color="000000"/>
              <w:bottom w:val="nil"/>
              <w:right w:val="nil"/>
            </w:tcBorders>
            <w:shd w:val="clear" w:color="auto" w:fill="FFFFFF"/>
          </w:tcPr>
          <w:p w14:paraId="064420F7"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Kaiser-Meyer-Olkin Measure of Sampling Adequacy.</w:t>
            </w:r>
          </w:p>
        </w:tc>
        <w:tc>
          <w:tcPr>
            <w:tcW w:w="1100" w:type="dxa"/>
            <w:tcBorders>
              <w:top w:val="single" w:sz="18" w:space="0" w:color="000000"/>
              <w:left w:val="single" w:sz="18" w:space="0" w:color="000000"/>
              <w:bottom w:val="nil"/>
              <w:right w:val="single" w:sz="18" w:space="0" w:color="000000"/>
            </w:tcBorders>
            <w:shd w:val="clear" w:color="auto" w:fill="FFFFFF"/>
            <w:vAlign w:val="center"/>
          </w:tcPr>
          <w:p w14:paraId="064420F8"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.815</w:t>
            </w:r>
          </w:p>
        </w:tc>
      </w:tr>
      <w:tr w:rsidR="002827D6" w:rsidRPr="00624673" w14:paraId="064420FD" w14:textId="77777777">
        <w:trPr>
          <w:cantSplit/>
        </w:trPr>
        <w:tc>
          <w:tcPr>
            <w:tcW w:w="2480" w:type="dxa"/>
            <w:vMerge w:val="restart"/>
            <w:tcBorders>
              <w:top w:val="nil"/>
              <w:left w:val="single" w:sz="18" w:space="0" w:color="000000"/>
              <w:bottom w:val="single" w:sz="18" w:space="0" w:color="000000"/>
              <w:right w:val="nil"/>
            </w:tcBorders>
            <w:shd w:val="clear" w:color="auto" w:fill="FFFFFF"/>
          </w:tcPr>
          <w:p w14:paraId="064420FA"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Bartlett's Test of Sphericity</w:t>
            </w:r>
          </w:p>
        </w:tc>
        <w:tc>
          <w:tcPr>
            <w:tcW w:w="2340" w:type="dxa"/>
            <w:tcBorders>
              <w:top w:val="nil"/>
              <w:left w:val="nil"/>
              <w:bottom w:val="nil"/>
              <w:right w:val="single" w:sz="18" w:space="0" w:color="000000"/>
            </w:tcBorders>
            <w:shd w:val="clear" w:color="auto" w:fill="FFFFFF"/>
          </w:tcPr>
          <w:p w14:paraId="064420FB"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Approx. Chi-Square</w:t>
            </w:r>
          </w:p>
        </w:tc>
        <w:tc>
          <w:tcPr>
            <w:tcW w:w="1100" w:type="dxa"/>
            <w:tcBorders>
              <w:top w:val="nil"/>
              <w:left w:val="nil"/>
              <w:bottom w:val="nil"/>
              <w:right w:val="single" w:sz="18" w:space="0" w:color="000000"/>
            </w:tcBorders>
            <w:shd w:val="clear" w:color="auto" w:fill="FFFFFF"/>
            <w:vAlign w:val="center"/>
          </w:tcPr>
          <w:p w14:paraId="064420FC"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1568.899</w:t>
            </w:r>
          </w:p>
        </w:tc>
      </w:tr>
      <w:tr w:rsidR="002827D6" w:rsidRPr="00624673" w14:paraId="06442101" w14:textId="77777777">
        <w:trPr>
          <w:cantSplit/>
        </w:trPr>
        <w:tc>
          <w:tcPr>
            <w:tcW w:w="5920" w:type="dxa"/>
            <w:vMerge/>
            <w:tcBorders>
              <w:top w:val="nil"/>
              <w:left w:val="single" w:sz="18" w:space="0" w:color="000000"/>
              <w:bottom w:val="single" w:sz="18" w:space="0" w:color="000000"/>
              <w:right w:val="nil"/>
            </w:tcBorders>
            <w:vAlign w:val="center"/>
          </w:tcPr>
          <w:p w14:paraId="064420FE" w14:textId="77777777" w:rsidR="002827D6" w:rsidRPr="00624673" w:rsidRDefault="002827D6">
            <w:pPr>
              <w:spacing w:after="0" w:line="360" w:lineRule="auto"/>
              <w:rPr>
                <w:rFonts w:ascii="Times New Roman" w:eastAsia="Calibri" w:hAnsi="Times New Roman" w:cs="Times New Roman"/>
                <w:color w:val="000000"/>
                <w:sz w:val="24"/>
                <w:szCs w:val="24"/>
              </w:rPr>
            </w:pPr>
          </w:p>
        </w:tc>
        <w:tc>
          <w:tcPr>
            <w:tcW w:w="2340" w:type="dxa"/>
            <w:tcBorders>
              <w:top w:val="nil"/>
              <w:left w:val="nil"/>
              <w:bottom w:val="nil"/>
              <w:right w:val="single" w:sz="18" w:space="0" w:color="000000"/>
            </w:tcBorders>
            <w:shd w:val="clear" w:color="auto" w:fill="FFFFFF"/>
          </w:tcPr>
          <w:p w14:paraId="064420FF"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df</w:t>
            </w:r>
          </w:p>
        </w:tc>
        <w:tc>
          <w:tcPr>
            <w:tcW w:w="1100" w:type="dxa"/>
            <w:tcBorders>
              <w:top w:val="nil"/>
              <w:left w:val="nil"/>
              <w:bottom w:val="nil"/>
              <w:right w:val="single" w:sz="18" w:space="0" w:color="000000"/>
            </w:tcBorders>
            <w:shd w:val="clear" w:color="auto" w:fill="FFFFFF"/>
            <w:vAlign w:val="center"/>
          </w:tcPr>
          <w:p w14:paraId="0644210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171</w:t>
            </w:r>
          </w:p>
        </w:tc>
      </w:tr>
      <w:tr w:rsidR="002827D6" w:rsidRPr="00624673" w14:paraId="06442105" w14:textId="77777777">
        <w:trPr>
          <w:cantSplit/>
        </w:trPr>
        <w:tc>
          <w:tcPr>
            <w:tcW w:w="5920" w:type="dxa"/>
            <w:vMerge/>
            <w:tcBorders>
              <w:top w:val="nil"/>
              <w:left w:val="single" w:sz="18" w:space="0" w:color="000000"/>
              <w:bottom w:val="single" w:sz="18" w:space="0" w:color="000000"/>
              <w:right w:val="nil"/>
            </w:tcBorders>
            <w:vAlign w:val="center"/>
          </w:tcPr>
          <w:p w14:paraId="06442102" w14:textId="77777777" w:rsidR="002827D6" w:rsidRPr="00624673" w:rsidRDefault="002827D6">
            <w:pPr>
              <w:spacing w:after="0" w:line="360" w:lineRule="auto"/>
              <w:rPr>
                <w:rFonts w:ascii="Times New Roman" w:eastAsia="Calibri" w:hAnsi="Times New Roman" w:cs="Times New Roman"/>
                <w:color w:val="000000"/>
                <w:sz w:val="24"/>
                <w:szCs w:val="24"/>
              </w:rPr>
            </w:pPr>
          </w:p>
        </w:tc>
        <w:tc>
          <w:tcPr>
            <w:tcW w:w="2340" w:type="dxa"/>
            <w:tcBorders>
              <w:top w:val="nil"/>
              <w:left w:val="nil"/>
              <w:bottom w:val="single" w:sz="18" w:space="0" w:color="000000"/>
              <w:right w:val="single" w:sz="18" w:space="0" w:color="000000"/>
            </w:tcBorders>
            <w:shd w:val="clear" w:color="auto" w:fill="FFFFFF"/>
          </w:tcPr>
          <w:p w14:paraId="06442103"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Sig.</w:t>
            </w:r>
          </w:p>
        </w:tc>
        <w:tc>
          <w:tcPr>
            <w:tcW w:w="1100" w:type="dxa"/>
            <w:tcBorders>
              <w:top w:val="nil"/>
              <w:left w:val="nil"/>
              <w:bottom w:val="single" w:sz="18" w:space="0" w:color="000000"/>
              <w:right w:val="single" w:sz="18" w:space="0" w:color="000000"/>
            </w:tcBorders>
            <w:shd w:val="clear" w:color="auto" w:fill="FFFFFF"/>
            <w:vAlign w:val="center"/>
          </w:tcPr>
          <w:p w14:paraId="06442104"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.000</w:t>
            </w:r>
          </w:p>
        </w:tc>
      </w:tr>
    </w:tbl>
    <w:p w14:paraId="06442106" w14:textId="77777777" w:rsidR="002827D6" w:rsidRPr="00624673" w:rsidRDefault="00FF13F6">
      <w:pPr>
        <w:autoSpaceDE w:val="0"/>
        <w:autoSpaceDN w:val="0"/>
        <w:adjustRightInd w:val="0"/>
        <w:spacing w:after="0" w:line="360" w:lineRule="auto"/>
        <w:rPr>
          <w:rFonts w:ascii="Times New Roman" w:eastAsia="Calibri" w:hAnsi="Times New Roman" w:cs="Times New Roman"/>
          <w:sz w:val="24"/>
          <w:szCs w:val="24"/>
        </w:rPr>
      </w:pPr>
      <w:r w:rsidRPr="00624673">
        <w:rPr>
          <w:rFonts w:ascii="Times New Roman" w:eastAsia="Calibri" w:hAnsi="Times New Roman" w:cs="Times New Roman"/>
          <w:sz w:val="24"/>
          <w:szCs w:val="24"/>
        </w:rPr>
        <w:t xml:space="preserve"> </w:t>
      </w:r>
    </w:p>
    <w:tbl>
      <w:tblPr>
        <w:tblW w:w="9972"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831"/>
        <w:gridCol w:w="1052"/>
        <w:gridCol w:w="1476"/>
        <w:gridCol w:w="1492"/>
        <w:gridCol w:w="1193"/>
        <w:gridCol w:w="1476"/>
        <w:gridCol w:w="1492"/>
        <w:gridCol w:w="960"/>
      </w:tblGrid>
      <w:tr w:rsidR="002827D6" w:rsidRPr="00624673" w14:paraId="06442108" w14:textId="77777777">
        <w:trPr>
          <w:cantSplit/>
        </w:trPr>
        <w:tc>
          <w:tcPr>
            <w:tcW w:w="9972" w:type="dxa"/>
            <w:gridSpan w:val="8"/>
            <w:tcBorders>
              <w:top w:val="nil"/>
              <w:left w:val="nil"/>
              <w:bottom w:val="nil"/>
              <w:right w:val="nil"/>
            </w:tcBorders>
            <w:shd w:val="clear" w:color="auto" w:fill="FFFFFF"/>
            <w:vAlign w:val="center"/>
          </w:tcPr>
          <w:p w14:paraId="68885C8A" w14:textId="77777777" w:rsidR="00FF13F6" w:rsidRDefault="00FF13F6">
            <w:pPr>
              <w:autoSpaceDE w:val="0"/>
              <w:autoSpaceDN w:val="0"/>
              <w:adjustRightInd w:val="0"/>
              <w:spacing w:after="0" w:line="360" w:lineRule="auto"/>
              <w:ind w:left="60" w:right="60"/>
              <w:jc w:val="center"/>
              <w:rPr>
                <w:rFonts w:ascii="Times New Roman" w:eastAsia="Calibri" w:hAnsi="Times New Roman" w:cs="Times New Roman"/>
                <w:b/>
                <w:bCs/>
                <w:color w:val="000000"/>
                <w:sz w:val="24"/>
                <w:szCs w:val="24"/>
              </w:rPr>
            </w:pPr>
          </w:p>
          <w:p w14:paraId="04822F31" w14:textId="77777777" w:rsidR="00FF13F6" w:rsidRDefault="00FF13F6" w:rsidP="00FF13F6">
            <w:pPr>
              <w:autoSpaceDE w:val="0"/>
              <w:autoSpaceDN w:val="0"/>
              <w:adjustRightInd w:val="0"/>
              <w:spacing w:after="0" w:line="360" w:lineRule="auto"/>
              <w:ind w:right="60"/>
              <w:rPr>
                <w:rFonts w:ascii="Times New Roman" w:eastAsia="Calibri" w:hAnsi="Times New Roman" w:cs="Times New Roman"/>
                <w:b/>
                <w:bCs/>
                <w:color w:val="000000"/>
                <w:sz w:val="24"/>
                <w:szCs w:val="24"/>
              </w:rPr>
            </w:pPr>
          </w:p>
          <w:p w14:paraId="224D4E14" w14:textId="77777777" w:rsidR="00FF13F6" w:rsidRDefault="00FF13F6">
            <w:pPr>
              <w:autoSpaceDE w:val="0"/>
              <w:autoSpaceDN w:val="0"/>
              <w:adjustRightInd w:val="0"/>
              <w:spacing w:after="0" w:line="360" w:lineRule="auto"/>
              <w:ind w:left="60" w:right="60"/>
              <w:jc w:val="center"/>
              <w:rPr>
                <w:rFonts w:ascii="Times New Roman" w:eastAsia="Calibri" w:hAnsi="Times New Roman" w:cs="Times New Roman"/>
                <w:b/>
                <w:bCs/>
                <w:color w:val="000000"/>
                <w:sz w:val="24"/>
                <w:szCs w:val="24"/>
              </w:rPr>
            </w:pPr>
          </w:p>
          <w:p w14:paraId="78065571" w14:textId="77777777" w:rsidR="00FF13F6" w:rsidRDefault="00FF13F6">
            <w:pPr>
              <w:autoSpaceDE w:val="0"/>
              <w:autoSpaceDN w:val="0"/>
              <w:adjustRightInd w:val="0"/>
              <w:spacing w:after="0" w:line="360" w:lineRule="auto"/>
              <w:ind w:left="60" w:right="60"/>
              <w:jc w:val="center"/>
              <w:rPr>
                <w:rFonts w:ascii="Times New Roman" w:eastAsia="Calibri" w:hAnsi="Times New Roman" w:cs="Times New Roman"/>
                <w:b/>
                <w:bCs/>
                <w:color w:val="000000"/>
                <w:sz w:val="24"/>
                <w:szCs w:val="24"/>
              </w:rPr>
            </w:pPr>
          </w:p>
          <w:p w14:paraId="06442107" w14:textId="0AB90BCC"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b/>
                <w:bCs/>
                <w:color w:val="000000"/>
                <w:sz w:val="24"/>
                <w:szCs w:val="24"/>
              </w:rPr>
              <w:t>Total Variance Explained</w:t>
            </w:r>
          </w:p>
        </w:tc>
      </w:tr>
      <w:tr w:rsidR="002827D6" w:rsidRPr="00624673" w14:paraId="0644210D" w14:textId="77777777">
        <w:trPr>
          <w:cantSplit/>
          <w:trHeight w:val="2115"/>
        </w:trPr>
        <w:tc>
          <w:tcPr>
            <w:tcW w:w="831" w:type="dxa"/>
            <w:vMerge w:val="restart"/>
            <w:tcBorders>
              <w:top w:val="single" w:sz="18" w:space="0" w:color="000000"/>
              <w:left w:val="single" w:sz="18" w:space="0" w:color="000000"/>
              <w:bottom w:val="nil"/>
              <w:right w:val="single" w:sz="18" w:space="0" w:color="000000"/>
            </w:tcBorders>
            <w:shd w:val="clear" w:color="auto" w:fill="FFFFFF"/>
            <w:vAlign w:val="bottom"/>
          </w:tcPr>
          <w:p w14:paraId="06442109"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lastRenderedPageBreak/>
              <w:t>Factor</w:t>
            </w:r>
          </w:p>
        </w:tc>
        <w:tc>
          <w:tcPr>
            <w:tcW w:w="4020" w:type="dxa"/>
            <w:gridSpan w:val="3"/>
            <w:tcBorders>
              <w:top w:val="single" w:sz="18" w:space="0" w:color="000000"/>
              <w:left w:val="nil"/>
              <w:bottom w:val="single" w:sz="8" w:space="0" w:color="000000"/>
              <w:right w:val="single" w:sz="8" w:space="0" w:color="000000"/>
            </w:tcBorders>
            <w:shd w:val="clear" w:color="auto" w:fill="FFFFFF"/>
            <w:vAlign w:val="bottom"/>
          </w:tcPr>
          <w:p w14:paraId="0644210A"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Initial Eigenvalues</w:t>
            </w:r>
          </w:p>
        </w:tc>
        <w:tc>
          <w:tcPr>
            <w:tcW w:w="4161" w:type="dxa"/>
            <w:gridSpan w:val="3"/>
            <w:tcBorders>
              <w:top w:val="single" w:sz="18" w:space="0" w:color="000000"/>
              <w:left w:val="single" w:sz="8" w:space="0" w:color="000000"/>
              <w:bottom w:val="single" w:sz="8" w:space="0" w:color="000000"/>
              <w:right w:val="single" w:sz="8" w:space="0" w:color="000000"/>
            </w:tcBorders>
            <w:shd w:val="clear" w:color="auto" w:fill="FFFFFF"/>
            <w:vAlign w:val="bottom"/>
          </w:tcPr>
          <w:p w14:paraId="0644210B"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Extraction Sums of Squared Loadings</w:t>
            </w:r>
          </w:p>
        </w:tc>
        <w:tc>
          <w:tcPr>
            <w:tcW w:w="960" w:type="dxa"/>
            <w:tcBorders>
              <w:top w:val="single" w:sz="18" w:space="0" w:color="000000"/>
              <w:left w:val="single" w:sz="8" w:space="0" w:color="000000"/>
              <w:bottom w:val="single" w:sz="8" w:space="0" w:color="000000"/>
              <w:right w:val="single" w:sz="18" w:space="0" w:color="000000"/>
            </w:tcBorders>
            <w:shd w:val="clear" w:color="auto" w:fill="FFFFFF"/>
            <w:vAlign w:val="bottom"/>
          </w:tcPr>
          <w:p w14:paraId="0644210C"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Rotation Sums of Squared Loadings</w:t>
            </w:r>
            <w:r w:rsidRPr="00624673">
              <w:rPr>
                <w:rFonts w:ascii="Times New Roman" w:eastAsia="Calibri" w:hAnsi="Times New Roman" w:cs="Times New Roman"/>
                <w:color w:val="000000"/>
                <w:sz w:val="24"/>
                <w:szCs w:val="24"/>
                <w:vertAlign w:val="superscript"/>
              </w:rPr>
              <w:t>a</w:t>
            </w:r>
          </w:p>
        </w:tc>
      </w:tr>
      <w:tr w:rsidR="002827D6" w:rsidRPr="00624673" w14:paraId="06442116" w14:textId="77777777">
        <w:trPr>
          <w:cantSplit/>
        </w:trPr>
        <w:tc>
          <w:tcPr>
            <w:tcW w:w="831" w:type="dxa"/>
            <w:vMerge/>
            <w:tcBorders>
              <w:top w:val="single" w:sz="18" w:space="0" w:color="000000"/>
              <w:left w:val="single" w:sz="18" w:space="0" w:color="000000"/>
              <w:bottom w:val="nil"/>
              <w:right w:val="single" w:sz="18" w:space="0" w:color="000000"/>
            </w:tcBorders>
            <w:vAlign w:val="center"/>
          </w:tcPr>
          <w:p w14:paraId="0644210E" w14:textId="77777777" w:rsidR="002827D6" w:rsidRPr="00624673" w:rsidRDefault="002827D6">
            <w:pPr>
              <w:spacing w:after="0" w:line="360" w:lineRule="auto"/>
              <w:rPr>
                <w:rFonts w:ascii="Times New Roman" w:eastAsia="Calibri" w:hAnsi="Times New Roman" w:cs="Times New Roman"/>
                <w:color w:val="000000"/>
                <w:sz w:val="24"/>
                <w:szCs w:val="24"/>
              </w:rPr>
            </w:pPr>
          </w:p>
        </w:tc>
        <w:tc>
          <w:tcPr>
            <w:tcW w:w="1052" w:type="dxa"/>
            <w:tcBorders>
              <w:top w:val="single" w:sz="8" w:space="0" w:color="000000"/>
              <w:left w:val="nil"/>
              <w:bottom w:val="single" w:sz="18" w:space="0" w:color="000000"/>
              <w:right w:val="single" w:sz="8" w:space="0" w:color="000000"/>
            </w:tcBorders>
            <w:shd w:val="clear" w:color="auto" w:fill="FFFFFF"/>
            <w:vAlign w:val="bottom"/>
          </w:tcPr>
          <w:p w14:paraId="0644210F"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Total</w:t>
            </w:r>
          </w:p>
        </w:tc>
        <w:tc>
          <w:tcPr>
            <w:tcW w:w="1476" w:type="dxa"/>
            <w:tcBorders>
              <w:top w:val="single" w:sz="8" w:space="0" w:color="000000"/>
              <w:left w:val="single" w:sz="8" w:space="0" w:color="000000"/>
              <w:bottom w:val="single" w:sz="18" w:space="0" w:color="000000"/>
              <w:right w:val="single" w:sz="8" w:space="0" w:color="000000"/>
            </w:tcBorders>
            <w:shd w:val="clear" w:color="auto" w:fill="FFFFFF"/>
            <w:vAlign w:val="bottom"/>
          </w:tcPr>
          <w:p w14:paraId="06442110"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 of Variance</w:t>
            </w:r>
          </w:p>
        </w:tc>
        <w:tc>
          <w:tcPr>
            <w:tcW w:w="1492" w:type="dxa"/>
            <w:tcBorders>
              <w:top w:val="single" w:sz="8" w:space="0" w:color="000000"/>
              <w:left w:val="single" w:sz="8" w:space="0" w:color="000000"/>
              <w:bottom w:val="single" w:sz="18" w:space="0" w:color="000000"/>
              <w:right w:val="single" w:sz="8" w:space="0" w:color="000000"/>
            </w:tcBorders>
            <w:shd w:val="clear" w:color="auto" w:fill="FFFFFF"/>
            <w:vAlign w:val="bottom"/>
          </w:tcPr>
          <w:p w14:paraId="06442111"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Cumulative %</w:t>
            </w:r>
          </w:p>
        </w:tc>
        <w:tc>
          <w:tcPr>
            <w:tcW w:w="1193" w:type="dxa"/>
            <w:tcBorders>
              <w:top w:val="single" w:sz="8" w:space="0" w:color="000000"/>
              <w:left w:val="single" w:sz="8" w:space="0" w:color="000000"/>
              <w:bottom w:val="single" w:sz="18" w:space="0" w:color="000000"/>
              <w:right w:val="single" w:sz="8" w:space="0" w:color="000000"/>
            </w:tcBorders>
            <w:shd w:val="clear" w:color="auto" w:fill="FFFFFF"/>
            <w:vAlign w:val="bottom"/>
          </w:tcPr>
          <w:p w14:paraId="06442112"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Total</w:t>
            </w:r>
          </w:p>
        </w:tc>
        <w:tc>
          <w:tcPr>
            <w:tcW w:w="1476" w:type="dxa"/>
            <w:tcBorders>
              <w:top w:val="single" w:sz="8" w:space="0" w:color="000000"/>
              <w:left w:val="single" w:sz="8" w:space="0" w:color="000000"/>
              <w:bottom w:val="single" w:sz="18" w:space="0" w:color="000000"/>
              <w:right w:val="single" w:sz="8" w:space="0" w:color="000000"/>
            </w:tcBorders>
            <w:shd w:val="clear" w:color="auto" w:fill="FFFFFF"/>
            <w:vAlign w:val="bottom"/>
          </w:tcPr>
          <w:p w14:paraId="06442113"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 of Variance</w:t>
            </w:r>
          </w:p>
        </w:tc>
        <w:tc>
          <w:tcPr>
            <w:tcW w:w="1492" w:type="dxa"/>
            <w:tcBorders>
              <w:top w:val="single" w:sz="8" w:space="0" w:color="000000"/>
              <w:left w:val="single" w:sz="8" w:space="0" w:color="000000"/>
              <w:bottom w:val="single" w:sz="18" w:space="0" w:color="000000"/>
              <w:right w:val="single" w:sz="8" w:space="0" w:color="000000"/>
            </w:tcBorders>
            <w:shd w:val="clear" w:color="auto" w:fill="FFFFFF"/>
            <w:vAlign w:val="bottom"/>
          </w:tcPr>
          <w:p w14:paraId="06442114"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Cumulative %</w:t>
            </w:r>
          </w:p>
        </w:tc>
        <w:tc>
          <w:tcPr>
            <w:tcW w:w="960" w:type="dxa"/>
            <w:tcBorders>
              <w:top w:val="single" w:sz="8" w:space="0" w:color="000000"/>
              <w:left w:val="single" w:sz="8" w:space="0" w:color="000000"/>
              <w:bottom w:val="single" w:sz="18" w:space="0" w:color="000000"/>
              <w:right w:val="single" w:sz="18" w:space="0" w:color="000000"/>
            </w:tcBorders>
            <w:shd w:val="clear" w:color="auto" w:fill="FFFFFF"/>
            <w:vAlign w:val="bottom"/>
          </w:tcPr>
          <w:p w14:paraId="06442115"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Total</w:t>
            </w:r>
          </w:p>
        </w:tc>
      </w:tr>
      <w:tr w:rsidR="002827D6" w:rsidRPr="00624673" w14:paraId="0644211F" w14:textId="77777777">
        <w:trPr>
          <w:cantSplit/>
        </w:trPr>
        <w:tc>
          <w:tcPr>
            <w:tcW w:w="831" w:type="dxa"/>
            <w:tcBorders>
              <w:top w:val="single" w:sz="18" w:space="0" w:color="000000"/>
              <w:left w:val="single" w:sz="18" w:space="0" w:color="000000"/>
              <w:bottom w:val="nil"/>
              <w:right w:val="single" w:sz="18" w:space="0" w:color="000000"/>
            </w:tcBorders>
            <w:shd w:val="clear" w:color="auto" w:fill="FFFFFF"/>
          </w:tcPr>
          <w:p w14:paraId="06442117"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052" w:type="dxa"/>
            <w:tcBorders>
              <w:top w:val="single" w:sz="18" w:space="0" w:color="000000"/>
              <w:left w:val="nil"/>
              <w:bottom w:val="nil"/>
              <w:right w:val="single" w:sz="8" w:space="0" w:color="000000"/>
            </w:tcBorders>
            <w:shd w:val="clear" w:color="auto" w:fill="FFFFFF"/>
            <w:vAlign w:val="center"/>
          </w:tcPr>
          <w:p w14:paraId="06442118"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5.287</w:t>
            </w:r>
          </w:p>
        </w:tc>
        <w:tc>
          <w:tcPr>
            <w:tcW w:w="1476" w:type="dxa"/>
            <w:tcBorders>
              <w:top w:val="single" w:sz="18" w:space="0" w:color="000000"/>
              <w:left w:val="single" w:sz="8" w:space="0" w:color="000000"/>
              <w:bottom w:val="nil"/>
              <w:right w:val="single" w:sz="8" w:space="0" w:color="000000"/>
            </w:tcBorders>
            <w:shd w:val="clear" w:color="auto" w:fill="FFFFFF"/>
            <w:vAlign w:val="center"/>
          </w:tcPr>
          <w:p w14:paraId="06442119"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27.824</w:t>
            </w:r>
          </w:p>
        </w:tc>
        <w:tc>
          <w:tcPr>
            <w:tcW w:w="1492" w:type="dxa"/>
            <w:tcBorders>
              <w:top w:val="single" w:sz="18" w:space="0" w:color="000000"/>
              <w:left w:val="single" w:sz="8" w:space="0" w:color="000000"/>
              <w:bottom w:val="nil"/>
              <w:right w:val="single" w:sz="8" w:space="0" w:color="000000"/>
            </w:tcBorders>
            <w:shd w:val="clear" w:color="auto" w:fill="FFFFFF"/>
            <w:vAlign w:val="center"/>
          </w:tcPr>
          <w:p w14:paraId="0644211A"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27.824</w:t>
            </w:r>
          </w:p>
        </w:tc>
        <w:tc>
          <w:tcPr>
            <w:tcW w:w="1193" w:type="dxa"/>
            <w:tcBorders>
              <w:top w:val="single" w:sz="18" w:space="0" w:color="000000"/>
              <w:left w:val="single" w:sz="8" w:space="0" w:color="000000"/>
              <w:bottom w:val="nil"/>
              <w:right w:val="single" w:sz="8" w:space="0" w:color="000000"/>
            </w:tcBorders>
            <w:shd w:val="clear" w:color="auto" w:fill="FFFFFF"/>
            <w:vAlign w:val="center"/>
          </w:tcPr>
          <w:p w14:paraId="0644211B"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4.850</w:t>
            </w:r>
          </w:p>
        </w:tc>
        <w:tc>
          <w:tcPr>
            <w:tcW w:w="1476" w:type="dxa"/>
            <w:tcBorders>
              <w:top w:val="single" w:sz="18" w:space="0" w:color="000000"/>
              <w:left w:val="single" w:sz="8" w:space="0" w:color="000000"/>
              <w:bottom w:val="nil"/>
              <w:right w:val="single" w:sz="8" w:space="0" w:color="000000"/>
            </w:tcBorders>
            <w:shd w:val="clear" w:color="auto" w:fill="FFFFFF"/>
            <w:vAlign w:val="center"/>
          </w:tcPr>
          <w:p w14:paraId="0644211C"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25.527</w:t>
            </w:r>
          </w:p>
        </w:tc>
        <w:tc>
          <w:tcPr>
            <w:tcW w:w="1492" w:type="dxa"/>
            <w:tcBorders>
              <w:top w:val="single" w:sz="18" w:space="0" w:color="000000"/>
              <w:left w:val="single" w:sz="8" w:space="0" w:color="000000"/>
              <w:bottom w:val="nil"/>
              <w:right w:val="single" w:sz="8" w:space="0" w:color="000000"/>
            </w:tcBorders>
            <w:shd w:val="clear" w:color="auto" w:fill="FFFFFF"/>
            <w:vAlign w:val="center"/>
          </w:tcPr>
          <w:p w14:paraId="0644211D"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25.527</w:t>
            </w:r>
          </w:p>
        </w:tc>
        <w:tc>
          <w:tcPr>
            <w:tcW w:w="960" w:type="dxa"/>
            <w:tcBorders>
              <w:top w:val="single" w:sz="18" w:space="0" w:color="000000"/>
              <w:left w:val="single" w:sz="8" w:space="0" w:color="000000"/>
              <w:bottom w:val="nil"/>
              <w:right w:val="single" w:sz="18" w:space="0" w:color="000000"/>
            </w:tcBorders>
            <w:shd w:val="clear" w:color="auto" w:fill="FFFFFF"/>
            <w:vAlign w:val="center"/>
          </w:tcPr>
          <w:p w14:paraId="0644211E"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3.359</w:t>
            </w:r>
          </w:p>
        </w:tc>
      </w:tr>
      <w:tr w:rsidR="002827D6" w:rsidRPr="00624673" w14:paraId="06442128" w14:textId="77777777">
        <w:trPr>
          <w:cantSplit/>
        </w:trPr>
        <w:tc>
          <w:tcPr>
            <w:tcW w:w="831" w:type="dxa"/>
            <w:tcBorders>
              <w:top w:val="nil"/>
              <w:left w:val="single" w:sz="18" w:space="0" w:color="000000"/>
              <w:bottom w:val="nil"/>
              <w:right w:val="single" w:sz="18" w:space="0" w:color="000000"/>
            </w:tcBorders>
            <w:shd w:val="clear" w:color="auto" w:fill="FFFFFF"/>
          </w:tcPr>
          <w:p w14:paraId="06442120"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w:t>
            </w:r>
          </w:p>
        </w:tc>
        <w:tc>
          <w:tcPr>
            <w:tcW w:w="1052" w:type="dxa"/>
            <w:tcBorders>
              <w:top w:val="nil"/>
              <w:left w:val="nil"/>
              <w:bottom w:val="nil"/>
              <w:right w:val="single" w:sz="8" w:space="0" w:color="000000"/>
            </w:tcBorders>
            <w:shd w:val="clear" w:color="auto" w:fill="FFFFFF"/>
            <w:vAlign w:val="center"/>
          </w:tcPr>
          <w:p w14:paraId="06442121"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2.493</w:t>
            </w:r>
          </w:p>
        </w:tc>
        <w:tc>
          <w:tcPr>
            <w:tcW w:w="1476" w:type="dxa"/>
            <w:tcBorders>
              <w:top w:val="nil"/>
              <w:left w:val="single" w:sz="8" w:space="0" w:color="000000"/>
              <w:bottom w:val="nil"/>
              <w:right w:val="single" w:sz="8" w:space="0" w:color="000000"/>
            </w:tcBorders>
            <w:shd w:val="clear" w:color="auto" w:fill="FFFFFF"/>
            <w:vAlign w:val="center"/>
          </w:tcPr>
          <w:p w14:paraId="06442122"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13.122</w:t>
            </w:r>
          </w:p>
        </w:tc>
        <w:tc>
          <w:tcPr>
            <w:tcW w:w="1492" w:type="dxa"/>
            <w:tcBorders>
              <w:top w:val="nil"/>
              <w:left w:val="single" w:sz="8" w:space="0" w:color="000000"/>
              <w:bottom w:val="nil"/>
              <w:right w:val="single" w:sz="8" w:space="0" w:color="000000"/>
            </w:tcBorders>
            <w:shd w:val="clear" w:color="auto" w:fill="FFFFFF"/>
            <w:vAlign w:val="center"/>
          </w:tcPr>
          <w:p w14:paraId="06442123"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40.946</w:t>
            </w:r>
          </w:p>
        </w:tc>
        <w:tc>
          <w:tcPr>
            <w:tcW w:w="1193" w:type="dxa"/>
            <w:tcBorders>
              <w:top w:val="nil"/>
              <w:left w:val="single" w:sz="8" w:space="0" w:color="000000"/>
              <w:bottom w:val="nil"/>
              <w:right w:val="single" w:sz="8" w:space="0" w:color="000000"/>
            </w:tcBorders>
            <w:shd w:val="clear" w:color="auto" w:fill="FFFFFF"/>
            <w:vAlign w:val="center"/>
          </w:tcPr>
          <w:p w14:paraId="06442124"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2.061</w:t>
            </w:r>
          </w:p>
        </w:tc>
        <w:tc>
          <w:tcPr>
            <w:tcW w:w="1476" w:type="dxa"/>
            <w:tcBorders>
              <w:top w:val="nil"/>
              <w:left w:val="single" w:sz="8" w:space="0" w:color="000000"/>
              <w:bottom w:val="nil"/>
              <w:right w:val="single" w:sz="8" w:space="0" w:color="000000"/>
            </w:tcBorders>
            <w:shd w:val="clear" w:color="auto" w:fill="FFFFFF"/>
            <w:vAlign w:val="center"/>
          </w:tcPr>
          <w:p w14:paraId="06442125"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10.848</w:t>
            </w:r>
          </w:p>
        </w:tc>
        <w:tc>
          <w:tcPr>
            <w:tcW w:w="1492" w:type="dxa"/>
            <w:tcBorders>
              <w:top w:val="nil"/>
              <w:left w:val="single" w:sz="8" w:space="0" w:color="000000"/>
              <w:bottom w:val="nil"/>
              <w:right w:val="single" w:sz="8" w:space="0" w:color="000000"/>
            </w:tcBorders>
            <w:shd w:val="clear" w:color="auto" w:fill="FFFFFF"/>
            <w:vAlign w:val="center"/>
          </w:tcPr>
          <w:p w14:paraId="06442126"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36.374</w:t>
            </w:r>
          </w:p>
        </w:tc>
        <w:tc>
          <w:tcPr>
            <w:tcW w:w="960" w:type="dxa"/>
            <w:tcBorders>
              <w:top w:val="nil"/>
              <w:left w:val="single" w:sz="8" w:space="0" w:color="000000"/>
              <w:bottom w:val="nil"/>
              <w:right w:val="single" w:sz="18" w:space="0" w:color="000000"/>
            </w:tcBorders>
            <w:shd w:val="clear" w:color="auto" w:fill="FFFFFF"/>
            <w:vAlign w:val="center"/>
          </w:tcPr>
          <w:p w14:paraId="06442127"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2.835</w:t>
            </w:r>
          </w:p>
        </w:tc>
      </w:tr>
      <w:tr w:rsidR="002827D6" w:rsidRPr="00624673" w14:paraId="06442131" w14:textId="77777777">
        <w:trPr>
          <w:cantSplit/>
        </w:trPr>
        <w:tc>
          <w:tcPr>
            <w:tcW w:w="831" w:type="dxa"/>
            <w:tcBorders>
              <w:top w:val="nil"/>
              <w:left w:val="single" w:sz="18" w:space="0" w:color="000000"/>
              <w:bottom w:val="nil"/>
              <w:right w:val="single" w:sz="18" w:space="0" w:color="000000"/>
            </w:tcBorders>
            <w:shd w:val="clear" w:color="auto" w:fill="FFFFFF"/>
          </w:tcPr>
          <w:p w14:paraId="06442129"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w:t>
            </w:r>
          </w:p>
        </w:tc>
        <w:tc>
          <w:tcPr>
            <w:tcW w:w="1052" w:type="dxa"/>
            <w:tcBorders>
              <w:top w:val="nil"/>
              <w:left w:val="nil"/>
              <w:bottom w:val="nil"/>
              <w:right w:val="single" w:sz="8" w:space="0" w:color="000000"/>
            </w:tcBorders>
            <w:shd w:val="clear" w:color="auto" w:fill="FFFFFF"/>
            <w:vAlign w:val="center"/>
          </w:tcPr>
          <w:p w14:paraId="0644212A"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2.121</w:t>
            </w:r>
          </w:p>
        </w:tc>
        <w:tc>
          <w:tcPr>
            <w:tcW w:w="1476" w:type="dxa"/>
            <w:tcBorders>
              <w:top w:val="nil"/>
              <w:left w:val="single" w:sz="8" w:space="0" w:color="000000"/>
              <w:bottom w:val="nil"/>
              <w:right w:val="single" w:sz="8" w:space="0" w:color="000000"/>
            </w:tcBorders>
            <w:shd w:val="clear" w:color="auto" w:fill="FFFFFF"/>
            <w:vAlign w:val="center"/>
          </w:tcPr>
          <w:p w14:paraId="0644212B"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11.162</w:t>
            </w:r>
          </w:p>
        </w:tc>
        <w:tc>
          <w:tcPr>
            <w:tcW w:w="1492" w:type="dxa"/>
            <w:tcBorders>
              <w:top w:val="nil"/>
              <w:left w:val="single" w:sz="8" w:space="0" w:color="000000"/>
              <w:bottom w:val="nil"/>
              <w:right w:val="single" w:sz="8" w:space="0" w:color="000000"/>
            </w:tcBorders>
            <w:shd w:val="clear" w:color="auto" w:fill="FFFFFF"/>
            <w:vAlign w:val="center"/>
          </w:tcPr>
          <w:p w14:paraId="0644212C"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52.108</w:t>
            </w:r>
          </w:p>
        </w:tc>
        <w:tc>
          <w:tcPr>
            <w:tcW w:w="1193" w:type="dxa"/>
            <w:tcBorders>
              <w:top w:val="nil"/>
              <w:left w:val="single" w:sz="8" w:space="0" w:color="000000"/>
              <w:bottom w:val="nil"/>
              <w:right w:val="single" w:sz="8" w:space="0" w:color="000000"/>
            </w:tcBorders>
            <w:shd w:val="clear" w:color="auto" w:fill="FFFFFF"/>
            <w:vAlign w:val="center"/>
          </w:tcPr>
          <w:p w14:paraId="0644212D"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1.706</w:t>
            </w:r>
          </w:p>
        </w:tc>
        <w:tc>
          <w:tcPr>
            <w:tcW w:w="1476" w:type="dxa"/>
            <w:tcBorders>
              <w:top w:val="nil"/>
              <w:left w:val="single" w:sz="8" w:space="0" w:color="000000"/>
              <w:bottom w:val="nil"/>
              <w:right w:val="single" w:sz="8" w:space="0" w:color="000000"/>
            </w:tcBorders>
            <w:shd w:val="clear" w:color="auto" w:fill="FFFFFF"/>
            <w:vAlign w:val="center"/>
          </w:tcPr>
          <w:p w14:paraId="0644212E"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8.980</w:t>
            </w:r>
          </w:p>
        </w:tc>
        <w:tc>
          <w:tcPr>
            <w:tcW w:w="1492" w:type="dxa"/>
            <w:tcBorders>
              <w:top w:val="nil"/>
              <w:left w:val="single" w:sz="8" w:space="0" w:color="000000"/>
              <w:bottom w:val="nil"/>
              <w:right w:val="single" w:sz="8" w:space="0" w:color="000000"/>
            </w:tcBorders>
            <w:shd w:val="clear" w:color="auto" w:fill="FFFFFF"/>
            <w:vAlign w:val="center"/>
          </w:tcPr>
          <w:p w14:paraId="0644212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45.354</w:t>
            </w:r>
          </w:p>
        </w:tc>
        <w:tc>
          <w:tcPr>
            <w:tcW w:w="960" w:type="dxa"/>
            <w:tcBorders>
              <w:top w:val="nil"/>
              <w:left w:val="single" w:sz="8" w:space="0" w:color="000000"/>
              <w:bottom w:val="nil"/>
              <w:right w:val="single" w:sz="18" w:space="0" w:color="000000"/>
            </w:tcBorders>
            <w:shd w:val="clear" w:color="auto" w:fill="FFFFFF"/>
            <w:vAlign w:val="center"/>
          </w:tcPr>
          <w:p w14:paraId="0644213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3.435</w:t>
            </w:r>
          </w:p>
        </w:tc>
      </w:tr>
      <w:tr w:rsidR="002827D6" w:rsidRPr="00624673" w14:paraId="0644213A" w14:textId="77777777">
        <w:trPr>
          <w:cantSplit/>
        </w:trPr>
        <w:tc>
          <w:tcPr>
            <w:tcW w:w="831" w:type="dxa"/>
            <w:tcBorders>
              <w:top w:val="nil"/>
              <w:left w:val="single" w:sz="18" w:space="0" w:color="000000"/>
              <w:bottom w:val="nil"/>
              <w:right w:val="single" w:sz="18" w:space="0" w:color="000000"/>
            </w:tcBorders>
            <w:shd w:val="clear" w:color="auto" w:fill="FFFFFF"/>
          </w:tcPr>
          <w:p w14:paraId="06442132"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w:t>
            </w:r>
          </w:p>
        </w:tc>
        <w:tc>
          <w:tcPr>
            <w:tcW w:w="1052" w:type="dxa"/>
            <w:tcBorders>
              <w:top w:val="nil"/>
              <w:left w:val="nil"/>
              <w:bottom w:val="nil"/>
              <w:right w:val="single" w:sz="8" w:space="0" w:color="000000"/>
            </w:tcBorders>
            <w:shd w:val="clear" w:color="auto" w:fill="FFFFFF"/>
            <w:vAlign w:val="center"/>
          </w:tcPr>
          <w:p w14:paraId="06442133"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1.550</w:t>
            </w:r>
          </w:p>
        </w:tc>
        <w:tc>
          <w:tcPr>
            <w:tcW w:w="1476" w:type="dxa"/>
            <w:tcBorders>
              <w:top w:val="nil"/>
              <w:left w:val="single" w:sz="8" w:space="0" w:color="000000"/>
              <w:bottom w:val="nil"/>
              <w:right w:val="single" w:sz="8" w:space="0" w:color="000000"/>
            </w:tcBorders>
            <w:shd w:val="clear" w:color="auto" w:fill="FFFFFF"/>
            <w:vAlign w:val="center"/>
          </w:tcPr>
          <w:p w14:paraId="06442134"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8.157</w:t>
            </w:r>
          </w:p>
        </w:tc>
        <w:tc>
          <w:tcPr>
            <w:tcW w:w="1492" w:type="dxa"/>
            <w:tcBorders>
              <w:top w:val="nil"/>
              <w:left w:val="single" w:sz="8" w:space="0" w:color="000000"/>
              <w:bottom w:val="nil"/>
              <w:right w:val="single" w:sz="8" w:space="0" w:color="000000"/>
            </w:tcBorders>
            <w:shd w:val="clear" w:color="auto" w:fill="FFFFFF"/>
            <w:vAlign w:val="center"/>
          </w:tcPr>
          <w:p w14:paraId="06442135"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60.266</w:t>
            </w:r>
          </w:p>
        </w:tc>
        <w:tc>
          <w:tcPr>
            <w:tcW w:w="1193" w:type="dxa"/>
            <w:tcBorders>
              <w:top w:val="nil"/>
              <w:left w:val="single" w:sz="8" w:space="0" w:color="000000"/>
              <w:bottom w:val="nil"/>
              <w:right w:val="single" w:sz="8" w:space="0" w:color="000000"/>
            </w:tcBorders>
            <w:shd w:val="clear" w:color="auto" w:fill="FFFFFF"/>
            <w:vAlign w:val="center"/>
          </w:tcPr>
          <w:p w14:paraId="06442136"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1.157</w:t>
            </w:r>
          </w:p>
        </w:tc>
        <w:tc>
          <w:tcPr>
            <w:tcW w:w="1476" w:type="dxa"/>
            <w:tcBorders>
              <w:top w:val="nil"/>
              <w:left w:val="single" w:sz="8" w:space="0" w:color="000000"/>
              <w:bottom w:val="nil"/>
              <w:right w:val="single" w:sz="8" w:space="0" w:color="000000"/>
            </w:tcBorders>
            <w:shd w:val="clear" w:color="auto" w:fill="FFFFFF"/>
            <w:vAlign w:val="center"/>
          </w:tcPr>
          <w:p w14:paraId="06442137"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6.089</w:t>
            </w:r>
          </w:p>
        </w:tc>
        <w:tc>
          <w:tcPr>
            <w:tcW w:w="1492" w:type="dxa"/>
            <w:tcBorders>
              <w:top w:val="nil"/>
              <w:left w:val="single" w:sz="8" w:space="0" w:color="000000"/>
              <w:bottom w:val="nil"/>
              <w:right w:val="single" w:sz="8" w:space="0" w:color="000000"/>
            </w:tcBorders>
            <w:shd w:val="clear" w:color="auto" w:fill="FFFFFF"/>
            <w:vAlign w:val="center"/>
          </w:tcPr>
          <w:p w14:paraId="06442138"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51.444</w:t>
            </w:r>
          </w:p>
        </w:tc>
        <w:tc>
          <w:tcPr>
            <w:tcW w:w="960" w:type="dxa"/>
            <w:tcBorders>
              <w:top w:val="nil"/>
              <w:left w:val="single" w:sz="8" w:space="0" w:color="000000"/>
              <w:bottom w:val="nil"/>
              <w:right w:val="single" w:sz="18" w:space="0" w:color="000000"/>
            </w:tcBorders>
            <w:shd w:val="clear" w:color="auto" w:fill="FFFFFF"/>
            <w:vAlign w:val="center"/>
          </w:tcPr>
          <w:p w14:paraId="06442139"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2.415</w:t>
            </w:r>
          </w:p>
        </w:tc>
      </w:tr>
      <w:tr w:rsidR="002827D6" w:rsidRPr="00624673" w14:paraId="06442143" w14:textId="77777777">
        <w:trPr>
          <w:cantSplit/>
        </w:trPr>
        <w:tc>
          <w:tcPr>
            <w:tcW w:w="831" w:type="dxa"/>
            <w:tcBorders>
              <w:top w:val="nil"/>
              <w:left w:val="single" w:sz="18" w:space="0" w:color="000000"/>
              <w:bottom w:val="nil"/>
              <w:right w:val="single" w:sz="18" w:space="0" w:color="000000"/>
            </w:tcBorders>
            <w:shd w:val="clear" w:color="auto" w:fill="FFFFFF"/>
          </w:tcPr>
          <w:p w14:paraId="0644213B"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c>
          <w:tcPr>
            <w:tcW w:w="1052" w:type="dxa"/>
            <w:tcBorders>
              <w:top w:val="nil"/>
              <w:left w:val="nil"/>
              <w:bottom w:val="nil"/>
              <w:right w:val="single" w:sz="8" w:space="0" w:color="000000"/>
            </w:tcBorders>
            <w:shd w:val="clear" w:color="auto" w:fill="FFFFFF"/>
            <w:vAlign w:val="center"/>
          </w:tcPr>
          <w:p w14:paraId="0644213C"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1.346</w:t>
            </w:r>
          </w:p>
        </w:tc>
        <w:tc>
          <w:tcPr>
            <w:tcW w:w="1476" w:type="dxa"/>
            <w:tcBorders>
              <w:top w:val="nil"/>
              <w:left w:val="single" w:sz="8" w:space="0" w:color="000000"/>
              <w:bottom w:val="nil"/>
              <w:right w:val="single" w:sz="8" w:space="0" w:color="000000"/>
            </w:tcBorders>
            <w:shd w:val="clear" w:color="auto" w:fill="FFFFFF"/>
            <w:vAlign w:val="center"/>
          </w:tcPr>
          <w:p w14:paraId="0644213D"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7.085</w:t>
            </w:r>
          </w:p>
        </w:tc>
        <w:tc>
          <w:tcPr>
            <w:tcW w:w="1492" w:type="dxa"/>
            <w:tcBorders>
              <w:top w:val="nil"/>
              <w:left w:val="single" w:sz="8" w:space="0" w:color="000000"/>
              <w:bottom w:val="nil"/>
              <w:right w:val="single" w:sz="8" w:space="0" w:color="000000"/>
            </w:tcBorders>
            <w:shd w:val="clear" w:color="auto" w:fill="FFFFFF"/>
            <w:vAlign w:val="center"/>
          </w:tcPr>
          <w:p w14:paraId="0644213E"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67.351</w:t>
            </w:r>
          </w:p>
        </w:tc>
        <w:tc>
          <w:tcPr>
            <w:tcW w:w="1193" w:type="dxa"/>
            <w:tcBorders>
              <w:top w:val="nil"/>
              <w:left w:val="single" w:sz="8" w:space="0" w:color="000000"/>
              <w:bottom w:val="nil"/>
              <w:right w:val="single" w:sz="8" w:space="0" w:color="000000"/>
            </w:tcBorders>
            <w:shd w:val="clear" w:color="auto" w:fill="FFFFFF"/>
            <w:vAlign w:val="center"/>
          </w:tcPr>
          <w:p w14:paraId="0644213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.942</w:t>
            </w:r>
          </w:p>
        </w:tc>
        <w:tc>
          <w:tcPr>
            <w:tcW w:w="1476" w:type="dxa"/>
            <w:tcBorders>
              <w:top w:val="nil"/>
              <w:left w:val="single" w:sz="8" w:space="0" w:color="000000"/>
              <w:bottom w:val="nil"/>
              <w:right w:val="single" w:sz="8" w:space="0" w:color="000000"/>
            </w:tcBorders>
            <w:shd w:val="clear" w:color="auto" w:fill="FFFFFF"/>
            <w:vAlign w:val="center"/>
          </w:tcPr>
          <w:p w14:paraId="0644214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4.957</w:t>
            </w:r>
          </w:p>
        </w:tc>
        <w:tc>
          <w:tcPr>
            <w:tcW w:w="1492" w:type="dxa"/>
            <w:tcBorders>
              <w:top w:val="nil"/>
              <w:left w:val="single" w:sz="8" w:space="0" w:color="000000"/>
              <w:bottom w:val="nil"/>
              <w:right w:val="single" w:sz="8" w:space="0" w:color="000000"/>
            </w:tcBorders>
            <w:shd w:val="clear" w:color="auto" w:fill="FFFFFF"/>
            <w:vAlign w:val="center"/>
          </w:tcPr>
          <w:p w14:paraId="06442141"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56.401</w:t>
            </w:r>
          </w:p>
        </w:tc>
        <w:tc>
          <w:tcPr>
            <w:tcW w:w="960" w:type="dxa"/>
            <w:tcBorders>
              <w:top w:val="nil"/>
              <w:left w:val="single" w:sz="8" w:space="0" w:color="000000"/>
              <w:bottom w:val="nil"/>
              <w:right w:val="single" w:sz="18" w:space="0" w:color="000000"/>
            </w:tcBorders>
            <w:shd w:val="clear" w:color="auto" w:fill="FFFFFF"/>
            <w:vAlign w:val="center"/>
          </w:tcPr>
          <w:p w14:paraId="06442142"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2.917</w:t>
            </w:r>
          </w:p>
        </w:tc>
      </w:tr>
      <w:tr w:rsidR="002827D6" w:rsidRPr="00624673" w14:paraId="0644214C" w14:textId="77777777">
        <w:trPr>
          <w:cantSplit/>
        </w:trPr>
        <w:tc>
          <w:tcPr>
            <w:tcW w:w="831" w:type="dxa"/>
            <w:tcBorders>
              <w:top w:val="nil"/>
              <w:left w:val="single" w:sz="18" w:space="0" w:color="000000"/>
              <w:bottom w:val="nil"/>
              <w:right w:val="single" w:sz="18" w:space="0" w:color="000000"/>
            </w:tcBorders>
            <w:shd w:val="clear" w:color="auto" w:fill="FFFFFF"/>
          </w:tcPr>
          <w:p w14:paraId="06442144"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w:t>
            </w:r>
          </w:p>
        </w:tc>
        <w:tc>
          <w:tcPr>
            <w:tcW w:w="1052" w:type="dxa"/>
            <w:tcBorders>
              <w:top w:val="nil"/>
              <w:left w:val="nil"/>
              <w:bottom w:val="nil"/>
              <w:right w:val="single" w:sz="8" w:space="0" w:color="000000"/>
            </w:tcBorders>
            <w:shd w:val="clear" w:color="auto" w:fill="FFFFFF"/>
            <w:vAlign w:val="center"/>
          </w:tcPr>
          <w:p w14:paraId="06442145"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.764</w:t>
            </w:r>
          </w:p>
        </w:tc>
        <w:tc>
          <w:tcPr>
            <w:tcW w:w="1476" w:type="dxa"/>
            <w:tcBorders>
              <w:top w:val="nil"/>
              <w:left w:val="single" w:sz="8" w:space="0" w:color="000000"/>
              <w:bottom w:val="nil"/>
              <w:right w:val="single" w:sz="8" w:space="0" w:color="000000"/>
            </w:tcBorders>
            <w:shd w:val="clear" w:color="auto" w:fill="FFFFFF"/>
            <w:vAlign w:val="center"/>
          </w:tcPr>
          <w:p w14:paraId="06442146"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4.020</w:t>
            </w:r>
          </w:p>
        </w:tc>
        <w:tc>
          <w:tcPr>
            <w:tcW w:w="1492" w:type="dxa"/>
            <w:tcBorders>
              <w:top w:val="nil"/>
              <w:left w:val="single" w:sz="8" w:space="0" w:color="000000"/>
              <w:bottom w:val="nil"/>
              <w:right w:val="single" w:sz="8" w:space="0" w:color="000000"/>
            </w:tcBorders>
            <w:shd w:val="clear" w:color="auto" w:fill="FFFFFF"/>
            <w:vAlign w:val="center"/>
          </w:tcPr>
          <w:p w14:paraId="06442147"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71.371</w:t>
            </w:r>
          </w:p>
        </w:tc>
        <w:tc>
          <w:tcPr>
            <w:tcW w:w="1193" w:type="dxa"/>
            <w:tcBorders>
              <w:top w:val="nil"/>
              <w:left w:val="single" w:sz="8" w:space="0" w:color="000000"/>
              <w:bottom w:val="nil"/>
              <w:right w:val="single" w:sz="8" w:space="0" w:color="000000"/>
            </w:tcBorders>
            <w:shd w:val="clear" w:color="auto" w:fill="FFFFFF"/>
            <w:vAlign w:val="center"/>
          </w:tcPr>
          <w:p w14:paraId="06442148"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2149"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214A"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214B"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155" w14:textId="77777777">
        <w:trPr>
          <w:cantSplit/>
        </w:trPr>
        <w:tc>
          <w:tcPr>
            <w:tcW w:w="831" w:type="dxa"/>
            <w:tcBorders>
              <w:top w:val="nil"/>
              <w:left w:val="single" w:sz="18" w:space="0" w:color="000000"/>
              <w:bottom w:val="nil"/>
              <w:right w:val="single" w:sz="18" w:space="0" w:color="000000"/>
            </w:tcBorders>
            <w:shd w:val="clear" w:color="auto" w:fill="FFFFFF"/>
          </w:tcPr>
          <w:p w14:paraId="0644214D"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w:t>
            </w:r>
          </w:p>
        </w:tc>
        <w:tc>
          <w:tcPr>
            <w:tcW w:w="1052" w:type="dxa"/>
            <w:tcBorders>
              <w:top w:val="nil"/>
              <w:left w:val="nil"/>
              <w:bottom w:val="nil"/>
              <w:right w:val="single" w:sz="8" w:space="0" w:color="000000"/>
            </w:tcBorders>
            <w:shd w:val="clear" w:color="auto" w:fill="FFFFFF"/>
            <w:vAlign w:val="center"/>
          </w:tcPr>
          <w:p w14:paraId="0644214E"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.649</w:t>
            </w:r>
          </w:p>
        </w:tc>
        <w:tc>
          <w:tcPr>
            <w:tcW w:w="1476" w:type="dxa"/>
            <w:tcBorders>
              <w:top w:val="nil"/>
              <w:left w:val="single" w:sz="8" w:space="0" w:color="000000"/>
              <w:bottom w:val="nil"/>
              <w:right w:val="single" w:sz="8" w:space="0" w:color="000000"/>
            </w:tcBorders>
            <w:shd w:val="clear" w:color="auto" w:fill="FFFFFF"/>
            <w:vAlign w:val="center"/>
          </w:tcPr>
          <w:p w14:paraId="0644214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3.417</w:t>
            </w:r>
          </w:p>
        </w:tc>
        <w:tc>
          <w:tcPr>
            <w:tcW w:w="1492" w:type="dxa"/>
            <w:tcBorders>
              <w:top w:val="nil"/>
              <w:left w:val="single" w:sz="8" w:space="0" w:color="000000"/>
              <w:bottom w:val="nil"/>
              <w:right w:val="single" w:sz="8" w:space="0" w:color="000000"/>
            </w:tcBorders>
            <w:shd w:val="clear" w:color="auto" w:fill="FFFFFF"/>
            <w:vAlign w:val="center"/>
          </w:tcPr>
          <w:p w14:paraId="0644215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74.788</w:t>
            </w:r>
          </w:p>
        </w:tc>
        <w:tc>
          <w:tcPr>
            <w:tcW w:w="1193" w:type="dxa"/>
            <w:tcBorders>
              <w:top w:val="nil"/>
              <w:left w:val="single" w:sz="8" w:space="0" w:color="000000"/>
              <w:bottom w:val="nil"/>
              <w:right w:val="single" w:sz="8" w:space="0" w:color="000000"/>
            </w:tcBorders>
            <w:shd w:val="clear" w:color="auto" w:fill="FFFFFF"/>
            <w:vAlign w:val="center"/>
          </w:tcPr>
          <w:p w14:paraId="06442151"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2152"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2153"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2154"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15E" w14:textId="77777777">
        <w:trPr>
          <w:cantSplit/>
        </w:trPr>
        <w:tc>
          <w:tcPr>
            <w:tcW w:w="831" w:type="dxa"/>
            <w:tcBorders>
              <w:top w:val="nil"/>
              <w:left w:val="single" w:sz="18" w:space="0" w:color="000000"/>
              <w:bottom w:val="nil"/>
              <w:right w:val="single" w:sz="18" w:space="0" w:color="000000"/>
            </w:tcBorders>
            <w:shd w:val="clear" w:color="auto" w:fill="FFFFFF"/>
          </w:tcPr>
          <w:p w14:paraId="06442156"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w:t>
            </w:r>
          </w:p>
        </w:tc>
        <w:tc>
          <w:tcPr>
            <w:tcW w:w="1052" w:type="dxa"/>
            <w:tcBorders>
              <w:top w:val="nil"/>
              <w:left w:val="nil"/>
              <w:bottom w:val="nil"/>
              <w:right w:val="single" w:sz="8" w:space="0" w:color="000000"/>
            </w:tcBorders>
            <w:shd w:val="clear" w:color="auto" w:fill="FFFFFF"/>
            <w:vAlign w:val="center"/>
          </w:tcPr>
          <w:p w14:paraId="06442157"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.593</w:t>
            </w:r>
          </w:p>
        </w:tc>
        <w:tc>
          <w:tcPr>
            <w:tcW w:w="1476" w:type="dxa"/>
            <w:tcBorders>
              <w:top w:val="nil"/>
              <w:left w:val="single" w:sz="8" w:space="0" w:color="000000"/>
              <w:bottom w:val="nil"/>
              <w:right w:val="single" w:sz="8" w:space="0" w:color="000000"/>
            </w:tcBorders>
            <w:shd w:val="clear" w:color="auto" w:fill="FFFFFF"/>
            <w:vAlign w:val="center"/>
          </w:tcPr>
          <w:p w14:paraId="06442158"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3.123</w:t>
            </w:r>
          </w:p>
        </w:tc>
        <w:tc>
          <w:tcPr>
            <w:tcW w:w="1492" w:type="dxa"/>
            <w:tcBorders>
              <w:top w:val="nil"/>
              <w:left w:val="single" w:sz="8" w:space="0" w:color="000000"/>
              <w:bottom w:val="nil"/>
              <w:right w:val="single" w:sz="8" w:space="0" w:color="000000"/>
            </w:tcBorders>
            <w:shd w:val="clear" w:color="auto" w:fill="FFFFFF"/>
            <w:vAlign w:val="center"/>
          </w:tcPr>
          <w:p w14:paraId="06442159"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77.911</w:t>
            </w:r>
          </w:p>
        </w:tc>
        <w:tc>
          <w:tcPr>
            <w:tcW w:w="1193" w:type="dxa"/>
            <w:tcBorders>
              <w:top w:val="nil"/>
              <w:left w:val="single" w:sz="8" w:space="0" w:color="000000"/>
              <w:bottom w:val="nil"/>
              <w:right w:val="single" w:sz="8" w:space="0" w:color="000000"/>
            </w:tcBorders>
            <w:shd w:val="clear" w:color="auto" w:fill="FFFFFF"/>
            <w:vAlign w:val="center"/>
          </w:tcPr>
          <w:p w14:paraId="0644215A"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215B"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215C"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215D"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167" w14:textId="77777777">
        <w:trPr>
          <w:cantSplit/>
        </w:trPr>
        <w:tc>
          <w:tcPr>
            <w:tcW w:w="831" w:type="dxa"/>
            <w:tcBorders>
              <w:top w:val="nil"/>
              <w:left w:val="single" w:sz="18" w:space="0" w:color="000000"/>
              <w:bottom w:val="nil"/>
              <w:right w:val="single" w:sz="18" w:space="0" w:color="000000"/>
            </w:tcBorders>
            <w:shd w:val="clear" w:color="auto" w:fill="FFFFFF"/>
          </w:tcPr>
          <w:p w14:paraId="0644215F"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w:t>
            </w:r>
          </w:p>
        </w:tc>
        <w:tc>
          <w:tcPr>
            <w:tcW w:w="1052" w:type="dxa"/>
            <w:tcBorders>
              <w:top w:val="nil"/>
              <w:left w:val="nil"/>
              <w:bottom w:val="nil"/>
              <w:right w:val="single" w:sz="8" w:space="0" w:color="000000"/>
            </w:tcBorders>
            <w:shd w:val="clear" w:color="auto" w:fill="FFFFFF"/>
            <w:vAlign w:val="center"/>
          </w:tcPr>
          <w:p w14:paraId="0644216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.556</w:t>
            </w:r>
          </w:p>
        </w:tc>
        <w:tc>
          <w:tcPr>
            <w:tcW w:w="1476" w:type="dxa"/>
            <w:tcBorders>
              <w:top w:val="nil"/>
              <w:left w:val="single" w:sz="8" w:space="0" w:color="000000"/>
              <w:bottom w:val="nil"/>
              <w:right w:val="single" w:sz="8" w:space="0" w:color="000000"/>
            </w:tcBorders>
            <w:shd w:val="clear" w:color="auto" w:fill="FFFFFF"/>
            <w:vAlign w:val="center"/>
          </w:tcPr>
          <w:p w14:paraId="06442161"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2.925</w:t>
            </w:r>
          </w:p>
        </w:tc>
        <w:tc>
          <w:tcPr>
            <w:tcW w:w="1492" w:type="dxa"/>
            <w:tcBorders>
              <w:top w:val="nil"/>
              <w:left w:val="single" w:sz="8" w:space="0" w:color="000000"/>
              <w:bottom w:val="nil"/>
              <w:right w:val="single" w:sz="8" w:space="0" w:color="000000"/>
            </w:tcBorders>
            <w:shd w:val="clear" w:color="auto" w:fill="FFFFFF"/>
            <w:vAlign w:val="center"/>
          </w:tcPr>
          <w:p w14:paraId="06442162"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80.836</w:t>
            </w:r>
          </w:p>
        </w:tc>
        <w:tc>
          <w:tcPr>
            <w:tcW w:w="1193" w:type="dxa"/>
            <w:tcBorders>
              <w:top w:val="nil"/>
              <w:left w:val="single" w:sz="8" w:space="0" w:color="000000"/>
              <w:bottom w:val="nil"/>
              <w:right w:val="single" w:sz="8" w:space="0" w:color="000000"/>
            </w:tcBorders>
            <w:shd w:val="clear" w:color="auto" w:fill="FFFFFF"/>
            <w:vAlign w:val="center"/>
          </w:tcPr>
          <w:p w14:paraId="06442163"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2164"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2165"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2166"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170" w14:textId="77777777">
        <w:trPr>
          <w:cantSplit/>
        </w:trPr>
        <w:tc>
          <w:tcPr>
            <w:tcW w:w="831" w:type="dxa"/>
            <w:tcBorders>
              <w:top w:val="nil"/>
              <w:left w:val="single" w:sz="18" w:space="0" w:color="000000"/>
              <w:bottom w:val="nil"/>
              <w:right w:val="single" w:sz="18" w:space="0" w:color="000000"/>
            </w:tcBorders>
            <w:shd w:val="clear" w:color="auto" w:fill="FFFFFF"/>
          </w:tcPr>
          <w:p w14:paraId="06442168"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10</w:t>
            </w:r>
          </w:p>
        </w:tc>
        <w:tc>
          <w:tcPr>
            <w:tcW w:w="1052" w:type="dxa"/>
            <w:tcBorders>
              <w:top w:val="nil"/>
              <w:left w:val="nil"/>
              <w:bottom w:val="nil"/>
              <w:right w:val="single" w:sz="8" w:space="0" w:color="000000"/>
            </w:tcBorders>
            <w:shd w:val="clear" w:color="auto" w:fill="FFFFFF"/>
            <w:vAlign w:val="center"/>
          </w:tcPr>
          <w:p w14:paraId="06442169"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.509</w:t>
            </w:r>
          </w:p>
        </w:tc>
        <w:tc>
          <w:tcPr>
            <w:tcW w:w="1476" w:type="dxa"/>
            <w:tcBorders>
              <w:top w:val="nil"/>
              <w:left w:val="single" w:sz="8" w:space="0" w:color="000000"/>
              <w:bottom w:val="nil"/>
              <w:right w:val="single" w:sz="8" w:space="0" w:color="000000"/>
            </w:tcBorders>
            <w:shd w:val="clear" w:color="auto" w:fill="FFFFFF"/>
            <w:vAlign w:val="center"/>
          </w:tcPr>
          <w:p w14:paraId="0644216A"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2.682</w:t>
            </w:r>
          </w:p>
        </w:tc>
        <w:tc>
          <w:tcPr>
            <w:tcW w:w="1492" w:type="dxa"/>
            <w:tcBorders>
              <w:top w:val="nil"/>
              <w:left w:val="single" w:sz="8" w:space="0" w:color="000000"/>
              <w:bottom w:val="nil"/>
              <w:right w:val="single" w:sz="8" w:space="0" w:color="000000"/>
            </w:tcBorders>
            <w:shd w:val="clear" w:color="auto" w:fill="FFFFFF"/>
            <w:vAlign w:val="center"/>
          </w:tcPr>
          <w:p w14:paraId="0644216B"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83.518</w:t>
            </w:r>
          </w:p>
        </w:tc>
        <w:tc>
          <w:tcPr>
            <w:tcW w:w="1193" w:type="dxa"/>
            <w:tcBorders>
              <w:top w:val="nil"/>
              <w:left w:val="single" w:sz="8" w:space="0" w:color="000000"/>
              <w:bottom w:val="nil"/>
              <w:right w:val="single" w:sz="8" w:space="0" w:color="000000"/>
            </w:tcBorders>
            <w:shd w:val="clear" w:color="auto" w:fill="FFFFFF"/>
            <w:vAlign w:val="center"/>
          </w:tcPr>
          <w:p w14:paraId="0644216C"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216D"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216E"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216F"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179" w14:textId="77777777">
        <w:trPr>
          <w:cantSplit/>
        </w:trPr>
        <w:tc>
          <w:tcPr>
            <w:tcW w:w="831" w:type="dxa"/>
            <w:tcBorders>
              <w:top w:val="nil"/>
              <w:left w:val="single" w:sz="18" w:space="0" w:color="000000"/>
              <w:bottom w:val="nil"/>
              <w:right w:val="single" w:sz="18" w:space="0" w:color="000000"/>
            </w:tcBorders>
            <w:shd w:val="clear" w:color="auto" w:fill="FFFFFF"/>
          </w:tcPr>
          <w:p w14:paraId="06442171"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11</w:t>
            </w:r>
          </w:p>
        </w:tc>
        <w:tc>
          <w:tcPr>
            <w:tcW w:w="1052" w:type="dxa"/>
            <w:tcBorders>
              <w:top w:val="nil"/>
              <w:left w:val="nil"/>
              <w:bottom w:val="nil"/>
              <w:right w:val="single" w:sz="8" w:space="0" w:color="000000"/>
            </w:tcBorders>
            <w:shd w:val="clear" w:color="auto" w:fill="FFFFFF"/>
            <w:vAlign w:val="center"/>
          </w:tcPr>
          <w:p w14:paraId="06442172"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.498</w:t>
            </w:r>
          </w:p>
        </w:tc>
        <w:tc>
          <w:tcPr>
            <w:tcW w:w="1476" w:type="dxa"/>
            <w:tcBorders>
              <w:top w:val="nil"/>
              <w:left w:val="single" w:sz="8" w:space="0" w:color="000000"/>
              <w:bottom w:val="nil"/>
              <w:right w:val="single" w:sz="8" w:space="0" w:color="000000"/>
            </w:tcBorders>
            <w:shd w:val="clear" w:color="auto" w:fill="FFFFFF"/>
            <w:vAlign w:val="center"/>
          </w:tcPr>
          <w:p w14:paraId="06442173"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2.620</w:t>
            </w:r>
          </w:p>
        </w:tc>
        <w:tc>
          <w:tcPr>
            <w:tcW w:w="1492" w:type="dxa"/>
            <w:tcBorders>
              <w:top w:val="nil"/>
              <w:left w:val="single" w:sz="8" w:space="0" w:color="000000"/>
              <w:bottom w:val="nil"/>
              <w:right w:val="single" w:sz="8" w:space="0" w:color="000000"/>
            </w:tcBorders>
            <w:shd w:val="clear" w:color="auto" w:fill="FFFFFF"/>
            <w:vAlign w:val="center"/>
          </w:tcPr>
          <w:p w14:paraId="06442174"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86.137</w:t>
            </w:r>
          </w:p>
        </w:tc>
        <w:tc>
          <w:tcPr>
            <w:tcW w:w="1193" w:type="dxa"/>
            <w:tcBorders>
              <w:top w:val="nil"/>
              <w:left w:val="single" w:sz="8" w:space="0" w:color="000000"/>
              <w:bottom w:val="nil"/>
              <w:right w:val="single" w:sz="8" w:space="0" w:color="000000"/>
            </w:tcBorders>
            <w:shd w:val="clear" w:color="auto" w:fill="FFFFFF"/>
            <w:vAlign w:val="center"/>
          </w:tcPr>
          <w:p w14:paraId="06442175"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2176"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2177"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2178"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182" w14:textId="77777777">
        <w:trPr>
          <w:cantSplit/>
        </w:trPr>
        <w:tc>
          <w:tcPr>
            <w:tcW w:w="831" w:type="dxa"/>
            <w:tcBorders>
              <w:top w:val="nil"/>
              <w:left w:val="single" w:sz="18" w:space="0" w:color="000000"/>
              <w:bottom w:val="nil"/>
              <w:right w:val="single" w:sz="18" w:space="0" w:color="000000"/>
            </w:tcBorders>
            <w:shd w:val="clear" w:color="auto" w:fill="FFFFFF"/>
          </w:tcPr>
          <w:p w14:paraId="0644217A"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12</w:t>
            </w:r>
          </w:p>
        </w:tc>
        <w:tc>
          <w:tcPr>
            <w:tcW w:w="1052" w:type="dxa"/>
            <w:tcBorders>
              <w:top w:val="nil"/>
              <w:left w:val="nil"/>
              <w:bottom w:val="nil"/>
              <w:right w:val="single" w:sz="8" w:space="0" w:color="000000"/>
            </w:tcBorders>
            <w:shd w:val="clear" w:color="auto" w:fill="FFFFFF"/>
            <w:vAlign w:val="center"/>
          </w:tcPr>
          <w:p w14:paraId="0644217B"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.424</w:t>
            </w:r>
          </w:p>
        </w:tc>
        <w:tc>
          <w:tcPr>
            <w:tcW w:w="1476" w:type="dxa"/>
            <w:tcBorders>
              <w:top w:val="nil"/>
              <w:left w:val="single" w:sz="8" w:space="0" w:color="000000"/>
              <w:bottom w:val="nil"/>
              <w:right w:val="single" w:sz="8" w:space="0" w:color="000000"/>
            </w:tcBorders>
            <w:shd w:val="clear" w:color="auto" w:fill="FFFFFF"/>
            <w:vAlign w:val="center"/>
          </w:tcPr>
          <w:p w14:paraId="0644217C"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2.234</w:t>
            </w:r>
          </w:p>
        </w:tc>
        <w:tc>
          <w:tcPr>
            <w:tcW w:w="1492" w:type="dxa"/>
            <w:tcBorders>
              <w:top w:val="nil"/>
              <w:left w:val="single" w:sz="8" w:space="0" w:color="000000"/>
              <w:bottom w:val="nil"/>
              <w:right w:val="single" w:sz="8" w:space="0" w:color="000000"/>
            </w:tcBorders>
            <w:shd w:val="clear" w:color="auto" w:fill="FFFFFF"/>
            <w:vAlign w:val="center"/>
          </w:tcPr>
          <w:p w14:paraId="0644217D"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88.371</w:t>
            </w:r>
          </w:p>
        </w:tc>
        <w:tc>
          <w:tcPr>
            <w:tcW w:w="1193" w:type="dxa"/>
            <w:tcBorders>
              <w:top w:val="nil"/>
              <w:left w:val="single" w:sz="8" w:space="0" w:color="000000"/>
              <w:bottom w:val="nil"/>
              <w:right w:val="single" w:sz="8" w:space="0" w:color="000000"/>
            </w:tcBorders>
            <w:shd w:val="clear" w:color="auto" w:fill="FFFFFF"/>
            <w:vAlign w:val="center"/>
          </w:tcPr>
          <w:p w14:paraId="0644217E"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217F"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2180"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2181"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18B" w14:textId="77777777">
        <w:trPr>
          <w:cantSplit/>
        </w:trPr>
        <w:tc>
          <w:tcPr>
            <w:tcW w:w="831" w:type="dxa"/>
            <w:tcBorders>
              <w:top w:val="nil"/>
              <w:left w:val="single" w:sz="18" w:space="0" w:color="000000"/>
              <w:bottom w:val="nil"/>
              <w:right w:val="single" w:sz="18" w:space="0" w:color="000000"/>
            </w:tcBorders>
            <w:shd w:val="clear" w:color="auto" w:fill="FFFFFF"/>
          </w:tcPr>
          <w:p w14:paraId="06442183"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13</w:t>
            </w:r>
          </w:p>
        </w:tc>
        <w:tc>
          <w:tcPr>
            <w:tcW w:w="1052" w:type="dxa"/>
            <w:tcBorders>
              <w:top w:val="nil"/>
              <w:left w:val="nil"/>
              <w:bottom w:val="nil"/>
              <w:right w:val="single" w:sz="8" w:space="0" w:color="000000"/>
            </w:tcBorders>
            <w:shd w:val="clear" w:color="auto" w:fill="FFFFFF"/>
            <w:vAlign w:val="center"/>
          </w:tcPr>
          <w:p w14:paraId="06442184"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.384</w:t>
            </w:r>
          </w:p>
        </w:tc>
        <w:tc>
          <w:tcPr>
            <w:tcW w:w="1476" w:type="dxa"/>
            <w:tcBorders>
              <w:top w:val="nil"/>
              <w:left w:val="single" w:sz="8" w:space="0" w:color="000000"/>
              <w:bottom w:val="nil"/>
              <w:right w:val="single" w:sz="8" w:space="0" w:color="000000"/>
            </w:tcBorders>
            <w:shd w:val="clear" w:color="auto" w:fill="FFFFFF"/>
            <w:vAlign w:val="center"/>
          </w:tcPr>
          <w:p w14:paraId="06442185"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2.023</w:t>
            </w:r>
          </w:p>
        </w:tc>
        <w:tc>
          <w:tcPr>
            <w:tcW w:w="1492" w:type="dxa"/>
            <w:tcBorders>
              <w:top w:val="nil"/>
              <w:left w:val="single" w:sz="8" w:space="0" w:color="000000"/>
              <w:bottom w:val="nil"/>
              <w:right w:val="single" w:sz="8" w:space="0" w:color="000000"/>
            </w:tcBorders>
            <w:shd w:val="clear" w:color="auto" w:fill="FFFFFF"/>
            <w:vAlign w:val="center"/>
          </w:tcPr>
          <w:p w14:paraId="06442186"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90.394</w:t>
            </w:r>
          </w:p>
        </w:tc>
        <w:tc>
          <w:tcPr>
            <w:tcW w:w="1193" w:type="dxa"/>
            <w:tcBorders>
              <w:top w:val="nil"/>
              <w:left w:val="single" w:sz="8" w:space="0" w:color="000000"/>
              <w:bottom w:val="nil"/>
              <w:right w:val="single" w:sz="8" w:space="0" w:color="000000"/>
            </w:tcBorders>
            <w:shd w:val="clear" w:color="auto" w:fill="FFFFFF"/>
            <w:vAlign w:val="center"/>
          </w:tcPr>
          <w:p w14:paraId="06442187"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2188"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2189"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218A"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194" w14:textId="77777777">
        <w:trPr>
          <w:cantSplit/>
        </w:trPr>
        <w:tc>
          <w:tcPr>
            <w:tcW w:w="831" w:type="dxa"/>
            <w:tcBorders>
              <w:top w:val="nil"/>
              <w:left w:val="single" w:sz="18" w:space="0" w:color="000000"/>
              <w:bottom w:val="nil"/>
              <w:right w:val="single" w:sz="18" w:space="0" w:color="000000"/>
            </w:tcBorders>
            <w:shd w:val="clear" w:color="auto" w:fill="FFFFFF"/>
          </w:tcPr>
          <w:p w14:paraId="0644218C"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14</w:t>
            </w:r>
          </w:p>
        </w:tc>
        <w:tc>
          <w:tcPr>
            <w:tcW w:w="1052" w:type="dxa"/>
            <w:tcBorders>
              <w:top w:val="nil"/>
              <w:left w:val="nil"/>
              <w:bottom w:val="nil"/>
              <w:right w:val="single" w:sz="8" w:space="0" w:color="000000"/>
            </w:tcBorders>
            <w:shd w:val="clear" w:color="auto" w:fill="FFFFFF"/>
            <w:vAlign w:val="center"/>
          </w:tcPr>
          <w:p w14:paraId="0644218D"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.360</w:t>
            </w:r>
          </w:p>
        </w:tc>
        <w:tc>
          <w:tcPr>
            <w:tcW w:w="1476" w:type="dxa"/>
            <w:tcBorders>
              <w:top w:val="nil"/>
              <w:left w:val="single" w:sz="8" w:space="0" w:color="000000"/>
              <w:bottom w:val="nil"/>
              <w:right w:val="single" w:sz="8" w:space="0" w:color="000000"/>
            </w:tcBorders>
            <w:shd w:val="clear" w:color="auto" w:fill="FFFFFF"/>
            <w:vAlign w:val="center"/>
          </w:tcPr>
          <w:p w14:paraId="0644218E"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1.895</w:t>
            </w:r>
          </w:p>
        </w:tc>
        <w:tc>
          <w:tcPr>
            <w:tcW w:w="1492" w:type="dxa"/>
            <w:tcBorders>
              <w:top w:val="nil"/>
              <w:left w:val="single" w:sz="8" w:space="0" w:color="000000"/>
              <w:bottom w:val="nil"/>
              <w:right w:val="single" w:sz="8" w:space="0" w:color="000000"/>
            </w:tcBorders>
            <w:shd w:val="clear" w:color="auto" w:fill="FFFFFF"/>
            <w:vAlign w:val="center"/>
          </w:tcPr>
          <w:p w14:paraId="0644218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92.289</w:t>
            </w:r>
          </w:p>
        </w:tc>
        <w:tc>
          <w:tcPr>
            <w:tcW w:w="1193" w:type="dxa"/>
            <w:tcBorders>
              <w:top w:val="nil"/>
              <w:left w:val="single" w:sz="8" w:space="0" w:color="000000"/>
              <w:bottom w:val="nil"/>
              <w:right w:val="single" w:sz="8" w:space="0" w:color="000000"/>
            </w:tcBorders>
            <w:shd w:val="clear" w:color="auto" w:fill="FFFFFF"/>
            <w:vAlign w:val="center"/>
          </w:tcPr>
          <w:p w14:paraId="06442190"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2191"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2192"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2193"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19D" w14:textId="77777777">
        <w:trPr>
          <w:cantSplit/>
        </w:trPr>
        <w:tc>
          <w:tcPr>
            <w:tcW w:w="831" w:type="dxa"/>
            <w:tcBorders>
              <w:top w:val="nil"/>
              <w:left w:val="single" w:sz="18" w:space="0" w:color="000000"/>
              <w:bottom w:val="nil"/>
              <w:right w:val="single" w:sz="18" w:space="0" w:color="000000"/>
            </w:tcBorders>
            <w:shd w:val="clear" w:color="auto" w:fill="FFFFFF"/>
          </w:tcPr>
          <w:p w14:paraId="06442195"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15</w:t>
            </w:r>
          </w:p>
        </w:tc>
        <w:tc>
          <w:tcPr>
            <w:tcW w:w="1052" w:type="dxa"/>
            <w:tcBorders>
              <w:top w:val="nil"/>
              <w:left w:val="nil"/>
              <w:bottom w:val="nil"/>
              <w:right w:val="single" w:sz="8" w:space="0" w:color="000000"/>
            </w:tcBorders>
            <w:shd w:val="clear" w:color="auto" w:fill="FFFFFF"/>
            <w:vAlign w:val="center"/>
          </w:tcPr>
          <w:p w14:paraId="06442196"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.342</w:t>
            </w:r>
          </w:p>
        </w:tc>
        <w:tc>
          <w:tcPr>
            <w:tcW w:w="1476" w:type="dxa"/>
            <w:tcBorders>
              <w:top w:val="nil"/>
              <w:left w:val="single" w:sz="8" w:space="0" w:color="000000"/>
              <w:bottom w:val="nil"/>
              <w:right w:val="single" w:sz="8" w:space="0" w:color="000000"/>
            </w:tcBorders>
            <w:shd w:val="clear" w:color="auto" w:fill="FFFFFF"/>
            <w:vAlign w:val="center"/>
          </w:tcPr>
          <w:p w14:paraId="06442197"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1.801</w:t>
            </w:r>
          </w:p>
        </w:tc>
        <w:tc>
          <w:tcPr>
            <w:tcW w:w="1492" w:type="dxa"/>
            <w:tcBorders>
              <w:top w:val="nil"/>
              <w:left w:val="single" w:sz="8" w:space="0" w:color="000000"/>
              <w:bottom w:val="nil"/>
              <w:right w:val="single" w:sz="8" w:space="0" w:color="000000"/>
            </w:tcBorders>
            <w:shd w:val="clear" w:color="auto" w:fill="FFFFFF"/>
            <w:vAlign w:val="center"/>
          </w:tcPr>
          <w:p w14:paraId="06442198"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94.090</w:t>
            </w:r>
          </w:p>
        </w:tc>
        <w:tc>
          <w:tcPr>
            <w:tcW w:w="1193" w:type="dxa"/>
            <w:tcBorders>
              <w:top w:val="nil"/>
              <w:left w:val="single" w:sz="8" w:space="0" w:color="000000"/>
              <w:bottom w:val="nil"/>
              <w:right w:val="single" w:sz="8" w:space="0" w:color="000000"/>
            </w:tcBorders>
            <w:shd w:val="clear" w:color="auto" w:fill="FFFFFF"/>
            <w:vAlign w:val="center"/>
          </w:tcPr>
          <w:p w14:paraId="06442199"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219A"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219B"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219C"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1A6" w14:textId="77777777">
        <w:trPr>
          <w:cantSplit/>
        </w:trPr>
        <w:tc>
          <w:tcPr>
            <w:tcW w:w="831" w:type="dxa"/>
            <w:tcBorders>
              <w:top w:val="nil"/>
              <w:left w:val="single" w:sz="18" w:space="0" w:color="000000"/>
              <w:bottom w:val="nil"/>
              <w:right w:val="single" w:sz="18" w:space="0" w:color="000000"/>
            </w:tcBorders>
            <w:shd w:val="clear" w:color="auto" w:fill="FFFFFF"/>
          </w:tcPr>
          <w:p w14:paraId="0644219E"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16</w:t>
            </w:r>
          </w:p>
        </w:tc>
        <w:tc>
          <w:tcPr>
            <w:tcW w:w="1052" w:type="dxa"/>
            <w:tcBorders>
              <w:top w:val="nil"/>
              <w:left w:val="nil"/>
              <w:bottom w:val="nil"/>
              <w:right w:val="single" w:sz="8" w:space="0" w:color="000000"/>
            </w:tcBorders>
            <w:shd w:val="clear" w:color="auto" w:fill="FFFFFF"/>
            <w:vAlign w:val="center"/>
          </w:tcPr>
          <w:p w14:paraId="0644219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.328</w:t>
            </w:r>
          </w:p>
        </w:tc>
        <w:tc>
          <w:tcPr>
            <w:tcW w:w="1476" w:type="dxa"/>
            <w:tcBorders>
              <w:top w:val="nil"/>
              <w:left w:val="single" w:sz="8" w:space="0" w:color="000000"/>
              <w:bottom w:val="nil"/>
              <w:right w:val="single" w:sz="8" w:space="0" w:color="000000"/>
            </w:tcBorders>
            <w:shd w:val="clear" w:color="auto" w:fill="FFFFFF"/>
            <w:vAlign w:val="center"/>
          </w:tcPr>
          <w:p w14:paraId="064421A0"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1.728</w:t>
            </w:r>
          </w:p>
        </w:tc>
        <w:tc>
          <w:tcPr>
            <w:tcW w:w="1492" w:type="dxa"/>
            <w:tcBorders>
              <w:top w:val="nil"/>
              <w:left w:val="single" w:sz="8" w:space="0" w:color="000000"/>
              <w:bottom w:val="nil"/>
              <w:right w:val="single" w:sz="8" w:space="0" w:color="000000"/>
            </w:tcBorders>
            <w:shd w:val="clear" w:color="auto" w:fill="FFFFFF"/>
            <w:vAlign w:val="center"/>
          </w:tcPr>
          <w:p w14:paraId="064421A1"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95.818</w:t>
            </w:r>
          </w:p>
        </w:tc>
        <w:tc>
          <w:tcPr>
            <w:tcW w:w="1193" w:type="dxa"/>
            <w:tcBorders>
              <w:top w:val="nil"/>
              <w:left w:val="single" w:sz="8" w:space="0" w:color="000000"/>
              <w:bottom w:val="nil"/>
              <w:right w:val="single" w:sz="8" w:space="0" w:color="000000"/>
            </w:tcBorders>
            <w:shd w:val="clear" w:color="auto" w:fill="FFFFFF"/>
            <w:vAlign w:val="center"/>
          </w:tcPr>
          <w:p w14:paraId="064421A2"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21A3"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21A4"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21A5"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1AF" w14:textId="77777777">
        <w:trPr>
          <w:cantSplit/>
        </w:trPr>
        <w:tc>
          <w:tcPr>
            <w:tcW w:w="831" w:type="dxa"/>
            <w:tcBorders>
              <w:top w:val="nil"/>
              <w:left w:val="single" w:sz="18" w:space="0" w:color="000000"/>
              <w:bottom w:val="nil"/>
              <w:right w:val="single" w:sz="18" w:space="0" w:color="000000"/>
            </w:tcBorders>
            <w:shd w:val="clear" w:color="auto" w:fill="FFFFFF"/>
          </w:tcPr>
          <w:p w14:paraId="064421A7"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17</w:t>
            </w:r>
          </w:p>
        </w:tc>
        <w:tc>
          <w:tcPr>
            <w:tcW w:w="1052" w:type="dxa"/>
            <w:tcBorders>
              <w:top w:val="nil"/>
              <w:left w:val="nil"/>
              <w:bottom w:val="nil"/>
              <w:right w:val="single" w:sz="8" w:space="0" w:color="000000"/>
            </w:tcBorders>
            <w:shd w:val="clear" w:color="auto" w:fill="FFFFFF"/>
            <w:vAlign w:val="center"/>
          </w:tcPr>
          <w:p w14:paraId="064421A8"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.290</w:t>
            </w:r>
          </w:p>
        </w:tc>
        <w:tc>
          <w:tcPr>
            <w:tcW w:w="1476" w:type="dxa"/>
            <w:tcBorders>
              <w:top w:val="nil"/>
              <w:left w:val="single" w:sz="8" w:space="0" w:color="000000"/>
              <w:bottom w:val="nil"/>
              <w:right w:val="single" w:sz="8" w:space="0" w:color="000000"/>
            </w:tcBorders>
            <w:shd w:val="clear" w:color="auto" w:fill="FFFFFF"/>
            <w:vAlign w:val="center"/>
          </w:tcPr>
          <w:p w14:paraId="064421A9"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1.525</w:t>
            </w:r>
          </w:p>
        </w:tc>
        <w:tc>
          <w:tcPr>
            <w:tcW w:w="1492" w:type="dxa"/>
            <w:tcBorders>
              <w:top w:val="nil"/>
              <w:left w:val="single" w:sz="8" w:space="0" w:color="000000"/>
              <w:bottom w:val="nil"/>
              <w:right w:val="single" w:sz="8" w:space="0" w:color="000000"/>
            </w:tcBorders>
            <w:shd w:val="clear" w:color="auto" w:fill="FFFFFF"/>
            <w:vAlign w:val="center"/>
          </w:tcPr>
          <w:p w14:paraId="064421AA"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97.342</w:t>
            </w:r>
          </w:p>
        </w:tc>
        <w:tc>
          <w:tcPr>
            <w:tcW w:w="1193" w:type="dxa"/>
            <w:tcBorders>
              <w:top w:val="nil"/>
              <w:left w:val="single" w:sz="8" w:space="0" w:color="000000"/>
              <w:bottom w:val="nil"/>
              <w:right w:val="single" w:sz="8" w:space="0" w:color="000000"/>
            </w:tcBorders>
            <w:shd w:val="clear" w:color="auto" w:fill="FFFFFF"/>
            <w:vAlign w:val="center"/>
          </w:tcPr>
          <w:p w14:paraId="064421AB"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21AC"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21AD"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21AE"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1B8" w14:textId="77777777">
        <w:trPr>
          <w:cantSplit/>
        </w:trPr>
        <w:tc>
          <w:tcPr>
            <w:tcW w:w="831" w:type="dxa"/>
            <w:tcBorders>
              <w:top w:val="nil"/>
              <w:left w:val="single" w:sz="18" w:space="0" w:color="000000"/>
              <w:bottom w:val="nil"/>
              <w:right w:val="single" w:sz="18" w:space="0" w:color="000000"/>
            </w:tcBorders>
            <w:shd w:val="clear" w:color="auto" w:fill="FFFFFF"/>
          </w:tcPr>
          <w:p w14:paraId="064421B0"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18</w:t>
            </w:r>
          </w:p>
        </w:tc>
        <w:tc>
          <w:tcPr>
            <w:tcW w:w="1052" w:type="dxa"/>
            <w:tcBorders>
              <w:top w:val="nil"/>
              <w:left w:val="nil"/>
              <w:bottom w:val="nil"/>
              <w:right w:val="single" w:sz="8" w:space="0" w:color="000000"/>
            </w:tcBorders>
            <w:shd w:val="clear" w:color="auto" w:fill="FFFFFF"/>
            <w:vAlign w:val="center"/>
          </w:tcPr>
          <w:p w14:paraId="064421B1"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.273</w:t>
            </w:r>
          </w:p>
        </w:tc>
        <w:tc>
          <w:tcPr>
            <w:tcW w:w="1476" w:type="dxa"/>
            <w:tcBorders>
              <w:top w:val="nil"/>
              <w:left w:val="single" w:sz="8" w:space="0" w:color="000000"/>
              <w:bottom w:val="nil"/>
              <w:right w:val="single" w:sz="8" w:space="0" w:color="000000"/>
            </w:tcBorders>
            <w:shd w:val="clear" w:color="auto" w:fill="FFFFFF"/>
            <w:vAlign w:val="center"/>
          </w:tcPr>
          <w:p w14:paraId="064421B2"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1.435</w:t>
            </w:r>
          </w:p>
        </w:tc>
        <w:tc>
          <w:tcPr>
            <w:tcW w:w="1492" w:type="dxa"/>
            <w:tcBorders>
              <w:top w:val="nil"/>
              <w:left w:val="single" w:sz="8" w:space="0" w:color="000000"/>
              <w:bottom w:val="nil"/>
              <w:right w:val="single" w:sz="8" w:space="0" w:color="000000"/>
            </w:tcBorders>
            <w:shd w:val="clear" w:color="auto" w:fill="FFFFFF"/>
            <w:vAlign w:val="center"/>
          </w:tcPr>
          <w:p w14:paraId="064421B3"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98.777</w:t>
            </w:r>
          </w:p>
        </w:tc>
        <w:tc>
          <w:tcPr>
            <w:tcW w:w="1193" w:type="dxa"/>
            <w:tcBorders>
              <w:top w:val="nil"/>
              <w:left w:val="single" w:sz="8" w:space="0" w:color="000000"/>
              <w:bottom w:val="nil"/>
              <w:right w:val="single" w:sz="8" w:space="0" w:color="000000"/>
            </w:tcBorders>
            <w:shd w:val="clear" w:color="auto" w:fill="FFFFFF"/>
            <w:vAlign w:val="center"/>
          </w:tcPr>
          <w:p w14:paraId="064421B4"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nil"/>
              <w:right w:val="single" w:sz="8" w:space="0" w:color="000000"/>
            </w:tcBorders>
            <w:shd w:val="clear" w:color="auto" w:fill="FFFFFF"/>
            <w:vAlign w:val="center"/>
          </w:tcPr>
          <w:p w14:paraId="064421B5"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nil"/>
              <w:right w:val="single" w:sz="8" w:space="0" w:color="000000"/>
            </w:tcBorders>
            <w:shd w:val="clear" w:color="auto" w:fill="FFFFFF"/>
            <w:vAlign w:val="center"/>
          </w:tcPr>
          <w:p w14:paraId="064421B6"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nil"/>
              <w:right w:val="single" w:sz="18" w:space="0" w:color="000000"/>
            </w:tcBorders>
            <w:shd w:val="clear" w:color="auto" w:fill="FFFFFF"/>
            <w:vAlign w:val="center"/>
          </w:tcPr>
          <w:p w14:paraId="064421B7"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1C1" w14:textId="77777777">
        <w:trPr>
          <w:cantSplit/>
        </w:trPr>
        <w:tc>
          <w:tcPr>
            <w:tcW w:w="831" w:type="dxa"/>
            <w:tcBorders>
              <w:top w:val="nil"/>
              <w:left w:val="single" w:sz="18" w:space="0" w:color="000000"/>
              <w:bottom w:val="single" w:sz="18" w:space="0" w:color="000000"/>
              <w:right w:val="single" w:sz="18" w:space="0" w:color="000000"/>
            </w:tcBorders>
            <w:shd w:val="clear" w:color="auto" w:fill="FFFFFF"/>
          </w:tcPr>
          <w:p w14:paraId="064421B9"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19</w:t>
            </w:r>
          </w:p>
        </w:tc>
        <w:tc>
          <w:tcPr>
            <w:tcW w:w="1052" w:type="dxa"/>
            <w:tcBorders>
              <w:top w:val="nil"/>
              <w:left w:val="nil"/>
              <w:bottom w:val="single" w:sz="18" w:space="0" w:color="000000"/>
              <w:right w:val="single" w:sz="8" w:space="0" w:color="000000"/>
            </w:tcBorders>
            <w:shd w:val="clear" w:color="auto" w:fill="FFFFFF"/>
            <w:vAlign w:val="center"/>
          </w:tcPr>
          <w:p w14:paraId="064421BA"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.232</w:t>
            </w:r>
          </w:p>
        </w:tc>
        <w:tc>
          <w:tcPr>
            <w:tcW w:w="1476" w:type="dxa"/>
            <w:tcBorders>
              <w:top w:val="nil"/>
              <w:left w:val="single" w:sz="8" w:space="0" w:color="000000"/>
              <w:bottom w:val="single" w:sz="18" w:space="0" w:color="000000"/>
              <w:right w:val="single" w:sz="8" w:space="0" w:color="000000"/>
            </w:tcBorders>
            <w:shd w:val="clear" w:color="auto" w:fill="FFFFFF"/>
            <w:vAlign w:val="center"/>
          </w:tcPr>
          <w:p w14:paraId="064421BB"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1.223</w:t>
            </w:r>
          </w:p>
        </w:tc>
        <w:tc>
          <w:tcPr>
            <w:tcW w:w="1492" w:type="dxa"/>
            <w:tcBorders>
              <w:top w:val="nil"/>
              <w:left w:val="single" w:sz="8" w:space="0" w:color="000000"/>
              <w:bottom w:val="single" w:sz="18" w:space="0" w:color="000000"/>
              <w:right w:val="single" w:sz="8" w:space="0" w:color="000000"/>
            </w:tcBorders>
            <w:shd w:val="clear" w:color="auto" w:fill="FFFFFF"/>
            <w:vAlign w:val="center"/>
          </w:tcPr>
          <w:p w14:paraId="064421BC"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100.000</w:t>
            </w:r>
          </w:p>
        </w:tc>
        <w:tc>
          <w:tcPr>
            <w:tcW w:w="1193" w:type="dxa"/>
            <w:tcBorders>
              <w:top w:val="nil"/>
              <w:left w:val="single" w:sz="8" w:space="0" w:color="000000"/>
              <w:bottom w:val="single" w:sz="18" w:space="0" w:color="000000"/>
              <w:right w:val="single" w:sz="8" w:space="0" w:color="000000"/>
            </w:tcBorders>
            <w:shd w:val="clear" w:color="auto" w:fill="FFFFFF"/>
            <w:vAlign w:val="center"/>
          </w:tcPr>
          <w:p w14:paraId="064421BD"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76" w:type="dxa"/>
            <w:tcBorders>
              <w:top w:val="nil"/>
              <w:left w:val="single" w:sz="8" w:space="0" w:color="000000"/>
              <w:bottom w:val="single" w:sz="18" w:space="0" w:color="000000"/>
              <w:right w:val="single" w:sz="8" w:space="0" w:color="000000"/>
            </w:tcBorders>
            <w:shd w:val="clear" w:color="auto" w:fill="FFFFFF"/>
            <w:vAlign w:val="center"/>
          </w:tcPr>
          <w:p w14:paraId="064421BE"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492" w:type="dxa"/>
            <w:tcBorders>
              <w:top w:val="nil"/>
              <w:left w:val="single" w:sz="8" w:space="0" w:color="000000"/>
              <w:bottom w:val="single" w:sz="18" w:space="0" w:color="000000"/>
              <w:right w:val="single" w:sz="8" w:space="0" w:color="000000"/>
            </w:tcBorders>
            <w:shd w:val="clear" w:color="auto" w:fill="FFFFFF"/>
            <w:vAlign w:val="center"/>
          </w:tcPr>
          <w:p w14:paraId="064421BF"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960" w:type="dxa"/>
            <w:tcBorders>
              <w:top w:val="nil"/>
              <w:left w:val="single" w:sz="8" w:space="0" w:color="000000"/>
              <w:bottom w:val="single" w:sz="18" w:space="0" w:color="000000"/>
              <w:right w:val="single" w:sz="18" w:space="0" w:color="000000"/>
            </w:tcBorders>
            <w:shd w:val="clear" w:color="auto" w:fill="FFFFFF"/>
            <w:vAlign w:val="center"/>
          </w:tcPr>
          <w:p w14:paraId="064421C0"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1C3" w14:textId="77777777">
        <w:trPr>
          <w:cantSplit/>
        </w:trPr>
        <w:tc>
          <w:tcPr>
            <w:tcW w:w="9972" w:type="dxa"/>
            <w:gridSpan w:val="8"/>
            <w:tcBorders>
              <w:top w:val="nil"/>
              <w:left w:val="nil"/>
              <w:bottom w:val="nil"/>
              <w:right w:val="nil"/>
            </w:tcBorders>
            <w:shd w:val="clear" w:color="auto" w:fill="FFFFFF"/>
          </w:tcPr>
          <w:p w14:paraId="064421C2"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Extraction Method: Principal Axis Factoring.</w:t>
            </w:r>
          </w:p>
        </w:tc>
      </w:tr>
      <w:tr w:rsidR="002827D6" w:rsidRPr="00624673" w14:paraId="064421C5" w14:textId="77777777">
        <w:trPr>
          <w:cantSplit/>
        </w:trPr>
        <w:tc>
          <w:tcPr>
            <w:tcW w:w="9972" w:type="dxa"/>
            <w:gridSpan w:val="8"/>
            <w:tcBorders>
              <w:top w:val="nil"/>
              <w:left w:val="nil"/>
              <w:bottom w:val="nil"/>
              <w:right w:val="nil"/>
            </w:tcBorders>
            <w:shd w:val="clear" w:color="auto" w:fill="FFFFFF"/>
          </w:tcPr>
          <w:p w14:paraId="064421C4"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 When factors are correlated, sums of squared loadings cannot be added to obtain a total variance.</w:t>
            </w:r>
          </w:p>
        </w:tc>
      </w:tr>
    </w:tbl>
    <w:p w14:paraId="064421C6" w14:textId="77777777" w:rsidR="002827D6" w:rsidRPr="00624673" w:rsidRDefault="00FF13F6">
      <w:pPr>
        <w:autoSpaceDE w:val="0"/>
        <w:autoSpaceDN w:val="0"/>
        <w:adjustRightInd w:val="0"/>
        <w:spacing w:after="0" w:line="360" w:lineRule="auto"/>
        <w:rPr>
          <w:rFonts w:ascii="Times New Roman" w:eastAsia="Calibri" w:hAnsi="Times New Roman" w:cs="Times New Roman"/>
          <w:sz w:val="24"/>
          <w:szCs w:val="24"/>
        </w:rPr>
      </w:pPr>
      <w:r w:rsidRPr="00624673">
        <w:rPr>
          <w:rFonts w:ascii="Times New Roman" w:eastAsia="Calibri" w:hAnsi="Times New Roman" w:cs="Times New Roman"/>
          <w:sz w:val="24"/>
          <w:szCs w:val="24"/>
        </w:rPr>
        <w:t xml:space="preserve"> </w:t>
      </w:r>
    </w:p>
    <w:p w14:paraId="064421C7"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lastRenderedPageBreak/>
        <w:t xml:space="preserve">As we can see from figure 22, the value KMO of total items is 0.815 &gt; 0.8 which is considered as good ( Kasier, 1974) and the significance value is 0.000 which means all variable correlations are significant. Therefore, the data is satisfied for further analysis. </w:t>
      </w:r>
    </w:p>
    <w:p w14:paraId="064421C8" w14:textId="77777777" w:rsidR="002827D6" w:rsidRPr="00624673" w:rsidRDefault="00FF13F6">
      <w:pPr>
        <w:spacing w:line="360" w:lineRule="auto"/>
        <w:rPr>
          <w:rFonts w:ascii="Times New Roman" w:eastAsia="Times New Roman" w:hAnsi="Times New Roman" w:cs="Times New Roman"/>
          <w:sz w:val="24"/>
          <w:szCs w:val="24"/>
        </w:rPr>
      </w:pPr>
      <w:r w:rsidRPr="00624673">
        <w:rPr>
          <w:rFonts w:ascii="Times New Roman" w:hAnsi="Times New Roman" w:cs="Times New Roman"/>
          <w:sz w:val="24"/>
          <w:szCs w:val="24"/>
        </w:rPr>
        <w:t xml:space="preserve">In the figure 23, the percentage of total variance explained is 56,401% &gt; 50 %, which is qualified with the requirement </w:t>
      </w:r>
      <w:r w:rsidRPr="00624673">
        <w:rPr>
          <w:rFonts w:ascii="Times New Roman" w:eastAsia="Times New Roman" w:hAnsi="Times New Roman" w:cs="Times New Roman"/>
          <w:color w:val="0D0D0D"/>
          <w:sz w:val="24"/>
          <w:szCs w:val="24"/>
        </w:rPr>
        <w:t xml:space="preserve">(Anderson &amp; </w:t>
      </w:r>
      <w:r w:rsidRPr="00624673">
        <w:rPr>
          <w:rFonts w:ascii="Times New Roman" w:eastAsia="Times New Roman" w:hAnsi="Times New Roman" w:cs="Times New Roman"/>
          <w:sz w:val="24"/>
          <w:szCs w:val="24"/>
        </w:rPr>
        <w:t xml:space="preserve">Gerbing, 1988). In addition, the number of factors that have an eigenvalue is greater than 1 equal to the number of 5 variables proposed. </w:t>
      </w:r>
    </w:p>
    <w:tbl>
      <w:tblPr>
        <w:tblW w:w="6767"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862"/>
        <w:gridCol w:w="1180"/>
        <w:gridCol w:w="1180"/>
        <w:gridCol w:w="1180"/>
        <w:gridCol w:w="1180"/>
        <w:gridCol w:w="1185"/>
      </w:tblGrid>
      <w:tr w:rsidR="002827D6" w:rsidRPr="00624673" w14:paraId="064421CA" w14:textId="77777777">
        <w:trPr>
          <w:cantSplit/>
          <w:trHeight w:val="316"/>
        </w:trPr>
        <w:tc>
          <w:tcPr>
            <w:tcW w:w="6767" w:type="dxa"/>
            <w:gridSpan w:val="6"/>
            <w:tcBorders>
              <w:top w:val="nil"/>
              <w:left w:val="nil"/>
              <w:bottom w:val="nil"/>
              <w:right w:val="nil"/>
            </w:tcBorders>
            <w:shd w:val="clear" w:color="auto" w:fill="FFFFFF"/>
            <w:vAlign w:val="center"/>
          </w:tcPr>
          <w:p w14:paraId="064421C9"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b/>
                <w:bCs/>
                <w:color w:val="000000"/>
                <w:sz w:val="24"/>
                <w:szCs w:val="24"/>
              </w:rPr>
              <w:t>Figure 24: Pattern Matrix</w:t>
            </w:r>
            <w:r w:rsidRPr="00624673">
              <w:rPr>
                <w:rFonts w:ascii="Times New Roman" w:eastAsia="Calibri" w:hAnsi="Times New Roman" w:cs="Times New Roman"/>
                <w:b/>
                <w:bCs/>
                <w:color w:val="000000"/>
                <w:sz w:val="24"/>
                <w:szCs w:val="24"/>
                <w:vertAlign w:val="superscript"/>
              </w:rPr>
              <w:t>a</w:t>
            </w:r>
          </w:p>
        </w:tc>
      </w:tr>
      <w:tr w:rsidR="002827D6" w:rsidRPr="00624673" w14:paraId="064421CD" w14:textId="77777777">
        <w:trPr>
          <w:cantSplit/>
          <w:trHeight w:val="351"/>
        </w:trPr>
        <w:tc>
          <w:tcPr>
            <w:tcW w:w="862" w:type="dxa"/>
            <w:tcBorders>
              <w:top w:val="single" w:sz="18" w:space="0" w:color="000000"/>
              <w:left w:val="single" w:sz="18" w:space="0" w:color="000000"/>
              <w:bottom w:val="nil"/>
              <w:right w:val="single" w:sz="18" w:space="0" w:color="000000"/>
            </w:tcBorders>
            <w:shd w:val="clear" w:color="auto" w:fill="FFFFFF"/>
            <w:vAlign w:val="bottom"/>
          </w:tcPr>
          <w:p w14:paraId="064421CB"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5905" w:type="dxa"/>
            <w:gridSpan w:val="5"/>
            <w:tcBorders>
              <w:top w:val="single" w:sz="18" w:space="0" w:color="000000"/>
              <w:left w:val="nil"/>
              <w:bottom w:val="single" w:sz="8" w:space="0" w:color="000000"/>
              <w:right w:val="single" w:sz="18" w:space="0" w:color="000000"/>
            </w:tcBorders>
            <w:shd w:val="clear" w:color="auto" w:fill="FFFFFF"/>
            <w:vAlign w:val="bottom"/>
          </w:tcPr>
          <w:p w14:paraId="064421CC"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Factor</w:t>
            </w:r>
          </w:p>
        </w:tc>
      </w:tr>
      <w:tr w:rsidR="002827D6" w:rsidRPr="00624673" w14:paraId="064421D4" w14:textId="77777777">
        <w:trPr>
          <w:cantSplit/>
          <w:trHeight w:val="335"/>
        </w:trPr>
        <w:tc>
          <w:tcPr>
            <w:tcW w:w="862" w:type="dxa"/>
            <w:tcBorders>
              <w:top w:val="single" w:sz="18" w:space="0" w:color="000000"/>
              <w:left w:val="single" w:sz="18" w:space="0" w:color="000000"/>
              <w:bottom w:val="nil"/>
              <w:right w:val="single" w:sz="18" w:space="0" w:color="000000"/>
            </w:tcBorders>
            <w:shd w:val="clear" w:color="auto" w:fill="FFFFFF"/>
            <w:vAlign w:val="bottom"/>
          </w:tcPr>
          <w:p w14:paraId="064421CE" w14:textId="77777777" w:rsidR="002827D6" w:rsidRPr="00624673" w:rsidRDefault="002827D6">
            <w:pPr>
              <w:autoSpaceDE w:val="0"/>
              <w:autoSpaceDN w:val="0"/>
              <w:adjustRightInd w:val="0"/>
              <w:spacing w:after="0" w:line="360" w:lineRule="auto"/>
              <w:rPr>
                <w:rFonts w:ascii="Times New Roman" w:eastAsia="Calibri" w:hAnsi="Times New Roman" w:cs="Times New Roman"/>
                <w:color w:val="000000"/>
                <w:sz w:val="24"/>
                <w:szCs w:val="24"/>
              </w:rPr>
            </w:pPr>
          </w:p>
        </w:tc>
        <w:tc>
          <w:tcPr>
            <w:tcW w:w="1180" w:type="dxa"/>
            <w:tcBorders>
              <w:top w:val="single" w:sz="8" w:space="0" w:color="000000"/>
              <w:left w:val="nil"/>
              <w:bottom w:val="single" w:sz="18" w:space="0" w:color="000000"/>
              <w:right w:val="single" w:sz="8" w:space="0" w:color="000000"/>
            </w:tcBorders>
            <w:shd w:val="clear" w:color="auto" w:fill="FFFFFF"/>
            <w:vAlign w:val="bottom"/>
          </w:tcPr>
          <w:p w14:paraId="064421CF"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1</w:t>
            </w:r>
          </w:p>
        </w:tc>
        <w:tc>
          <w:tcPr>
            <w:tcW w:w="1180" w:type="dxa"/>
            <w:tcBorders>
              <w:top w:val="single" w:sz="8" w:space="0" w:color="000000"/>
              <w:left w:val="single" w:sz="8" w:space="0" w:color="000000"/>
              <w:bottom w:val="single" w:sz="18" w:space="0" w:color="000000"/>
              <w:right w:val="single" w:sz="8" w:space="0" w:color="000000"/>
            </w:tcBorders>
            <w:shd w:val="clear" w:color="auto" w:fill="FFFFFF"/>
            <w:vAlign w:val="bottom"/>
          </w:tcPr>
          <w:p w14:paraId="064421D0"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2</w:t>
            </w:r>
          </w:p>
        </w:tc>
        <w:tc>
          <w:tcPr>
            <w:tcW w:w="1180" w:type="dxa"/>
            <w:tcBorders>
              <w:top w:val="single" w:sz="8" w:space="0" w:color="000000"/>
              <w:left w:val="single" w:sz="8" w:space="0" w:color="000000"/>
              <w:bottom w:val="single" w:sz="18" w:space="0" w:color="000000"/>
              <w:right w:val="single" w:sz="8" w:space="0" w:color="000000"/>
            </w:tcBorders>
            <w:shd w:val="clear" w:color="auto" w:fill="FFFFFF"/>
            <w:vAlign w:val="bottom"/>
          </w:tcPr>
          <w:p w14:paraId="064421D1"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3</w:t>
            </w:r>
          </w:p>
        </w:tc>
        <w:tc>
          <w:tcPr>
            <w:tcW w:w="1180" w:type="dxa"/>
            <w:tcBorders>
              <w:top w:val="single" w:sz="8" w:space="0" w:color="000000"/>
              <w:left w:val="single" w:sz="8" w:space="0" w:color="000000"/>
              <w:bottom w:val="single" w:sz="18" w:space="0" w:color="000000"/>
              <w:right w:val="single" w:sz="8" w:space="0" w:color="000000"/>
            </w:tcBorders>
            <w:shd w:val="clear" w:color="auto" w:fill="FFFFFF"/>
            <w:vAlign w:val="bottom"/>
          </w:tcPr>
          <w:p w14:paraId="064421D2"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4</w:t>
            </w:r>
          </w:p>
        </w:tc>
        <w:tc>
          <w:tcPr>
            <w:tcW w:w="1180" w:type="dxa"/>
            <w:tcBorders>
              <w:top w:val="single" w:sz="8" w:space="0" w:color="000000"/>
              <w:left w:val="single" w:sz="8" w:space="0" w:color="000000"/>
              <w:bottom w:val="single" w:sz="18" w:space="0" w:color="000000"/>
              <w:right w:val="single" w:sz="18" w:space="0" w:color="000000"/>
            </w:tcBorders>
            <w:shd w:val="clear" w:color="auto" w:fill="FFFFFF"/>
            <w:vAlign w:val="bottom"/>
          </w:tcPr>
          <w:p w14:paraId="064421D3" w14:textId="77777777" w:rsidR="002827D6" w:rsidRPr="00624673" w:rsidRDefault="00FF13F6">
            <w:pPr>
              <w:autoSpaceDE w:val="0"/>
              <w:autoSpaceDN w:val="0"/>
              <w:adjustRightInd w:val="0"/>
              <w:spacing w:after="0" w:line="360" w:lineRule="auto"/>
              <w:ind w:left="60" w:right="60"/>
              <w:jc w:val="center"/>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w:t>
            </w:r>
          </w:p>
        </w:tc>
      </w:tr>
      <w:tr w:rsidR="002827D6" w:rsidRPr="00624673" w14:paraId="064421DB" w14:textId="77777777">
        <w:trPr>
          <w:cantSplit/>
          <w:trHeight w:val="335"/>
        </w:trPr>
        <w:tc>
          <w:tcPr>
            <w:tcW w:w="862" w:type="dxa"/>
            <w:tcBorders>
              <w:top w:val="single" w:sz="18" w:space="0" w:color="000000"/>
              <w:left w:val="single" w:sz="18" w:space="0" w:color="000000"/>
              <w:bottom w:val="nil"/>
              <w:right w:val="single" w:sz="18" w:space="0" w:color="000000"/>
            </w:tcBorders>
            <w:shd w:val="clear" w:color="auto" w:fill="FFFFFF"/>
          </w:tcPr>
          <w:p w14:paraId="064421D5"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ATT1</w:t>
            </w:r>
          </w:p>
        </w:tc>
        <w:tc>
          <w:tcPr>
            <w:tcW w:w="1180" w:type="dxa"/>
            <w:tcBorders>
              <w:top w:val="single" w:sz="18" w:space="0" w:color="000000"/>
              <w:left w:val="nil"/>
              <w:bottom w:val="nil"/>
              <w:right w:val="single" w:sz="8" w:space="0" w:color="000000"/>
            </w:tcBorders>
            <w:shd w:val="clear" w:color="auto" w:fill="FFFFFF"/>
            <w:vAlign w:val="center"/>
          </w:tcPr>
          <w:p w14:paraId="064421D6"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.819</w:t>
            </w:r>
          </w:p>
        </w:tc>
        <w:tc>
          <w:tcPr>
            <w:tcW w:w="1180" w:type="dxa"/>
            <w:tcBorders>
              <w:top w:val="single" w:sz="18" w:space="0" w:color="000000"/>
              <w:left w:val="single" w:sz="8" w:space="0" w:color="000000"/>
              <w:bottom w:val="nil"/>
              <w:right w:val="single" w:sz="8" w:space="0" w:color="000000"/>
            </w:tcBorders>
            <w:shd w:val="clear" w:color="auto" w:fill="FFFFFF"/>
            <w:vAlign w:val="center"/>
          </w:tcPr>
          <w:p w14:paraId="064421D7"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single" w:sz="18" w:space="0" w:color="000000"/>
              <w:left w:val="single" w:sz="8" w:space="0" w:color="000000"/>
              <w:bottom w:val="nil"/>
              <w:right w:val="single" w:sz="8" w:space="0" w:color="000000"/>
            </w:tcBorders>
            <w:shd w:val="clear" w:color="auto" w:fill="FFFFFF"/>
            <w:vAlign w:val="center"/>
          </w:tcPr>
          <w:p w14:paraId="064421D8"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single" w:sz="18" w:space="0" w:color="000000"/>
              <w:left w:val="single" w:sz="8" w:space="0" w:color="000000"/>
              <w:bottom w:val="nil"/>
              <w:right w:val="single" w:sz="8" w:space="0" w:color="000000"/>
            </w:tcBorders>
            <w:shd w:val="clear" w:color="auto" w:fill="FFFFFF"/>
            <w:vAlign w:val="center"/>
          </w:tcPr>
          <w:p w14:paraId="064421D9"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single" w:sz="18" w:space="0" w:color="000000"/>
              <w:left w:val="single" w:sz="8" w:space="0" w:color="000000"/>
              <w:bottom w:val="nil"/>
              <w:right w:val="single" w:sz="18" w:space="0" w:color="000000"/>
            </w:tcBorders>
            <w:shd w:val="clear" w:color="auto" w:fill="FFFFFF"/>
            <w:vAlign w:val="center"/>
          </w:tcPr>
          <w:p w14:paraId="064421DA"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1E2" w14:textId="77777777">
        <w:trPr>
          <w:cantSplit/>
          <w:trHeight w:val="351"/>
        </w:trPr>
        <w:tc>
          <w:tcPr>
            <w:tcW w:w="862" w:type="dxa"/>
            <w:tcBorders>
              <w:top w:val="nil"/>
              <w:left w:val="single" w:sz="18" w:space="0" w:color="000000"/>
              <w:bottom w:val="nil"/>
              <w:right w:val="single" w:sz="18" w:space="0" w:color="000000"/>
            </w:tcBorders>
            <w:shd w:val="clear" w:color="auto" w:fill="FFFFFF"/>
          </w:tcPr>
          <w:p w14:paraId="064421DC"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ATT3</w:t>
            </w:r>
          </w:p>
        </w:tc>
        <w:tc>
          <w:tcPr>
            <w:tcW w:w="1180" w:type="dxa"/>
            <w:tcBorders>
              <w:top w:val="nil"/>
              <w:left w:val="nil"/>
              <w:bottom w:val="nil"/>
              <w:right w:val="single" w:sz="8" w:space="0" w:color="000000"/>
            </w:tcBorders>
            <w:shd w:val="clear" w:color="auto" w:fill="FFFFFF"/>
            <w:vAlign w:val="center"/>
          </w:tcPr>
          <w:p w14:paraId="064421DD"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.740</w:t>
            </w:r>
          </w:p>
        </w:tc>
        <w:tc>
          <w:tcPr>
            <w:tcW w:w="1180" w:type="dxa"/>
            <w:tcBorders>
              <w:top w:val="nil"/>
              <w:left w:val="single" w:sz="8" w:space="0" w:color="000000"/>
              <w:bottom w:val="nil"/>
              <w:right w:val="single" w:sz="8" w:space="0" w:color="000000"/>
            </w:tcBorders>
            <w:shd w:val="clear" w:color="auto" w:fill="FFFFFF"/>
            <w:vAlign w:val="center"/>
          </w:tcPr>
          <w:p w14:paraId="064421DE"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1DF"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1E0"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18" w:space="0" w:color="000000"/>
            </w:tcBorders>
            <w:shd w:val="clear" w:color="auto" w:fill="FFFFFF"/>
            <w:vAlign w:val="center"/>
          </w:tcPr>
          <w:p w14:paraId="064421E1"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1E9" w14:textId="77777777">
        <w:trPr>
          <w:cantSplit/>
          <w:trHeight w:val="335"/>
        </w:trPr>
        <w:tc>
          <w:tcPr>
            <w:tcW w:w="862" w:type="dxa"/>
            <w:tcBorders>
              <w:top w:val="nil"/>
              <w:left w:val="single" w:sz="18" w:space="0" w:color="000000"/>
              <w:bottom w:val="nil"/>
              <w:right w:val="single" w:sz="18" w:space="0" w:color="000000"/>
            </w:tcBorders>
            <w:shd w:val="clear" w:color="auto" w:fill="FFFFFF"/>
          </w:tcPr>
          <w:p w14:paraId="064421E3"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ATT2</w:t>
            </w:r>
          </w:p>
        </w:tc>
        <w:tc>
          <w:tcPr>
            <w:tcW w:w="1180" w:type="dxa"/>
            <w:tcBorders>
              <w:top w:val="nil"/>
              <w:left w:val="nil"/>
              <w:bottom w:val="nil"/>
              <w:right w:val="single" w:sz="8" w:space="0" w:color="000000"/>
            </w:tcBorders>
            <w:shd w:val="clear" w:color="auto" w:fill="FFFFFF"/>
            <w:vAlign w:val="center"/>
          </w:tcPr>
          <w:p w14:paraId="064421E4"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.698</w:t>
            </w:r>
          </w:p>
        </w:tc>
        <w:tc>
          <w:tcPr>
            <w:tcW w:w="1180" w:type="dxa"/>
            <w:tcBorders>
              <w:top w:val="nil"/>
              <w:left w:val="single" w:sz="8" w:space="0" w:color="000000"/>
              <w:bottom w:val="nil"/>
              <w:right w:val="single" w:sz="8" w:space="0" w:color="000000"/>
            </w:tcBorders>
            <w:shd w:val="clear" w:color="auto" w:fill="FFFFFF"/>
            <w:vAlign w:val="center"/>
          </w:tcPr>
          <w:p w14:paraId="064421E5"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1E6"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1E7"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18" w:space="0" w:color="000000"/>
            </w:tcBorders>
            <w:shd w:val="clear" w:color="auto" w:fill="FFFFFF"/>
            <w:vAlign w:val="center"/>
          </w:tcPr>
          <w:p w14:paraId="064421E8"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1F0" w14:textId="77777777">
        <w:trPr>
          <w:cantSplit/>
          <w:trHeight w:val="335"/>
        </w:trPr>
        <w:tc>
          <w:tcPr>
            <w:tcW w:w="862" w:type="dxa"/>
            <w:tcBorders>
              <w:top w:val="nil"/>
              <w:left w:val="single" w:sz="18" w:space="0" w:color="000000"/>
              <w:bottom w:val="nil"/>
              <w:right w:val="single" w:sz="18" w:space="0" w:color="000000"/>
            </w:tcBorders>
            <w:shd w:val="clear" w:color="auto" w:fill="FFFFFF"/>
          </w:tcPr>
          <w:p w14:paraId="064421EA"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ATT5</w:t>
            </w:r>
          </w:p>
        </w:tc>
        <w:tc>
          <w:tcPr>
            <w:tcW w:w="1180" w:type="dxa"/>
            <w:tcBorders>
              <w:top w:val="nil"/>
              <w:left w:val="nil"/>
              <w:bottom w:val="nil"/>
              <w:right w:val="single" w:sz="8" w:space="0" w:color="000000"/>
            </w:tcBorders>
            <w:shd w:val="clear" w:color="auto" w:fill="FFFFFF"/>
            <w:vAlign w:val="center"/>
          </w:tcPr>
          <w:p w14:paraId="064421EB"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.692</w:t>
            </w:r>
          </w:p>
        </w:tc>
        <w:tc>
          <w:tcPr>
            <w:tcW w:w="1180" w:type="dxa"/>
            <w:tcBorders>
              <w:top w:val="nil"/>
              <w:left w:val="single" w:sz="8" w:space="0" w:color="000000"/>
              <w:bottom w:val="nil"/>
              <w:right w:val="single" w:sz="8" w:space="0" w:color="000000"/>
            </w:tcBorders>
            <w:shd w:val="clear" w:color="auto" w:fill="FFFFFF"/>
            <w:vAlign w:val="center"/>
          </w:tcPr>
          <w:p w14:paraId="064421EC"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1ED"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1EE"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18" w:space="0" w:color="000000"/>
            </w:tcBorders>
            <w:shd w:val="clear" w:color="auto" w:fill="FFFFFF"/>
            <w:vAlign w:val="center"/>
          </w:tcPr>
          <w:p w14:paraId="064421EF"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1F7" w14:textId="77777777">
        <w:trPr>
          <w:cantSplit/>
          <w:trHeight w:val="351"/>
        </w:trPr>
        <w:tc>
          <w:tcPr>
            <w:tcW w:w="862" w:type="dxa"/>
            <w:tcBorders>
              <w:top w:val="nil"/>
              <w:left w:val="single" w:sz="18" w:space="0" w:color="000000"/>
              <w:bottom w:val="nil"/>
              <w:right w:val="single" w:sz="18" w:space="0" w:color="000000"/>
            </w:tcBorders>
            <w:shd w:val="clear" w:color="auto" w:fill="FFFFFF"/>
          </w:tcPr>
          <w:p w14:paraId="064421F1"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ATT4</w:t>
            </w:r>
          </w:p>
        </w:tc>
        <w:tc>
          <w:tcPr>
            <w:tcW w:w="1180" w:type="dxa"/>
            <w:tcBorders>
              <w:top w:val="nil"/>
              <w:left w:val="nil"/>
              <w:bottom w:val="nil"/>
              <w:right w:val="single" w:sz="8" w:space="0" w:color="000000"/>
            </w:tcBorders>
            <w:shd w:val="clear" w:color="auto" w:fill="FFFFFF"/>
            <w:vAlign w:val="center"/>
          </w:tcPr>
          <w:p w14:paraId="064421F2"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.683</w:t>
            </w:r>
          </w:p>
        </w:tc>
        <w:tc>
          <w:tcPr>
            <w:tcW w:w="1180" w:type="dxa"/>
            <w:tcBorders>
              <w:top w:val="nil"/>
              <w:left w:val="single" w:sz="8" w:space="0" w:color="000000"/>
              <w:bottom w:val="nil"/>
              <w:right w:val="single" w:sz="8" w:space="0" w:color="000000"/>
            </w:tcBorders>
            <w:shd w:val="clear" w:color="auto" w:fill="FFFFFF"/>
            <w:vAlign w:val="center"/>
          </w:tcPr>
          <w:p w14:paraId="064421F3"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1F4"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1F5"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18" w:space="0" w:color="000000"/>
            </w:tcBorders>
            <w:shd w:val="clear" w:color="auto" w:fill="FFFFFF"/>
            <w:vAlign w:val="center"/>
          </w:tcPr>
          <w:p w14:paraId="064421F6"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1FE" w14:textId="77777777">
        <w:trPr>
          <w:cantSplit/>
          <w:trHeight w:val="335"/>
        </w:trPr>
        <w:tc>
          <w:tcPr>
            <w:tcW w:w="862" w:type="dxa"/>
            <w:tcBorders>
              <w:top w:val="nil"/>
              <w:left w:val="single" w:sz="18" w:space="0" w:color="000000"/>
              <w:bottom w:val="nil"/>
              <w:right w:val="single" w:sz="18" w:space="0" w:color="000000"/>
            </w:tcBorders>
            <w:shd w:val="clear" w:color="auto" w:fill="FFFFFF"/>
          </w:tcPr>
          <w:p w14:paraId="064421F8"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TR5</w:t>
            </w:r>
          </w:p>
        </w:tc>
        <w:tc>
          <w:tcPr>
            <w:tcW w:w="1180" w:type="dxa"/>
            <w:tcBorders>
              <w:top w:val="nil"/>
              <w:left w:val="nil"/>
              <w:bottom w:val="nil"/>
              <w:right w:val="single" w:sz="8" w:space="0" w:color="000000"/>
            </w:tcBorders>
            <w:shd w:val="clear" w:color="auto" w:fill="FFFFFF"/>
            <w:vAlign w:val="center"/>
          </w:tcPr>
          <w:p w14:paraId="064421F9"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1FA"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.895</w:t>
            </w:r>
          </w:p>
        </w:tc>
        <w:tc>
          <w:tcPr>
            <w:tcW w:w="1180" w:type="dxa"/>
            <w:tcBorders>
              <w:top w:val="nil"/>
              <w:left w:val="single" w:sz="8" w:space="0" w:color="000000"/>
              <w:bottom w:val="nil"/>
              <w:right w:val="single" w:sz="8" w:space="0" w:color="000000"/>
            </w:tcBorders>
            <w:shd w:val="clear" w:color="auto" w:fill="FFFFFF"/>
            <w:vAlign w:val="center"/>
          </w:tcPr>
          <w:p w14:paraId="064421FB"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1FC"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18" w:space="0" w:color="000000"/>
            </w:tcBorders>
            <w:shd w:val="clear" w:color="auto" w:fill="FFFFFF"/>
            <w:vAlign w:val="center"/>
          </w:tcPr>
          <w:p w14:paraId="064421FD"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205" w14:textId="77777777">
        <w:trPr>
          <w:cantSplit/>
          <w:trHeight w:val="335"/>
        </w:trPr>
        <w:tc>
          <w:tcPr>
            <w:tcW w:w="862" w:type="dxa"/>
            <w:tcBorders>
              <w:top w:val="nil"/>
              <w:left w:val="single" w:sz="18" w:space="0" w:color="000000"/>
              <w:bottom w:val="nil"/>
              <w:right w:val="single" w:sz="18" w:space="0" w:color="000000"/>
            </w:tcBorders>
            <w:shd w:val="clear" w:color="auto" w:fill="FFFFFF"/>
          </w:tcPr>
          <w:p w14:paraId="064421FF"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TR1</w:t>
            </w:r>
          </w:p>
        </w:tc>
        <w:tc>
          <w:tcPr>
            <w:tcW w:w="1180" w:type="dxa"/>
            <w:tcBorders>
              <w:top w:val="nil"/>
              <w:left w:val="nil"/>
              <w:bottom w:val="nil"/>
              <w:right w:val="single" w:sz="8" w:space="0" w:color="000000"/>
            </w:tcBorders>
            <w:shd w:val="clear" w:color="auto" w:fill="FFFFFF"/>
            <w:vAlign w:val="center"/>
          </w:tcPr>
          <w:p w14:paraId="06442200"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01"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.730</w:t>
            </w:r>
          </w:p>
        </w:tc>
        <w:tc>
          <w:tcPr>
            <w:tcW w:w="1180" w:type="dxa"/>
            <w:tcBorders>
              <w:top w:val="nil"/>
              <w:left w:val="single" w:sz="8" w:space="0" w:color="000000"/>
              <w:bottom w:val="nil"/>
              <w:right w:val="single" w:sz="8" w:space="0" w:color="000000"/>
            </w:tcBorders>
            <w:shd w:val="clear" w:color="auto" w:fill="FFFFFF"/>
            <w:vAlign w:val="center"/>
          </w:tcPr>
          <w:p w14:paraId="06442202"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03"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18" w:space="0" w:color="000000"/>
            </w:tcBorders>
            <w:shd w:val="clear" w:color="auto" w:fill="FFFFFF"/>
            <w:vAlign w:val="center"/>
          </w:tcPr>
          <w:p w14:paraId="06442204"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20C" w14:textId="77777777">
        <w:trPr>
          <w:cantSplit/>
          <w:trHeight w:val="351"/>
        </w:trPr>
        <w:tc>
          <w:tcPr>
            <w:tcW w:w="862" w:type="dxa"/>
            <w:tcBorders>
              <w:top w:val="nil"/>
              <w:left w:val="single" w:sz="18" w:space="0" w:color="000000"/>
              <w:bottom w:val="nil"/>
              <w:right w:val="single" w:sz="18" w:space="0" w:color="000000"/>
            </w:tcBorders>
            <w:shd w:val="clear" w:color="auto" w:fill="FFFFFF"/>
          </w:tcPr>
          <w:p w14:paraId="06442206"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TR2</w:t>
            </w:r>
          </w:p>
        </w:tc>
        <w:tc>
          <w:tcPr>
            <w:tcW w:w="1180" w:type="dxa"/>
            <w:tcBorders>
              <w:top w:val="nil"/>
              <w:left w:val="nil"/>
              <w:bottom w:val="nil"/>
              <w:right w:val="single" w:sz="8" w:space="0" w:color="000000"/>
            </w:tcBorders>
            <w:shd w:val="clear" w:color="auto" w:fill="FFFFFF"/>
            <w:vAlign w:val="center"/>
          </w:tcPr>
          <w:p w14:paraId="06442207"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08"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.681</w:t>
            </w:r>
          </w:p>
        </w:tc>
        <w:tc>
          <w:tcPr>
            <w:tcW w:w="1180" w:type="dxa"/>
            <w:tcBorders>
              <w:top w:val="nil"/>
              <w:left w:val="single" w:sz="8" w:space="0" w:color="000000"/>
              <w:bottom w:val="nil"/>
              <w:right w:val="single" w:sz="8" w:space="0" w:color="000000"/>
            </w:tcBorders>
            <w:shd w:val="clear" w:color="auto" w:fill="FFFFFF"/>
            <w:vAlign w:val="center"/>
          </w:tcPr>
          <w:p w14:paraId="06442209"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0A"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18" w:space="0" w:color="000000"/>
            </w:tcBorders>
            <w:shd w:val="clear" w:color="auto" w:fill="FFFFFF"/>
            <w:vAlign w:val="center"/>
          </w:tcPr>
          <w:p w14:paraId="0644220B"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213" w14:textId="77777777">
        <w:trPr>
          <w:cantSplit/>
          <w:trHeight w:val="335"/>
        </w:trPr>
        <w:tc>
          <w:tcPr>
            <w:tcW w:w="862" w:type="dxa"/>
            <w:tcBorders>
              <w:top w:val="nil"/>
              <w:left w:val="single" w:sz="18" w:space="0" w:color="000000"/>
              <w:bottom w:val="nil"/>
              <w:right w:val="single" w:sz="18" w:space="0" w:color="000000"/>
            </w:tcBorders>
            <w:shd w:val="clear" w:color="auto" w:fill="FFFFFF"/>
          </w:tcPr>
          <w:p w14:paraId="0644220D"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TR3</w:t>
            </w:r>
          </w:p>
        </w:tc>
        <w:tc>
          <w:tcPr>
            <w:tcW w:w="1180" w:type="dxa"/>
            <w:tcBorders>
              <w:top w:val="nil"/>
              <w:left w:val="nil"/>
              <w:bottom w:val="nil"/>
              <w:right w:val="single" w:sz="8" w:space="0" w:color="000000"/>
            </w:tcBorders>
            <w:shd w:val="clear" w:color="auto" w:fill="FFFFFF"/>
            <w:vAlign w:val="center"/>
          </w:tcPr>
          <w:p w14:paraId="0644220E"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0F"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.596</w:t>
            </w:r>
          </w:p>
        </w:tc>
        <w:tc>
          <w:tcPr>
            <w:tcW w:w="1180" w:type="dxa"/>
            <w:tcBorders>
              <w:top w:val="nil"/>
              <w:left w:val="single" w:sz="8" w:space="0" w:color="000000"/>
              <w:bottom w:val="nil"/>
              <w:right w:val="single" w:sz="8" w:space="0" w:color="000000"/>
            </w:tcBorders>
            <w:shd w:val="clear" w:color="auto" w:fill="FFFFFF"/>
            <w:vAlign w:val="center"/>
          </w:tcPr>
          <w:p w14:paraId="06442210"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11"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18" w:space="0" w:color="000000"/>
            </w:tcBorders>
            <w:shd w:val="clear" w:color="auto" w:fill="FFFFFF"/>
            <w:vAlign w:val="center"/>
          </w:tcPr>
          <w:p w14:paraId="06442212"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21A" w14:textId="77777777">
        <w:trPr>
          <w:cantSplit/>
          <w:trHeight w:val="335"/>
        </w:trPr>
        <w:tc>
          <w:tcPr>
            <w:tcW w:w="862" w:type="dxa"/>
            <w:tcBorders>
              <w:top w:val="nil"/>
              <w:left w:val="single" w:sz="18" w:space="0" w:color="000000"/>
              <w:bottom w:val="nil"/>
              <w:right w:val="single" w:sz="18" w:space="0" w:color="000000"/>
            </w:tcBorders>
            <w:shd w:val="clear" w:color="auto" w:fill="FFFFFF"/>
          </w:tcPr>
          <w:p w14:paraId="06442214"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PI5</w:t>
            </w:r>
          </w:p>
        </w:tc>
        <w:tc>
          <w:tcPr>
            <w:tcW w:w="1180" w:type="dxa"/>
            <w:tcBorders>
              <w:top w:val="nil"/>
              <w:left w:val="nil"/>
              <w:bottom w:val="nil"/>
              <w:right w:val="single" w:sz="8" w:space="0" w:color="000000"/>
            </w:tcBorders>
            <w:shd w:val="clear" w:color="auto" w:fill="FFFFFF"/>
            <w:vAlign w:val="center"/>
          </w:tcPr>
          <w:p w14:paraId="06442215"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16"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17"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.867</w:t>
            </w:r>
          </w:p>
        </w:tc>
        <w:tc>
          <w:tcPr>
            <w:tcW w:w="1180" w:type="dxa"/>
            <w:tcBorders>
              <w:top w:val="nil"/>
              <w:left w:val="single" w:sz="8" w:space="0" w:color="000000"/>
              <w:bottom w:val="nil"/>
              <w:right w:val="single" w:sz="8" w:space="0" w:color="000000"/>
            </w:tcBorders>
            <w:shd w:val="clear" w:color="auto" w:fill="FFFFFF"/>
            <w:vAlign w:val="center"/>
          </w:tcPr>
          <w:p w14:paraId="06442218"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18" w:space="0" w:color="000000"/>
            </w:tcBorders>
            <w:shd w:val="clear" w:color="auto" w:fill="FFFFFF"/>
            <w:vAlign w:val="center"/>
          </w:tcPr>
          <w:p w14:paraId="06442219"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221" w14:textId="77777777">
        <w:trPr>
          <w:cantSplit/>
          <w:trHeight w:val="351"/>
        </w:trPr>
        <w:tc>
          <w:tcPr>
            <w:tcW w:w="862" w:type="dxa"/>
            <w:tcBorders>
              <w:top w:val="nil"/>
              <w:left w:val="single" w:sz="18" w:space="0" w:color="000000"/>
              <w:bottom w:val="nil"/>
              <w:right w:val="single" w:sz="18" w:space="0" w:color="000000"/>
            </w:tcBorders>
            <w:shd w:val="clear" w:color="auto" w:fill="FFFFFF"/>
          </w:tcPr>
          <w:p w14:paraId="0644221B"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PI4</w:t>
            </w:r>
          </w:p>
        </w:tc>
        <w:tc>
          <w:tcPr>
            <w:tcW w:w="1180" w:type="dxa"/>
            <w:tcBorders>
              <w:top w:val="nil"/>
              <w:left w:val="nil"/>
              <w:bottom w:val="nil"/>
              <w:right w:val="single" w:sz="8" w:space="0" w:color="000000"/>
            </w:tcBorders>
            <w:shd w:val="clear" w:color="auto" w:fill="FFFFFF"/>
            <w:vAlign w:val="center"/>
          </w:tcPr>
          <w:p w14:paraId="0644221C"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1D"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1E"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.735</w:t>
            </w:r>
          </w:p>
        </w:tc>
        <w:tc>
          <w:tcPr>
            <w:tcW w:w="1180" w:type="dxa"/>
            <w:tcBorders>
              <w:top w:val="nil"/>
              <w:left w:val="single" w:sz="8" w:space="0" w:color="000000"/>
              <w:bottom w:val="nil"/>
              <w:right w:val="single" w:sz="8" w:space="0" w:color="000000"/>
            </w:tcBorders>
            <w:shd w:val="clear" w:color="auto" w:fill="FFFFFF"/>
            <w:vAlign w:val="center"/>
          </w:tcPr>
          <w:p w14:paraId="0644221F"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18" w:space="0" w:color="000000"/>
            </w:tcBorders>
            <w:shd w:val="clear" w:color="auto" w:fill="FFFFFF"/>
            <w:vAlign w:val="center"/>
          </w:tcPr>
          <w:p w14:paraId="06442220"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228" w14:textId="77777777">
        <w:trPr>
          <w:cantSplit/>
          <w:trHeight w:val="335"/>
        </w:trPr>
        <w:tc>
          <w:tcPr>
            <w:tcW w:w="862" w:type="dxa"/>
            <w:tcBorders>
              <w:top w:val="nil"/>
              <w:left w:val="single" w:sz="18" w:space="0" w:color="000000"/>
              <w:bottom w:val="nil"/>
              <w:right w:val="single" w:sz="18" w:space="0" w:color="000000"/>
            </w:tcBorders>
            <w:shd w:val="clear" w:color="auto" w:fill="FFFFFF"/>
          </w:tcPr>
          <w:p w14:paraId="06442222"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PI1</w:t>
            </w:r>
          </w:p>
        </w:tc>
        <w:tc>
          <w:tcPr>
            <w:tcW w:w="1180" w:type="dxa"/>
            <w:tcBorders>
              <w:top w:val="nil"/>
              <w:left w:val="nil"/>
              <w:bottom w:val="nil"/>
              <w:right w:val="single" w:sz="8" w:space="0" w:color="000000"/>
            </w:tcBorders>
            <w:shd w:val="clear" w:color="auto" w:fill="FFFFFF"/>
            <w:vAlign w:val="center"/>
          </w:tcPr>
          <w:p w14:paraId="06442223"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24"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25"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.709</w:t>
            </w:r>
          </w:p>
        </w:tc>
        <w:tc>
          <w:tcPr>
            <w:tcW w:w="1180" w:type="dxa"/>
            <w:tcBorders>
              <w:top w:val="nil"/>
              <w:left w:val="single" w:sz="8" w:space="0" w:color="000000"/>
              <w:bottom w:val="nil"/>
              <w:right w:val="single" w:sz="8" w:space="0" w:color="000000"/>
            </w:tcBorders>
            <w:shd w:val="clear" w:color="auto" w:fill="FFFFFF"/>
            <w:vAlign w:val="center"/>
          </w:tcPr>
          <w:p w14:paraId="06442226"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18" w:space="0" w:color="000000"/>
            </w:tcBorders>
            <w:shd w:val="clear" w:color="auto" w:fill="FFFFFF"/>
            <w:vAlign w:val="center"/>
          </w:tcPr>
          <w:p w14:paraId="06442227"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22F" w14:textId="77777777">
        <w:trPr>
          <w:cantSplit/>
          <w:trHeight w:val="335"/>
        </w:trPr>
        <w:tc>
          <w:tcPr>
            <w:tcW w:w="862" w:type="dxa"/>
            <w:tcBorders>
              <w:top w:val="nil"/>
              <w:left w:val="single" w:sz="18" w:space="0" w:color="000000"/>
              <w:bottom w:val="nil"/>
              <w:right w:val="single" w:sz="18" w:space="0" w:color="000000"/>
            </w:tcBorders>
            <w:shd w:val="clear" w:color="auto" w:fill="FFFFFF"/>
          </w:tcPr>
          <w:p w14:paraId="06442229"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PI2</w:t>
            </w:r>
          </w:p>
        </w:tc>
        <w:tc>
          <w:tcPr>
            <w:tcW w:w="1180" w:type="dxa"/>
            <w:tcBorders>
              <w:top w:val="nil"/>
              <w:left w:val="nil"/>
              <w:bottom w:val="nil"/>
              <w:right w:val="single" w:sz="8" w:space="0" w:color="000000"/>
            </w:tcBorders>
            <w:shd w:val="clear" w:color="auto" w:fill="FFFFFF"/>
            <w:vAlign w:val="center"/>
          </w:tcPr>
          <w:p w14:paraId="0644222A"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2B"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2C"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.551</w:t>
            </w:r>
          </w:p>
        </w:tc>
        <w:tc>
          <w:tcPr>
            <w:tcW w:w="1180" w:type="dxa"/>
            <w:tcBorders>
              <w:top w:val="nil"/>
              <w:left w:val="single" w:sz="8" w:space="0" w:color="000000"/>
              <w:bottom w:val="nil"/>
              <w:right w:val="single" w:sz="8" w:space="0" w:color="000000"/>
            </w:tcBorders>
            <w:shd w:val="clear" w:color="auto" w:fill="FFFFFF"/>
            <w:vAlign w:val="center"/>
          </w:tcPr>
          <w:p w14:paraId="0644222D"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18" w:space="0" w:color="000000"/>
            </w:tcBorders>
            <w:shd w:val="clear" w:color="auto" w:fill="FFFFFF"/>
            <w:vAlign w:val="center"/>
          </w:tcPr>
          <w:p w14:paraId="0644222E"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236" w14:textId="77777777">
        <w:trPr>
          <w:cantSplit/>
          <w:trHeight w:val="351"/>
        </w:trPr>
        <w:tc>
          <w:tcPr>
            <w:tcW w:w="862" w:type="dxa"/>
            <w:tcBorders>
              <w:top w:val="nil"/>
              <w:left w:val="single" w:sz="18" w:space="0" w:color="000000"/>
              <w:bottom w:val="nil"/>
              <w:right w:val="single" w:sz="18" w:space="0" w:color="000000"/>
            </w:tcBorders>
            <w:shd w:val="clear" w:color="auto" w:fill="FFFFFF"/>
          </w:tcPr>
          <w:p w14:paraId="06442230"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EXP3</w:t>
            </w:r>
          </w:p>
        </w:tc>
        <w:tc>
          <w:tcPr>
            <w:tcW w:w="1180" w:type="dxa"/>
            <w:tcBorders>
              <w:top w:val="nil"/>
              <w:left w:val="nil"/>
              <w:bottom w:val="nil"/>
              <w:right w:val="single" w:sz="8" w:space="0" w:color="000000"/>
            </w:tcBorders>
            <w:shd w:val="clear" w:color="auto" w:fill="FFFFFF"/>
            <w:vAlign w:val="center"/>
          </w:tcPr>
          <w:p w14:paraId="06442231"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32"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33"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34"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.838</w:t>
            </w:r>
          </w:p>
        </w:tc>
        <w:tc>
          <w:tcPr>
            <w:tcW w:w="1180" w:type="dxa"/>
            <w:tcBorders>
              <w:top w:val="nil"/>
              <w:left w:val="single" w:sz="8" w:space="0" w:color="000000"/>
              <w:bottom w:val="nil"/>
              <w:right w:val="single" w:sz="18" w:space="0" w:color="000000"/>
            </w:tcBorders>
            <w:shd w:val="clear" w:color="auto" w:fill="FFFFFF"/>
            <w:vAlign w:val="center"/>
          </w:tcPr>
          <w:p w14:paraId="06442235"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23D" w14:textId="77777777">
        <w:trPr>
          <w:cantSplit/>
          <w:trHeight w:val="335"/>
        </w:trPr>
        <w:tc>
          <w:tcPr>
            <w:tcW w:w="862" w:type="dxa"/>
            <w:tcBorders>
              <w:top w:val="nil"/>
              <w:left w:val="single" w:sz="18" w:space="0" w:color="000000"/>
              <w:bottom w:val="nil"/>
              <w:right w:val="single" w:sz="18" w:space="0" w:color="000000"/>
            </w:tcBorders>
            <w:shd w:val="clear" w:color="auto" w:fill="FFFFFF"/>
          </w:tcPr>
          <w:p w14:paraId="06442237"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EXP1</w:t>
            </w:r>
          </w:p>
        </w:tc>
        <w:tc>
          <w:tcPr>
            <w:tcW w:w="1180" w:type="dxa"/>
            <w:tcBorders>
              <w:top w:val="nil"/>
              <w:left w:val="nil"/>
              <w:bottom w:val="nil"/>
              <w:right w:val="single" w:sz="8" w:space="0" w:color="000000"/>
            </w:tcBorders>
            <w:shd w:val="clear" w:color="auto" w:fill="FFFFFF"/>
            <w:vAlign w:val="center"/>
          </w:tcPr>
          <w:p w14:paraId="06442238"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39"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3A"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3B"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.696</w:t>
            </w:r>
          </w:p>
        </w:tc>
        <w:tc>
          <w:tcPr>
            <w:tcW w:w="1180" w:type="dxa"/>
            <w:tcBorders>
              <w:top w:val="nil"/>
              <w:left w:val="single" w:sz="8" w:space="0" w:color="000000"/>
              <w:bottom w:val="nil"/>
              <w:right w:val="single" w:sz="18" w:space="0" w:color="000000"/>
            </w:tcBorders>
            <w:shd w:val="clear" w:color="auto" w:fill="FFFFFF"/>
            <w:vAlign w:val="center"/>
          </w:tcPr>
          <w:p w14:paraId="0644223C"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244" w14:textId="77777777">
        <w:trPr>
          <w:cantSplit/>
          <w:trHeight w:val="335"/>
        </w:trPr>
        <w:tc>
          <w:tcPr>
            <w:tcW w:w="862" w:type="dxa"/>
            <w:tcBorders>
              <w:top w:val="nil"/>
              <w:left w:val="single" w:sz="18" w:space="0" w:color="000000"/>
              <w:bottom w:val="nil"/>
              <w:right w:val="single" w:sz="18" w:space="0" w:color="000000"/>
            </w:tcBorders>
            <w:shd w:val="clear" w:color="auto" w:fill="FFFFFF"/>
          </w:tcPr>
          <w:p w14:paraId="0644223E"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EXP2</w:t>
            </w:r>
          </w:p>
        </w:tc>
        <w:tc>
          <w:tcPr>
            <w:tcW w:w="1180" w:type="dxa"/>
            <w:tcBorders>
              <w:top w:val="nil"/>
              <w:left w:val="nil"/>
              <w:bottom w:val="nil"/>
              <w:right w:val="single" w:sz="8" w:space="0" w:color="000000"/>
            </w:tcBorders>
            <w:shd w:val="clear" w:color="auto" w:fill="FFFFFF"/>
            <w:vAlign w:val="center"/>
          </w:tcPr>
          <w:p w14:paraId="0644223F"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40"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41"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42"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.695</w:t>
            </w:r>
          </w:p>
        </w:tc>
        <w:tc>
          <w:tcPr>
            <w:tcW w:w="1180" w:type="dxa"/>
            <w:tcBorders>
              <w:top w:val="nil"/>
              <w:left w:val="single" w:sz="8" w:space="0" w:color="000000"/>
              <w:bottom w:val="nil"/>
              <w:right w:val="single" w:sz="18" w:space="0" w:color="000000"/>
            </w:tcBorders>
            <w:shd w:val="clear" w:color="auto" w:fill="FFFFFF"/>
            <w:vAlign w:val="center"/>
          </w:tcPr>
          <w:p w14:paraId="06442243"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r>
      <w:tr w:rsidR="002827D6" w:rsidRPr="00624673" w14:paraId="0644224B" w14:textId="77777777">
        <w:trPr>
          <w:cantSplit/>
          <w:trHeight w:val="351"/>
        </w:trPr>
        <w:tc>
          <w:tcPr>
            <w:tcW w:w="862" w:type="dxa"/>
            <w:tcBorders>
              <w:top w:val="nil"/>
              <w:left w:val="single" w:sz="18" w:space="0" w:color="000000"/>
              <w:bottom w:val="nil"/>
              <w:right w:val="single" w:sz="18" w:space="0" w:color="000000"/>
            </w:tcBorders>
            <w:shd w:val="clear" w:color="auto" w:fill="FFFFFF"/>
          </w:tcPr>
          <w:p w14:paraId="06442245"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APP1</w:t>
            </w:r>
          </w:p>
        </w:tc>
        <w:tc>
          <w:tcPr>
            <w:tcW w:w="1180" w:type="dxa"/>
            <w:tcBorders>
              <w:top w:val="nil"/>
              <w:left w:val="nil"/>
              <w:bottom w:val="nil"/>
              <w:right w:val="single" w:sz="8" w:space="0" w:color="000000"/>
            </w:tcBorders>
            <w:shd w:val="clear" w:color="auto" w:fill="FFFFFF"/>
            <w:vAlign w:val="center"/>
          </w:tcPr>
          <w:p w14:paraId="06442246"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47"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48"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49"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18" w:space="0" w:color="000000"/>
            </w:tcBorders>
            <w:shd w:val="clear" w:color="auto" w:fill="FFFFFF"/>
            <w:vAlign w:val="center"/>
          </w:tcPr>
          <w:p w14:paraId="0644224A"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.869</w:t>
            </w:r>
          </w:p>
        </w:tc>
      </w:tr>
      <w:tr w:rsidR="002827D6" w:rsidRPr="00624673" w14:paraId="06442252" w14:textId="77777777">
        <w:trPr>
          <w:cantSplit/>
          <w:trHeight w:val="335"/>
        </w:trPr>
        <w:tc>
          <w:tcPr>
            <w:tcW w:w="862" w:type="dxa"/>
            <w:tcBorders>
              <w:top w:val="nil"/>
              <w:left w:val="single" w:sz="18" w:space="0" w:color="000000"/>
              <w:bottom w:val="nil"/>
              <w:right w:val="single" w:sz="18" w:space="0" w:color="000000"/>
            </w:tcBorders>
            <w:shd w:val="clear" w:color="auto" w:fill="FFFFFF"/>
          </w:tcPr>
          <w:p w14:paraId="0644224C"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APP4</w:t>
            </w:r>
          </w:p>
        </w:tc>
        <w:tc>
          <w:tcPr>
            <w:tcW w:w="1180" w:type="dxa"/>
            <w:tcBorders>
              <w:top w:val="nil"/>
              <w:left w:val="nil"/>
              <w:bottom w:val="nil"/>
              <w:right w:val="single" w:sz="8" w:space="0" w:color="000000"/>
            </w:tcBorders>
            <w:shd w:val="clear" w:color="auto" w:fill="FFFFFF"/>
            <w:vAlign w:val="center"/>
          </w:tcPr>
          <w:p w14:paraId="0644224D"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4E"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4F"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8" w:space="0" w:color="000000"/>
            </w:tcBorders>
            <w:shd w:val="clear" w:color="auto" w:fill="FFFFFF"/>
            <w:vAlign w:val="center"/>
          </w:tcPr>
          <w:p w14:paraId="06442250"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nil"/>
              <w:right w:val="single" w:sz="18" w:space="0" w:color="000000"/>
            </w:tcBorders>
            <w:shd w:val="clear" w:color="auto" w:fill="FFFFFF"/>
            <w:vAlign w:val="center"/>
          </w:tcPr>
          <w:p w14:paraId="06442251"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.722</w:t>
            </w:r>
          </w:p>
        </w:tc>
      </w:tr>
      <w:tr w:rsidR="002827D6" w:rsidRPr="00624673" w14:paraId="06442259" w14:textId="77777777">
        <w:trPr>
          <w:cantSplit/>
          <w:trHeight w:val="335"/>
        </w:trPr>
        <w:tc>
          <w:tcPr>
            <w:tcW w:w="862" w:type="dxa"/>
            <w:tcBorders>
              <w:top w:val="nil"/>
              <w:left w:val="single" w:sz="18" w:space="0" w:color="000000"/>
              <w:bottom w:val="single" w:sz="18" w:space="0" w:color="000000"/>
              <w:right w:val="single" w:sz="18" w:space="0" w:color="000000"/>
            </w:tcBorders>
            <w:shd w:val="clear" w:color="auto" w:fill="FFFFFF"/>
          </w:tcPr>
          <w:p w14:paraId="06442253"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APP2</w:t>
            </w:r>
          </w:p>
        </w:tc>
        <w:tc>
          <w:tcPr>
            <w:tcW w:w="1180" w:type="dxa"/>
            <w:tcBorders>
              <w:top w:val="nil"/>
              <w:left w:val="nil"/>
              <w:bottom w:val="single" w:sz="18" w:space="0" w:color="000000"/>
              <w:right w:val="single" w:sz="8" w:space="0" w:color="000000"/>
            </w:tcBorders>
            <w:shd w:val="clear" w:color="auto" w:fill="FFFFFF"/>
            <w:vAlign w:val="center"/>
          </w:tcPr>
          <w:p w14:paraId="06442254"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single" w:sz="18" w:space="0" w:color="000000"/>
              <w:right w:val="single" w:sz="8" w:space="0" w:color="000000"/>
            </w:tcBorders>
            <w:shd w:val="clear" w:color="auto" w:fill="FFFFFF"/>
            <w:vAlign w:val="center"/>
          </w:tcPr>
          <w:p w14:paraId="06442255"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single" w:sz="18" w:space="0" w:color="000000"/>
              <w:right w:val="single" w:sz="8" w:space="0" w:color="000000"/>
            </w:tcBorders>
            <w:shd w:val="clear" w:color="auto" w:fill="FFFFFF"/>
            <w:vAlign w:val="center"/>
          </w:tcPr>
          <w:p w14:paraId="06442256"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single" w:sz="18" w:space="0" w:color="000000"/>
              <w:right w:val="single" w:sz="8" w:space="0" w:color="000000"/>
            </w:tcBorders>
            <w:shd w:val="clear" w:color="auto" w:fill="FFFFFF"/>
            <w:vAlign w:val="center"/>
          </w:tcPr>
          <w:p w14:paraId="06442257" w14:textId="77777777" w:rsidR="002827D6" w:rsidRPr="00624673" w:rsidRDefault="002827D6">
            <w:pPr>
              <w:autoSpaceDE w:val="0"/>
              <w:autoSpaceDN w:val="0"/>
              <w:adjustRightInd w:val="0"/>
              <w:spacing w:after="0" w:line="360" w:lineRule="auto"/>
              <w:rPr>
                <w:rFonts w:ascii="Times New Roman" w:eastAsia="Calibri" w:hAnsi="Times New Roman" w:cs="Times New Roman"/>
                <w:sz w:val="24"/>
                <w:szCs w:val="24"/>
              </w:rPr>
            </w:pPr>
          </w:p>
        </w:tc>
        <w:tc>
          <w:tcPr>
            <w:tcW w:w="1180" w:type="dxa"/>
            <w:tcBorders>
              <w:top w:val="nil"/>
              <w:left w:val="single" w:sz="8" w:space="0" w:color="000000"/>
              <w:bottom w:val="single" w:sz="18" w:space="0" w:color="000000"/>
              <w:right w:val="single" w:sz="18" w:space="0" w:color="000000"/>
            </w:tcBorders>
            <w:shd w:val="clear" w:color="auto" w:fill="FFFFFF"/>
            <w:vAlign w:val="center"/>
          </w:tcPr>
          <w:p w14:paraId="06442258" w14:textId="77777777" w:rsidR="002827D6" w:rsidRPr="00624673" w:rsidRDefault="00FF13F6">
            <w:pPr>
              <w:autoSpaceDE w:val="0"/>
              <w:autoSpaceDN w:val="0"/>
              <w:adjustRightInd w:val="0"/>
              <w:spacing w:after="0" w:line="360" w:lineRule="auto"/>
              <w:ind w:left="60" w:right="60"/>
              <w:jc w:val="right"/>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.600</w:t>
            </w:r>
          </w:p>
        </w:tc>
      </w:tr>
      <w:tr w:rsidR="002827D6" w:rsidRPr="00624673" w14:paraId="0644225C" w14:textId="77777777">
        <w:trPr>
          <w:cantSplit/>
          <w:trHeight w:val="686"/>
        </w:trPr>
        <w:tc>
          <w:tcPr>
            <w:tcW w:w="6767" w:type="dxa"/>
            <w:gridSpan w:val="6"/>
            <w:tcBorders>
              <w:top w:val="nil"/>
              <w:left w:val="nil"/>
              <w:bottom w:val="nil"/>
              <w:right w:val="nil"/>
            </w:tcBorders>
            <w:shd w:val="clear" w:color="auto" w:fill="FFFFFF"/>
          </w:tcPr>
          <w:p w14:paraId="0644225A"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 xml:space="preserve">Extraction Method: Principal Axis Factoring. </w:t>
            </w:r>
          </w:p>
          <w:p w14:paraId="0644225B"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t xml:space="preserve"> Rotation Method: Promax with Kaiser Normalization.</w:t>
            </w:r>
          </w:p>
        </w:tc>
      </w:tr>
      <w:tr w:rsidR="002827D6" w:rsidRPr="00624673" w14:paraId="0644225F" w14:textId="77777777">
        <w:trPr>
          <w:cantSplit/>
          <w:trHeight w:val="335"/>
        </w:trPr>
        <w:tc>
          <w:tcPr>
            <w:tcW w:w="6767" w:type="dxa"/>
            <w:gridSpan w:val="6"/>
            <w:tcBorders>
              <w:top w:val="nil"/>
              <w:left w:val="nil"/>
              <w:bottom w:val="nil"/>
              <w:right w:val="nil"/>
            </w:tcBorders>
            <w:shd w:val="clear" w:color="auto" w:fill="FFFFFF"/>
          </w:tcPr>
          <w:p w14:paraId="0644225D" w14:textId="77777777" w:rsidR="002827D6" w:rsidRPr="00624673" w:rsidRDefault="00FF13F6">
            <w:pPr>
              <w:autoSpaceDE w:val="0"/>
              <w:autoSpaceDN w:val="0"/>
              <w:adjustRightInd w:val="0"/>
              <w:spacing w:after="0" w:line="360" w:lineRule="auto"/>
              <w:ind w:left="60" w:right="60"/>
              <w:rPr>
                <w:rFonts w:ascii="Times New Roman" w:eastAsia="Calibri" w:hAnsi="Times New Roman" w:cs="Times New Roman"/>
                <w:color w:val="000000"/>
                <w:sz w:val="24"/>
                <w:szCs w:val="24"/>
              </w:rPr>
            </w:pPr>
            <w:r w:rsidRPr="00624673">
              <w:rPr>
                <w:rFonts w:ascii="Times New Roman" w:eastAsia="Calibri" w:hAnsi="Times New Roman" w:cs="Times New Roman"/>
                <w:color w:val="000000"/>
                <w:sz w:val="24"/>
                <w:szCs w:val="24"/>
              </w:rPr>
              <w:lastRenderedPageBreak/>
              <w:t>a. Rotation converged in 5 iterations.</w:t>
            </w:r>
          </w:p>
          <w:p w14:paraId="0644225E" w14:textId="77777777" w:rsidR="002827D6" w:rsidRPr="00624673" w:rsidRDefault="002827D6">
            <w:pPr>
              <w:autoSpaceDE w:val="0"/>
              <w:autoSpaceDN w:val="0"/>
              <w:adjustRightInd w:val="0"/>
              <w:spacing w:after="0" w:line="360" w:lineRule="auto"/>
              <w:ind w:left="60" w:right="60"/>
              <w:rPr>
                <w:rFonts w:ascii="Times New Roman" w:eastAsia="Calibri" w:hAnsi="Times New Roman" w:cs="Times New Roman"/>
                <w:color w:val="000000"/>
                <w:sz w:val="24"/>
                <w:szCs w:val="24"/>
              </w:rPr>
            </w:pPr>
          </w:p>
        </w:tc>
      </w:tr>
    </w:tbl>
    <w:p w14:paraId="06442260" w14:textId="77777777" w:rsidR="002827D6" w:rsidRPr="00624673" w:rsidRDefault="00FF13F6">
      <w:pPr>
        <w:spacing w:line="360" w:lineRule="auto"/>
        <w:rPr>
          <w:rFonts w:ascii="Times New Roman" w:eastAsia="Times New Roman" w:hAnsi="Times New Roman" w:cs="Times New Roman"/>
          <w:sz w:val="24"/>
          <w:szCs w:val="24"/>
        </w:rPr>
      </w:pPr>
      <w:r w:rsidRPr="00624673">
        <w:rPr>
          <w:rFonts w:ascii="Times New Roman" w:eastAsia="Times New Roman" w:hAnsi="Times New Roman" w:cs="Times New Roman"/>
          <w:sz w:val="24"/>
          <w:szCs w:val="24"/>
        </w:rPr>
        <w:t xml:space="preserve">As shown in Table 7, there are no items that should be eliminated, as all items have factor loading values are more than 0.5. All of them are satisfied with requirement. </w:t>
      </w:r>
    </w:p>
    <w:p w14:paraId="06442261" w14:textId="77777777" w:rsidR="002827D6" w:rsidRPr="00624673" w:rsidRDefault="00FF13F6">
      <w:pPr>
        <w:spacing w:line="360" w:lineRule="auto"/>
        <w:rPr>
          <w:rFonts w:ascii="Times New Roman" w:eastAsia="Times New Roman" w:hAnsi="Times New Roman" w:cs="Times New Roman"/>
          <w:b/>
          <w:bCs/>
          <w:sz w:val="24"/>
          <w:szCs w:val="24"/>
        </w:rPr>
      </w:pPr>
      <w:r w:rsidRPr="00624673">
        <w:rPr>
          <w:rFonts w:ascii="Times New Roman" w:eastAsia="Times New Roman" w:hAnsi="Times New Roman" w:cs="Times New Roman"/>
          <w:b/>
          <w:bCs/>
          <w:sz w:val="24"/>
          <w:szCs w:val="24"/>
        </w:rPr>
        <w:t>4.5 Confirmatory factor analysis (CFA)</w:t>
      </w:r>
    </w:p>
    <w:p w14:paraId="06442262" w14:textId="77777777" w:rsidR="002827D6" w:rsidRPr="00624673" w:rsidRDefault="00FF13F6">
      <w:pPr>
        <w:spacing w:line="360" w:lineRule="auto"/>
        <w:rPr>
          <w:rFonts w:ascii="Times New Roman" w:eastAsia="Times New Roman" w:hAnsi="Times New Roman" w:cs="Times New Roman"/>
          <w:b/>
          <w:bCs/>
          <w:sz w:val="24"/>
          <w:szCs w:val="24"/>
        </w:rPr>
      </w:pPr>
      <w:r w:rsidRPr="00624673">
        <w:rPr>
          <w:rFonts w:ascii="Times New Roman" w:eastAsia="Times New Roman" w:hAnsi="Times New Roman" w:cs="Times New Roman"/>
          <w:b/>
          <w:bCs/>
          <w:sz w:val="24"/>
          <w:szCs w:val="24"/>
        </w:rPr>
        <w:t xml:space="preserve"> 4.5.1 Testing Model Fit - CFA </w:t>
      </w:r>
    </w:p>
    <w:p w14:paraId="06442263" w14:textId="77777777" w:rsidR="002827D6" w:rsidRPr="00624673" w:rsidRDefault="00FF13F6">
      <w:pPr>
        <w:spacing w:line="360" w:lineRule="auto"/>
        <w:rPr>
          <w:rFonts w:ascii="Times New Roman" w:eastAsia="Times New Roman" w:hAnsi="Times New Roman" w:cs="Times New Roman"/>
          <w:sz w:val="24"/>
          <w:szCs w:val="24"/>
        </w:rPr>
      </w:pPr>
      <w:r w:rsidRPr="00624673">
        <w:rPr>
          <w:rFonts w:ascii="Times New Roman" w:eastAsia="Times New Roman" w:hAnsi="Times New Roman" w:cs="Times New Roman"/>
          <w:sz w:val="24"/>
          <w:szCs w:val="24"/>
        </w:rPr>
        <w:t xml:space="preserve"> CFA model is used to estimate the structure-designated factor loading by assessing the validity and fit of the gathered data and the suggested theoretical framework, using AMOS 24 structural equation modeling. Using CFA is a better way to see if the measuring model is compatible with the data from a survey, which EFA is not designedd to measure. A number of models were evaluated using the following indices: chi-square/df ratio, comparative fit index (CFI), standard root mean square residual (SRMR), residual mean square error (RMSEA), and the p-value for close fitting (PCLOSE). Here is a list of criteria for the measuring model: </w:t>
      </w:r>
    </w:p>
    <w:p w14:paraId="06442264" w14:textId="77777777" w:rsidR="002827D6" w:rsidRPr="00624673" w:rsidRDefault="00FF13F6">
      <w:pPr>
        <w:spacing w:line="360" w:lineRule="auto"/>
        <w:jc w:val="center"/>
        <w:rPr>
          <w:rFonts w:ascii="Times New Roman" w:eastAsia="Times New Roman" w:hAnsi="Times New Roman" w:cs="Times New Roman"/>
          <w:sz w:val="24"/>
          <w:szCs w:val="24"/>
        </w:rPr>
      </w:pPr>
      <w:r w:rsidRPr="00624673">
        <w:rPr>
          <w:rFonts w:ascii="Times New Roman" w:hAnsi="Times New Roman" w:cs="Times New Roman"/>
          <w:b/>
          <w:bCs/>
          <w:color w:val="0D0D0D"/>
          <w:sz w:val="24"/>
          <w:szCs w:val="24"/>
        </w:rPr>
        <w:t>Figure 25: Criterion for measurement mode</w:t>
      </w:r>
    </w:p>
    <w:p w14:paraId="06442265" w14:textId="77777777" w:rsidR="002827D6" w:rsidRPr="00624673" w:rsidRDefault="00FF13F6">
      <w:pPr>
        <w:spacing w:line="360" w:lineRule="auto"/>
        <w:rPr>
          <w:rFonts w:ascii="Times New Roman" w:eastAsia="Times New Roman" w:hAnsi="Times New Roman" w:cs="Times New Roman"/>
          <w:b/>
          <w:bCs/>
          <w:sz w:val="24"/>
          <w:szCs w:val="24"/>
        </w:rPr>
      </w:pPr>
      <w:r w:rsidRPr="00624673">
        <w:rPr>
          <w:rFonts w:ascii="Times New Roman" w:hAnsi="Times New Roman" w:cs="Times New Roman"/>
          <w:noProof/>
          <w:sz w:val="24"/>
          <w:szCs w:val="24"/>
        </w:rPr>
        <w:drawing>
          <wp:inline distT="0" distB="0" distL="0" distR="0" wp14:anchorId="064423CC" wp14:editId="064423CD">
            <wp:extent cx="5681345" cy="185674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pic:cNvPicPr>
                  </pic:nvPicPr>
                  <pic:blipFill>
                    <a:blip r:embed="rId19"/>
                    <a:stretch>
                      <a:fillRect/>
                    </a:stretch>
                  </pic:blipFill>
                  <pic:spPr>
                    <a:xfrm>
                      <a:off x="0" y="0"/>
                      <a:ext cx="5725358" cy="1871140"/>
                    </a:xfrm>
                    <a:prstGeom prst="rect">
                      <a:avLst/>
                    </a:prstGeom>
                  </pic:spPr>
                </pic:pic>
              </a:graphicData>
            </a:graphic>
          </wp:inline>
        </w:drawing>
      </w:r>
    </w:p>
    <w:p w14:paraId="06442266" w14:textId="77777777" w:rsidR="002827D6" w:rsidRPr="00624673" w:rsidRDefault="00FF13F6">
      <w:pPr>
        <w:spacing w:line="360" w:lineRule="auto"/>
        <w:rPr>
          <w:rFonts w:ascii="Times New Roman" w:eastAsia="Times New Roman" w:hAnsi="Times New Roman" w:cs="Times New Roman"/>
          <w:b/>
          <w:bCs/>
          <w:sz w:val="24"/>
          <w:szCs w:val="24"/>
        </w:rPr>
      </w:pPr>
      <w:r w:rsidRPr="00624673">
        <w:rPr>
          <w:rFonts w:ascii="Times New Roman" w:hAnsi="Times New Roman" w:cs="Times New Roman"/>
          <w:noProof/>
          <w:sz w:val="24"/>
          <w:szCs w:val="24"/>
        </w:rPr>
        <w:drawing>
          <wp:inline distT="0" distB="0" distL="0" distR="0" wp14:anchorId="064423CE" wp14:editId="064423CF">
            <wp:extent cx="5681345" cy="981710"/>
            <wp:effectExtent l="0" t="0" r="0" b="889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pic:cNvPicPr>
                  </pic:nvPicPr>
                  <pic:blipFill>
                    <a:blip r:embed="rId20"/>
                    <a:stretch>
                      <a:fillRect/>
                    </a:stretch>
                  </pic:blipFill>
                  <pic:spPr>
                    <a:xfrm>
                      <a:off x="0" y="0"/>
                      <a:ext cx="5899105" cy="1019913"/>
                    </a:xfrm>
                    <a:prstGeom prst="rect">
                      <a:avLst/>
                    </a:prstGeom>
                  </pic:spPr>
                </pic:pic>
              </a:graphicData>
            </a:graphic>
          </wp:inline>
        </w:drawing>
      </w:r>
    </w:p>
    <w:p w14:paraId="06442267" w14:textId="77777777" w:rsidR="002827D6" w:rsidRPr="00624673" w:rsidRDefault="00FF13F6">
      <w:pPr>
        <w:spacing w:line="360" w:lineRule="auto"/>
        <w:jc w:val="center"/>
        <w:rPr>
          <w:rFonts w:ascii="Times New Roman" w:hAnsi="Times New Roman" w:cs="Times New Roman"/>
          <w:b/>
          <w:bCs/>
          <w:color w:val="0D0D0D"/>
          <w:sz w:val="24"/>
          <w:szCs w:val="24"/>
        </w:rPr>
      </w:pPr>
      <w:r w:rsidRPr="00624673">
        <w:rPr>
          <w:rFonts w:ascii="Times New Roman" w:hAnsi="Times New Roman" w:cs="Times New Roman"/>
          <w:b/>
          <w:bCs/>
          <w:color w:val="0D0D0D"/>
          <w:sz w:val="24"/>
          <w:szCs w:val="24"/>
        </w:rPr>
        <w:t>Source: Gaskin and Lim (2016)</w:t>
      </w:r>
    </w:p>
    <w:p w14:paraId="06442268" w14:textId="77777777" w:rsidR="002827D6" w:rsidRPr="00624673" w:rsidRDefault="00FF13F6">
      <w:pPr>
        <w:spacing w:line="360" w:lineRule="auto"/>
        <w:rPr>
          <w:rFonts w:ascii="Times New Roman" w:hAnsi="Times New Roman" w:cs="Times New Roman"/>
          <w:b/>
          <w:bCs/>
          <w:color w:val="0D0D0D"/>
          <w:sz w:val="24"/>
          <w:szCs w:val="24"/>
        </w:rPr>
      </w:pPr>
      <w:r w:rsidRPr="00624673">
        <w:rPr>
          <w:rFonts w:ascii="Times New Roman" w:hAnsi="Times New Roman" w:cs="Times New Roman"/>
          <w:color w:val="0D0D0D"/>
          <w:sz w:val="24"/>
          <w:szCs w:val="24"/>
        </w:rPr>
        <w:t>In this research, the CFA model was tested , and results are shown below:</w:t>
      </w:r>
    </w:p>
    <w:p w14:paraId="06442269" w14:textId="77777777" w:rsidR="002827D6" w:rsidRPr="00624673" w:rsidRDefault="00FF13F6">
      <w:pPr>
        <w:spacing w:line="360" w:lineRule="auto"/>
        <w:jc w:val="center"/>
        <w:rPr>
          <w:rFonts w:ascii="Times New Roman" w:eastAsia="Times New Roman" w:hAnsi="Times New Roman" w:cs="Times New Roman"/>
          <w:b/>
          <w:bCs/>
          <w:sz w:val="24"/>
          <w:szCs w:val="24"/>
        </w:rPr>
      </w:pPr>
      <w:r w:rsidRPr="00624673">
        <w:rPr>
          <w:rFonts w:ascii="Times New Roman" w:eastAsia="Times New Roman" w:hAnsi="Times New Roman" w:cs="Times New Roman"/>
          <w:b/>
          <w:bCs/>
          <w:sz w:val="24"/>
          <w:szCs w:val="24"/>
        </w:rPr>
        <w:lastRenderedPageBreak/>
        <w:t xml:space="preserve">Figure 26: Confirmatory factor analysis (CFA) model </w:t>
      </w:r>
    </w:p>
    <w:p w14:paraId="0644226A"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noProof/>
          <w:sz w:val="24"/>
          <w:szCs w:val="24"/>
        </w:rPr>
        <w:drawing>
          <wp:inline distT="0" distB="0" distL="0" distR="0" wp14:anchorId="064423D0" wp14:editId="064423D1">
            <wp:extent cx="3420745" cy="4149090"/>
            <wp:effectExtent l="0" t="0" r="8255"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71167" cy="4210005"/>
                    </a:xfrm>
                    <a:prstGeom prst="rect">
                      <a:avLst/>
                    </a:prstGeom>
                  </pic:spPr>
                </pic:pic>
              </a:graphicData>
            </a:graphic>
          </wp:inline>
        </w:drawing>
      </w:r>
    </w:p>
    <w:p w14:paraId="0644226B" w14:textId="77777777" w:rsidR="002827D6" w:rsidRPr="00624673" w:rsidRDefault="00FF13F6">
      <w:pPr>
        <w:spacing w:line="360" w:lineRule="auto"/>
        <w:jc w:val="center"/>
        <w:rPr>
          <w:rFonts w:ascii="Times New Roman" w:hAnsi="Times New Roman" w:cs="Times New Roman"/>
          <w:b/>
          <w:bCs/>
          <w:sz w:val="24"/>
          <w:szCs w:val="24"/>
        </w:rPr>
      </w:pPr>
      <w:r w:rsidRPr="00624673">
        <w:rPr>
          <w:rFonts w:ascii="Times New Roman" w:hAnsi="Times New Roman" w:cs="Times New Roman"/>
          <w:b/>
          <w:bCs/>
          <w:sz w:val="24"/>
          <w:szCs w:val="24"/>
        </w:rPr>
        <w:t>Figure 27: Model fit indices - CFA</w:t>
      </w:r>
    </w:p>
    <w:tbl>
      <w:tblPr>
        <w:tblStyle w:val="TableGrid"/>
        <w:tblW w:w="0" w:type="auto"/>
        <w:tblLook w:val="04A0" w:firstRow="1" w:lastRow="0" w:firstColumn="1" w:lastColumn="0" w:noHBand="0" w:noVBand="1"/>
      </w:tblPr>
      <w:tblGrid>
        <w:gridCol w:w="2337"/>
        <w:gridCol w:w="2337"/>
        <w:gridCol w:w="2338"/>
        <w:gridCol w:w="2338"/>
      </w:tblGrid>
      <w:tr w:rsidR="002827D6" w:rsidRPr="00624673" w14:paraId="06442270" w14:textId="77777777">
        <w:tc>
          <w:tcPr>
            <w:tcW w:w="2337" w:type="dxa"/>
          </w:tcPr>
          <w:p w14:paraId="0644226C"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Measure</w:t>
            </w:r>
          </w:p>
        </w:tc>
        <w:tc>
          <w:tcPr>
            <w:tcW w:w="2337" w:type="dxa"/>
          </w:tcPr>
          <w:p w14:paraId="0644226D"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Estimate</w:t>
            </w:r>
          </w:p>
        </w:tc>
        <w:tc>
          <w:tcPr>
            <w:tcW w:w="2338" w:type="dxa"/>
          </w:tcPr>
          <w:p w14:paraId="0644226E"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Threshold</w:t>
            </w:r>
          </w:p>
        </w:tc>
        <w:tc>
          <w:tcPr>
            <w:tcW w:w="2338" w:type="dxa"/>
          </w:tcPr>
          <w:p w14:paraId="0644226F"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Interpretation</w:t>
            </w:r>
          </w:p>
        </w:tc>
      </w:tr>
      <w:tr w:rsidR="002827D6" w:rsidRPr="00624673" w14:paraId="06442275" w14:textId="77777777">
        <w:tc>
          <w:tcPr>
            <w:tcW w:w="2337" w:type="dxa"/>
          </w:tcPr>
          <w:p w14:paraId="06442271"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CMIN</w:t>
            </w:r>
          </w:p>
        </w:tc>
        <w:tc>
          <w:tcPr>
            <w:tcW w:w="2337" w:type="dxa"/>
          </w:tcPr>
          <w:p w14:paraId="06442272"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217.046</w:t>
            </w:r>
          </w:p>
        </w:tc>
        <w:tc>
          <w:tcPr>
            <w:tcW w:w="2338" w:type="dxa"/>
          </w:tcPr>
          <w:p w14:paraId="06442273"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w:t>
            </w:r>
          </w:p>
        </w:tc>
        <w:tc>
          <w:tcPr>
            <w:tcW w:w="2338" w:type="dxa"/>
          </w:tcPr>
          <w:p w14:paraId="06442274" w14:textId="77777777" w:rsidR="002827D6" w:rsidRPr="00624673" w:rsidRDefault="002827D6">
            <w:pPr>
              <w:spacing w:after="0" w:line="360" w:lineRule="auto"/>
              <w:rPr>
                <w:rFonts w:ascii="Times New Roman" w:hAnsi="Times New Roman" w:cs="Times New Roman"/>
                <w:sz w:val="24"/>
                <w:szCs w:val="24"/>
              </w:rPr>
            </w:pPr>
          </w:p>
        </w:tc>
      </w:tr>
      <w:tr w:rsidR="002827D6" w:rsidRPr="00624673" w14:paraId="0644227A" w14:textId="77777777">
        <w:tc>
          <w:tcPr>
            <w:tcW w:w="2337" w:type="dxa"/>
          </w:tcPr>
          <w:p w14:paraId="06442276"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DF</w:t>
            </w:r>
          </w:p>
        </w:tc>
        <w:tc>
          <w:tcPr>
            <w:tcW w:w="2337" w:type="dxa"/>
          </w:tcPr>
          <w:p w14:paraId="06442277"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142</w:t>
            </w:r>
          </w:p>
        </w:tc>
        <w:tc>
          <w:tcPr>
            <w:tcW w:w="2338" w:type="dxa"/>
          </w:tcPr>
          <w:p w14:paraId="06442278"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w:t>
            </w:r>
          </w:p>
        </w:tc>
        <w:tc>
          <w:tcPr>
            <w:tcW w:w="2338" w:type="dxa"/>
          </w:tcPr>
          <w:p w14:paraId="06442279" w14:textId="77777777" w:rsidR="002827D6" w:rsidRPr="00624673" w:rsidRDefault="002827D6">
            <w:pPr>
              <w:spacing w:after="0" w:line="360" w:lineRule="auto"/>
              <w:rPr>
                <w:rFonts w:ascii="Times New Roman" w:hAnsi="Times New Roman" w:cs="Times New Roman"/>
                <w:sz w:val="24"/>
                <w:szCs w:val="24"/>
              </w:rPr>
            </w:pPr>
          </w:p>
        </w:tc>
      </w:tr>
      <w:tr w:rsidR="002827D6" w:rsidRPr="00624673" w14:paraId="0644227F" w14:textId="77777777">
        <w:tc>
          <w:tcPr>
            <w:tcW w:w="2337" w:type="dxa"/>
          </w:tcPr>
          <w:p w14:paraId="0644227B"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CMIN/DF</w:t>
            </w:r>
          </w:p>
        </w:tc>
        <w:tc>
          <w:tcPr>
            <w:tcW w:w="2337" w:type="dxa"/>
          </w:tcPr>
          <w:p w14:paraId="0644227C"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1.528</w:t>
            </w:r>
          </w:p>
        </w:tc>
        <w:tc>
          <w:tcPr>
            <w:tcW w:w="2338" w:type="dxa"/>
          </w:tcPr>
          <w:p w14:paraId="0644227D"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Between 1 and 3</w:t>
            </w:r>
          </w:p>
        </w:tc>
        <w:tc>
          <w:tcPr>
            <w:tcW w:w="2338" w:type="dxa"/>
          </w:tcPr>
          <w:p w14:paraId="0644227E"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Excellent</w:t>
            </w:r>
          </w:p>
        </w:tc>
      </w:tr>
      <w:tr w:rsidR="002827D6" w:rsidRPr="00624673" w14:paraId="06442284" w14:textId="77777777">
        <w:tc>
          <w:tcPr>
            <w:tcW w:w="2337" w:type="dxa"/>
          </w:tcPr>
          <w:p w14:paraId="06442280"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CFI</w:t>
            </w:r>
          </w:p>
        </w:tc>
        <w:tc>
          <w:tcPr>
            <w:tcW w:w="2337" w:type="dxa"/>
          </w:tcPr>
          <w:p w14:paraId="06442281"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0.902</w:t>
            </w:r>
          </w:p>
        </w:tc>
        <w:tc>
          <w:tcPr>
            <w:tcW w:w="2338" w:type="dxa"/>
          </w:tcPr>
          <w:p w14:paraId="06442282"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&lt;0.95</w:t>
            </w:r>
          </w:p>
        </w:tc>
        <w:tc>
          <w:tcPr>
            <w:tcW w:w="2338" w:type="dxa"/>
          </w:tcPr>
          <w:p w14:paraId="06442283"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Acceptable</w:t>
            </w:r>
          </w:p>
        </w:tc>
      </w:tr>
      <w:tr w:rsidR="002827D6" w:rsidRPr="00624673" w14:paraId="06442289" w14:textId="77777777">
        <w:tc>
          <w:tcPr>
            <w:tcW w:w="2337" w:type="dxa"/>
          </w:tcPr>
          <w:p w14:paraId="06442285"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SRMR</w:t>
            </w:r>
          </w:p>
        </w:tc>
        <w:tc>
          <w:tcPr>
            <w:tcW w:w="2337" w:type="dxa"/>
          </w:tcPr>
          <w:p w14:paraId="06442286"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0.0543</w:t>
            </w:r>
          </w:p>
        </w:tc>
        <w:tc>
          <w:tcPr>
            <w:tcW w:w="2338" w:type="dxa"/>
          </w:tcPr>
          <w:p w14:paraId="06442287"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&lt; 0.08</w:t>
            </w:r>
          </w:p>
        </w:tc>
        <w:tc>
          <w:tcPr>
            <w:tcW w:w="2338" w:type="dxa"/>
          </w:tcPr>
          <w:p w14:paraId="06442288"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Excellent</w:t>
            </w:r>
          </w:p>
        </w:tc>
      </w:tr>
      <w:tr w:rsidR="002827D6" w:rsidRPr="00624673" w14:paraId="0644228E" w14:textId="77777777">
        <w:tc>
          <w:tcPr>
            <w:tcW w:w="2337" w:type="dxa"/>
          </w:tcPr>
          <w:p w14:paraId="0644228A"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RMSEA</w:t>
            </w:r>
          </w:p>
        </w:tc>
        <w:tc>
          <w:tcPr>
            <w:tcW w:w="2337" w:type="dxa"/>
          </w:tcPr>
          <w:p w14:paraId="0644228B"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0.051</w:t>
            </w:r>
          </w:p>
        </w:tc>
        <w:tc>
          <w:tcPr>
            <w:tcW w:w="2338" w:type="dxa"/>
          </w:tcPr>
          <w:p w14:paraId="0644228C"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&lt; 0.06</w:t>
            </w:r>
          </w:p>
        </w:tc>
        <w:tc>
          <w:tcPr>
            <w:tcW w:w="2338" w:type="dxa"/>
          </w:tcPr>
          <w:p w14:paraId="0644228D"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Excellent</w:t>
            </w:r>
          </w:p>
        </w:tc>
      </w:tr>
    </w:tbl>
    <w:p w14:paraId="0644228F" w14:textId="77777777" w:rsidR="002827D6" w:rsidRPr="00624673" w:rsidRDefault="002827D6">
      <w:pPr>
        <w:spacing w:line="360" w:lineRule="auto"/>
        <w:rPr>
          <w:rFonts w:ascii="Times New Roman" w:hAnsi="Times New Roman" w:cs="Times New Roman"/>
          <w:b/>
          <w:bCs/>
          <w:sz w:val="24"/>
          <w:szCs w:val="24"/>
        </w:rPr>
      </w:pPr>
    </w:p>
    <w:p w14:paraId="06442290"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Looking at the figure 27, we can clearly see that structual intergrity of study framework was fitted as no items in the measurement scale was under recommended threshold. All of indexes to evaluate model fit is excellent: CMIN/DF = 1.528 &lt; 3; CFI= 0.902 &lt; 0.95; SRMR = 0.0543 </w:t>
      </w:r>
      <w:r w:rsidRPr="00624673">
        <w:rPr>
          <w:rFonts w:ascii="Times New Roman" w:hAnsi="Times New Roman" w:cs="Times New Roman"/>
          <w:sz w:val="24"/>
          <w:szCs w:val="24"/>
        </w:rPr>
        <w:lastRenderedPageBreak/>
        <w:t xml:space="preserve">&lt;0.08; RMSEA= 0.051 &lt; 0.06. This data shows that it fit well with hypothesized measured model. </w:t>
      </w:r>
    </w:p>
    <w:p w14:paraId="06442291" w14:textId="77777777" w:rsidR="002827D6" w:rsidRPr="00624673" w:rsidRDefault="00FF13F6">
      <w:pPr>
        <w:spacing w:line="360" w:lineRule="auto"/>
        <w:rPr>
          <w:rFonts w:ascii="Times New Roman" w:hAnsi="Times New Roman" w:cs="Times New Roman"/>
          <w:b/>
          <w:bCs/>
          <w:color w:val="0D0D0D"/>
          <w:sz w:val="24"/>
          <w:szCs w:val="24"/>
        </w:rPr>
      </w:pPr>
      <w:r w:rsidRPr="00624673">
        <w:rPr>
          <w:rFonts w:ascii="Times New Roman" w:hAnsi="Times New Roman" w:cs="Times New Roman"/>
          <w:b/>
          <w:bCs/>
          <w:color w:val="0D0D0D"/>
          <w:sz w:val="24"/>
          <w:szCs w:val="24"/>
        </w:rPr>
        <w:t>4.5.2 Testing the validity</w:t>
      </w:r>
    </w:p>
    <w:p w14:paraId="06442292" w14:textId="77777777" w:rsidR="002827D6" w:rsidRPr="00624673" w:rsidRDefault="00FF13F6">
      <w:pPr>
        <w:spacing w:line="360" w:lineRule="auto"/>
        <w:rPr>
          <w:rFonts w:ascii="Times New Roman" w:hAnsi="Times New Roman" w:cs="Times New Roman"/>
          <w:color w:val="0D0D0D"/>
          <w:sz w:val="24"/>
          <w:szCs w:val="24"/>
        </w:rPr>
      </w:pPr>
      <w:r w:rsidRPr="00624673">
        <w:rPr>
          <w:rFonts w:ascii="Times New Roman" w:hAnsi="Times New Roman" w:cs="Times New Roman"/>
          <w:color w:val="0D0D0D"/>
          <w:sz w:val="24"/>
          <w:szCs w:val="24"/>
        </w:rPr>
        <w:t>The convergent and discriminant validity, as well as the reliability, must be demonstrated in CFA (J.F. Hair, Black, Babin, &amp; Anderson, 2010). In the context of converging and discriminant validity, "indicators of a specific construct" and "the amount to which a construct is actually unique from other constructs" are two different concepts (J.F. Hair et al., 2010, pp. 708-709). Composite Reliability (CR) and Average Variance Extracted (AVE) which are two of the most essential tests for determining the validity of a model that has been assessed. There is no correlation between the observable and latent variables if the validity conditions are not met. These values must meet the following standards:</w:t>
      </w:r>
    </w:p>
    <w:p w14:paraId="06442293" w14:textId="77777777" w:rsidR="002827D6" w:rsidRPr="00624673" w:rsidRDefault="00FF13F6">
      <w:pPr>
        <w:pStyle w:val="ListParagraph"/>
        <w:numPr>
          <w:ilvl w:val="0"/>
          <w:numId w:val="5"/>
        </w:numPr>
        <w:spacing w:after="0" w:line="360" w:lineRule="auto"/>
        <w:rPr>
          <w:rFonts w:ascii="Times New Roman" w:hAnsi="Times New Roman"/>
          <w:sz w:val="24"/>
          <w:szCs w:val="24"/>
        </w:rPr>
      </w:pPr>
      <w:r w:rsidRPr="00624673">
        <w:rPr>
          <w:rFonts w:ascii="Times New Roman" w:hAnsi="Times New Roman"/>
          <w:color w:val="0D0D0D"/>
          <w:sz w:val="24"/>
          <w:szCs w:val="24"/>
        </w:rPr>
        <w:t xml:space="preserve">Reliability: Composite Reliability &gt; 0.7 (Chin &amp; Marcoulides, 1998) </w:t>
      </w:r>
    </w:p>
    <w:p w14:paraId="06442294" w14:textId="77777777" w:rsidR="002827D6" w:rsidRPr="00624673" w:rsidRDefault="00FF13F6">
      <w:pPr>
        <w:pStyle w:val="ListParagraph"/>
        <w:numPr>
          <w:ilvl w:val="0"/>
          <w:numId w:val="5"/>
        </w:numPr>
        <w:spacing w:after="0" w:line="360" w:lineRule="auto"/>
        <w:rPr>
          <w:rFonts w:ascii="Times New Roman" w:hAnsi="Times New Roman"/>
          <w:sz w:val="24"/>
          <w:szCs w:val="24"/>
        </w:rPr>
      </w:pPr>
      <w:r w:rsidRPr="00624673">
        <w:rPr>
          <w:rFonts w:ascii="Times New Roman" w:hAnsi="Times New Roman"/>
          <w:color w:val="0D0D0D"/>
          <w:sz w:val="24"/>
          <w:szCs w:val="24"/>
        </w:rPr>
        <w:t xml:space="preserve">Convergent Validity: Average Variance Extracted &gt; 0.5 (Fornell &amp; Larcker, 1981) </w:t>
      </w:r>
    </w:p>
    <w:p w14:paraId="06442295" w14:textId="77777777" w:rsidR="002827D6" w:rsidRPr="00624673" w:rsidRDefault="00FF13F6">
      <w:pPr>
        <w:pStyle w:val="ListParagraph"/>
        <w:numPr>
          <w:ilvl w:val="0"/>
          <w:numId w:val="5"/>
        </w:numPr>
        <w:spacing w:after="0" w:line="360" w:lineRule="auto"/>
        <w:rPr>
          <w:rFonts w:ascii="Times New Roman" w:hAnsi="Times New Roman"/>
          <w:sz w:val="24"/>
          <w:szCs w:val="24"/>
        </w:rPr>
      </w:pPr>
      <w:r w:rsidRPr="00624673">
        <w:rPr>
          <w:rFonts w:ascii="Times New Roman" w:hAnsi="Times New Roman"/>
          <w:color w:val="0D0D0D"/>
          <w:sz w:val="24"/>
          <w:szCs w:val="24"/>
        </w:rPr>
        <w:t xml:space="preserve">Discriminant Validity: Inter-construct Correlations &lt; square root of AVE (J.F Hair, </w:t>
      </w:r>
    </w:p>
    <w:p w14:paraId="06442296" w14:textId="77777777" w:rsidR="002827D6" w:rsidRPr="00624673" w:rsidRDefault="00FF13F6">
      <w:pPr>
        <w:spacing w:line="360" w:lineRule="auto"/>
        <w:rPr>
          <w:rFonts w:ascii="Times New Roman" w:eastAsia="Times New Roman" w:hAnsi="Times New Roman" w:cs="Times New Roman"/>
          <w:color w:val="0D0D0D"/>
          <w:sz w:val="24"/>
          <w:szCs w:val="24"/>
        </w:rPr>
      </w:pPr>
      <w:r w:rsidRPr="00624673">
        <w:rPr>
          <w:rFonts w:ascii="Times New Roman" w:eastAsia="Times New Roman" w:hAnsi="Times New Roman" w:cs="Times New Roman"/>
          <w:color w:val="0D0D0D"/>
          <w:sz w:val="24"/>
          <w:szCs w:val="24"/>
        </w:rPr>
        <w:t>Sarstedt, Hopkins, &amp; Volker, 2014)</w:t>
      </w:r>
    </w:p>
    <w:p w14:paraId="06442297" w14:textId="77777777" w:rsidR="002827D6" w:rsidRPr="00624673" w:rsidRDefault="00FF13F6">
      <w:pPr>
        <w:spacing w:line="360" w:lineRule="auto"/>
        <w:jc w:val="center"/>
        <w:rPr>
          <w:rFonts w:ascii="Times New Roman" w:hAnsi="Times New Roman" w:cs="Times New Roman"/>
          <w:b/>
          <w:bCs/>
          <w:color w:val="0D0D0D"/>
          <w:sz w:val="24"/>
          <w:szCs w:val="24"/>
        </w:rPr>
      </w:pPr>
      <w:r w:rsidRPr="00624673">
        <w:rPr>
          <w:rFonts w:ascii="Times New Roman" w:eastAsia="Times New Roman" w:hAnsi="Times New Roman" w:cs="Times New Roman"/>
          <w:b/>
          <w:bCs/>
          <w:color w:val="0D0D0D"/>
          <w:sz w:val="24"/>
          <w:szCs w:val="24"/>
        </w:rPr>
        <w:t>Figure 28: The validity test</w:t>
      </w:r>
    </w:p>
    <w:tbl>
      <w:tblPr>
        <w:tblW w:w="10000" w:type="dxa"/>
        <w:tblLook w:val="04A0" w:firstRow="1" w:lastRow="0" w:firstColumn="1" w:lastColumn="0" w:noHBand="0" w:noVBand="1"/>
      </w:tblPr>
      <w:tblGrid>
        <w:gridCol w:w="1000"/>
        <w:gridCol w:w="1000"/>
        <w:gridCol w:w="1000"/>
        <w:gridCol w:w="1000"/>
        <w:gridCol w:w="1203"/>
        <w:gridCol w:w="1000"/>
        <w:gridCol w:w="1000"/>
        <w:gridCol w:w="1000"/>
        <w:gridCol w:w="1000"/>
        <w:gridCol w:w="1000"/>
      </w:tblGrid>
      <w:tr w:rsidR="002827D6" w:rsidRPr="00624673" w14:paraId="064422A2" w14:textId="77777777">
        <w:trPr>
          <w:trHeight w:val="288"/>
        </w:trPr>
        <w:tc>
          <w:tcPr>
            <w:tcW w:w="1000" w:type="dxa"/>
            <w:tcBorders>
              <w:top w:val="single" w:sz="4" w:space="0" w:color="auto"/>
              <w:left w:val="single" w:sz="4" w:space="0" w:color="auto"/>
              <w:bottom w:val="single" w:sz="4" w:space="0" w:color="auto"/>
              <w:right w:val="single" w:sz="4" w:space="0" w:color="auto"/>
            </w:tcBorders>
            <w:noWrap/>
            <w:vAlign w:val="bottom"/>
          </w:tcPr>
          <w:p w14:paraId="06442298" w14:textId="77777777" w:rsidR="002827D6" w:rsidRPr="00624673" w:rsidRDefault="002827D6">
            <w:pPr>
              <w:spacing w:after="0" w:line="360" w:lineRule="auto"/>
              <w:rPr>
                <w:rFonts w:ascii="Times New Roman" w:hAnsi="Times New Roman" w:cs="Times New Roman"/>
                <w:b/>
                <w:bCs/>
                <w:color w:val="000000"/>
                <w:sz w:val="24"/>
                <w:szCs w:val="24"/>
              </w:rPr>
            </w:pPr>
          </w:p>
        </w:tc>
        <w:tc>
          <w:tcPr>
            <w:tcW w:w="1000" w:type="dxa"/>
            <w:tcBorders>
              <w:top w:val="single" w:sz="4" w:space="0" w:color="auto"/>
              <w:left w:val="nil"/>
              <w:bottom w:val="single" w:sz="4" w:space="0" w:color="auto"/>
              <w:right w:val="single" w:sz="4" w:space="0" w:color="auto"/>
            </w:tcBorders>
            <w:noWrap/>
            <w:vAlign w:val="bottom"/>
          </w:tcPr>
          <w:p w14:paraId="06442299" w14:textId="77777777" w:rsidR="002827D6" w:rsidRPr="00624673" w:rsidRDefault="00FF13F6">
            <w:pPr>
              <w:spacing w:after="0" w:line="360" w:lineRule="auto"/>
              <w:rPr>
                <w:rFonts w:ascii="Times New Roman" w:hAnsi="Times New Roman" w:cs="Times New Roman"/>
                <w:b/>
                <w:bCs/>
                <w:color w:val="000000"/>
                <w:sz w:val="24"/>
                <w:szCs w:val="24"/>
              </w:rPr>
            </w:pPr>
            <w:r w:rsidRPr="00624673">
              <w:rPr>
                <w:rFonts w:ascii="Times New Roman" w:hAnsi="Times New Roman" w:cs="Times New Roman"/>
                <w:b/>
                <w:bCs/>
                <w:color w:val="000000"/>
                <w:sz w:val="24"/>
                <w:szCs w:val="24"/>
              </w:rPr>
              <w:t>CR</w:t>
            </w:r>
          </w:p>
        </w:tc>
        <w:tc>
          <w:tcPr>
            <w:tcW w:w="1000" w:type="dxa"/>
            <w:tcBorders>
              <w:top w:val="single" w:sz="4" w:space="0" w:color="auto"/>
              <w:left w:val="nil"/>
              <w:bottom w:val="single" w:sz="4" w:space="0" w:color="auto"/>
              <w:right w:val="single" w:sz="4" w:space="0" w:color="auto"/>
            </w:tcBorders>
            <w:noWrap/>
            <w:vAlign w:val="bottom"/>
          </w:tcPr>
          <w:p w14:paraId="0644229A" w14:textId="77777777" w:rsidR="002827D6" w:rsidRPr="00624673" w:rsidRDefault="00FF13F6">
            <w:pPr>
              <w:spacing w:after="0" w:line="360" w:lineRule="auto"/>
              <w:rPr>
                <w:rFonts w:ascii="Times New Roman" w:hAnsi="Times New Roman" w:cs="Times New Roman"/>
                <w:b/>
                <w:bCs/>
                <w:color w:val="000000"/>
                <w:sz w:val="24"/>
                <w:szCs w:val="24"/>
              </w:rPr>
            </w:pPr>
            <w:r w:rsidRPr="00624673">
              <w:rPr>
                <w:rFonts w:ascii="Times New Roman" w:hAnsi="Times New Roman" w:cs="Times New Roman"/>
                <w:b/>
                <w:bCs/>
                <w:color w:val="000000"/>
                <w:sz w:val="24"/>
                <w:szCs w:val="24"/>
              </w:rPr>
              <w:t>AVE</w:t>
            </w:r>
          </w:p>
        </w:tc>
        <w:tc>
          <w:tcPr>
            <w:tcW w:w="1000" w:type="dxa"/>
            <w:tcBorders>
              <w:top w:val="single" w:sz="4" w:space="0" w:color="auto"/>
              <w:left w:val="nil"/>
              <w:bottom w:val="single" w:sz="4" w:space="0" w:color="auto"/>
              <w:right w:val="single" w:sz="4" w:space="0" w:color="auto"/>
            </w:tcBorders>
            <w:noWrap/>
            <w:vAlign w:val="bottom"/>
          </w:tcPr>
          <w:p w14:paraId="0644229B" w14:textId="77777777" w:rsidR="002827D6" w:rsidRPr="00624673" w:rsidRDefault="00FF13F6">
            <w:pPr>
              <w:spacing w:after="0" w:line="360" w:lineRule="auto"/>
              <w:rPr>
                <w:rFonts w:ascii="Times New Roman" w:hAnsi="Times New Roman" w:cs="Times New Roman"/>
                <w:b/>
                <w:bCs/>
                <w:color w:val="000000"/>
                <w:sz w:val="24"/>
                <w:szCs w:val="24"/>
              </w:rPr>
            </w:pPr>
            <w:r w:rsidRPr="00624673">
              <w:rPr>
                <w:rFonts w:ascii="Times New Roman" w:hAnsi="Times New Roman" w:cs="Times New Roman"/>
                <w:b/>
                <w:bCs/>
                <w:color w:val="000000"/>
                <w:sz w:val="24"/>
                <w:szCs w:val="24"/>
              </w:rPr>
              <w:t>MSV</w:t>
            </w:r>
          </w:p>
        </w:tc>
        <w:tc>
          <w:tcPr>
            <w:tcW w:w="1000" w:type="dxa"/>
            <w:tcBorders>
              <w:top w:val="single" w:sz="4" w:space="0" w:color="auto"/>
              <w:left w:val="nil"/>
              <w:bottom w:val="single" w:sz="4" w:space="0" w:color="auto"/>
              <w:right w:val="single" w:sz="4" w:space="0" w:color="auto"/>
            </w:tcBorders>
            <w:noWrap/>
            <w:vAlign w:val="bottom"/>
          </w:tcPr>
          <w:p w14:paraId="0644229C" w14:textId="77777777" w:rsidR="002827D6" w:rsidRPr="00624673" w:rsidRDefault="00FF13F6">
            <w:pPr>
              <w:spacing w:after="0" w:line="360" w:lineRule="auto"/>
              <w:rPr>
                <w:rFonts w:ascii="Times New Roman" w:hAnsi="Times New Roman" w:cs="Times New Roman"/>
                <w:b/>
                <w:bCs/>
                <w:color w:val="000000"/>
                <w:sz w:val="24"/>
                <w:szCs w:val="24"/>
              </w:rPr>
            </w:pPr>
            <w:r w:rsidRPr="00624673">
              <w:rPr>
                <w:rFonts w:ascii="Times New Roman" w:hAnsi="Times New Roman" w:cs="Times New Roman"/>
                <w:b/>
                <w:bCs/>
                <w:color w:val="000000"/>
                <w:sz w:val="24"/>
                <w:szCs w:val="24"/>
              </w:rPr>
              <w:t>MaxR(H)</w:t>
            </w:r>
          </w:p>
        </w:tc>
        <w:tc>
          <w:tcPr>
            <w:tcW w:w="1000" w:type="dxa"/>
            <w:tcBorders>
              <w:top w:val="single" w:sz="4" w:space="0" w:color="auto"/>
              <w:left w:val="nil"/>
              <w:bottom w:val="single" w:sz="4" w:space="0" w:color="auto"/>
              <w:right w:val="single" w:sz="4" w:space="0" w:color="auto"/>
            </w:tcBorders>
            <w:noWrap/>
            <w:vAlign w:val="bottom"/>
          </w:tcPr>
          <w:p w14:paraId="0644229D" w14:textId="77777777" w:rsidR="002827D6" w:rsidRPr="00624673" w:rsidRDefault="00FF13F6">
            <w:pPr>
              <w:spacing w:after="0" w:line="360" w:lineRule="auto"/>
              <w:rPr>
                <w:rFonts w:ascii="Times New Roman" w:hAnsi="Times New Roman" w:cs="Times New Roman"/>
                <w:b/>
                <w:bCs/>
                <w:color w:val="000000"/>
                <w:sz w:val="24"/>
                <w:szCs w:val="24"/>
              </w:rPr>
            </w:pPr>
            <w:r w:rsidRPr="00624673">
              <w:rPr>
                <w:rFonts w:ascii="Times New Roman" w:hAnsi="Times New Roman" w:cs="Times New Roman"/>
                <w:b/>
                <w:bCs/>
                <w:color w:val="000000"/>
                <w:sz w:val="24"/>
                <w:szCs w:val="24"/>
              </w:rPr>
              <w:t>EXP</w:t>
            </w:r>
          </w:p>
        </w:tc>
        <w:tc>
          <w:tcPr>
            <w:tcW w:w="1000" w:type="dxa"/>
            <w:tcBorders>
              <w:top w:val="single" w:sz="4" w:space="0" w:color="auto"/>
              <w:left w:val="nil"/>
              <w:bottom w:val="single" w:sz="4" w:space="0" w:color="auto"/>
              <w:right w:val="single" w:sz="4" w:space="0" w:color="auto"/>
            </w:tcBorders>
            <w:noWrap/>
            <w:vAlign w:val="bottom"/>
          </w:tcPr>
          <w:p w14:paraId="0644229E" w14:textId="77777777" w:rsidR="002827D6" w:rsidRPr="00624673" w:rsidRDefault="00FF13F6">
            <w:pPr>
              <w:spacing w:after="0" w:line="360" w:lineRule="auto"/>
              <w:rPr>
                <w:rFonts w:ascii="Times New Roman" w:hAnsi="Times New Roman" w:cs="Times New Roman"/>
                <w:b/>
                <w:bCs/>
                <w:color w:val="000000"/>
                <w:sz w:val="24"/>
                <w:szCs w:val="24"/>
              </w:rPr>
            </w:pPr>
            <w:r w:rsidRPr="00624673">
              <w:rPr>
                <w:rFonts w:ascii="Times New Roman" w:hAnsi="Times New Roman" w:cs="Times New Roman"/>
                <w:b/>
                <w:bCs/>
                <w:color w:val="000000"/>
                <w:sz w:val="24"/>
                <w:szCs w:val="24"/>
              </w:rPr>
              <w:t>ATT</w:t>
            </w:r>
          </w:p>
        </w:tc>
        <w:tc>
          <w:tcPr>
            <w:tcW w:w="1000" w:type="dxa"/>
            <w:tcBorders>
              <w:top w:val="single" w:sz="4" w:space="0" w:color="auto"/>
              <w:left w:val="nil"/>
              <w:bottom w:val="single" w:sz="4" w:space="0" w:color="auto"/>
              <w:right w:val="single" w:sz="4" w:space="0" w:color="auto"/>
            </w:tcBorders>
            <w:noWrap/>
            <w:vAlign w:val="bottom"/>
          </w:tcPr>
          <w:p w14:paraId="0644229F" w14:textId="77777777" w:rsidR="002827D6" w:rsidRPr="00624673" w:rsidRDefault="00FF13F6">
            <w:pPr>
              <w:spacing w:after="0" w:line="360" w:lineRule="auto"/>
              <w:rPr>
                <w:rFonts w:ascii="Times New Roman" w:hAnsi="Times New Roman" w:cs="Times New Roman"/>
                <w:b/>
                <w:bCs/>
                <w:color w:val="000000"/>
                <w:sz w:val="24"/>
                <w:szCs w:val="24"/>
              </w:rPr>
            </w:pPr>
            <w:r w:rsidRPr="00624673">
              <w:rPr>
                <w:rFonts w:ascii="Times New Roman" w:hAnsi="Times New Roman" w:cs="Times New Roman"/>
                <w:b/>
                <w:bCs/>
                <w:color w:val="000000"/>
                <w:sz w:val="24"/>
                <w:szCs w:val="24"/>
              </w:rPr>
              <w:t>PI</w:t>
            </w:r>
          </w:p>
        </w:tc>
        <w:tc>
          <w:tcPr>
            <w:tcW w:w="1000" w:type="dxa"/>
            <w:tcBorders>
              <w:top w:val="single" w:sz="4" w:space="0" w:color="auto"/>
              <w:left w:val="nil"/>
              <w:bottom w:val="single" w:sz="4" w:space="0" w:color="auto"/>
              <w:right w:val="single" w:sz="4" w:space="0" w:color="auto"/>
            </w:tcBorders>
            <w:noWrap/>
            <w:vAlign w:val="bottom"/>
          </w:tcPr>
          <w:p w14:paraId="064422A0" w14:textId="77777777" w:rsidR="002827D6" w:rsidRPr="00624673" w:rsidRDefault="00FF13F6">
            <w:pPr>
              <w:spacing w:after="0" w:line="360" w:lineRule="auto"/>
              <w:rPr>
                <w:rFonts w:ascii="Times New Roman" w:hAnsi="Times New Roman" w:cs="Times New Roman"/>
                <w:b/>
                <w:bCs/>
                <w:color w:val="000000"/>
                <w:sz w:val="24"/>
                <w:szCs w:val="24"/>
              </w:rPr>
            </w:pPr>
            <w:r w:rsidRPr="00624673">
              <w:rPr>
                <w:rFonts w:ascii="Times New Roman" w:hAnsi="Times New Roman" w:cs="Times New Roman"/>
                <w:b/>
                <w:bCs/>
                <w:color w:val="000000"/>
                <w:sz w:val="24"/>
                <w:szCs w:val="24"/>
              </w:rPr>
              <w:t>TR</w:t>
            </w:r>
          </w:p>
        </w:tc>
        <w:tc>
          <w:tcPr>
            <w:tcW w:w="1000" w:type="dxa"/>
            <w:tcBorders>
              <w:top w:val="single" w:sz="4" w:space="0" w:color="auto"/>
              <w:left w:val="nil"/>
              <w:bottom w:val="single" w:sz="4" w:space="0" w:color="auto"/>
              <w:right w:val="single" w:sz="4" w:space="0" w:color="auto"/>
            </w:tcBorders>
            <w:noWrap/>
            <w:vAlign w:val="bottom"/>
          </w:tcPr>
          <w:p w14:paraId="064422A1" w14:textId="77777777" w:rsidR="002827D6" w:rsidRPr="00624673" w:rsidRDefault="00FF13F6">
            <w:pPr>
              <w:spacing w:after="0" w:line="360" w:lineRule="auto"/>
              <w:rPr>
                <w:rFonts w:ascii="Times New Roman" w:hAnsi="Times New Roman" w:cs="Times New Roman"/>
                <w:b/>
                <w:bCs/>
                <w:color w:val="000000"/>
                <w:sz w:val="24"/>
                <w:szCs w:val="24"/>
              </w:rPr>
            </w:pPr>
            <w:r w:rsidRPr="00624673">
              <w:rPr>
                <w:rFonts w:ascii="Times New Roman" w:hAnsi="Times New Roman" w:cs="Times New Roman"/>
                <w:b/>
                <w:bCs/>
                <w:color w:val="000000"/>
                <w:sz w:val="24"/>
                <w:szCs w:val="24"/>
              </w:rPr>
              <w:t>APP</w:t>
            </w:r>
          </w:p>
        </w:tc>
      </w:tr>
      <w:tr w:rsidR="002827D6" w:rsidRPr="00624673" w14:paraId="064422AD" w14:textId="77777777">
        <w:trPr>
          <w:trHeight w:val="288"/>
        </w:trPr>
        <w:tc>
          <w:tcPr>
            <w:tcW w:w="1000" w:type="dxa"/>
            <w:tcBorders>
              <w:top w:val="nil"/>
              <w:left w:val="single" w:sz="4" w:space="0" w:color="auto"/>
              <w:bottom w:val="single" w:sz="4" w:space="0" w:color="auto"/>
              <w:right w:val="single" w:sz="4" w:space="0" w:color="auto"/>
            </w:tcBorders>
            <w:noWrap/>
            <w:vAlign w:val="bottom"/>
          </w:tcPr>
          <w:p w14:paraId="064422A3" w14:textId="77777777" w:rsidR="002827D6" w:rsidRPr="00624673" w:rsidRDefault="00FF13F6">
            <w:pPr>
              <w:spacing w:after="0" w:line="360" w:lineRule="auto"/>
              <w:rPr>
                <w:rFonts w:ascii="Times New Roman" w:hAnsi="Times New Roman" w:cs="Times New Roman"/>
                <w:b/>
                <w:bCs/>
                <w:color w:val="000000"/>
                <w:sz w:val="24"/>
                <w:szCs w:val="24"/>
              </w:rPr>
            </w:pPr>
            <w:r w:rsidRPr="00624673">
              <w:rPr>
                <w:rFonts w:ascii="Times New Roman" w:hAnsi="Times New Roman" w:cs="Times New Roman"/>
                <w:b/>
                <w:bCs/>
                <w:color w:val="000000"/>
                <w:sz w:val="24"/>
                <w:szCs w:val="24"/>
              </w:rPr>
              <w:t>EXP</w:t>
            </w:r>
          </w:p>
        </w:tc>
        <w:tc>
          <w:tcPr>
            <w:tcW w:w="1000" w:type="dxa"/>
            <w:tcBorders>
              <w:top w:val="nil"/>
              <w:left w:val="nil"/>
              <w:bottom w:val="single" w:sz="4" w:space="0" w:color="auto"/>
              <w:right w:val="single" w:sz="4" w:space="0" w:color="auto"/>
            </w:tcBorders>
            <w:noWrap/>
            <w:vAlign w:val="bottom"/>
          </w:tcPr>
          <w:p w14:paraId="064422A4"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0.791</w:t>
            </w:r>
          </w:p>
        </w:tc>
        <w:tc>
          <w:tcPr>
            <w:tcW w:w="1000" w:type="dxa"/>
            <w:tcBorders>
              <w:top w:val="nil"/>
              <w:left w:val="nil"/>
              <w:bottom w:val="single" w:sz="4" w:space="0" w:color="auto"/>
              <w:right w:val="single" w:sz="4" w:space="0" w:color="auto"/>
            </w:tcBorders>
            <w:noWrap/>
            <w:vAlign w:val="bottom"/>
          </w:tcPr>
          <w:p w14:paraId="064422A5"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0.558</w:t>
            </w:r>
          </w:p>
        </w:tc>
        <w:tc>
          <w:tcPr>
            <w:tcW w:w="1000" w:type="dxa"/>
            <w:tcBorders>
              <w:top w:val="nil"/>
              <w:left w:val="nil"/>
              <w:bottom w:val="single" w:sz="4" w:space="0" w:color="auto"/>
              <w:right w:val="single" w:sz="4" w:space="0" w:color="auto"/>
            </w:tcBorders>
            <w:noWrap/>
            <w:vAlign w:val="bottom"/>
          </w:tcPr>
          <w:p w14:paraId="064422A6"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0.161</w:t>
            </w:r>
          </w:p>
        </w:tc>
        <w:tc>
          <w:tcPr>
            <w:tcW w:w="1000" w:type="dxa"/>
            <w:tcBorders>
              <w:top w:val="nil"/>
              <w:left w:val="nil"/>
              <w:bottom w:val="single" w:sz="4" w:space="0" w:color="auto"/>
              <w:right w:val="single" w:sz="4" w:space="0" w:color="auto"/>
            </w:tcBorders>
            <w:noWrap/>
            <w:vAlign w:val="bottom"/>
          </w:tcPr>
          <w:p w14:paraId="064422A7"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0.796</w:t>
            </w:r>
          </w:p>
        </w:tc>
        <w:tc>
          <w:tcPr>
            <w:tcW w:w="1000" w:type="dxa"/>
            <w:tcBorders>
              <w:top w:val="nil"/>
              <w:left w:val="nil"/>
              <w:bottom w:val="single" w:sz="4" w:space="0" w:color="auto"/>
              <w:right w:val="single" w:sz="4" w:space="0" w:color="auto"/>
            </w:tcBorders>
            <w:noWrap/>
            <w:vAlign w:val="bottom"/>
          </w:tcPr>
          <w:p w14:paraId="064422A8" w14:textId="77777777" w:rsidR="002827D6" w:rsidRPr="00624673" w:rsidRDefault="00FF13F6">
            <w:pPr>
              <w:spacing w:after="0" w:line="360" w:lineRule="auto"/>
              <w:jc w:val="right"/>
              <w:rPr>
                <w:rFonts w:ascii="Times New Roman" w:hAnsi="Times New Roman" w:cs="Times New Roman"/>
                <w:b/>
                <w:bCs/>
                <w:color w:val="000000"/>
                <w:sz w:val="24"/>
                <w:szCs w:val="24"/>
              </w:rPr>
            </w:pPr>
            <w:r w:rsidRPr="00624673">
              <w:rPr>
                <w:rFonts w:ascii="Times New Roman" w:hAnsi="Times New Roman" w:cs="Times New Roman"/>
                <w:b/>
                <w:bCs/>
                <w:color w:val="000000"/>
                <w:sz w:val="24"/>
                <w:szCs w:val="24"/>
              </w:rPr>
              <w:t>0.747</w:t>
            </w:r>
          </w:p>
        </w:tc>
        <w:tc>
          <w:tcPr>
            <w:tcW w:w="1000" w:type="dxa"/>
            <w:tcBorders>
              <w:top w:val="nil"/>
              <w:left w:val="nil"/>
              <w:bottom w:val="single" w:sz="4" w:space="0" w:color="auto"/>
              <w:right w:val="single" w:sz="4" w:space="0" w:color="auto"/>
            </w:tcBorders>
            <w:noWrap/>
            <w:vAlign w:val="bottom"/>
          </w:tcPr>
          <w:p w14:paraId="064422A9" w14:textId="77777777" w:rsidR="002827D6" w:rsidRPr="00624673" w:rsidRDefault="00FF13F6">
            <w:pPr>
              <w:spacing w:after="0" w:line="360" w:lineRule="auto"/>
              <w:rPr>
                <w:rFonts w:ascii="Times New Roman" w:hAnsi="Times New Roman" w:cs="Times New Roman"/>
                <w:color w:val="000000"/>
                <w:sz w:val="24"/>
                <w:szCs w:val="24"/>
              </w:rPr>
            </w:pPr>
            <w:r w:rsidRPr="00624673">
              <w:rPr>
                <w:rFonts w:ascii="Times New Roman" w:hAnsi="Times New Roman" w:cs="Times New Roman"/>
                <w:color w:val="000000"/>
                <w:sz w:val="24"/>
                <w:szCs w:val="24"/>
              </w:rPr>
              <w:t> </w:t>
            </w:r>
          </w:p>
        </w:tc>
        <w:tc>
          <w:tcPr>
            <w:tcW w:w="1000" w:type="dxa"/>
            <w:tcBorders>
              <w:top w:val="nil"/>
              <w:left w:val="nil"/>
              <w:bottom w:val="single" w:sz="4" w:space="0" w:color="auto"/>
              <w:right w:val="single" w:sz="4" w:space="0" w:color="auto"/>
            </w:tcBorders>
            <w:noWrap/>
            <w:vAlign w:val="bottom"/>
          </w:tcPr>
          <w:p w14:paraId="064422AA" w14:textId="77777777" w:rsidR="002827D6" w:rsidRPr="00624673" w:rsidRDefault="00FF13F6">
            <w:pPr>
              <w:spacing w:after="0" w:line="360" w:lineRule="auto"/>
              <w:rPr>
                <w:rFonts w:ascii="Times New Roman" w:hAnsi="Times New Roman" w:cs="Times New Roman"/>
                <w:color w:val="000000"/>
                <w:sz w:val="24"/>
                <w:szCs w:val="24"/>
              </w:rPr>
            </w:pPr>
            <w:r w:rsidRPr="00624673">
              <w:rPr>
                <w:rFonts w:ascii="Times New Roman" w:hAnsi="Times New Roman" w:cs="Times New Roman"/>
                <w:color w:val="000000"/>
                <w:sz w:val="24"/>
                <w:szCs w:val="24"/>
              </w:rPr>
              <w:t> </w:t>
            </w:r>
          </w:p>
        </w:tc>
        <w:tc>
          <w:tcPr>
            <w:tcW w:w="1000" w:type="dxa"/>
            <w:tcBorders>
              <w:top w:val="nil"/>
              <w:left w:val="nil"/>
              <w:bottom w:val="single" w:sz="4" w:space="0" w:color="auto"/>
              <w:right w:val="single" w:sz="4" w:space="0" w:color="auto"/>
            </w:tcBorders>
            <w:noWrap/>
            <w:vAlign w:val="bottom"/>
          </w:tcPr>
          <w:p w14:paraId="064422AB" w14:textId="77777777" w:rsidR="002827D6" w:rsidRPr="00624673" w:rsidRDefault="00FF13F6">
            <w:pPr>
              <w:spacing w:after="0" w:line="360" w:lineRule="auto"/>
              <w:rPr>
                <w:rFonts w:ascii="Times New Roman" w:hAnsi="Times New Roman" w:cs="Times New Roman"/>
                <w:color w:val="000000"/>
                <w:sz w:val="24"/>
                <w:szCs w:val="24"/>
              </w:rPr>
            </w:pPr>
            <w:r w:rsidRPr="00624673">
              <w:rPr>
                <w:rFonts w:ascii="Times New Roman" w:hAnsi="Times New Roman" w:cs="Times New Roman"/>
                <w:color w:val="000000"/>
                <w:sz w:val="24"/>
                <w:szCs w:val="24"/>
              </w:rPr>
              <w:t> </w:t>
            </w:r>
          </w:p>
        </w:tc>
        <w:tc>
          <w:tcPr>
            <w:tcW w:w="1000" w:type="dxa"/>
            <w:tcBorders>
              <w:top w:val="nil"/>
              <w:left w:val="nil"/>
              <w:bottom w:val="single" w:sz="4" w:space="0" w:color="auto"/>
              <w:right w:val="single" w:sz="4" w:space="0" w:color="auto"/>
            </w:tcBorders>
            <w:noWrap/>
            <w:vAlign w:val="bottom"/>
          </w:tcPr>
          <w:p w14:paraId="064422AC" w14:textId="77777777" w:rsidR="002827D6" w:rsidRPr="00624673" w:rsidRDefault="00FF13F6">
            <w:pPr>
              <w:spacing w:after="0" w:line="360" w:lineRule="auto"/>
              <w:rPr>
                <w:rFonts w:ascii="Times New Roman" w:hAnsi="Times New Roman" w:cs="Times New Roman"/>
                <w:color w:val="000000"/>
                <w:sz w:val="24"/>
                <w:szCs w:val="24"/>
              </w:rPr>
            </w:pPr>
            <w:r w:rsidRPr="00624673">
              <w:rPr>
                <w:rFonts w:ascii="Times New Roman" w:hAnsi="Times New Roman" w:cs="Times New Roman"/>
                <w:color w:val="000000"/>
                <w:sz w:val="24"/>
                <w:szCs w:val="24"/>
              </w:rPr>
              <w:t> </w:t>
            </w:r>
          </w:p>
        </w:tc>
      </w:tr>
      <w:tr w:rsidR="002827D6" w:rsidRPr="00624673" w14:paraId="064422B8" w14:textId="77777777">
        <w:trPr>
          <w:trHeight w:val="288"/>
        </w:trPr>
        <w:tc>
          <w:tcPr>
            <w:tcW w:w="1000" w:type="dxa"/>
            <w:tcBorders>
              <w:top w:val="nil"/>
              <w:left w:val="single" w:sz="4" w:space="0" w:color="auto"/>
              <w:bottom w:val="single" w:sz="4" w:space="0" w:color="auto"/>
              <w:right w:val="single" w:sz="4" w:space="0" w:color="auto"/>
            </w:tcBorders>
            <w:noWrap/>
            <w:vAlign w:val="bottom"/>
          </w:tcPr>
          <w:p w14:paraId="064422AE" w14:textId="77777777" w:rsidR="002827D6" w:rsidRPr="00624673" w:rsidRDefault="00FF13F6">
            <w:pPr>
              <w:spacing w:after="0" w:line="360" w:lineRule="auto"/>
              <w:rPr>
                <w:rFonts w:ascii="Times New Roman" w:hAnsi="Times New Roman" w:cs="Times New Roman"/>
                <w:b/>
                <w:bCs/>
                <w:color w:val="000000"/>
                <w:sz w:val="24"/>
                <w:szCs w:val="24"/>
              </w:rPr>
            </w:pPr>
            <w:r w:rsidRPr="00624673">
              <w:rPr>
                <w:rFonts w:ascii="Times New Roman" w:hAnsi="Times New Roman" w:cs="Times New Roman"/>
                <w:b/>
                <w:bCs/>
                <w:color w:val="000000"/>
                <w:sz w:val="24"/>
                <w:szCs w:val="24"/>
              </w:rPr>
              <w:t>ATT</w:t>
            </w:r>
          </w:p>
        </w:tc>
        <w:tc>
          <w:tcPr>
            <w:tcW w:w="1000" w:type="dxa"/>
            <w:tcBorders>
              <w:top w:val="nil"/>
              <w:left w:val="nil"/>
              <w:bottom w:val="single" w:sz="4" w:space="0" w:color="auto"/>
              <w:right w:val="single" w:sz="4" w:space="0" w:color="auto"/>
            </w:tcBorders>
            <w:noWrap/>
            <w:vAlign w:val="bottom"/>
          </w:tcPr>
          <w:p w14:paraId="064422AF"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0.849</w:t>
            </w:r>
          </w:p>
        </w:tc>
        <w:tc>
          <w:tcPr>
            <w:tcW w:w="1000" w:type="dxa"/>
            <w:tcBorders>
              <w:top w:val="nil"/>
              <w:left w:val="nil"/>
              <w:bottom w:val="single" w:sz="4" w:space="0" w:color="auto"/>
              <w:right w:val="single" w:sz="4" w:space="0" w:color="auto"/>
            </w:tcBorders>
            <w:noWrap/>
            <w:vAlign w:val="bottom"/>
          </w:tcPr>
          <w:p w14:paraId="064422B0"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0.531</w:t>
            </w:r>
          </w:p>
        </w:tc>
        <w:tc>
          <w:tcPr>
            <w:tcW w:w="1000" w:type="dxa"/>
            <w:tcBorders>
              <w:top w:val="nil"/>
              <w:left w:val="nil"/>
              <w:bottom w:val="single" w:sz="4" w:space="0" w:color="auto"/>
              <w:right w:val="single" w:sz="4" w:space="0" w:color="auto"/>
            </w:tcBorders>
            <w:noWrap/>
            <w:vAlign w:val="bottom"/>
          </w:tcPr>
          <w:p w14:paraId="064422B1"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0.117</w:t>
            </w:r>
          </w:p>
        </w:tc>
        <w:tc>
          <w:tcPr>
            <w:tcW w:w="1000" w:type="dxa"/>
            <w:tcBorders>
              <w:top w:val="nil"/>
              <w:left w:val="nil"/>
              <w:bottom w:val="single" w:sz="4" w:space="0" w:color="auto"/>
              <w:right w:val="single" w:sz="4" w:space="0" w:color="auto"/>
            </w:tcBorders>
            <w:noWrap/>
            <w:vAlign w:val="bottom"/>
          </w:tcPr>
          <w:p w14:paraId="064422B2"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0.855</w:t>
            </w:r>
          </w:p>
        </w:tc>
        <w:tc>
          <w:tcPr>
            <w:tcW w:w="1000" w:type="dxa"/>
            <w:tcBorders>
              <w:top w:val="nil"/>
              <w:left w:val="nil"/>
              <w:bottom w:val="single" w:sz="4" w:space="0" w:color="auto"/>
              <w:right w:val="single" w:sz="4" w:space="0" w:color="auto"/>
            </w:tcBorders>
            <w:noWrap/>
            <w:vAlign w:val="bottom"/>
          </w:tcPr>
          <w:p w14:paraId="064422B3"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0.098</w:t>
            </w:r>
          </w:p>
        </w:tc>
        <w:tc>
          <w:tcPr>
            <w:tcW w:w="1000" w:type="dxa"/>
            <w:tcBorders>
              <w:top w:val="nil"/>
              <w:left w:val="nil"/>
              <w:bottom w:val="single" w:sz="4" w:space="0" w:color="auto"/>
              <w:right w:val="single" w:sz="4" w:space="0" w:color="auto"/>
            </w:tcBorders>
            <w:noWrap/>
            <w:vAlign w:val="bottom"/>
          </w:tcPr>
          <w:p w14:paraId="064422B4" w14:textId="77777777" w:rsidR="002827D6" w:rsidRPr="00624673" w:rsidRDefault="00FF13F6">
            <w:pPr>
              <w:spacing w:after="0" w:line="360" w:lineRule="auto"/>
              <w:jc w:val="right"/>
              <w:rPr>
                <w:rFonts w:ascii="Times New Roman" w:hAnsi="Times New Roman" w:cs="Times New Roman"/>
                <w:b/>
                <w:bCs/>
                <w:color w:val="000000"/>
                <w:sz w:val="24"/>
                <w:szCs w:val="24"/>
              </w:rPr>
            </w:pPr>
            <w:r w:rsidRPr="00624673">
              <w:rPr>
                <w:rFonts w:ascii="Times New Roman" w:hAnsi="Times New Roman" w:cs="Times New Roman"/>
                <w:b/>
                <w:bCs/>
                <w:color w:val="000000"/>
                <w:sz w:val="24"/>
                <w:szCs w:val="24"/>
              </w:rPr>
              <w:t>0.729</w:t>
            </w:r>
          </w:p>
        </w:tc>
        <w:tc>
          <w:tcPr>
            <w:tcW w:w="1000" w:type="dxa"/>
            <w:tcBorders>
              <w:top w:val="nil"/>
              <w:left w:val="nil"/>
              <w:bottom w:val="single" w:sz="4" w:space="0" w:color="auto"/>
              <w:right w:val="single" w:sz="4" w:space="0" w:color="auto"/>
            </w:tcBorders>
            <w:noWrap/>
            <w:vAlign w:val="bottom"/>
          </w:tcPr>
          <w:p w14:paraId="064422B5" w14:textId="77777777" w:rsidR="002827D6" w:rsidRPr="00624673" w:rsidRDefault="00FF13F6">
            <w:pPr>
              <w:spacing w:after="0" w:line="360" w:lineRule="auto"/>
              <w:rPr>
                <w:rFonts w:ascii="Times New Roman" w:hAnsi="Times New Roman" w:cs="Times New Roman"/>
                <w:color w:val="000000"/>
                <w:sz w:val="24"/>
                <w:szCs w:val="24"/>
              </w:rPr>
            </w:pPr>
            <w:r w:rsidRPr="00624673">
              <w:rPr>
                <w:rFonts w:ascii="Times New Roman" w:hAnsi="Times New Roman" w:cs="Times New Roman"/>
                <w:color w:val="000000"/>
                <w:sz w:val="24"/>
                <w:szCs w:val="24"/>
              </w:rPr>
              <w:t> </w:t>
            </w:r>
          </w:p>
        </w:tc>
        <w:tc>
          <w:tcPr>
            <w:tcW w:w="1000" w:type="dxa"/>
            <w:tcBorders>
              <w:top w:val="nil"/>
              <w:left w:val="nil"/>
              <w:bottom w:val="single" w:sz="4" w:space="0" w:color="auto"/>
              <w:right w:val="single" w:sz="4" w:space="0" w:color="auto"/>
            </w:tcBorders>
            <w:noWrap/>
            <w:vAlign w:val="bottom"/>
          </w:tcPr>
          <w:p w14:paraId="064422B6" w14:textId="77777777" w:rsidR="002827D6" w:rsidRPr="00624673" w:rsidRDefault="00FF13F6">
            <w:pPr>
              <w:spacing w:after="0" w:line="360" w:lineRule="auto"/>
              <w:rPr>
                <w:rFonts w:ascii="Times New Roman" w:hAnsi="Times New Roman" w:cs="Times New Roman"/>
                <w:color w:val="000000"/>
                <w:sz w:val="24"/>
                <w:szCs w:val="24"/>
              </w:rPr>
            </w:pPr>
            <w:r w:rsidRPr="00624673">
              <w:rPr>
                <w:rFonts w:ascii="Times New Roman" w:hAnsi="Times New Roman" w:cs="Times New Roman"/>
                <w:color w:val="000000"/>
                <w:sz w:val="24"/>
                <w:szCs w:val="24"/>
              </w:rPr>
              <w:t> </w:t>
            </w:r>
          </w:p>
        </w:tc>
        <w:tc>
          <w:tcPr>
            <w:tcW w:w="1000" w:type="dxa"/>
            <w:tcBorders>
              <w:top w:val="nil"/>
              <w:left w:val="nil"/>
              <w:bottom w:val="single" w:sz="4" w:space="0" w:color="auto"/>
              <w:right w:val="single" w:sz="4" w:space="0" w:color="auto"/>
            </w:tcBorders>
            <w:noWrap/>
            <w:vAlign w:val="bottom"/>
          </w:tcPr>
          <w:p w14:paraId="064422B7" w14:textId="77777777" w:rsidR="002827D6" w:rsidRPr="00624673" w:rsidRDefault="00FF13F6">
            <w:pPr>
              <w:spacing w:after="0" w:line="360" w:lineRule="auto"/>
              <w:rPr>
                <w:rFonts w:ascii="Times New Roman" w:hAnsi="Times New Roman" w:cs="Times New Roman"/>
                <w:color w:val="000000"/>
                <w:sz w:val="24"/>
                <w:szCs w:val="24"/>
              </w:rPr>
            </w:pPr>
            <w:r w:rsidRPr="00624673">
              <w:rPr>
                <w:rFonts w:ascii="Times New Roman" w:hAnsi="Times New Roman" w:cs="Times New Roman"/>
                <w:color w:val="000000"/>
                <w:sz w:val="24"/>
                <w:szCs w:val="24"/>
              </w:rPr>
              <w:t> </w:t>
            </w:r>
          </w:p>
        </w:tc>
      </w:tr>
      <w:tr w:rsidR="002827D6" w:rsidRPr="00624673" w14:paraId="064422C3" w14:textId="77777777">
        <w:trPr>
          <w:trHeight w:val="288"/>
        </w:trPr>
        <w:tc>
          <w:tcPr>
            <w:tcW w:w="1000" w:type="dxa"/>
            <w:tcBorders>
              <w:top w:val="nil"/>
              <w:left w:val="single" w:sz="4" w:space="0" w:color="auto"/>
              <w:bottom w:val="single" w:sz="4" w:space="0" w:color="auto"/>
              <w:right w:val="single" w:sz="4" w:space="0" w:color="auto"/>
            </w:tcBorders>
            <w:noWrap/>
            <w:vAlign w:val="bottom"/>
          </w:tcPr>
          <w:p w14:paraId="064422B9" w14:textId="77777777" w:rsidR="002827D6" w:rsidRPr="00624673" w:rsidRDefault="00FF13F6">
            <w:pPr>
              <w:spacing w:after="0" w:line="360" w:lineRule="auto"/>
              <w:rPr>
                <w:rFonts w:ascii="Times New Roman" w:hAnsi="Times New Roman" w:cs="Times New Roman"/>
                <w:b/>
                <w:bCs/>
                <w:color w:val="000000"/>
                <w:sz w:val="24"/>
                <w:szCs w:val="24"/>
              </w:rPr>
            </w:pPr>
            <w:r w:rsidRPr="00624673">
              <w:rPr>
                <w:rFonts w:ascii="Times New Roman" w:hAnsi="Times New Roman" w:cs="Times New Roman"/>
                <w:b/>
                <w:bCs/>
                <w:color w:val="000000"/>
                <w:sz w:val="24"/>
                <w:szCs w:val="24"/>
              </w:rPr>
              <w:t>PI</w:t>
            </w:r>
          </w:p>
        </w:tc>
        <w:tc>
          <w:tcPr>
            <w:tcW w:w="1000" w:type="dxa"/>
            <w:tcBorders>
              <w:top w:val="nil"/>
              <w:left w:val="nil"/>
              <w:bottom w:val="single" w:sz="4" w:space="0" w:color="auto"/>
              <w:right w:val="single" w:sz="4" w:space="0" w:color="auto"/>
            </w:tcBorders>
            <w:noWrap/>
            <w:vAlign w:val="bottom"/>
          </w:tcPr>
          <w:p w14:paraId="064422BA"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0.820</w:t>
            </w:r>
          </w:p>
        </w:tc>
        <w:tc>
          <w:tcPr>
            <w:tcW w:w="1000" w:type="dxa"/>
            <w:tcBorders>
              <w:top w:val="nil"/>
              <w:left w:val="nil"/>
              <w:bottom w:val="single" w:sz="4" w:space="0" w:color="auto"/>
              <w:right w:val="single" w:sz="4" w:space="0" w:color="auto"/>
            </w:tcBorders>
            <w:noWrap/>
            <w:vAlign w:val="bottom"/>
          </w:tcPr>
          <w:p w14:paraId="064422BB"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0.534</w:t>
            </w:r>
          </w:p>
        </w:tc>
        <w:tc>
          <w:tcPr>
            <w:tcW w:w="1000" w:type="dxa"/>
            <w:tcBorders>
              <w:top w:val="nil"/>
              <w:left w:val="nil"/>
              <w:bottom w:val="single" w:sz="4" w:space="0" w:color="auto"/>
              <w:right w:val="single" w:sz="4" w:space="0" w:color="auto"/>
            </w:tcBorders>
            <w:noWrap/>
            <w:vAlign w:val="bottom"/>
          </w:tcPr>
          <w:p w14:paraId="064422BC"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0.307</w:t>
            </w:r>
          </w:p>
        </w:tc>
        <w:tc>
          <w:tcPr>
            <w:tcW w:w="1000" w:type="dxa"/>
            <w:tcBorders>
              <w:top w:val="nil"/>
              <w:left w:val="nil"/>
              <w:bottom w:val="single" w:sz="4" w:space="0" w:color="auto"/>
              <w:right w:val="single" w:sz="4" w:space="0" w:color="auto"/>
            </w:tcBorders>
            <w:noWrap/>
            <w:vAlign w:val="bottom"/>
          </w:tcPr>
          <w:p w14:paraId="064422BD"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0.829</w:t>
            </w:r>
          </w:p>
        </w:tc>
        <w:tc>
          <w:tcPr>
            <w:tcW w:w="1000" w:type="dxa"/>
            <w:tcBorders>
              <w:top w:val="nil"/>
              <w:left w:val="nil"/>
              <w:bottom w:val="single" w:sz="4" w:space="0" w:color="auto"/>
              <w:right w:val="single" w:sz="4" w:space="0" w:color="auto"/>
            </w:tcBorders>
            <w:noWrap/>
            <w:vAlign w:val="bottom"/>
          </w:tcPr>
          <w:p w14:paraId="064422BE"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0.401</w:t>
            </w:r>
          </w:p>
        </w:tc>
        <w:tc>
          <w:tcPr>
            <w:tcW w:w="1000" w:type="dxa"/>
            <w:tcBorders>
              <w:top w:val="nil"/>
              <w:left w:val="nil"/>
              <w:bottom w:val="single" w:sz="4" w:space="0" w:color="auto"/>
              <w:right w:val="single" w:sz="4" w:space="0" w:color="auto"/>
            </w:tcBorders>
            <w:noWrap/>
            <w:vAlign w:val="bottom"/>
          </w:tcPr>
          <w:p w14:paraId="064422BF"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0.342</w:t>
            </w:r>
          </w:p>
        </w:tc>
        <w:tc>
          <w:tcPr>
            <w:tcW w:w="1000" w:type="dxa"/>
            <w:tcBorders>
              <w:top w:val="nil"/>
              <w:left w:val="nil"/>
              <w:bottom w:val="single" w:sz="4" w:space="0" w:color="auto"/>
              <w:right w:val="single" w:sz="4" w:space="0" w:color="auto"/>
            </w:tcBorders>
            <w:noWrap/>
            <w:vAlign w:val="bottom"/>
          </w:tcPr>
          <w:p w14:paraId="064422C0" w14:textId="77777777" w:rsidR="002827D6" w:rsidRPr="00624673" w:rsidRDefault="00FF13F6">
            <w:pPr>
              <w:spacing w:after="0" w:line="360" w:lineRule="auto"/>
              <w:jc w:val="right"/>
              <w:rPr>
                <w:rFonts w:ascii="Times New Roman" w:hAnsi="Times New Roman" w:cs="Times New Roman"/>
                <w:b/>
                <w:bCs/>
                <w:color w:val="000000"/>
                <w:sz w:val="24"/>
                <w:szCs w:val="24"/>
              </w:rPr>
            </w:pPr>
            <w:r w:rsidRPr="00624673">
              <w:rPr>
                <w:rFonts w:ascii="Times New Roman" w:hAnsi="Times New Roman" w:cs="Times New Roman"/>
                <w:b/>
                <w:bCs/>
                <w:color w:val="000000"/>
                <w:sz w:val="24"/>
                <w:szCs w:val="24"/>
              </w:rPr>
              <w:t>0.731</w:t>
            </w:r>
          </w:p>
        </w:tc>
        <w:tc>
          <w:tcPr>
            <w:tcW w:w="1000" w:type="dxa"/>
            <w:tcBorders>
              <w:top w:val="nil"/>
              <w:left w:val="nil"/>
              <w:bottom w:val="single" w:sz="4" w:space="0" w:color="auto"/>
              <w:right w:val="single" w:sz="4" w:space="0" w:color="auto"/>
            </w:tcBorders>
            <w:noWrap/>
            <w:vAlign w:val="bottom"/>
          </w:tcPr>
          <w:p w14:paraId="064422C1" w14:textId="77777777" w:rsidR="002827D6" w:rsidRPr="00624673" w:rsidRDefault="00FF13F6">
            <w:pPr>
              <w:spacing w:after="0" w:line="360" w:lineRule="auto"/>
              <w:rPr>
                <w:rFonts w:ascii="Times New Roman" w:hAnsi="Times New Roman" w:cs="Times New Roman"/>
                <w:color w:val="000000"/>
                <w:sz w:val="24"/>
                <w:szCs w:val="24"/>
              </w:rPr>
            </w:pPr>
            <w:r w:rsidRPr="00624673">
              <w:rPr>
                <w:rFonts w:ascii="Times New Roman" w:hAnsi="Times New Roman" w:cs="Times New Roman"/>
                <w:color w:val="000000"/>
                <w:sz w:val="24"/>
                <w:szCs w:val="24"/>
              </w:rPr>
              <w:t> </w:t>
            </w:r>
          </w:p>
        </w:tc>
        <w:tc>
          <w:tcPr>
            <w:tcW w:w="1000" w:type="dxa"/>
            <w:tcBorders>
              <w:top w:val="nil"/>
              <w:left w:val="nil"/>
              <w:bottom w:val="single" w:sz="4" w:space="0" w:color="auto"/>
              <w:right w:val="single" w:sz="4" w:space="0" w:color="auto"/>
            </w:tcBorders>
            <w:noWrap/>
            <w:vAlign w:val="bottom"/>
          </w:tcPr>
          <w:p w14:paraId="064422C2" w14:textId="77777777" w:rsidR="002827D6" w:rsidRPr="00624673" w:rsidRDefault="00FF13F6">
            <w:pPr>
              <w:spacing w:after="0" w:line="360" w:lineRule="auto"/>
              <w:rPr>
                <w:rFonts w:ascii="Times New Roman" w:hAnsi="Times New Roman" w:cs="Times New Roman"/>
                <w:color w:val="000000"/>
                <w:sz w:val="24"/>
                <w:szCs w:val="24"/>
              </w:rPr>
            </w:pPr>
            <w:r w:rsidRPr="00624673">
              <w:rPr>
                <w:rFonts w:ascii="Times New Roman" w:hAnsi="Times New Roman" w:cs="Times New Roman"/>
                <w:color w:val="000000"/>
                <w:sz w:val="24"/>
                <w:szCs w:val="24"/>
              </w:rPr>
              <w:t> </w:t>
            </w:r>
          </w:p>
        </w:tc>
      </w:tr>
      <w:tr w:rsidR="002827D6" w:rsidRPr="00624673" w14:paraId="064422CE" w14:textId="77777777">
        <w:trPr>
          <w:trHeight w:val="288"/>
        </w:trPr>
        <w:tc>
          <w:tcPr>
            <w:tcW w:w="1000" w:type="dxa"/>
            <w:tcBorders>
              <w:top w:val="nil"/>
              <w:left w:val="single" w:sz="4" w:space="0" w:color="auto"/>
              <w:bottom w:val="single" w:sz="4" w:space="0" w:color="auto"/>
              <w:right w:val="single" w:sz="4" w:space="0" w:color="auto"/>
            </w:tcBorders>
            <w:noWrap/>
            <w:vAlign w:val="bottom"/>
          </w:tcPr>
          <w:p w14:paraId="064422C4" w14:textId="77777777" w:rsidR="002827D6" w:rsidRPr="00624673" w:rsidRDefault="00FF13F6">
            <w:pPr>
              <w:spacing w:after="0" w:line="360" w:lineRule="auto"/>
              <w:rPr>
                <w:rFonts w:ascii="Times New Roman" w:hAnsi="Times New Roman" w:cs="Times New Roman"/>
                <w:b/>
                <w:bCs/>
                <w:color w:val="000000"/>
                <w:sz w:val="24"/>
                <w:szCs w:val="24"/>
              </w:rPr>
            </w:pPr>
            <w:r w:rsidRPr="00624673">
              <w:rPr>
                <w:rFonts w:ascii="Times New Roman" w:hAnsi="Times New Roman" w:cs="Times New Roman"/>
                <w:b/>
                <w:bCs/>
                <w:color w:val="000000"/>
                <w:sz w:val="24"/>
                <w:szCs w:val="24"/>
              </w:rPr>
              <w:t>TR</w:t>
            </w:r>
          </w:p>
        </w:tc>
        <w:tc>
          <w:tcPr>
            <w:tcW w:w="1000" w:type="dxa"/>
            <w:tcBorders>
              <w:top w:val="nil"/>
              <w:left w:val="nil"/>
              <w:bottom w:val="single" w:sz="4" w:space="0" w:color="auto"/>
              <w:right w:val="single" w:sz="4" w:space="0" w:color="auto"/>
            </w:tcBorders>
            <w:noWrap/>
            <w:vAlign w:val="bottom"/>
          </w:tcPr>
          <w:p w14:paraId="064422C5"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0.825</w:t>
            </w:r>
          </w:p>
        </w:tc>
        <w:tc>
          <w:tcPr>
            <w:tcW w:w="1000" w:type="dxa"/>
            <w:tcBorders>
              <w:top w:val="nil"/>
              <w:left w:val="nil"/>
              <w:bottom w:val="single" w:sz="4" w:space="0" w:color="auto"/>
              <w:right w:val="single" w:sz="4" w:space="0" w:color="auto"/>
            </w:tcBorders>
            <w:noWrap/>
            <w:vAlign w:val="bottom"/>
          </w:tcPr>
          <w:p w14:paraId="064422C6"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0.543</w:t>
            </w:r>
          </w:p>
        </w:tc>
        <w:tc>
          <w:tcPr>
            <w:tcW w:w="1000" w:type="dxa"/>
            <w:tcBorders>
              <w:top w:val="nil"/>
              <w:left w:val="nil"/>
              <w:bottom w:val="single" w:sz="4" w:space="0" w:color="auto"/>
              <w:right w:val="single" w:sz="4" w:space="0" w:color="auto"/>
            </w:tcBorders>
            <w:noWrap/>
            <w:vAlign w:val="bottom"/>
          </w:tcPr>
          <w:p w14:paraId="064422C7"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0.086</w:t>
            </w:r>
          </w:p>
        </w:tc>
        <w:tc>
          <w:tcPr>
            <w:tcW w:w="1000" w:type="dxa"/>
            <w:tcBorders>
              <w:top w:val="nil"/>
              <w:left w:val="nil"/>
              <w:bottom w:val="single" w:sz="4" w:space="0" w:color="auto"/>
              <w:right w:val="single" w:sz="4" w:space="0" w:color="auto"/>
            </w:tcBorders>
            <w:noWrap/>
            <w:vAlign w:val="bottom"/>
          </w:tcPr>
          <w:p w14:paraId="064422C8"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0.842</w:t>
            </w:r>
          </w:p>
        </w:tc>
        <w:tc>
          <w:tcPr>
            <w:tcW w:w="1000" w:type="dxa"/>
            <w:tcBorders>
              <w:top w:val="nil"/>
              <w:left w:val="nil"/>
              <w:bottom w:val="single" w:sz="4" w:space="0" w:color="auto"/>
              <w:right w:val="single" w:sz="4" w:space="0" w:color="auto"/>
            </w:tcBorders>
            <w:noWrap/>
            <w:vAlign w:val="bottom"/>
          </w:tcPr>
          <w:p w14:paraId="064422C9"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0.270</w:t>
            </w:r>
          </w:p>
        </w:tc>
        <w:tc>
          <w:tcPr>
            <w:tcW w:w="1000" w:type="dxa"/>
            <w:tcBorders>
              <w:top w:val="nil"/>
              <w:left w:val="nil"/>
              <w:bottom w:val="single" w:sz="4" w:space="0" w:color="auto"/>
              <w:right w:val="single" w:sz="4" w:space="0" w:color="auto"/>
            </w:tcBorders>
            <w:noWrap/>
            <w:vAlign w:val="bottom"/>
          </w:tcPr>
          <w:p w14:paraId="064422CA"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0.283</w:t>
            </w:r>
          </w:p>
        </w:tc>
        <w:tc>
          <w:tcPr>
            <w:tcW w:w="1000" w:type="dxa"/>
            <w:tcBorders>
              <w:top w:val="nil"/>
              <w:left w:val="nil"/>
              <w:bottom w:val="single" w:sz="4" w:space="0" w:color="auto"/>
              <w:right w:val="single" w:sz="4" w:space="0" w:color="auto"/>
            </w:tcBorders>
            <w:noWrap/>
            <w:vAlign w:val="bottom"/>
          </w:tcPr>
          <w:p w14:paraId="064422CB"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0.293</w:t>
            </w:r>
          </w:p>
        </w:tc>
        <w:tc>
          <w:tcPr>
            <w:tcW w:w="1000" w:type="dxa"/>
            <w:tcBorders>
              <w:top w:val="nil"/>
              <w:left w:val="nil"/>
              <w:bottom w:val="single" w:sz="4" w:space="0" w:color="auto"/>
              <w:right w:val="single" w:sz="4" w:space="0" w:color="auto"/>
            </w:tcBorders>
            <w:noWrap/>
            <w:vAlign w:val="bottom"/>
          </w:tcPr>
          <w:p w14:paraId="064422CC" w14:textId="77777777" w:rsidR="002827D6" w:rsidRPr="00624673" w:rsidRDefault="00FF13F6">
            <w:pPr>
              <w:spacing w:after="0" w:line="360" w:lineRule="auto"/>
              <w:jc w:val="right"/>
              <w:rPr>
                <w:rFonts w:ascii="Times New Roman" w:hAnsi="Times New Roman" w:cs="Times New Roman"/>
                <w:b/>
                <w:bCs/>
                <w:color w:val="000000"/>
                <w:sz w:val="24"/>
                <w:szCs w:val="24"/>
              </w:rPr>
            </w:pPr>
            <w:r w:rsidRPr="00624673">
              <w:rPr>
                <w:rFonts w:ascii="Times New Roman" w:hAnsi="Times New Roman" w:cs="Times New Roman"/>
                <w:b/>
                <w:bCs/>
                <w:color w:val="000000"/>
                <w:sz w:val="24"/>
                <w:szCs w:val="24"/>
              </w:rPr>
              <w:t>0.737</w:t>
            </w:r>
          </w:p>
        </w:tc>
        <w:tc>
          <w:tcPr>
            <w:tcW w:w="1000" w:type="dxa"/>
            <w:tcBorders>
              <w:top w:val="nil"/>
              <w:left w:val="nil"/>
              <w:bottom w:val="single" w:sz="4" w:space="0" w:color="auto"/>
              <w:right w:val="single" w:sz="4" w:space="0" w:color="auto"/>
            </w:tcBorders>
            <w:noWrap/>
            <w:vAlign w:val="bottom"/>
          </w:tcPr>
          <w:p w14:paraId="064422CD" w14:textId="77777777" w:rsidR="002827D6" w:rsidRPr="00624673" w:rsidRDefault="00FF13F6">
            <w:pPr>
              <w:spacing w:after="0" w:line="360" w:lineRule="auto"/>
              <w:rPr>
                <w:rFonts w:ascii="Times New Roman" w:hAnsi="Times New Roman" w:cs="Times New Roman"/>
                <w:color w:val="000000"/>
                <w:sz w:val="24"/>
                <w:szCs w:val="24"/>
              </w:rPr>
            </w:pPr>
            <w:r w:rsidRPr="00624673">
              <w:rPr>
                <w:rFonts w:ascii="Times New Roman" w:hAnsi="Times New Roman" w:cs="Times New Roman"/>
                <w:color w:val="000000"/>
                <w:sz w:val="24"/>
                <w:szCs w:val="24"/>
              </w:rPr>
              <w:t> </w:t>
            </w:r>
          </w:p>
        </w:tc>
      </w:tr>
      <w:tr w:rsidR="002827D6" w:rsidRPr="00624673" w14:paraId="064422D9" w14:textId="77777777">
        <w:trPr>
          <w:trHeight w:val="288"/>
        </w:trPr>
        <w:tc>
          <w:tcPr>
            <w:tcW w:w="1000" w:type="dxa"/>
            <w:tcBorders>
              <w:top w:val="nil"/>
              <w:left w:val="single" w:sz="4" w:space="0" w:color="auto"/>
              <w:bottom w:val="single" w:sz="4" w:space="0" w:color="auto"/>
              <w:right w:val="single" w:sz="4" w:space="0" w:color="auto"/>
            </w:tcBorders>
            <w:noWrap/>
            <w:vAlign w:val="bottom"/>
          </w:tcPr>
          <w:p w14:paraId="064422CF" w14:textId="77777777" w:rsidR="002827D6" w:rsidRPr="00624673" w:rsidRDefault="00FF13F6">
            <w:pPr>
              <w:spacing w:after="0" w:line="360" w:lineRule="auto"/>
              <w:rPr>
                <w:rFonts w:ascii="Times New Roman" w:hAnsi="Times New Roman" w:cs="Times New Roman"/>
                <w:b/>
                <w:bCs/>
                <w:color w:val="000000"/>
                <w:sz w:val="24"/>
                <w:szCs w:val="24"/>
              </w:rPr>
            </w:pPr>
            <w:r w:rsidRPr="00624673">
              <w:rPr>
                <w:rFonts w:ascii="Times New Roman" w:hAnsi="Times New Roman" w:cs="Times New Roman"/>
                <w:b/>
                <w:bCs/>
                <w:color w:val="000000"/>
                <w:sz w:val="24"/>
                <w:szCs w:val="24"/>
              </w:rPr>
              <w:t>APP</w:t>
            </w:r>
          </w:p>
        </w:tc>
        <w:tc>
          <w:tcPr>
            <w:tcW w:w="1000" w:type="dxa"/>
            <w:tcBorders>
              <w:top w:val="nil"/>
              <w:left w:val="nil"/>
              <w:bottom w:val="single" w:sz="4" w:space="0" w:color="auto"/>
              <w:right w:val="single" w:sz="4" w:space="0" w:color="auto"/>
            </w:tcBorders>
            <w:noWrap/>
            <w:vAlign w:val="bottom"/>
          </w:tcPr>
          <w:p w14:paraId="064422D0"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0.794</w:t>
            </w:r>
          </w:p>
        </w:tc>
        <w:tc>
          <w:tcPr>
            <w:tcW w:w="1000" w:type="dxa"/>
            <w:tcBorders>
              <w:top w:val="nil"/>
              <w:left w:val="nil"/>
              <w:bottom w:val="single" w:sz="4" w:space="0" w:color="auto"/>
              <w:right w:val="single" w:sz="4" w:space="0" w:color="auto"/>
            </w:tcBorders>
            <w:noWrap/>
            <w:vAlign w:val="bottom"/>
          </w:tcPr>
          <w:p w14:paraId="064422D1"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0.562</w:t>
            </w:r>
          </w:p>
        </w:tc>
        <w:tc>
          <w:tcPr>
            <w:tcW w:w="1000" w:type="dxa"/>
            <w:tcBorders>
              <w:top w:val="nil"/>
              <w:left w:val="nil"/>
              <w:bottom w:val="single" w:sz="4" w:space="0" w:color="auto"/>
              <w:right w:val="single" w:sz="4" w:space="0" w:color="auto"/>
            </w:tcBorders>
            <w:noWrap/>
            <w:vAlign w:val="bottom"/>
          </w:tcPr>
          <w:p w14:paraId="064422D2"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0.307</w:t>
            </w:r>
          </w:p>
        </w:tc>
        <w:tc>
          <w:tcPr>
            <w:tcW w:w="1000" w:type="dxa"/>
            <w:tcBorders>
              <w:top w:val="nil"/>
              <w:left w:val="nil"/>
              <w:bottom w:val="single" w:sz="4" w:space="0" w:color="auto"/>
              <w:right w:val="single" w:sz="4" w:space="0" w:color="auto"/>
            </w:tcBorders>
            <w:noWrap/>
            <w:vAlign w:val="bottom"/>
          </w:tcPr>
          <w:p w14:paraId="064422D3"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0.799</w:t>
            </w:r>
          </w:p>
        </w:tc>
        <w:tc>
          <w:tcPr>
            <w:tcW w:w="1000" w:type="dxa"/>
            <w:tcBorders>
              <w:top w:val="nil"/>
              <w:left w:val="nil"/>
              <w:bottom w:val="single" w:sz="4" w:space="0" w:color="auto"/>
              <w:right w:val="single" w:sz="4" w:space="0" w:color="auto"/>
            </w:tcBorders>
            <w:noWrap/>
            <w:vAlign w:val="bottom"/>
          </w:tcPr>
          <w:p w14:paraId="064422D4"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0.367</w:t>
            </w:r>
          </w:p>
        </w:tc>
        <w:tc>
          <w:tcPr>
            <w:tcW w:w="1000" w:type="dxa"/>
            <w:tcBorders>
              <w:top w:val="nil"/>
              <w:left w:val="nil"/>
              <w:bottom w:val="single" w:sz="4" w:space="0" w:color="auto"/>
              <w:right w:val="single" w:sz="4" w:space="0" w:color="auto"/>
            </w:tcBorders>
            <w:noWrap/>
            <w:vAlign w:val="bottom"/>
          </w:tcPr>
          <w:p w14:paraId="064422D5"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0.330</w:t>
            </w:r>
          </w:p>
        </w:tc>
        <w:tc>
          <w:tcPr>
            <w:tcW w:w="1000" w:type="dxa"/>
            <w:tcBorders>
              <w:top w:val="nil"/>
              <w:left w:val="nil"/>
              <w:bottom w:val="single" w:sz="4" w:space="0" w:color="auto"/>
              <w:right w:val="single" w:sz="4" w:space="0" w:color="auto"/>
            </w:tcBorders>
            <w:noWrap/>
            <w:vAlign w:val="bottom"/>
          </w:tcPr>
          <w:p w14:paraId="064422D6"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0.554</w:t>
            </w:r>
          </w:p>
        </w:tc>
        <w:tc>
          <w:tcPr>
            <w:tcW w:w="1000" w:type="dxa"/>
            <w:tcBorders>
              <w:top w:val="nil"/>
              <w:left w:val="nil"/>
              <w:bottom w:val="single" w:sz="4" w:space="0" w:color="auto"/>
              <w:right w:val="single" w:sz="4" w:space="0" w:color="auto"/>
            </w:tcBorders>
            <w:noWrap/>
            <w:vAlign w:val="bottom"/>
          </w:tcPr>
          <w:p w14:paraId="064422D7" w14:textId="77777777" w:rsidR="002827D6" w:rsidRPr="00624673" w:rsidRDefault="00FF13F6">
            <w:pPr>
              <w:spacing w:after="0" w:line="360" w:lineRule="auto"/>
              <w:jc w:val="right"/>
              <w:rPr>
                <w:rFonts w:ascii="Times New Roman" w:hAnsi="Times New Roman" w:cs="Times New Roman"/>
                <w:color w:val="000000"/>
                <w:sz w:val="24"/>
                <w:szCs w:val="24"/>
              </w:rPr>
            </w:pPr>
            <w:r w:rsidRPr="00624673">
              <w:rPr>
                <w:rFonts w:ascii="Times New Roman" w:hAnsi="Times New Roman" w:cs="Times New Roman"/>
                <w:color w:val="000000"/>
                <w:sz w:val="24"/>
                <w:szCs w:val="24"/>
              </w:rPr>
              <w:t>0.241</w:t>
            </w:r>
          </w:p>
        </w:tc>
        <w:tc>
          <w:tcPr>
            <w:tcW w:w="1000" w:type="dxa"/>
            <w:tcBorders>
              <w:top w:val="nil"/>
              <w:left w:val="nil"/>
              <w:bottom w:val="single" w:sz="4" w:space="0" w:color="auto"/>
              <w:right w:val="single" w:sz="4" w:space="0" w:color="auto"/>
            </w:tcBorders>
            <w:noWrap/>
            <w:vAlign w:val="bottom"/>
          </w:tcPr>
          <w:p w14:paraId="064422D8" w14:textId="77777777" w:rsidR="002827D6" w:rsidRPr="00624673" w:rsidRDefault="00FF13F6">
            <w:pPr>
              <w:spacing w:after="0" w:line="360" w:lineRule="auto"/>
              <w:jc w:val="right"/>
              <w:rPr>
                <w:rFonts w:ascii="Times New Roman" w:hAnsi="Times New Roman" w:cs="Times New Roman"/>
                <w:b/>
                <w:bCs/>
                <w:color w:val="000000"/>
                <w:sz w:val="24"/>
                <w:szCs w:val="24"/>
              </w:rPr>
            </w:pPr>
            <w:r w:rsidRPr="00624673">
              <w:rPr>
                <w:rFonts w:ascii="Times New Roman" w:hAnsi="Times New Roman" w:cs="Times New Roman"/>
                <w:b/>
                <w:bCs/>
                <w:color w:val="000000"/>
                <w:sz w:val="24"/>
                <w:szCs w:val="24"/>
              </w:rPr>
              <w:t>0.750</w:t>
            </w:r>
          </w:p>
        </w:tc>
      </w:tr>
    </w:tbl>
    <w:p w14:paraId="064422DA" w14:textId="77777777" w:rsidR="002827D6" w:rsidRPr="00624673" w:rsidRDefault="002827D6">
      <w:pPr>
        <w:spacing w:line="360" w:lineRule="auto"/>
        <w:rPr>
          <w:rFonts w:ascii="Times New Roman" w:hAnsi="Times New Roman" w:cs="Times New Roman"/>
          <w:sz w:val="24"/>
          <w:szCs w:val="24"/>
        </w:rPr>
      </w:pPr>
    </w:p>
    <w:p w14:paraId="064422DB"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As clearly seen from figure 28, all of Composite Reliablity indexes is greater than 0.7, and average variance extracted is greater than 0.5 which is considered as good coeffience (</w:t>
      </w:r>
      <w:r w:rsidRPr="00624673">
        <w:rPr>
          <w:rFonts w:ascii="Times New Roman" w:eastAsia="Times New Roman" w:hAnsi="Times New Roman" w:cs="Times New Roman"/>
          <w:color w:val="0D0D0D"/>
          <w:sz w:val="24"/>
          <w:szCs w:val="24"/>
        </w:rPr>
        <w:t xml:space="preserve">Chin &amp; Marcoulides, 1998). Additionally, all of values of variables’ factor loading above 0.5 which is significant for covergent reliablity </w:t>
      </w:r>
      <w:r w:rsidRPr="00624673">
        <w:rPr>
          <w:rFonts w:ascii="Times New Roman" w:hAnsi="Times New Roman" w:cs="Times New Roman"/>
          <w:color w:val="0D0D0D"/>
          <w:sz w:val="24"/>
          <w:szCs w:val="24"/>
        </w:rPr>
        <w:t xml:space="preserve">(J.F. Hair et al., 2010). Therefore, the measurement model is proved that data is fit well. </w:t>
      </w:r>
    </w:p>
    <w:p w14:paraId="064422DC"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lastRenderedPageBreak/>
        <w:t xml:space="preserve">Then came to the Fornell-Larcker Criterion Analysis. This test requires that each factor's square root of AVE be bigger than all other square roots AVE in the relevant row and column. As we clearly see from figure 28, the data met this condition, proving their discriminant validity. Also, any correlations between pair variables must be smaller than one. Therefore, testing validity of all factors is totally satisfied with requirements. </w:t>
      </w:r>
    </w:p>
    <w:p w14:paraId="064422DD"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 xml:space="preserve">4.6. Structural Equation Modeling – SEM </w:t>
      </w:r>
    </w:p>
    <w:p w14:paraId="064422DE"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sz w:val="24"/>
          <w:szCs w:val="24"/>
        </w:rPr>
        <w:t xml:space="preserve">  </w:t>
      </w:r>
      <w:r w:rsidRPr="00624673">
        <w:rPr>
          <w:rFonts w:ascii="Times New Roman" w:hAnsi="Times New Roman" w:cs="Times New Roman"/>
          <w:b/>
          <w:bCs/>
          <w:sz w:val="24"/>
          <w:szCs w:val="24"/>
        </w:rPr>
        <w:t>4.6.1 Model fit</w:t>
      </w:r>
    </w:p>
    <w:p w14:paraId="064422DF"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A conceptual model's linkages are tested using structural equation modeling (SEM). SEM uses the same model fit criterion as CFA. The first SEM result is as follows:</w:t>
      </w:r>
    </w:p>
    <w:p w14:paraId="064422E0" w14:textId="77777777" w:rsidR="002827D6" w:rsidRPr="00624673" w:rsidRDefault="00FF13F6">
      <w:pPr>
        <w:spacing w:line="360" w:lineRule="auto"/>
        <w:jc w:val="center"/>
        <w:rPr>
          <w:rFonts w:ascii="Times New Roman" w:hAnsi="Times New Roman" w:cs="Times New Roman"/>
          <w:b/>
          <w:bCs/>
          <w:sz w:val="24"/>
          <w:szCs w:val="24"/>
        </w:rPr>
      </w:pPr>
      <w:r w:rsidRPr="00624673">
        <w:rPr>
          <w:rFonts w:ascii="Times New Roman" w:hAnsi="Times New Roman" w:cs="Times New Roman"/>
          <w:b/>
          <w:bCs/>
          <w:sz w:val="24"/>
          <w:szCs w:val="24"/>
        </w:rPr>
        <w:t>Figure 29: SEM result</w:t>
      </w:r>
    </w:p>
    <w:p w14:paraId="064422E1" w14:textId="77777777" w:rsidR="002827D6" w:rsidRPr="00624673" w:rsidRDefault="00FF13F6">
      <w:pPr>
        <w:spacing w:line="360" w:lineRule="auto"/>
        <w:jc w:val="center"/>
        <w:rPr>
          <w:rFonts w:ascii="Times New Roman" w:hAnsi="Times New Roman" w:cs="Times New Roman"/>
          <w:sz w:val="24"/>
          <w:szCs w:val="24"/>
        </w:rPr>
      </w:pPr>
      <w:r w:rsidRPr="00624673">
        <w:rPr>
          <w:rFonts w:ascii="Times New Roman" w:hAnsi="Times New Roman" w:cs="Times New Roman"/>
          <w:noProof/>
          <w:sz w:val="24"/>
          <w:szCs w:val="24"/>
        </w:rPr>
        <w:drawing>
          <wp:inline distT="0" distB="0" distL="0" distR="0" wp14:anchorId="064423D2" wp14:editId="064423D3">
            <wp:extent cx="4047490" cy="3389630"/>
            <wp:effectExtent l="0" t="0" r="0" b="127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pic:cNvPicPr>
                  </pic:nvPicPr>
                  <pic:blipFill>
                    <a:blip r:embed="rId22"/>
                    <a:stretch>
                      <a:fillRect/>
                    </a:stretch>
                  </pic:blipFill>
                  <pic:spPr>
                    <a:xfrm>
                      <a:off x="0" y="0"/>
                      <a:ext cx="4048018" cy="3389630"/>
                    </a:xfrm>
                    <a:prstGeom prst="rect">
                      <a:avLst/>
                    </a:prstGeom>
                  </pic:spPr>
                </pic:pic>
              </a:graphicData>
            </a:graphic>
          </wp:inline>
        </w:drawing>
      </w:r>
    </w:p>
    <w:p w14:paraId="064422E2"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 xml:space="preserve">                         Figure 30: Model fit indices – SEM (</w:t>
      </w:r>
      <w:r w:rsidRPr="00624673">
        <w:rPr>
          <w:rFonts w:ascii="Times New Roman" w:hAnsi="Times New Roman" w:cs="Times New Roman"/>
          <w:color w:val="0D0D0D"/>
          <w:sz w:val="24"/>
          <w:szCs w:val="24"/>
        </w:rPr>
        <w:t>J.F. Hair et al. ,2010)</w:t>
      </w:r>
    </w:p>
    <w:tbl>
      <w:tblPr>
        <w:tblStyle w:val="TableGrid"/>
        <w:tblW w:w="0" w:type="auto"/>
        <w:tblLook w:val="04A0" w:firstRow="1" w:lastRow="0" w:firstColumn="1" w:lastColumn="0" w:noHBand="0" w:noVBand="1"/>
      </w:tblPr>
      <w:tblGrid>
        <w:gridCol w:w="2337"/>
        <w:gridCol w:w="2337"/>
        <w:gridCol w:w="2338"/>
        <w:gridCol w:w="2338"/>
      </w:tblGrid>
      <w:tr w:rsidR="002827D6" w:rsidRPr="00624673" w14:paraId="064422E7" w14:textId="77777777">
        <w:tc>
          <w:tcPr>
            <w:tcW w:w="2337" w:type="dxa"/>
          </w:tcPr>
          <w:p w14:paraId="064422E3"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Measure</w:t>
            </w:r>
          </w:p>
        </w:tc>
        <w:tc>
          <w:tcPr>
            <w:tcW w:w="2337" w:type="dxa"/>
          </w:tcPr>
          <w:p w14:paraId="064422E4"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Estimate</w:t>
            </w:r>
          </w:p>
        </w:tc>
        <w:tc>
          <w:tcPr>
            <w:tcW w:w="2338" w:type="dxa"/>
          </w:tcPr>
          <w:p w14:paraId="064422E5"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Threshold</w:t>
            </w:r>
          </w:p>
        </w:tc>
        <w:tc>
          <w:tcPr>
            <w:tcW w:w="2338" w:type="dxa"/>
          </w:tcPr>
          <w:p w14:paraId="064422E6"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Interpretation</w:t>
            </w:r>
          </w:p>
        </w:tc>
      </w:tr>
      <w:tr w:rsidR="002827D6" w:rsidRPr="00624673" w14:paraId="064422EC" w14:textId="77777777">
        <w:tc>
          <w:tcPr>
            <w:tcW w:w="2337" w:type="dxa"/>
          </w:tcPr>
          <w:p w14:paraId="064422E8"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CMIN</w:t>
            </w:r>
          </w:p>
        </w:tc>
        <w:tc>
          <w:tcPr>
            <w:tcW w:w="2337" w:type="dxa"/>
          </w:tcPr>
          <w:p w14:paraId="064422E9"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217.046</w:t>
            </w:r>
          </w:p>
        </w:tc>
        <w:tc>
          <w:tcPr>
            <w:tcW w:w="2338" w:type="dxa"/>
          </w:tcPr>
          <w:p w14:paraId="064422EA"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w:t>
            </w:r>
          </w:p>
        </w:tc>
        <w:tc>
          <w:tcPr>
            <w:tcW w:w="2338" w:type="dxa"/>
          </w:tcPr>
          <w:p w14:paraId="064422EB" w14:textId="77777777" w:rsidR="002827D6" w:rsidRPr="00624673" w:rsidRDefault="002827D6">
            <w:pPr>
              <w:spacing w:after="0" w:line="360" w:lineRule="auto"/>
              <w:rPr>
                <w:rFonts w:ascii="Times New Roman" w:hAnsi="Times New Roman" w:cs="Times New Roman"/>
                <w:sz w:val="24"/>
                <w:szCs w:val="24"/>
              </w:rPr>
            </w:pPr>
          </w:p>
        </w:tc>
      </w:tr>
      <w:tr w:rsidR="002827D6" w:rsidRPr="00624673" w14:paraId="064422F1" w14:textId="77777777">
        <w:tc>
          <w:tcPr>
            <w:tcW w:w="2337" w:type="dxa"/>
          </w:tcPr>
          <w:p w14:paraId="064422ED"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DF</w:t>
            </w:r>
          </w:p>
        </w:tc>
        <w:tc>
          <w:tcPr>
            <w:tcW w:w="2337" w:type="dxa"/>
          </w:tcPr>
          <w:p w14:paraId="064422EE"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142</w:t>
            </w:r>
          </w:p>
        </w:tc>
        <w:tc>
          <w:tcPr>
            <w:tcW w:w="2338" w:type="dxa"/>
          </w:tcPr>
          <w:p w14:paraId="064422EF"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w:t>
            </w:r>
          </w:p>
        </w:tc>
        <w:tc>
          <w:tcPr>
            <w:tcW w:w="2338" w:type="dxa"/>
          </w:tcPr>
          <w:p w14:paraId="064422F0" w14:textId="77777777" w:rsidR="002827D6" w:rsidRPr="00624673" w:rsidRDefault="002827D6">
            <w:pPr>
              <w:spacing w:after="0" w:line="360" w:lineRule="auto"/>
              <w:rPr>
                <w:rFonts w:ascii="Times New Roman" w:hAnsi="Times New Roman" w:cs="Times New Roman"/>
                <w:sz w:val="24"/>
                <w:szCs w:val="24"/>
              </w:rPr>
            </w:pPr>
          </w:p>
        </w:tc>
      </w:tr>
      <w:tr w:rsidR="002827D6" w:rsidRPr="00624673" w14:paraId="064422F6" w14:textId="77777777">
        <w:tc>
          <w:tcPr>
            <w:tcW w:w="2337" w:type="dxa"/>
          </w:tcPr>
          <w:p w14:paraId="064422F2"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CMIN/DF</w:t>
            </w:r>
          </w:p>
        </w:tc>
        <w:tc>
          <w:tcPr>
            <w:tcW w:w="2337" w:type="dxa"/>
          </w:tcPr>
          <w:p w14:paraId="064422F3"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1.582</w:t>
            </w:r>
          </w:p>
        </w:tc>
        <w:tc>
          <w:tcPr>
            <w:tcW w:w="2338" w:type="dxa"/>
          </w:tcPr>
          <w:p w14:paraId="064422F4"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Between 1 and 3</w:t>
            </w:r>
          </w:p>
        </w:tc>
        <w:tc>
          <w:tcPr>
            <w:tcW w:w="2338" w:type="dxa"/>
          </w:tcPr>
          <w:p w14:paraId="064422F5"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Excellent</w:t>
            </w:r>
          </w:p>
        </w:tc>
      </w:tr>
      <w:tr w:rsidR="002827D6" w:rsidRPr="00624673" w14:paraId="064422FB" w14:textId="77777777">
        <w:tc>
          <w:tcPr>
            <w:tcW w:w="2337" w:type="dxa"/>
          </w:tcPr>
          <w:p w14:paraId="064422F7"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lastRenderedPageBreak/>
              <w:t>CFI</w:t>
            </w:r>
          </w:p>
        </w:tc>
        <w:tc>
          <w:tcPr>
            <w:tcW w:w="2337" w:type="dxa"/>
          </w:tcPr>
          <w:p w14:paraId="064422F8"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0.948</w:t>
            </w:r>
          </w:p>
        </w:tc>
        <w:tc>
          <w:tcPr>
            <w:tcW w:w="2338" w:type="dxa"/>
          </w:tcPr>
          <w:p w14:paraId="064422F9"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&lt;0.95</w:t>
            </w:r>
          </w:p>
        </w:tc>
        <w:tc>
          <w:tcPr>
            <w:tcW w:w="2338" w:type="dxa"/>
          </w:tcPr>
          <w:p w14:paraId="064422FA"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Acceptable</w:t>
            </w:r>
          </w:p>
        </w:tc>
      </w:tr>
      <w:tr w:rsidR="002827D6" w:rsidRPr="00624673" w14:paraId="06442300" w14:textId="77777777">
        <w:tc>
          <w:tcPr>
            <w:tcW w:w="2337" w:type="dxa"/>
          </w:tcPr>
          <w:p w14:paraId="064422FC"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SRMR</w:t>
            </w:r>
          </w:p>
        </w:tc>
        <w:tc>
          <w:tcPr>
            <w:tcW w:w="2337" w:type="dxa"/>
          </w:tcPr>
          <w:p w14:paraId="064422FD"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0.0543</w:t>
            </w:r>
          </w:p>
        </w:tc>
        <w:tc>
          <w:tcPr>
            <w:tcW w:w="2338" w:type="dxa"/>
          </w:tcPr>
          <w:p w14:paraId="064422FE"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&lt;0.08</w:t>
            </w:r>
          </w:p>
        </w:tc>
        <w:tc>
          <w:tcPr>
            <w:tcW w:w="2338" w:type="dxa"/>
          </w:tcPr>
          <w:p w14:paraId="064422FF"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Excellent</w:t>
            </w:r>
          </w:p>
        </w:tc>
      </w:tr>
      <w:tr w:rsidR="002827D6" w:rsidRPr="00624673" w14:paraId="06442305" w14:textId="77777777">
        <w:tc>
          <w:tcPr>
            <w:tcW w:w="2337" w:type="dxa"/>
          </w:tcPr>
          <w:p w14:paraId="06442301"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RMSEA</w:t>
            </w:r>
          </w:p>
        </w:tc>
        <w:tc>
          <w:tcPr>
            <w:tcW w:w="2337" w:type="dxa"/>
          </w:tcPr>
          <w:p w14:paraId="06442302"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0.051</w:t>
            </w:r>
          </w:p>
        </w:tc>
        <w:tc>
          <w:tcPr>
            <w:tcW w:w="2338" w:type="dxa"/>
          </w:tcPr>
          <w:p w14:paraId="06442303"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&lt;0.06</w:t>
            </w:r>
          </w:p>
        </w:tc>
        <w:tc>
          <w:tcPr>
            <w:tcW w:w="2338" w:type="dxa"/>
          </w:tcPr>
          <w:p w14:paraId="06442304"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Excellent</w:t>
            </w:r>
          </w:p>
        </w:tc>
      </w:tr>
    </w:tbl>
    <w:p w14:paraId="06442306" w14:textId="77777777" w:rsidR="002827D6" w:rsidRPr="00624673" w:rsidRDefault="002827D6">
      <w:pPr>
        <w:spacing w:line="360" w:lineRule="auto"/>
        <w:rPr>
          <w:rFonts w:ascii="Times New Roman" w:hAnsi="Times New Roman" w:cs="Times New Roman"/>
          <w:b/>
          <w:bCs/>
          <w:sz w:val="24"/>
          <w:szCs w:val="24"/>
        </w:rPr>
      </w:pPr>
    </w:p>
    <w:p w14:paraId="06442307"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Looking at the figure 30, we can clearly see that structual intergrity of study framework was fitted as no items in the measurement scale was under recommended threshold. All of indexes to evaluate model fit is excellent: CMIN/DF = 1.582 &lt; 3; CFI= 0.948 &lt; 0.95; SRMR = 0.0543 &lt; 0.08; RMSEA= 0.051 &lt; 0.06. This data shows SEM results was totally satisfied with the requirements. </w:t>
      </w:r>
    </w:p>
    <w:p w14:paraId="06442308"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 xml:space="preserve">   4.6.2 Hypotheses testing </w:t>
      </w:r>
    </w:p>
    <w:p w14:paraId="06442309"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b/>
          <w:bCs/>
          <w:sz w:val="24"/>
          <w:szCs w:val="24"/>
        </w:rPr>
        <w:t xml:space="preserve"> </w:t>
      </w:r>
      <w:r w:rsidRPr="00624673">
        <w:rPr>
          <w:rFonts w:ascii="Times New Roman" w:hAnsi="Times New Roman" w:cs="Times New Roman"/>
          <w:sz w:val="24"/>
          <w:szCs w:val="24"/>
        </w:rPr>
        <w:t xml:space="preserve">Each of hypothesis is examined, and the results of SEM test are shown as below: </w:t>
      </w:r>
    </w:p>
    <w:p w14:paraId="0644230A" w14:textId="77777777" w:rsidR="002827D6" w:rsidRPr="00624673" w:rsidRDefault="00FF13F6">
      <w:pPr>
        <w:spacing w:line="360" w:lineRule="auto"/>
        <w:jc w:val="center"/>
        <w:rPr>
          <w:rFonts w:ascii="Times New Roman" w:hAnsi="Times New Roman" w:cs="Times New Roman"/>
          <w:b/>
          <w:bCs/>
          <w:sz w:val="24"/>
          <w:szCs w:val="24"/>
        </w:rPr>
      </w:pPr>
      <w:r w:rsidRPr="00624673">
        <w:rPr>
          <w:rFonts w:ascii="Times New Roman" w:hAnsi="Times New Roman" w:cs="Times New Roman"/>
          <w:b/>
          <w:bCs/>
          <w:sz w:val="24"/>
          <w:szCs w:val="24"/>
        </w:rPr>
        <w:t xml:space="preserve">Figure 31: Hypotheses testing results </w:t>
      </w:r>
    </w:p>
    <w:tbl>
      <w:tblPr>
        <w:tblW w:w="8338" w:type="dxa"/>
        <w:tblInd w:w="-3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16"/>
        <w:gridCol w:w="647"/>
        <w:gridCol w:w="987"/>
        <w:gridCol w:w="1480"/>
        <w:gridCol w:w="925"/>
        <w:gridCol w:w="1083"/>
        <w:gridCol w:w="925"/>
        <w:gridCol w:w="1375"/>
      </w:tblGrid>
      <w:tr w:rsidR="002827D6" w:rsidRPr="00624673" w14:paraId="06442313" w14:textId="77777777">
        <w:trPr>
          <w:trHeight w:val="482"/>
        </w:trPr>
        <w:tc>
          <w:tcPr>
            <w:tcW w:w="756" w:type="dxa"/>
            <w:tcBorders>
              <w:top w:val="single" w:sz="6" w:space="0" w:color="auto"/>
              <w:left w:val="single" w:sz="6" w:space="0" w:color="auto"/>
              <w:bottom w:val="single" w:sz="6" w:space="0" w:color="auto"/>
              <w:right w:val="nil"/>
            </w:tcBorders>
            <w:tcMar>
              <w:top w:w="15" w:type="dxa"/>
              <w:left w:w="140" w:type="dxa"/>
              <w:bottom w:w="15" w:type="dxa"/>
              <w:right w:w="140" w:type="dxa"/>
            </w:tcMar>
            <w:vAlign w:val="center"/>
          </w:tcPr>
          <w:p w14:paraId="0644230B" w14:textId="77777777" w:rsidR="002827D6" w:rsidRPr="00624673" w:rsidRDefault="002827D6">
            <w:pPr>
              <w:spacing w:line="360" w:lineRule="auto"/>
              <w:rPr>
                <w:rFonts w:ascii="Times New Roman" w:hAnsi="Times New Roman" w:cs="Times New Roman"/>
                <w:sz w:val="24"/>
                <w:szCs w:val="24"/>
              </w:rPr>
            </w:pPr>
          </w:p>
        </w:tc>
        <w:tc>
          <w:tcPr>
            <w:tcW w:w="0" w:type="auto"/>
            <w:tcBorders>
              <w:top w:val="single" w:sz="6" w:space="0" w:color="auto"/>
              <w:left w:val="nil"/>
              <w:bottom w:val="single" w:sz="6" w:space="0" w:color="auto"/>
              <w:right w:val="nil"/>
            </w:tcBorders>
            <w:tcMar>
              <w:top w:w="15" w:type="dxa"/>
              <w:left w:w="140" w:type="dxa"/>
              <w:bottom w:w="15" w:type="dxa"/>
              <w:right w:w="140" w:type="dxa"/>
            </w:tcMar>
            <w:vAlign w:val="center"/>
          </w:tcPr>
          <w:p w14:paraId="0644230C" w14:textId="77777777" w:rsidR="002827D6" w:rsidRPr="00624673" w:rsidRDefault="002827D6">
            <w:pPr>
              <w:spacing w:line="360" w:lineRule="auto"/>
              <w:rPr>
                <w:rFonts w:ascii="Times New Roman" w:hAnsi="Times New Roman" w:cs="Times New Roman"/>
                <w:sz w:val="24"/>
                <w:szCs w:val="24"/>
              </w:rPr>
            </w:pPr>
          </w:p>
        </w:tc>
        <w:tc>
          <w:tcPr>
            <w:tcW w:w="0" w:type="auto"/>
            <w:tcBorders>
              <w:top w:val="single" w:sz="6" w:space="0" w:color="auto"/>
              <w:left w:val="nil"/>
              <w:bottom w:val="single" w:sz="6" w:space="0" w:color="auto"/>
              <w:right w:val="single" w:sz="6" w:space="0" w:color="auto"/>
            </w:tcBorders>
            <w:tcMar>
              <w:top w:w="15" w:type="dxa"/>
              <w:left w:w="140" w:type="dxa"/>
              <w:bottom w:w="15" w:type="dxa"/>
              <w:right w:w="140" w:type="dxa"/>
            </w:tcMar>
            <w:vAlign w:val="center"/>
          </w:tcPr>
          <w:p w14:paraId="0644230D" w14:textId="77777777" w:rsidR="002827D6" w:rsidRPr="00624673" w:rsidRDefault="002827D6">
            <w:pPr>
              <w:spacing w:line="360" w:lineRule="auto"/>
              <w:rPr>
                <w:rFonts w:ascii="Times New Roman" w:hAnsi="Times New Roman" w:cs="Times New Roman"/>
                <w:sz w:val="24"/>
                <w:szCs w:val="24"/>
              </w:rPr>
            </w:pPr>
          </w:p>
        </w:tc>
        <w:tc>
          <w:tcPr>
            <w:tcW w:w="0" w:type="auto"/>
            <w:tcBorders>
              <w:top w:val="single" w:sz="6" w:space="0" w:color="auto"/>
              <w:left w:val="nil"/>
              <w:bottom w:val="single" w:sz="6" w:space="0" w:color="auto"/>
              <w:right w:val="nil"/>
            </w:tcBorders>
            <w:tcMar>
              <w:top w:w="15" w:type="dxa"/>
              <w:left w:w="140" w:type="dxa"/>
              <w:bottom w:w="15" w:type="dxa"/>
              <w:right w:w="140" w:type="dxa"/>
            </w:tcMar>
            <w:vAlign w:val="center"/>
          </w:tcPr>
          <w:p w14:paraId="0644230E"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Estimate</w:t>
            </w:r>
          </w:p>
        </w:tc>
        <w:tc>
          <w:tcPr>
            <w:tcW w:w="0" w:type="auto"/>
            <w:tcBorders>
              <w:top w:val="single" w:sz="6" w:space="0" w:color="auto"/>
              <w:left w:val="nil"/>
              <w:bottom w:val="single" w:sz="6" w:space="0" w:color="auto"/>
              <w:right w:val="nil"/>
            </w:tcBorders>
            <w:tcMar>
              <w:top w:w="15" w:type="dxa"/>
              <w:left w:w="140" w:type="dxa"/>
              <w:bottom w:w="15" w:type="dxa"/>
              <w:right w:w="140" w:type="dxa"/>
            </w:tcMar>
            <w:vAlign w:val="center"/>
          </w:tcPr>
          <w:p w14:paraId="0644230F"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S.E.</w:t>
            </w:r>
          </w:p>
        </w:tc>
        <w:tc>
          <w:tcPr>
            <w:tcW w:w="0" w:type="auto"/>
            <w:tcBorders>
              <w:top w:val="single" w:sz="6" w:space="0" w:color="auto"/>
              <w:left w:val="nil"/>
              <w:bottom w:val="single" w:sz="6" w:space="0" w:color="auto"/>
              <w:right w:val="nil"/>
            </w:tcBorders>
            <w:tcMar>
              <w:top w:w="15" w:type="dxa"/>
              <w:left w:w="140" w:type="dxa"/>
              <w:bottom w:w="15" w:type="dxa"/>
              <w:right w:w="140" w:type="dxa"/>
            </w:tcMar>
            <w:vAlign w:val="center"/>
          </w:tcPr>
          <w:p w14:paraId="06442310"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C.R.</w:t>
            </w:r>
          </w:p>
        </w:tc>
        <w:tc>
          <w:tcPr>
            <w:tcW w:w="0" w:type="auto"/>
            <w:tcBorders>
              <w:top w:val="single" w:sz="6" w:space="0" w:color="auto"/>
              <w:left w:val="nil"/>
              <w:bottom w:val="single" w:sz="6" w:space="0" w:color="auto"/>
              <w:right w:val="nil"/>
            </w:tcBorders>
            <w:tcMar>
              <w:top w:w="15" w:type="dxa"/>
              <w:left w:w="140" w:type="dxa"/>
              <w:bottom w:w="15" w:type="dxa"/>
              <w:right w:w="140" w:type="dxa"/>
            </w:tcMar>
            <w:vAlign w:val="center"/>
          </w:tcPr>
          <w:p w14:paraId="06442311"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P</w:t>
            </w:r>
          </w:p>
        </w:tc>
        <w:tc>
          <w:tcPr>
            <w:tcW w:w="0" w:type="auto"/>
            <w:tcBorders>
              <w:top w:val="single" w:sz="6" w:space="0" w:color="auto"/>
              <w:left w:val="nil"/>
              <w:bottom w:val="single" w:sz="6" w:space="0" w:color="auto"/>
              <w:right w:val="single" w:sz="6" w:space="0" w:color="auto"/>
            </w:tcBorders>
            <w:tcMar>
              <w:top w:w="15" w:type="dxa"/>
              <w:left w:w="140" w:type="dxa"/>
              <w:bottom w:w="15" w:type="dxa"/>
              <w:right w:w="140" w:type="dxa"/>
            </w:tcMar>
            <w:vAlign w:val="center"/>
          </w:tcPr>
          <w:p w14:paraId="06442312"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Label</w:t>
            </w:r>
          </w:p>
        </w:tc>
      </w:tr>
      <w:tr w:rsidR="002827D6" w:rsidRPr="00624673" w14:paraId="0644231C" w14:textId="77777777">
        <w:trPr>
          <w:trHeight w:val="482"/>
        </w:trPr>
        <w:tc>
          <w:tcPr>
            <w:tcW w:w="756" w:type="dxa"/>
            <w:tcBorders>
              <w:top w:val="nil"/>
              <w:left w:val="single" w:sz="6" w:space="0" w:color="auto"/>
              <w:bottom w:val="nil"/>
              <w:right w:val="nil"/>
            </w:tcBorders>
            <w:tcMar>
              <w:top w:w="15" w:type="dxa"/>
              <w:left w:w="57" w:type="dxa"/>
              <w:bottom w:w="15" w:type="dxa"/>
              <w:right w:w="57" w:type="dxa"/>
            </w:tcMar>
            <w:vAlign w:val="center"/>
          </w:tcPr>
          <w:p w14:paraId="06442314"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H1:APP</w:t>
            </w:r>
          </w:p>
        </w:tc>
        <w:tc>
          <w:tcPr>
            <w:tcW w:w="0" w:type="auto"/>
            <w:tcBorders>
              <w:top w:val="nil"/>
              <w:left w:val="nil"/>
              <w:bottom w:val="nil"/>
              <w:right w:val="nil"/>
            </w:tcBorders>
            <w:noWrap/>
            <w:tcMar>
              <w:top w:w="15" w:type="dxa"/>
              <w:left w:w="57" w:type="dxa"/>
              <w:bottom w:w="15" w:type="dxa"/>
              <w:right w:w="57" w:type="dxa"/>
            </w:tcMar>
            <w:vAlign w:val="center"/>
          </w:tcPr>
          <w:p w14:paraId="06442315"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&lt;---</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16"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ATT</w:t>
            </w:r>
          </w:p>
        </w:tc>
        <w:tc>
          <w:tcPr>
            <w:tcW w:w="0" w:type="auto"/>
            <w:tcBorders>
              <w:top w:val="nil"/>
              <w:left w:val="nil"/>
              <w:bottom w:val="nil"/>
              <w:right w:val="nil"/>
            </w:tcBorders>
            <w:tcMar>
              <w:top w:w="15" w:type="dxa"/>
              <w:left w:w="140" w:type="dxa"/>
              <w:bottom w:w="15" w:type="dxa"/>
              <w:right w:w="140" w:type="dxa"/>
            </w:tcMar>
            <w:vAlign w:val="center"/>
          </w:tcPr>
          <w:p w14:paraId="06442317"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.308</w:t>
            </w:r>
          </w:p>
        </w:tc>
        <w:tc>
          <w:tcPr>
            <w:tcW w:w="0" w:type="auto"/>
            <w:tcBorders>
              <w:top w:val="nil"/>
              <w:left w:val="nil"/>
              <w:bottom w:val="nil"/>
              <w:right w:val="nil"/>
            </w:tcBorders>
            <w:tcMar>
              <w:top w:w="15" w:type="dxa"/>
              <w:left w:w="140" w:type="dxa"/>
              <w:bottom w:w="15" w:type="dxa"/>
              <w:right w:w="140" w:type="dxa"/>
            </w:tcMar>
            <w:vAlign w:val="center"/>
          </w:tcPr>
          <w:p w14:paraId="06442318"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.096</w:t>
            </w:r>
          </w:p>
        </w:tc>
        <w:tc>
          <w:tcPr>
            <w:tcW w:w="0" w:type="auto"/>
            <w:tcBorders>
              <w:top w:val="nil"/>
              <w:left w:val="nil"/>
              <w:bottom w:val="nil"/>
              <w:right w:val="nil"/>
            </w:tcBorders>
            <w:tcMar>
              <w:top w:w="15" w:type="dxa"/>
              <w:left w:w="140" w:type="dxa"/>
              <w:bottom w:w="15" w:type="dxa"/>
              <w:right w:w="140" w:type="dxa"/>
            </w:tcMar>
            <w:vAlign w:val="center"/>
          </w:tcPr>
          <w:p w14:paraId="06442319"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3.196</w:t>
            </w:r>
          </w:p>
        </w:tc>
        <w:tc>
          <w:tcPr>
            <w:tcW w:w="0" w:type="auto"/>
            <w:tcBorders>
              <w:top w:val="nil"/>
              <w:left w:val="nil"/>
              <w:bottom w:val="nil"/>
              <w:right w:val="nil"/>
            </w:tcBorders>
            <w:tcMar>
              <w:top w:w="15" w:type="dxa"/>
              <w:left w:w="140" w:type="dxa"/>
              <w:bottom w:w="15" w:type="dxa"/>
              <w:right w:w="140" w:type="dxa"/>
            </w:tcMar>
            <w:vAlign w:val="center"/>
          </w:tcPr>
          <w:p w14:paraId="0644231A"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.001</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1B"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Support</w:t>
            </w:r>
          </w:p>
        </w:tc>
      </w:tr>
      <w:tr w:rsidR="002827D6" w:rsidRPr="00624673" w14:paraId="06442325" w14:textId="77777777">
        <w:trPr>
          <w:trHeight w:val="482"/>
        </w:trPr>
        <w:tc>
          <w:tcPr>
            <w:tcW w:w="756" w:type="dxa"/>
            <w:tcBorders>
              <w:top w:val="nil"/>
              <w:left w:val="single" w:sz="6" w:space="0" w:color="auto"/>
              <w:bottom w:val="nil"/>
              <w:right w:val="nil"/>
            </w:tcBorders>
            <w:tcMar>
              <w:top w:w="15" w:type="dxa"/>
              <w:left w:w="57" w:type="dxa"/>
              <w:bottom w:w="15" w:type="dxa"/>
              <w:right w:w="57" w:type="dxa"/>
            </w:tcMar>
            <w:vAlign w:val="center"/>
          </w:tcPr>
          <w:p w14:paraId="0644231D"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H2:APP</w:t>
            </w:r>
          </w:p>
        </w:tc>
        <w:tc>
          <w:tcPr>
            <w:tcW w:w="0" w:type="auto"/>
            <w:tcBorders>
              <w:top w:val="nil"/>
              <w:left w:val="nil"/>
              <w:bottom w:val="nil"/>
              <w:right w:val="nil"/>
            </w:tcBorders>
            <w:noWrap/>
            <w:tcMar>
              <w:top w:w="15" w:type="dxa"/>
              <w:left w:w="57" w:type="dxa"/>
              <w:bottom w:w="15" w:type="dxa"/>
              <w:right w:w="57" w:type="dxa"/>
            </w:tcMar>
            <w:vAlign w:val="center"/>
          </w:tcPr>
          <w:p w14:paraId="0644231E"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&lt;---</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1F"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TR</w:t>
            </w:r>
          </w:p>
        </w:tc>
        <w:tc>
          <w:tcPr>
            <w:tcW w:w="0" w:type="auto"/>
            <w:tcBorders>
              <w:top w:val="nil"/>
              <w:left w:val="nil"/>
              <w:bottom w:val="nil"/>
              <w:right w:val="nil"/>
            </w:tcBorders>
            <w:tcMar>
              <w:top w:w="15" w:type="dxa"/>
              <w:left w:w="140" w:type="dxa"/>
              <w:bottom w:w="15" w:type="dxa"/>
              <w:right w:w="140" w:type="dxa"/>
            </w:tcMar>
            <w:vAlign w:val="center"/>
          </w:tcPr>
          <w:p w14:paraId="06442320"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.070</w:t>
            </w:r>
          </w:p>
        </w:tc>
        <w:tc>
          <w:tcPr>
            <w:tcW w:w="0" w:type="auto"/>
            <w:tcBorders>
              <w:top w:val="nil"/>
              <w:left w:val="nil"/>
              <w:bottom w:val="nil"/>
              <w:right w:val="nil"/>
            </w:tcBorders>
            <w:tcMar>
              <w:top w:w="15" w:type="dxa"/>
              <w:left w:w="140" w:type="dxa"/>
              <w:bottom w:w="15" w:type="dxa"/>
              <w:right w:w="140" w:type="dxa"/>
            </w:tcMar>
            <w:vAlign w:val="center"/>
          </w:tcPr>
          <w:p w14:paraId="06442321"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.080</w:t>
            </w:r>
          </w:p>
        </w:tc>
        <w:tc>
          <w:tcPr>
            <w:tcW w:w="0" w:type="auto"/>
            <w:tcBorders>
              <w:top w:val="nil"/>
              <w:left w:val="nil"/>
              <w:bottom w:val="nil"/>
              <w:right w:val="nil"/>
            </w:tcBorders>
            <w:tcMar>
              <w:top w:w="15" w:type="dxa"/>
              <w:left w:w="140" w:type="dxa"/>
              <w:bottom w:w="15" w:type="dxa"/>
              <w:right w:w="140" w:type="dxa"/>
            </w:tcMar>
            <w:vAlign w:val="center"/>
          </w:tcPr>
          <w:p w14:paraId="06442322"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.868</w:t>
            </w:r>
          </w:p>
        </w:tc>
        <w:tc>
          <w:tcPr>
            <w:tcW w:w="0" w:type="auto"/>
            <w:tcBorders>
              <w:top w:val="nil"/>
              <w:left w:val="nil"/>
              <w:bottom w:val="nil"/>
              <w:right w:val="nil"/>
            </w:tcBorders>
            <w:tcMar>
              <w:top w:w="15" w:type="dxa"/>
              <w:left w:w="140" w:type="dxa"/>
              <w:bottom w:w="15" w:type="dxa"/>
              <w:right w:w="140" w:type="dxa"/>
            </w:tcMar>
            <w:vAlign w:val="center"/>
          </w:tcPr>
          <w:p w14:paraId="06442323"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.385</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24"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Reject</w:t>
            </w:r>
          </w:p>
        </w:tc>
      </w:tr>
      <w:tr w:rsidR="002827D6" w:rsidRPr="00624673" w14:paraId="0644232E" w14:textId="77777777">
        <w:trPr>
          <w:trHeight w:val="482"/>
        </w:trPr>
        <w:tc>
          <w:tcPr>
            <w:tcW w:w="756" w:type="dxa"/>
            <w:tcBorders>
              <w:top w:val="nil"/>
              <w:left w:val="single" w:sz="6" w:space="0" w:color="auto"/>
              <w:bottom w:val="nil"/>
              <w:right w:val="nil"/>
            </w:tcBorders>
            <w:tcMar>
              <w:top w:w="15" w:type="dxa"/>
              <w:left w:w="57" w:type="dxa"/>
              <w:bottom w:w="15" w:type="dxa"/>
              <w:right w:w="57" w:type="dxa"/>
            </w:tcMar>
            <w:vAlign w:val="center"/>
          </w:tcPr>
          <w:p w14:paraId="06442326"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H3:APP</w:t>
            </w:r>
          </w:p>
        </w:tc>
        <w:tc>
          <w:tcPr>
            <w:tcW w:w="0" w:type="auto"/>
            <w:tcBorders>
              <w:top w:val="nil"/>
              <w:left w:val="nil"/>
              <w:bottom w:val="nil"/>
              <w:right w:val="nil"/>
            </w:tcBorders>
            <w:noWrap/>
            <w:tcMar>
              <w:top w:w="15" w:type="dxa"/>
              <w:left w:w="57" w:type="dxa"/>
              <w:bottom w:w="15" w:type="dxa"/>
              <w:right w:w="57" w:type="dxa"/>
            </w:tcMar>
            <w:vAlign w:val="center"/>
          </w:tcPr>
          <w:p w14:paraId="06442327"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&lt;---</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28"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EXP</w:t>
            </w:r>
          </w:p>
        </w:tc>
        <w:tc>
          <w:tcPr>
            <w:tcW w:w="0" w:type="auto"/>
            <w:tcBorders>
              <w:top w:val="nil"/>
              <w:left w:val="nil"/>
              <w:bottom w:val="nil"/>
              <w:right w:val="nil"/>
            </w:tcBorders>
            <w:tcMar>
              <w:top w:w="15" w:type="dxa"/>
              <w:left w:w="140" w:type="dxa"/>
              <w:bottom w:w="15" w:type="dxa"/>
              <w:right w:w="140" w:type="dxa"/>
            </w:tcMar>
            <w:vAlign w:val="center"/>
          </w:tcPr>
          <w:p w14:paraId="06442329"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.311</w:t>
            </w:r>
          </w:p>
        </w:tc>
        <w:tc>
          <w:tcPr>
            <w:tcW w:w="0" w:type="auto"/>
            <w:tcBorders>
              <w:top w:val="nil"/>
              <w:left w:val="nil"/>
              <w:bottom w:val="nil"/>
              <w:right w:val="nil"/>
            </w:tcBorders>
            <w:tcMar>
              <w:top w:w="15" w:type="dxa"/>
              <w:left w:w="140" w:type="dxa"/>
              <w:bottom w:w="15" w:type="dxa"/>
              <w:right w:w="140" w:type="dxa"/>
            </w:tcMar>
            <w:vAlign w:val="center"/>
          </w:tcPr>
          <w:p w14:paraId="0644232A"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.089</w:t>
            </w:r>
          </w:p>
        </w:tc>
        <w:tc>
          <w:tcPr>
            <w:tcW w:w="0" w:type="auto"/>
            <w:tcBorders>
              <w:top w:val="nil"/>
              <w:left w:val="nil"/>
              <w:bottom w:val="nil"/>
              <w:right w:val="nil"/>
            </w:tcBorders>
            <w:tcMar>
              <w:top w:w="15" w:type="dxa"/>
              <w:left w:w="140" w:type="dxa"/>
              <w:bottom w:w="15" w:type="dxa"/>
              <w:right w:w="140" w:type="dxa"/>
            </w:tcMar>
            <w:vAlign w:val="center"/>
          </w:tcPr>
          <w:p w14:paraId="0644232B"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3.483</w:t>
            </w:r>
          </w:p>
        </w:tc>
        <w:tc>
          <w:tcPr>
            <w:tcW w:w="0" w:type="auto"/>
            <w:tcBorders>
              <w:top w:val="nil"/>
              <w:left w:val="nil"/>
              <w:bottom w:val="nil"/>
              <w:right w:val="nil"/>
            </w:tcBorders>
            <w:tcMar>
              <w:top w:w="15" w:type="dxa"/>
              <w:left w:w="140" w:type="dxa"/>
              <w:bottom w:w="15" w:type="dxa"/>
              <w:right w:w="140" w:type="dxa"/>
            </w:tcMar>
            <w:vAlign w:val="center"/>
          </w:tcPr>
          <w:p w14:paraId="0644232C"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2D"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Support</w:t>
            </w:r>
          </w:p>
        </w:tc>
      </w:tr>
      <w:tr w:rsidR="002827D6" w:rsidRPr="00624673" w14:paraId="06442337" w14:textId="77777777">
        <w:trPr>
          <w:trHeight w:val="482"/>
        </w:trPr>
        <w:tc>
          <w:tcPr>
            <w:tcW w:w="756" w:type="dxa"/>
            <w:tcBorders>
              <w:top w:val="nil"/>
              <w:left w:val="single" w:sz="6" w:space="0" w:color="auto"/>
              <w:bottom w:val="nil"/>
              <w:right w:val="nil"/>
            </w:tcBorders>
            <w:tcMar>
              <w:top w:w="15" w:type="dxa"/>
              <w:left w:w="57" w:type="dxa"/>
              <w:bottom w:w="15" w:type="dxa"/>
              <w:right w:w="57" w:type="dxa"/>
            </w:tcMar>
            <w:vAlign w:val="center"/>
          </w:tcPr>
          <w:p w14:paraId="0644232F"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H4:PI</w:t>
            </w:r>
          </w:p>
        </w:tc>
        <w:tc>
          <w:tcPr>
            <w:tcW w:w="0" w:type="auto"/>
            <w:tcBorders>
              <w:top w:val="nil"/>
              <w:left w:val="nil"/>
              <w:bottom w:val="nil"/>
              <w:right w:val="nil"/>
            </w:tcBorders>
            <w:noWrap/>
            <w:tcMar>
              <w:top w:w="15" w:type="dxa"/>
              <w:left w:w="57" w:type="dxa"/>
              <w:bottom w:w="15" w:type="dxa"/>
              <w:right w:w="57" w:type="dxa"/>
            </w:tcMar>
            <w:vAlign w:val="center"/>
          </w:tcPr>
          <w:p w14:paraId="06442330"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&lt;---</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31"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ATT</w:t>
            </w:r>
          </w:p>
        </w:tc>
        <w:tc>
          <w:tcPr>
            <w:tcW w:w="0" w:type="auto"/>
            <w:tcBorders>
              <w:top w:val="nil"/>
              <w:left w:val="nil"/>
              <w:bottom w:val="nil"/>
              <w:right w:val="nil"/>
            </w:tcBorders>
            <w:tcMar>
              <w:top w:w="15" w:type="dxa"/>
              <w:left w:w="140" w:type="dxa"/>
              <w:bottom w:w="15" w:type="dxa"/>
              <w:right w:w="140" w:type="dxa"/>
            </w:tcMar>
            <w:vAlign w:val="center"/>
          </w:tcPr>
          <w:p w14:paraId="06442332"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.191</w:t>
            </w:r>
          </w:p>
        </w:tc>
        <w:tc>
          <w:tcPr>
            <w:tcW w:w="0" w:type="auto"/>
            <w:tcBorders>
              <w:top w:val="nil"/>
              <w:left w:val="nil"/>
              <w:bottom w:val="nil"/>
              <w:right w:val="nil"/>
            </w:tcBorders>
            <w:tcMar>
              <w:top w:w="15" w:type="dxa"/>
              <w:left w:w="140" w:type="dxa"/>
              <w:bottom w:w="15" w:type="dxa"/>
              <w:right w:w="140" w:type="dxa"/>
            </w:tcMar>
            <w:vAlign w:val="center"/>
          </w:tcPr>
          <w:p w14:paraId="06442333"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.095</w:t>
            </w:r>
          </w:p>
        </w:tc>
        <w:tc>
          <w:tcPr>
            <w:tcW w:w="0" w:type="auto"/>
            <w:tcBorders>
              <w:top w:val="nil"/>
              <w:left w:val="nil"/>
              <w:bottom w:val="nil"/>
              <w:right w:val="nil"/>
            </w:tcBorders>
            <w:tcMar>
              <w:top w:w="15" w:type="dxa"/>
              <w:left w:w="140" w:type="dxa"/>
              <w:bottom w:w="15" w:type="dxa"/>
              <w:right w:w="140" w:type="dxa"/>
            </w:tcMar>
            <w:vAlign w:val="center"/>
          </w:tcPr>
          <w:p w14:paraId="06442334"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2.005</w:t>
            </w:r>
          </w:p>
        </w:tc>
        <w:tc>
          <w:tcPr>
            <w:tcW w:w="0" w:type="auto"/>
            <w:tcBorders>
              <w:top w:val="nil"/>
              <w:left w:val="nil"/>
              <w:bottom w:val="nil"/>
              <w:right w:val="nil"/>
            </w:tcBorders>
            <w:tcMar>
              <w:top w:w="15" w:type="dxa"/>
              <w:left w:w="140" w:type="dxa"/>
              <w:bottom w:w="15" w:type="dxa"/>
              <w:right w:w="140" w:type="dxa"/>
            </w:tcMar>
            <w:vAlign w:val="center"/>
          </w:tcPr>
          <w:p w14:paraId="06442335"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.045</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36"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Support</w:t>
            </w:r>
          </w:p>
        </w:tc>
      </w:tr>
      <w:tr w:rsidR="002827D6" w:rsidRPr="00624673" w14:paraId="06442340" w14:textId="77777777">
        <w:trPr>
          <w:trHeight w:val="482"/>
        </w:trPr>
        <w:tc>
          <w:tcPr>
            <w:tcW w:w="756" w:type="dxa"/>
            <w:tcBorders>
              <w:top w:val="nil"/>
              <w:left w:val="single" w:sz="6" w:space="0" w:color="auto"/>
              <w:bottom w:val="nil"/>
              <w:right w:val="nil"/>
            </w:tcBorders>
            <w:tcMar>
              <w:top w:w="15" w:type="dxa"/>
              <w:left w:w="57" w:type="dxa"/>
              <w:bottom w:w="15" w:type="dxa"/>
              <w:right w:w="57" w:type="dxa"/>
            </w:tcMar>
            <w:vAlign w:val="center"/>
          </w:tcPr>
          <w:p w14:paraId="06442338"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H5:PI</w:t>
            </w:r>
          </w:p>
        </w:tc>
        <w:tc>
          <w:tcPr>
            <w:tcW w:w="0" w:type="auto"/>
            <w:tcBorders>
              <w:top w:val="nil"/>
              <w:left w:val="nil"/>
              <w:bottom w:val="nil"/>
              <w:right w:val="nil"/>
            </w:tcBorders>
            <w:noWrap/>
            <w:tcMar>
              <w:top w:w="15" w:type="dxa"/>
              <w:left w:w="57" w:type="dxa"/>
              <w:bottom w:w="15" w:type="dxa"/>
              <w:right w:w="57" w:type="dxa"/>
            </w:tcMar>
            <w:vAlign w:val="center"/>
          </w:tcPr>
          <w:p w14:paraId="06442339"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&lt;---</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3A"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TR</w:t>
            </w:r>
          </w:p>
        </w:tc>
        <w:tc>
          <w:tcPr>
            <w:tcW w:w="0" w:type="auto"/>
            <w:tcBorders>
              <w:top w:val="nil"/>
              <w:left w:val="nil"/>
              <w:bottom w:val="nil"/>
              <w:right w:val="nil"/>
            </w:tcBorders>
            <w:tcMar>
              <w:top w:w="15" w:type="dxa"/>
              <w:left w:w="140" w:type="dxa"/>
              <w:bottom w:w="15" w:type="dxa"/>
              <w:right w:w="140" w:type="dxa"/>
            </w:tcMar>
            <w:vAlign w:val="center"/>
          </w:tcPr>
          <w:p w14:paraId="0644233B"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.090</w:t>
            </w:r>
          </w:p>
        </w:tc>
        <w:tc>
          <w:tcPr>
            <w:tcW w:w="0" w:type="auto"/>
            <w:tcBorders>
              <w:top w:val="nil"/>
              <w:left w:val="nil"/>
              <w:bottom w:val="nil"/>
              <w:right w:val="nil"/>
            </w:tcBorders>
            <w:tcMar>
              <w:top w:w="15" w:type="dxa"/>
              <w:left w:w="140" w:type="dxa"/>
              <w:bottom w:w="15" w:type="dxa"/>
              <w:right w:w="140" w:type="dxa"/>
            </w:tcMar>
            <w:vAlign w:val="center"/>
          </w:tcPr>
          <w:p w14:paraId="0644233C"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.077</w:t>
            </w:r>
          </w:p>
        </w:tc>
        <w:tc>
          <w:tcPr>
            <w:tcW w:w="0" w:type="auto"/>
            <w:tcBorders>
              <w:top w:val="nil"/>
              <w:left w:val="nil"/>
              <w:bottom w:val="nil"/>
              <w:right w:val="nil"/>
            </w:tcBorders>
            <w:tcMar>
              <w:top w:w="15" w:type="dxa"/>
              <w:left w:w="140" w:type="dxa"/>
              <w:bottom w:w="15" w:type="dxa"/>
              <w:right w:w="140" w:type="dxa"/>
            </w:tcMar>
            <w:vAlign w:val="center"/>
          </w:tcPr>
          <w:p w14:paraId="0644233D"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1.166</w:t>
            </w:r>
          </w:p>
        </w:tc>
        <w:tc>
          <w:tcPr>
            <w:tcW w:w="0" w:type="auto"/>
            <w:tcBorders>
              <w:top w:val="nil"/>
              <w:left w:val="nil"/>
              <w:bottom w:val="nil"/>
              <w:right w:val="nil"/>
            </w:tcBorders>
            <w:tcMar>
              <w:top w:w="15" w:type="dxa"/>
              <w:left w:w="140" w:type="dxa"/>
              <w:bottom w:w="15" w:type="dxa"/>
              <w:right w:w="140" w:type="dxa"/>
            </w:tcMar>
            <w:vAlign w:val="center"/>
          </w:tcPr>
          <w:p w14:paraId="0644233E"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.244</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3F"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Reject</w:t>
            </w:r>
          </w:p>
        </w:tc>
      </w:tr>
      <w:tr w:rsidR="002827D6" w:rsidRPr="00624673" w14:paraId="06442349" w14:textId="77777777">
        <w:trPr>
          <w:trHeight w:val="482"/>
        </w:trPr>
        <w:tc>
          <w:tcPr>
            <w:tcW w:w="756" w:type="dxa"/>
            <w:tcBorders>
              <w:top w:val="nil"/>
              <w:left w:val="single" w:sz="6" w:space="0" w:color="auto"/>
              <w:bottom w:val="nil"/>
              <w:right w:val="nil"/>
            </w:tcBorders>
            <w:tcMar>
              <w:top w:w="15" w:type="dxa"/>
              <w:left w:w="57" w:type="dxa"/>
              <w:bottom w:w="15" w:type="dxa"/>
              <w:right w:w="57" w:type="dxa"/>
            </w:tcMar>
            <w:vAlign w:val="center"/>
          </w:tcPr>
          <w:p w14:paraId="06442341"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H6:PI</w:t>
            </w:r>
          </w:p>
        </w:tc>
        <w:tc>
          <w:tcPr>
            <w:tcW w:w="0" w:type="auto"/>
            <w:tcBorders>
              <w:top w:val="nil"/>
              <w:left w:val="nil"/>
              <w:bottom w:val="nil"/>
              <w:right w:val="nil"/>
            </w:tcBorders>
            <w:noWrap/>
            <w:tcMar>
              <w:top w:w="15" w:type="dxa"/>
              <w:left w:w="57" w:type="dxa"/>
              <w:bottom w:w="15" w:type="dxa"/>
              <w:right w:w="57" w:type="dxa"/>
            </w:tcMar>
            <w:vAlign w:val="center"/>
          </w:tcPr>
          <w:p w14:paraId="06442342"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&lt;---</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43"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EXP</w:t>
            </w:r>
          </w:p>
        </w:tc>
        <w:tc>
          <w:tcPr>
            <w:tcW w:w="0" w:type="auto"/>
            <w:tcBorders>
              <w:top w:val="nil"/>
              <w:left w:val="nil"/>
              <w:bottom w:val="nil"/>
              <w:right w:val="nil"/>
            </w:tcBorders>
            <w:tcMar>
              <w:top w:w="15" w:type="dxa"/>
              <w:left w:w="140" w:type="dxa"/>
              <w:bottom w:w="15" w:type="dxa"/>
              <w:right w:w="140" w:type="dxa"/>
            </w:tcMar>
            <w:vAlign w:val="center"/>
          </w:tcPr>
          <w:p w14:paraId="06442344"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.219</w:t>
            </w:r>
          </w:p>
        </w:tc>
        <w:tc>
          <w:tcPr>
            <w:tcW w:w="0" w:type="auto"/>
            <w:tcBorders>
              <w:top w:val="nil"/>
              <w:left w:val="nil"/>
              <w:bottom w:val="nil"/>
              <w:right w:val="nil"/>
            </w:tcBorders>
            <w:tcMar>
              <w:top w:w="15" w:type="dxa"/>
              <w:left w:w="140" w:type="dxa"/>
              <w:bottom w:w="15" w:type="dxa"/>
              <w:right w:w="140" w:type="dxa"/>
            </w:tcMar>
            <w:vAlign w:val="center"/>
          </w:tcPr>
          <w:p w14:paraId="06442345"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.089</w:t>
            </w:r>
          </w:p>
        </w:tc>
        <w:tc>
          <w:tcPr>
            <w:tcW w:w="0" w:type="auto"/>
            <w:tcBorders>
              <w:top w:val="nil"/>
              <w:left w:val="nil"/>
              <w:bottom w:val="nil"/>
              <w:right w:val="nil"/>
            </w:tcBorders>
            <w:tcMar>
              <w:top w:w="15" w:type="dxa"/>
              <w:left w:w="140" w:type="dxa"/>
              <w:bottom w:w="15" w:type="dxa"/>
              <w:right w:w="140" w:type="dxa"/>
            </w:tcMar>
            <w:vAlign w:val="center"/>
          </w:tcPr>
          <w:p w14:paraId="06442346"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2.459</w:t>
            </w:r>
          </w:p>
        </w:tc>
        <w:tc>
          <w:tcPr>
            <w:tcW w:w="0" w:type="auto"/>
            <w:tcBorders>
              <w:top w:val="nil"/>
              <w:left w:val="nil"/>
              <w:bottom w:val="nil"/>
              <w:right w:val="nil"/>
            </w:tcBorders>
            <w:tcMar>
              <w:top w:w="15" w:type="dxa"/>
              <w:left w:w="140" w:type="dxa"/>
              <w:bottom w:w="15" w:type="dxa"/>
              <w:right w:w="140" w:type="dxa"/>
            </w:tcMar>
            <w:vAlign w:val="center"/>
          </w:tcPr>
          <w:p w14:paraId="06442347"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.014</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48"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Support</w:t>
            </w:r>
          </w:p>
        </w:tc>
      </w:tr>
      <w:tr w:rsidR="002827D6" w:rsidRPr="00624673" w14:paraId="06442352" w14:textId="77777777">
        <w:trPr>
          <w:trHeight w:val="482"/>
        </w:trPr>
        <w:tc>
          <w:tcPr>
            <w:tcW w:w="756" w:type="dxa"/>
            <w:tcBorders>
              <w:top w:val="nil"/>
              <w:left w:val="single" w:sz="6" w:space="0" w:color="auto"/>
              <w:bottom w:val="single" w:sz="6" w:space="0" w:color="auto"/>
              <w:right w:val="nil"/>
            </w:tcBorders>
            <w:tcMar>
              <w:top w:w="15" w:type="dxa"/>
              <w:left w:w="57" w:type="dxa"/>
              <w:bottom w:w="15" w:type="dxa"/>
              <w:right w:w="57" w:type="dxa"/>
            </w:tcMar>
            <w:vAlign w:val="center"/>
          </w:tcPr>
          <w:p w14:paraId="0644234A"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H7:PI</w:t>
            </w:r>
          </w:p>
        </w:tc>
        <w:tc>
          <w:tcPr>
            <w:tcW w:w="0" w:type="auto"/>
            <w:tcBorders>
              <w:top w:val="nil"/>
              <w:left w:val="nil"/>
              <w:bottom w:val="single" w:sz="6" w:space="0" w:color="auto"/>
              <w:right w:val="nil"/>
            </w:tcBorders>
            <w:noWrap/>
            <w:tcMar>
              <w:top w:w="15" w:type="dxa"/>
              <w:left w:w="57" w:type="dxa"/>
              <w:bottom w:w="15" w:type="dxa"/>
              <w:right w:w="57" w:type="dxa"/>
            </w:tcMar>
            <w:vAlign w:val="center"/>
          </w:tcPr>
          <w:p w14:paraId="0644234B"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&lt;---</w:t>
            </w:r>
          </w:p>
        </w:tc>
        <w:tc>
          <w:tcPr>
            <w:tcW w:w="0" w:type="auto"/>
            <w:tcBorders>
              <w:top w:val="nil"/>
              <w:left w:val="nil"/>
              <w:bottom w:val="single" w:sz="6" w:space="0" w:color="auto"/>
              <w:right w:val="single" w:sz="6" w:space="0" w:color="auto"/>
            </w:tcBorders>
            <w:tcMar>
              <w:top w:w="15" w:type="dxa"/>
              <w:left w:w="140" w:type="dxa"/>
              <w:bottom w:w="15" w:type="dxa"/>
              <w:right w:w="140" w:type="dxa"/>
            </w:tcMar>
            <w:vAlign w:val="center"/>
          </w:tcPr>
          <w:p w14:paraId="0644234C"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APP</w:t>
            </w:r>
          </w:p>
        </w:tc>
        <w:tc>
          <w:tcPr>
            <w:tcW w:w="0" w:type="auto"/>
            <w:tcBorders>
              <w:top w:val="nil"/>
              <w:left w:val="nil"/>
              <w:bottom w:val="single" w:sz="6" w:space="0" w:color="auto"/>
              <w:right w:val="nil"/>
            </w:tcBorders>
            <w:tcMar>
              <w:top w:w="15" w:type="dxa"/>
              <w:left w:w="140" w:type="dxa"/>
              <w:bottom w:w="15" w:type="dxa"/>
              <w:right w:w="140" w:type="dxa"/>
            </w:tcMar>
            <w:vAlign w:val="center"/>
          </w:tcPr>
          <w:p w14:paraId="0644234D"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.421</w:t>
            </w:r>
          </w:p>
        </w:tc>
        <w:tc>
          <w:tcPr>
            <w:tcW w:w="0" w:type="auto"/>
            <w:tcBorders>
              <w:top w:val="nil"/>
              <w:left w:val="nil"/>
              <w:bottom w:val="single" w:sz="6" w:space="0" w:color="auto"/>
              <w:right w:val="nil"/>
            </w:tcBorders>
            <w:tcMar>
              <w:top w:w="15" w:type="dxa"/>
              <w:left w:w="140" w:type="dxa"/>
              <w:bottom w:w="15" w:type="dxa"/>
              <w:right w:w="140" w:type="dxa"/>
            </w:tcMar>
            <w:vAlign w:val="center"/>
          </w:tcPr>
          <w:p w14:paraId="0644234E"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.100</w:t>
            </w:r>
          </w:p>
        </w:tc>
        <w:tc>
          <w:tcPr>
            <w:tcW w:w="0" w:type="auto"/>
            <w:tcBorders>
              <w:top w:val="nil"/>
              <w:left w:val="nil"/>
              <w:bottom w:val="single" w:sz="6" w:space="0" w:color="auto"/>
              <w:right w:val="nil"/>
            </w:tcBorders>
            <w:tcMar>
              <w:top w:w="15" w:type="dxa"/>
              <w:left w:w="140" w:type="dxa"/>
              <w:bottom w:w="15" w:type="dxa"/>
              <w:right w:w="140" w:type="dxa"/>
            </w:tcMar>
            <w:vAlign w:val="center"/>
          </w:tcPr>
          <w:p w14:paraId="0644234F"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4.229</w:t>
            </w:r>
          </w:p>
        </w:tc>
        <w:tc>
          <w:tcPr>
            <w:tcW w:w="0" w:type="auto"/>
            <w:tcBorders>
              <w:top w:val="nil"/>
              <w:left w:val="nil"/>
              <w:bottom w:val="single" w:sz="6" w:space="0" w:color="auto"/>
              <w:right w:val="nil"/>
            </w:tcBorders>
            <w:tcMar>
              <w:top w:w="15" w:type="dxa"/>
              <w:left w:w="140" w:type="dxa"/>
              <w:bottom w:w="15" w:type="dxa"/>
              <w:right w:w="140" w:type="dxa"/>
            </w:tcMar>
            <w:vAlign w:val="center"/>
          </w:tcPr>
          <w:p w14:paraId="06442350"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w:t>
            </w:r>
          </w:p>
        </w:tc>
        <w:tc>
          <w:tcPr>
            <w:tcW w:w="0" w:type="auto"/>
            <w:tcBorders>
              <w:top w:val="nil"/>
              <w:left w:val="nil"/>
              <w:bottom w:val="single" w:sz="6" w:space="0" w:color="auto"/>
              <w:right w:val="single" w:sz="6" w:space="0" w:color="auto"/>
            </w:tcBorders>
            <w:tcMar>
              <w:top w:w="15" w:type="dxa"/>
              <w:left w:w="140" w:type="dxa"/>
              <w:bottom w:w="15" w:type="dxa"/>
              <w:right w:w="140" w:type="dxa"/>
            </w:tcMar>
            <w:vAlign w:val="center"/>
          </w:tcPr>
          <w:p w14:paraId="06442351"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Support</w:t>
            </w:r>
          </w:p>
        </w:tc>
      </w:tr>
    </w:tbl>
    <w:p w14:paraId="06442353"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In figure 21, there are five hypotheses have p-value &lt; 0.05, which means they are significantly impact on each other. However, there are two hypotheses: H2: APP </w:t>
      </w:r>
      <w:r w:rsidRPr="00624673">
        <w:rPr>
          <w:rFonts w:ascii="Times New Roman" w:hAnsi="Times New Roman" w:cs="Times New Roman"/>
          <w:sz w:val="24"/>
          <w:szCs w:val="24"/>
        </w:rPr>
        <w:sym w:font="Wingdings" w:char="F0DF"/>
      </w:r>
      <w:r w:rsidRPr="00624673">
        <w:rPr>
          <w:rFonts w:ascii="Times New Roman" w:hAnsi="Times New Roman" w:cs="Times New Roman"/>
          <w:sz w:val="24"/>
          <w:szCs w:val="24"/>
        </w:rPr>
        <w:t xml:space="preserve"> TP; H5: PI </w:t>
      </w:r>
      <w:r w:rsidRPr="00624673">
        <w:rPr>
          <w:rFonts w:ascii="Times New Roman" w:hAnsi="Times New Roman" w:cs="Times New Roman"/>
          <w:sz w:val="24"/>
          <w:szCs w:val="24"/>
        </w:rPr>
        <w:sym w:font="Wingdings" w:char="F0DF"/>
      </w:r>
      <w:r w:rsidRPr="00624673">
        <w:rPr>
          <w:rFonts w:ascii="Times New Roman" w:hAnsi="Times New Roman" w:cs="Times New Roman"/>
          <w:sz w:val="24"/>
          <w:szCs w:val="24"/>
        </w:rPr>
        <w:t xml:space="preserve"> TR have p-value &gt;0.05 which means they are insignificant, so they should be rejected away. This aslo implies that Trustworthiness factor (TR) has no significant impact on Attitude toward products (APP) and Purchase Intention factor (PI). </w:t>
      </w:r>
    </w:p>
    <w:p w14:paraId="06442354" w14:textId="77777777" w:rsidR="002827D6" w:rsidRPr="00624673" w:rsidRDefault="00FF13F6">
      <w:pPr>
        <w:pStyle w:val="Heading5"/>
        <w:spacing w:line="360" w:lineRule="auto"/>
        <w:rPr>
          <w:sz w:val="24"/>
          <w:szCs w:val="24"/>
        </w:rPr>
      </w:pPr>
      <w:r w:rsidRPr="00624673">
        <w:rPr>
          <w:sz w:val="24"/>
          <w:szCs w:val="24"/>
        </w:rPr>
        <w:lastRenderedPageBreak/>
        <w:t>Figure 32: Standardized Regression Weights</w:t>
      </w:r>
    </w:p>
    <w:tbl>
      <w:tblPr>
        <w:tblW w:w="0" w:type="auto"/>
        <w:tblInd w:w="-3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81"/>
        <w:gridCol w:w="491"/>
        <w:gridCol w:w="2114"/>
        <w:gridCol w:w="1120"/>
      </w:tblGrid>
      <w:tr w:rsidR="002827D6" w:rsidRPr="00624673" w14:paraId="06442359" w14:textId="77777777">
        <w:tc>
          <w:tcPr>
            <w:tcW w:w="0" w:type="auto"/>
            <w:tcBorders>
              <w:top w:val="single" w:sz="6" w:space="0" w:color="auto"/>
              <w:left w:val="single" w:sz="6" w:space="0" w:color="auto"/>
              <w:bottom w:val="single" w:sz="6" w:space="0" w:color="auto"/>
              <w:right w:val="nil"/>
            </w:tcBorders>
            <w:tcMar>
              <w:top w:w="15" w:type="dxa"/>
              <w:left w:w="140" w:type="dxa"/>
              <w:bottom w:w="15" w:type="dxa"/>
              <w:right w:w="140" w:type="dxa"/>
            </w:tcMar>
            <w:vAlign w:val="center"/>
          </w:tcPr>
          <w:p w14:paraId="06442355" w14:textId="77777777" w:rsidR="002827D6" w:rsidRPr="00624673" w:rsidRDefault="002827D6">
            <w:pPr>
              <w:spacing w:after="0" w:line="360" w:lineRule="auto"/>
              <w:rPr>
                <w:rFonts w:ascii="Times New Roman" w:hAnsi="Times New Roman" w:cs="Times New Roman"/>
                <w:sz w:val="24"/>
                <w:szCs w:val="24"/>
              </w:rPr>
            </w:pPr>
          </w:p>
        </w:tc>
        <w:tc>
          <w:tcPr>
            <w:tcW w:w="0" w:type="auto"/>
            <w:tcBorders>
              <w:top w:val="single" w:sz="6" w:space="0" w:color="auto"/>
              <w:left w:val="nil"/>
              <w:bottom w:val="single" w:sz="6" w:space="0" w:color="auto"/>
              <w:right w:val="nil"/>
            </w:tcBorders>
            <w:tcMar>
              <w:top w:w="15" w:type="dxa"/>
              <w:left w:w="140" w:type="dxa"/>
              <w:bottom w:w="15" w:type="dxa"/>
              <w:right w:w="140" w:type="dxa"/>
            </w:tcMar>
            <w:vAlign w:val="center"/>
          </w:tcPr>
          <w:p w14:paraId="06442356" w14:textId="77777777" w:rsidR="002827D6" w:rsidRPr="00624673" w:rsidRDefault="002827D6">
            <w:pPr>
              <w:spacing w:after="0" w:line="360" w:lineRule="auto"/>
              <w:jc w:val="right"/>
              <w:rPr>
                <w:rFonts w:ascii="Times New Roman" w:hAnsi="Times New Roman" w:cs="Times New Roman"/>
                <w:sz w:val="24"/>
                <w:szCs w:val="24"/>
              </w:rPr>
            </w:pPr>
          </w:p>
        </w:tc>
        <w:tc>
          <w:tcPr>
            <w:tcW w:w="0" w:type="auto"/>
            <w:tcBorders>
              <w:top w:val="single" w:sz="6" w:space="0" w:color="auto"/>
              <w:left w:val="nil"/>
              <w:bottom w:val="single" w:sz="6" w:space="0" w:color="auto"/>
              <w:right w:val="single" w:sz="6" w:space="0" w:color="auto"/>
            </w:tcBorders>
            <w:tcMar>
              <w:top w:w="15" w:type="dxa"/>
              <w:left w:w="140" w:type="dxa"/>
              <w:bottom w:w="15" w:type="dxa"/>
              <w:right w:w="140" w:type="dxa"/>
            </w:tcMar>
            <w:vAlign w:val="center"/>
          </w:tcPr>
          <w:p w14:paraId="06442357" w14:textId="77777777" w:rsidR="002827D6" w:rsidRPr="00624673" w:rsidRDefault="002827D6">
            <w:pPr>
              <w:spacing w:after="0" w:line="360" w:lineRule="auto"/>
              <w:jc w:val="right"/>
              <w:rPr>
                <w:rFonts w:ascii="Times New Roman" w:hAnsi="Times New Roman" w:cs="Times New Roman"/>
                <w:sz w:val="24"/>
                <w:szCs w:val="24"/>
              </w:rPr>
            </w:pPr>
          </w:p>
        </w:tc>
        <w:tc>
          <w:tcPr>
            <w:tcW w:w="0" w:type="auto"/>
            <w:tcBorders>
              <w:top w:val="single" w:sz="6" w:space="0" w:color="auto"/>
              <w:left w:val="nil"/>
              <w:bottom w:val="single" w:sz="6" w:space="0" w:color="auto"/>
              <w:right w:val="single" w:sz="6" w:space="0" w:color="auto"/>
            </w:tcBorders>
            <w:tcMar>
              <w:top w:w="15" w:type="dxa"/>
              <w:left w:w="140" w:type="dxa"/>
              <w:bottom w:w="15" w:type="dxa"/>
              <w:right w:w="140" w:type="dxa"/>
            </w:tcMar>
            <w:vAlign w:val="center"/>
          </w:tcPr>
          <w:p w14:paraId="06442358" w14:textId="77777777" w:rsidR="002827D6" w:rsidRPr="00624673" w:rsidRDefault="00FF13F6">
            <w:pPr>
              <w:spacing w:after="0" w:line="360" w:lineRule="auto"/>
              <w:jc w:val="right"/>
              <w:rPr>
                <w:rFonts w:ascii="Times New Roman" w:hAnsi="Times New Roman" w:cs="Times New Roman"/>
                <w:sz w:val="24"/>
                <w:szCs w:val="24"/>
              </w:rPr>
            </w:pPr>
            <w:r w:rsidRPr="00624673">
              <w:rPr>
                <w:rFonts w:ascii="Times New Roman" w:hAnsi="Times New Roman" w:cs="Times New Roman"/>
                <w:sz w:val="24"/>
                <w:szCs w:val="24"/>
              </w:rPr>
              <w:t>Estimate</w:t>
            </w:r>
          </w:p>
        </w:tc>
      </w:tr>
      <w:tr w:rsidR="002827D6" w:rsidRPr="00624673" w14:paraId="0644235E" w14:textId="77777777">
        <w:tc>
          <w:tcPr>
            <w:tcW w:w="0" w:type="auto"/>
            <w:tcBorders>
              <w:top w:val="nil"/>
              <w:left w:val="single" w:sz="6" w:space="0" w:color="auto"/>
              <w:bottom w:val="nil"/>
              <w:right w:val="nil"/>
            </w:tcBorders>
            <w:tcMar>
              <w:top w:w="15" w:type="dxa"/>
              <w:left w:w="57" w:type="dxa"/>
              <w:bottom w:w="15" w:type="dxa"/>
              <w:right w:w="57" w:type="dxa"/>
            </w:tcMar>
            <w:vAlign w:val="center"/>
          </w:tcPr>
          <w:p w14:paraId="0644235A"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APP</w:t>
            </w:r>
          </w:p>
        </w:tc>
        <w:tc>
          <w:tcPr>
            <w:tcW w:w="0" w:type="auto"/>
            <w:tcBorders>
              <w:top w:val="nil"/>
              <w:left w:val="nil"/>
              <w:bottom w:val="nil"/>
              <w:right w:val="nil"/>
            </w:tcBorders>
            <w:noWrap/>
            <w:tcMar>
              <w:top w:w="15" w:type="dxa"/>
              <w:left w:w="57" w:type="dxa"/>
              <w:bottom w:w="15" w:type="dxa"/>
              <w:right w:w="57" w:type="dxa"/>
            </w:tcMar>
            <w:vAlign w:val="center"/>
          </w:tcPr>
          <w:p w14:paraId="0644235B"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&lt;---</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5C"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ATT</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5D" w14:textId="77777777" w:rsidR="002827D6" w:rsidRPr="00624673" w:rsidRDefault="00FF13F6">
            <w:pPr>
              <w:spacing w:after="0" w:line="360" w:lineRule="auto"/>
              <w:jc w:val="right"/>
              <w:rPr>
                <w:rFonts w:ascii="Times New Roman" w:hAnsi="Times New Roman" w:cs="Times New Roman"/>
                <w:sz w:val="24"/>
                <w:szCs w:val="24"/>
              </w:rPr>
            </w:pPr>
            <w:r w:rsidRPr="00624673">
              <w:rPr>
                <w:rFonts w:ascii="Times New Roman" w:hAnsi="Times New Roman" w:cs="Times New Roman"/>
                <w:sz w:val="24"/>
                <w:szCs w:val="24"/>
              </w:rPr>
              <w:t>.277</w:t>
            </w:r>
          </w:p>
        </w:tc>
      </w:tr>
      <w:tr w:rsidR="002827D6" w:rsidRPr="00624673" w14:paraId="06442363" w14:textId="77777777">
        <w:tc>
          <w:tcPr>
            <w:tcW w:w="0" w:type="auto"/>
            <w:tcBorders>
              <w:top w:val="nil"/>
              <w:left w:val="single" w:sz="6" w:space="0" w:color="auto"/>
              <w:bottom w:val="nil"/>
              <w:right w:val="nil"/>
            </w:tcBorders>
            <w:tcMar>
              <w:top w:w="15" w:type="dxa"/>
              <w:left w:w="57" w:type="dxa"/>
              <w:bottom w:w="15" w:type="dxa"/>
              <w:right w:w="57" w:type="dxa"/>
            </w:tcMar>
            <w:vAlign w:val="center"/>
          </w:tcPr>
          <w:p w14:paraId="0644235F"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APP</w:t>
            </w:r>
          </w:p>
        </w:tc>
        <w:tc>
          <w:tcPr>
            <w:tcW w:w="0" w:type="auto"/>
            <w:tcBorders>
              <w:top w:val="nil"/>
              <w:left w:val="nil"/>
              <w:bottom w:val="nil"/>
              <w:right w:val="nil"/>
            </w:tcBorders>
            <w:noWrap/>
            <w:tcMar>
              <w:top w:w="15" w:type="dxa"/>
              <w:left w:w="57" w:type="dxa"/>
              <w:bottom w:w="15" w:type="dxa"/>
              <w:right w:w="57" w:type="dxa"/>
            </w:tcMar>
            <w:vAlign w:val="center"/>
          </w:tcPr>
          <w:p w14:paraId="06442360"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&lt;---</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61"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TR (REJECTED)</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62" w14:textId="77777777" w:rsidR="002827D6" w:rsidRPr="00624673" w:rsidRDefault="00FF13F6">
            <w:pPr>
              <w:spacing w:after="0" w:line="360" w:lineRule="auto"/>
              <w:jc w:val="right"/>
              <w:rPr>
                <w:rFonts w:ascii="Times New Roman" w:hAnsi="Times New Roman" w:cs="Times New Roman"/>
                <w:b/>
                <w:bCs/>
                <w:sz w:val="24"/>
                <w:szCs w:val="24"/>
              </w:rPr>
            </w:pPr>
            <w:r w:rsidRPr="00624673">
              <w:rPr>
                <w:rFonts w:ascii="Times New Roman" w:hAnsi="Times New Roman" w:cs="Times New Roman"/>
                <w:b/>
                <w:bCs/>
                <w:sz w:val="24"/>
                <w:szCs w:val="24"/>
              </w:rPr>
              <w:t>.077</w:t>
            </w:r>
          </w:p>
        </w:tc>
      </w:tr>
      <w:tr w:rsidR="002827D6" w:rsidRPr="00624673" w14:paraId="06442368" w14:textId="77777777">
        <w:tc>
          <w:tcPr>
            <w:tcW w:w="0" w:type="auto"/>
            <w:tcBorders>
              <w:top w:val="nil"/>
              <w:left w:val="single" w:sz="6" w:space="0" w:color="auto"/>
              <w:bottom w:val="nil"/>
              <w:right w:val="nil"/>
            </w:tcBorders>
            <w:tcMar>
              <w:top w:w="15" w:type="dxa"/>
              <w:left w:w="57" w:type="dxa"/>
              <w:bottom w:w="15" w:type="dxa"/>
              <w:right w:w="57" w:type="dxa"/>
            </w:tcMar>
            <w:vAlign w:val="center"/>
          </w:tcPr>
          <w:p w14:paraId="06442364"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APP</w:t>
            </w:r>
          </w:p>
        </w:tc>
        <w:tc>
          <w:tcPr>
            <w:tcW w:w="0" w:type="auto"/>
            <w:tcBorders>
              <w:top w:val="nil"/>
              <w:left w:val="nil"/>
              <w:bottom w:val="nil"/>
              <w:right w:val="nil"/>
            </w:tcBorders>
            <w:noWrap/>
            <w:tcMar>
              <w:top w:w="15" w:type="dxa"/>
              <w:left w:w="57" w:type="dxa"/>
              <w:bottom w:w="15" w:type="dxa"/>
              <w:right w:w="57" w:type="dxa"/>
            </w:tcMar>
            <w:vAlign w:val="center"/>
          </w:tcPr>
          <w:p w14:paraId="06442365"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&lt;---</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66"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EXP</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67" w14:textId="77777777" w:rsidR="002827D6" w:rsidRPr="00624673" w:rsidRDefault="00FF13F6">
            <w:pPr>
              <w:spacing w:after="0" w:line="360" w:lineRule="auto"/>
              <w:jc w:val="right"/>
              <w:rPr>
                <w:rFonts w:ascii="Times New Roman" w:hAnsi="Times New Roman" w:cs="Times New Roman"/>
                <w:sz w:val="24"/>
                <w:szCs w:val="24"/>
              </w:rPr>
            </w:pPr>
            <w:r w:rsidRPr="00624673">
              <w:rPr>
                <w:rFonts w:ascii="Times New Roman" w:hAnsi="Times New Roman" w:cs="Times New Roman"/>
                <w:sz w:val="24"/>
                <w:szCs w:val="24"/>
              </w:rPr>
              <w:t>.319</w:t>
            </w:r>
          </w:p>
        </w:tc>
      </w:tr>
      <w:tr w:rsidR="002827D6" w:rsidRPr="00624673" w14:paraId="0644236D" w14:textId="77777777">
        <w:tc>
          <w:tcPr>
            <w:tcW w:w="0" w:type="auto"/>
            <w:tcBorders>
              <w:top w:val="nil"/>
              <w:left w:val="single" w:sz="6" w:space="0" w:color="auto"/>
              <w:bottom w:val="nil"/>
              <w:right w:val="nil"/>
            </w:tcBorders>
            <w:tcMar>
              <w:top w:w="15" w:type="dxa"/>
              <w:left w:w="57" w:type="dxa"/>
              <w:bottom w:w="15" w:type="dxa"/>
              <w:right w:w="57" w:type="dxa"/>
            </w:tcMar>
            <w:vAlign w:val="center"/>
          </w:tcPr>
          <w:p w14:paraId="06442369"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PI</w:t>
            </w:r>
          </w:p>
        </w:tc>
        <w:tc>
          <w:tcPr>
            <w:tcW w:w="0" w:type="auto"/>
            <w:tcBorders>
              <w:top w:val="nil"/>
              <w:left w:val="nil"/>
              <w:bottom w:val="nil"/>
              <w:right w:val="nil"/>
            </w:tcBorders>
            <w:noWrap/>
            <w:tcMar>
              <w:top w:w="15" w:type="dxa"/>
              <w:left w:w="57" w:type="dxa"/>
              <w:bottom w:w="15" w:type="dxa"/>
              <w:right w:w="57" w:type="dxa"/>
            </w:tcMar>
            <w:vAlign w:val="center"/>
          </w:tcPr>
          <w:p w14:paraId="0644236A"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&lt;---</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6B"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ATT</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6C" w14:textId="77777777" w:rsidR="002827D6" w:rsidRPr="00624673" w:rsidRDefault="00FF13F6">
            <w:pPr>
              <w:spacing w:after="0" w:line="360" w:lineRule="auto"/>
              <w:jc w:val="right"/>
              <w:rPr>
                <w:rFonts w:ascii="Times New Roman" w:hAnsi="Times New Roman" w:cs="Times New Roman"/>
                <w:sz w:val="24"/>
                <w:szCs w:val="24"/>
              </w:rPr>
            </w:pPr>
            <w:r w:rsidRPr="00624673">
              <w:rPr>
                <w:rFonts w:ascii="Times New Roman" w:hAnsi="Times New Roman" w:cs="Times New Roman"/>
                <w:sz w:val="24"/>
                <w:szCs w:val="24"/>
              </w:rPr>
              <w:t>.163</w:t>
            </w:r>
          </w:p>
        </w:tc>
      </w:tr>
      <w:tr w:rsidR="002827D6" w:rsidRPr="00624673" w14:paraId="06442372" w14:textId="77777777">
        <w:tc>
          <w:tcPr>
            <w:tcW w:w="0" w:type="auto"/>
            <w:tcBorders>
              <w:top w:val="nil"/>
              <w:left w:val="single" w:sz="6" w:space="0" w:color="auto"/>
              <w:bottom w:val="nil"/>
              <w:right w:val="nil"/>
            </w:tcBorders>
            <w:tcMar>
              <w:top w:w="15" w:type="dxa"/>
              <w:left w:w="57" w:type="dxa"/>
              <w:bottom w:w="15" w:type="dxa"/>
              <w:right w:w="57" w:type="dxa"/>
            </w:tcMar>
            <w:vAlign w:val="center"/>
          </w:tcPr>
          <w:p w14:paraId="0644236E"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PI</w:t>
            </w:r>
          </w:p>
        </w:tc>
        <w:tc>
          <w:tcPr>
            <w:tcW w:w="0" w:type="auto"/>
            <w:tcBorders>
              <w:top w:val="nil"/>
              <w:left w:val="nil"/>
              <w:bottom w:val="nil"/>
              <w:right w:val="nil"/>
            </w:tcBorders>
            <w:noWrap/>
            <w:tcMar>
              <w:top w:w="15" w:type="dxa"/>
              <w:left w:w="57" w:type="dxa"/>
              <w:bottom w:w="15" w:type="dxa"/>
              <w:right w:w="57" w:type="dxa"/>
            </w:tcMar>
            <w:vAlign w:val="center"/>
          </w:tcPr>
          <w:p w14:paraId="0644236F"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&lt;---</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70" w14:textId="77777777" w:rsidR="002827D6" w:rsidRPr="00624673" w:rsidRDefault="00FF13F6">
            <w:pPr>
              <w:spacing w:after="0" w:line="360" w:lineRule="auto"/>
              <w:rPr>
                <w:rFonts w:ascii="Times New Roman" w:hAnsi="Times New Roman" w:cs="Times New Roman"/>
                <w:b/>
                <w:bCs/>
                <w:sz w:val="24"/>
                <w:szCs w:val="24"/>
              </w:rPr>
            </w:pPr>
            <w:r w:rsidRPr="00624673">
              <w:rPr>
                <w:rFonts w:ascii="Times New Roman" w:hAnsi="Times New Roman" w:cs="Times New Roman"/>
                <w:b/>
                <w:bCs/>
                <w:sz w:val="24"/>
                <w:szCs w:val="24"/>
              </w:rPr>
              <w:t>TR (REJECTED)</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71" w14:textId="77777777" w:rsidR="002827D6" w:rsidRPr="00624673" w:rsidRDefault="00FF13F6">
            <w:pPr>
              <w:spacing w:after="0" w:line="360" w:lineRule="auto"/>
              <w:jc w:val="right"/>
              <w:rPr>
                <w:rFonts w:ascii="Times New Roman" w:hAnsi="Times New Roman" w:cs="Times New Roman"/>
                <w:b/>
                <w:bCs/>
                <w:sz w:val="24"/>
                <w:szCs w:val="24"/>
              </w:rPr>
            </w:pPr>
            <w:r w:rsidRPr="00624673">
              <w:rPr>
                <w:rFonts w:ascii="Times New Roman" w:hAnsi="Times New Roman" w:cs="Times New Roman"/>
                <w:b/>
                <w:bCs/>
                <w:sz w:val="24"/>
                <w:szCs w:val="24"/>
              </w:rPr>
              <w:t>.093</w:t>
            </w:r>
          </w:p>
        </w:tc>
      </w:tr>
      <w:tr w:rsidR="002827D6" w:rsidRPr="00624673" w14:paraId="06442377" w14:textId="77777777">
        <w:tc>
          <w:tcPr>
            <w:tcW w:w="0" w:type="auto"/>
            <w:tcBorders>
              <w:top w:val="nil"/>
              <w:left w:val="single" w:sz="6" w:space="0" w:color="auto"/>
              <w:bottom w:val="nil"/>
              <w:right w:val="nil"/>
            </w:tcBorders>
            <w:tcMar>
              <w:top w:w="15" w:type="dxa"/>
              <w:left w:w="57" w:type="dxa"/>
              <w:bottom w:w="15" w:type="dxa"/>
              <w:right w:w="57" w:type="dxa"/>
            </w:tcMar>
            <w:vAlign w:val="center"/>
          </w:tcPr>
          <w:p w14:paraId="06442373"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PI</w:t>
            </w:r>
          </w:p>
        </w:tc>
        <w:tc>
          <w:tcPr>
            <w:tcW w:w="0" w:type="auto"/>
            <w:tcBorders>
              <w:top w:val="nil"/>
              <w:left w:val="nil"/>
              <w:bottom w:val="nil"/>
              <w:right w:val="nil"/>
            </w:tcBorders>
            <w:noWrap/>
            <w:tcMar>
              <w:top w:w="15" w:type="dxa"/>
              <w:left w:w="57" w:type="dxa"/>
              <w:bottom w:w="15" w:type="dxa"/>
              <w:right w:w="57" w:type="dxa"/>
            </w:tcMar>
            <w:vAlign w:val="center"/>
          </w:tcPr>
          <w:p w14:paraId="06442374"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&lt;---</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75"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EXP</w:t>
            </w:r>
          </w:p>
        </w:tc>
        <w:tc>
          <w:tcPr>
            <w:tcW w:w="0" w:type="auto"/>
            <w:tcBorders>
              <w:top w:val="nil"/>
              <w:left w:val="nil"/>
              <w:bottom w:val="nil"/>
              <w:right w:val="single" w:sz="6" w:space="0" w:color="auto"/>
            </w:tcBorders>
            <w:tcMar>
              <w:top w:w="15" w:type="dxa"/>
              <w:left w:w="140" w:type="dxa"/>
              <w:bottom w:w="15" w:type="dxa"/>
              <w:right w:w="140" w:type="dxa"/>
            </w:tcMar>
            <w:vAlign w:val="center"/>
          </w:tcPr>
          <w:p w14:paraId="06442376" w14:textId="77777777" w:rsidR="002827D6" w:rsidRPr="00624673" w:rsidRDefault="00FF13F6">
            <w:pPr>
              <w:spacing w:after="0" w:line="360" w:lineRule="auto"/>
              <w:jc w:val="right"/>
              <w:rPr>
                <w:rFonts w:ascii="Times New Roman" w:hAnsi="Times New Roman" w:cs="Times New Roman"/>
                <w:sz w:val="24"/>
                <w:szCs w:val="24"/>
              </w:rPr>
            </w:pPr>
            <w:r w:rsidRPr="00624673">
              <w:rPr>
                <w:rFonts w:ascii="Times New Roman" w:hAnsi="Times New Roman" w:cs="Times New Roman"/>
                <w:sz w:val="24"/>
                <w:szCs w:val="24"/>
              </w:rPr>
              <w:t>.214</w:t>
            </w:r>
          </w:p>
        </w:tc>
      </w:tr>
      <w:tr w:rsidR="002827D6" w:rsidRPr="00624673" w14:paraId="0644237C" w14:textId="77777777">
        <w:tc>
          <w:tcPr>
            <w:tcW w:w="0" w:type="auto"/>
            <w:tcBorders>
              <w:top w:val="nil"/>
              <w:left w:val="single" w:sz="6" w:space="0" w:color="auto"/>
              <w:bottom w:val="single" w:sz="6" w:space="0" w:color="auto"/>
              <w:right w:val="nil"/>
            </w:tcBorders>
            <w:tcMar>
              <w:top w:w="15" w:type="dxa"/>
              <w:left w:w="57" w:type="dxa"/>
              <w:bottom w:w="15" w:type="dxa"/>
              <w:right w:w="57" w:type="dxa"/>
            </w:tcMar>
            <w:vAlign w:val="center"/>
          </w:tcPr>
          <w:p w14:paraId="06442378"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PI</w:t>
            </w:r>
          </w:p>
        </w:tc>
        <w:tc>
          <w:tcPr>
            <w:tcW w:w="0" w:type="auto"/>
            <w:tcBorders>
              <w:top w:val="nil"/>
              <w:left w:val="nil"/>
              <w:bottom w:val="single" w:sz="6" w:space="0" w:color="auto"/>
              <w:right w:val="nil"/>
            </w:tcBorders>
            <w:noWrap/>
            <w:tcMar>
              <w:top w:w="15" w:type="dxa"/>
              <w:left w:w="57" w:type="dxa"/>
              <w:bottom w:w="15" w:type="dxa"/>
              <w:right w:w="57" w:type="dxa"/>
            </w:tcMar>
            <w:vAlign w:val="center"/>
          </w:tcPr>
          <w:p w14:paraId="06442379"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&lt;---</w:t>
            </w:r>
          </w:p>
        </w:tc>
        <w:tc>
          <w:tcPr>
            <w:tcW w:w="0" w:type="auto"/>
            <w:tcBorders>
              <w:top w:val="nil"/>
              <w:left w:val="nil"/>
              <w:bottom w:val="single" w:sz="6" w:space="0" w:color="auto"/>
              <w:right w:val="single" w:sz="6" w:space="0" w:color="auto"/>
            </w:tcBorders>
            <w:tcMar>
              <w:top w:w="15" w:type="dxa"/>
              <w:left w:w="140" w:type="dxa"/>
              <w:bottom w:w="15" w:type="dxa"/>
              <w:right w:w="140" w:type="dxa"/>
            </w:tcMar>
            <w:vAlign w:val="center"/>
          </w:tcPr>
          <w:p w14:paraId="0644237A" w14:textId="77777777" w:rsidR="002827D6" w:rsidRPr="00624673" w:rsidRDefault="00FF13F6">
            <w:pPr>
              <w:spacing w:after="0" w:line="360" w:lineRule="auto"/>
              <w:rPr>
                <w:rFonts w:ascii="Times New Roman" w:hAnsi="Times New Roman" w:cs="Times New Roman"/>
                <w:sz w:val="24"/>
                <w:szCs w:val="24"/>
              </w:rPr>
            </w:pPr>
            <w:r w:rsidRPr="00624673">
              <w:rPr>
                <w:rFonts w:ascii="Times New Roman" w:hAnsi="Times New Roman" w:cs="Times New Roman"/>
                <w:sz w:val="24"/>
                <w:szCs w:val="24"/>
              </w:rPr>
              <w:t>APP</w:t>
            </w:r>
          </w:p>
        </w:tc>
        <w:tc>
          <w:tcPr>
            <w:tcW w:w="0" w:type="auto"/>
            <w:tcBorders>
              <w:top w:val="nil"/>
              <w:left w:val="nil"/>
              <w:bottom w:val="single" w:sz="6" w:space="0" w:color="auto"/>
              <w:right w:val="single" w:sz="6" w:space="0" w:color="auto"/>
            </w:tcBorders>
            <w:tcMar>
              <w:top w:w="15" w:type="dxa"/>
              <w:left w:w="140" w:type="dxa"/>
              <w:bottom w:w="15" w:type="dxa"/>
              <w:right w:w="140" w:type="dxa"/>
            </w:tcMar>
            <w:vAlign w:val="center"/>
          </w:tcPr>
          <w:p w14:paraId="0644237B" w14:textId="77777777" w:rsidR="002827D6" w:rsidRPr="00624673" w:rsidRDefault="00FF13F6">
            <w:pPr>
              <w:spacing w:after="0" w:line="360" w:lineRule="auto"/>
              <w:jc w:val="right"/>
              <w:rPr>
                <w:rFonts w:ascii="Times New Roman" w:hAnsi="Times New Roman" w:cs="Times New Roman"/>
                <w:sz w:val="24"/>
                <w:szCs w:val="24"/>
              </w:rPr>
            </w:pPr>
            <w:r w:rsidRPr="00624673">
              <w:rPr>
                <w:rFonts w:ascii="Times New Roman" w:hAnsi="Times New Roman" w:cs="Times New Roman"/>
                <w:sz w:val="24"/>
                <w:szCs w:val="24"/>
              </w:rPr>
              <w:t>.399</w:t>
            </w:r>
          </w:p>
        </w:tc>
      </w:tr>
    </w:tbl>
    <w:p w14:paraId="0644237D" w14:textId="77777777" w:rsidR="002827D6" w:rsidRPr="00624673" w:rsidRDefault="002827D6">
      <w:pPr>
        <w:spacing w:line="360" w:lineRule="auto"/>
        <w:rPr>
          <w:rFonts w:ascii="Times New Roman" w:hAnsi="Times New Roman" w:cs="Times New Roman"/>
          <w:b/>
          <w:bCs/>
          <w:sz w:val="24"/>
          <w:szCs w:val="24"/>
        </w:rPr>
      </w:pPr>
    </w:p>
    <w:p w14:paraId="06442381" w14:textId="085DAFB4"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sz w:val="24"/>
          <w:szCs w:val="24"/>
        </w:rPr>
        <w:t>Next, looking at Standardized Regression Weights table, we will examine Estimate coefficient to test the level impact of independent variables to dependent ones. In terms of Attitude toward product factor (APP), Expertise (EXP) variable has highest estimate coefficient (0.319), which means it has largest impact on Attitude toward products (APP). The following factors such as Attractiveness (0.277) will have lower impact on Attitude toward products (APP). Similarly, Attitude toward products (APP) will have largest impact on Purchase intention (0.399). The following factors such as Expertise (EXP), Attractiveness (ATT) will have lower impact, respectively (0.214; 0.163)</w:t>
      </w:r>
    </w:p>
    <w:p w14:paraId="06442382"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V. DISCUSSION AND RECOMMENDATION</w:t>
      </w:r>
    </w:p>
    <w:p w14:paraId="06442383"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 xml:space="preserve"> 5.1. Discussion</w:t>
      </w:r>
    </w:p>
    <w:p w14:paraId="06442384" w14:textId="08079733"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b/>
          <w:bCs/>
          <w:sz w:val="24"/>
          <w:szCs w:val="24"/>
        </w:rPr>
        <w:t xml:space="preserve">   </w:t>
      </w:r>
      <w:r w:rsidRPr="00624673">
        <w:rPr>
          <w:rFonts w:ascii="Times New Roman" w:hAnsi="Times New Roman" w:cs="Times New Roman"/>
          <w:sz w:val="24"/>
          <w:szCs w:val="24"/>
        </w:rPr>
        <w:t>The objective of this study is to evaluate the effectiveness of Celebrity endorsement on customer’s attitudes toward products as well as their purchase intention for Aquafina products in Ho chi minh City. Based on the Source of Credibility model, researcher can examine whether those factors such as Expertise (EXP), Attractiveness (ATT) and Trustworthiness (TR) have influence on Purchase Intention (PI) through the mediation of Attitude toward products (APP). The concept of using the Source of Credibility has been widely used to examine its factors influence on customer’s purchase intention, but few studies have been conducted to apply in Vietnamese context, especially in purified bottle</w:t>
      </w:r>
      <w:r w:rsidR="001A0298">
        <w:rPr>
          <w:rFonts w:ascii="Times New Roman" w:hAnsi="Times New Roman" w:cs="Times New Roman"/>
          <w:sz w:val="24"/>
          <w:szCs w:val="24"/>
        </w:rPr>
        <w:t>d</w:t>
      </w:r>
      <w:r w:rsidRPr="00624673">
        <w:rPr>
          <w:rFonts w:ascii="Times New Roman" w:hAnsi="Times New Roman" w:cs="Times New Roman"/>
          <w:sz w:val="24"/>
          <w:szCs w:val="24"/>
        </w:rPr>
        <w:t xml:space="preserve"> water. Therefore, </w:t>
      </w:r>
      <w:r w:rsidR="001A0298">
        <w:rPr>
          <w:rFonts w:ascii="Times New Roman" w:hAnsi="Times New Roman" w:cs="Times New Roman"/>
          <w:sz w:val="24"/>
          <w:szCs w:val="24"/>
        </w:rPr>
        <w:t xml:space="preserve">the </w:t>
      </w:r>
      <w:r w:rsidRPr="00624673">
        <w:rPr>
          <w:rFonts w:ascii="Times New Roman" w:hAnsi="Times New Roman" w:cs="Times New Roman"/>
          <w:sz w:val="24"/>
          <w:szCs w:val="24"/>
        </w:rPr>
        <w:t xml:space="preserve">researcher decided to </w:t>
      </w:r>
      <w:r w:rsidRPr="00624673">
        <w:rPr>
          <w:rFonts w:ascii="Times New Roman" w:hAnsi="Times New Roman" w:cs="Times New Roman"/>
          <w:sz w:val="24"/>
          <w:szCs w:val="24"/>
        </w:rPr>
        <w:lastRenderedPageBreak/>
        <w:t xml:space="preserve">conduct this study to apply it to </w:t>
      </w:r>
      <w:r w:rsidR="00575B26">
        <w:rPr>
          <w:rFonts w:ascii="Times New Roman" w:hAnsi="Times New Roman" w:cs="Times New Roman"/>
          <w:sz w:val="24"/>
          <w:szCs w:val="24"/>
        </w:rPr>
        <w:t xml:space="preserve">the </w:t>
      </w:r>
      <w:r w:rsidRPr="00624673">
        <w:rPr>
          <w:rFonts w:ascii="Times New Roman" w:hAnsi="Times New Roman" w:cs="Times New Roman"/>
          <w:sz w:val="24"/>
          <w:szCs w:val="24"/>
        </w:rPr>
        <w:t xml:space="preserve">Vietnamese market which is an emerging market has been using celebrity endorsement strategy </w:t>
      </w:r>
      <w:r w:rsidR="00F30D03">
        <w:rPr>
          <w:rFonts w:ascii="Times New Roman" w:hAnsi="Times New Roman" w:cs="Times New Roman"/>
          <w:sz w:val="24"/>
          <w:szCs w:val="24"/>
        </w:rPr>
        <w:t>in advertising.</w:t>
      </w:r>
      <w:r w:rsidRPr="00624673">
        <w:rPr>
          <w:rFonts w:ascii="Times New Roman" w:hAnsi="Times New Roman" w:cs="Times New Roman"/>
          <w:sz w:val="24"/>
          <w:szCs w:val="24"/>
        </w:rPr>
        <w:t xml:space="preserve"> Thanks to 201 respondents who live in Ho Chi Minh of different ages, genders, occupations and income levels, the data was gathered to serve for the purpose of this study. Through the data, the research has gained several crucial insights from customers’ perspectives about celebrity endorsers as well as endorsed products. These findings </w:t>
      </w:r>
      <w:r w:rsidR="00F30D03">
        <w:rPr>
          <w:rFonts w:ascii="Times New Roman" w:hAnsi="Times New Roman" w:cs="Times New Roman"/>
          <w:sz w:val="24"/>
          <w:szCs w:val="24"/>
        </w:rPr>
        <w:t>are consistent with</w:t>
      </w:r>
      <w:r w:rsidRPr="00624673">
        <w:rPr>
          <w:rFonts w:ascii="Times New Roman" w:hAnsi="Times New Roman" w:cs="Times New Roman"/>
          <w:sz w:val="24"/>
          <w:szCs w:val="24"/>
        </w:rPr>
        <w:t xml:space="preserve"> </w:t>
      </w:r>
      <w:r w:rsidR="00575B26">
        <w:rPr>
          <w:rFonts w:ascii="Times New Roman" w:hAnsi="Times New Roman" w:cs="Times New Roman"/>
          <w:sz w:val="24"/>
          <w:szCs w:val="24"/>
        </w:rPr>
        <w:t xml:space="preserve">the </w:t>
      </w:r>
      <w:r w:rsidRPr="00624673">
        <w:rPr>
          <w:rFonts w:ascii="Times New Roman" w:hAnsi="Times New Roman" w:cs="Times New Roman"/>
          <w:sz w:val="24"/>
          <w:szCs w:val="24"/>
        </w:rPr>
        <w:t xml:space="preserve">literature review section, but there are also some significant differences. </w:t>
      </w:r>
    </w:p>
    <w:p w14:paraId="06442385" w14:textId="5385FBCD"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According to the data analysis result, three independent variables exist, but only two of them, Attractiveness (ATT) and Expertise (EXP), have a significant impact on both purchase intention (PI) and the customer's attitude toward items (APP). And Trustworthiness (TR) has a negligible effect on purchase intention and attitude toward a product, even if it receives a high rating from customers. This implies that customers in purified bottled water do not rely on celebrity endorsers’ trustworthiness to make a decision to purchase products. In addition, the data result also implies that celebrity endorse’s attractiveness and expertise are two factors that affect mainly customer’s attitude toward products and their purchase intention. Therefore, marketers should notice on this to choose celebrity endorsers who have a good-looking appearance as well as have good knowledge about products rather than those who have credible images. </w:t>
      </w:r>
    </w:p>
    <w:p w14:paraId="06442386" w14:textId="34BB1001"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Lastly, the data analysis result also figures out that celebrity endorsers’ expertise has the strongest influence on customer’s attitude</w:t>
      </w:r>
      <w:r w:rsidR="00575B26">
        <w:rPr>
          <w:rFonts w:ascii="Times New Roman" w:hAnsi="Times New Roman" w:cs="Times New Roman"/>
          <w:sz w:val="24"/>
          <w:szCs w:val="24"/>
        </w:rPr>
        <w:t>s</w:t>
      </w:r>
      <w:r w:rsidRPr="00624673">
        <w:rPr>
          <w:rFonts w:ascii="Times New Roman" w:hAnsi="Times New Roman" w:cs="Times New Roman"/>
          <w:sz w:val="24"/>
          <w:szCs w:val="24"/>
        </w:rPr>
        <w:t xml:space="preserve"> toward product. Meanwhile, attitude toward product</w:t>
      </w:r>
      <w:r w:rsidR="00575B26">
        <w:rPr>
          <w:rFonts w:ascii="Times New Roman" w:hAnsi="Times New Roman" w:cs="Times New Roman"/>
          <w:sz w:val="24"/>
          <w:szCs w:val="24"/>
        </w:rPr>
        <w:t>s</w:t>
      </w:r>
      <w:r w:rsidRPr="00624673">
        <w:rPr>
          <w:rFonts w:ascii="Times New Roman" w:hAnsi="Times New Roman" w:cs="Times New Roman"/>
          <w:sz w:val="24"/>
          <w:szCs w:val="24"/>
        </w:rPr>
        <w:t xml:space="preserve"> has the most significant effect on purchase intention. This implies that marketers should choose celebrity endorsers who have much more expertise about products than attractiveness to strongly influence customers’ purchase intention through the mediation of their attitude toward products. </w:t>
      </w:r>
    </w:p>
    <w:p w14:paraId="06442387" w14:textId="77777777" w:rsidR="002827D6" w:rsidRPr="00624673" w:rsidRDefault="00FF13F6">
      <w:pPr>
        <w:spacing w:line="360" w:lineRule="auto"/>
        <w:rPr>
          <w:rFonts w:ascii="Times New Roman" w:hAnsi="Times New Roman" w:cs="Times New Roman"/>
          <w:b/>
          <w:bCs/>
          <w:sz w:val="24"/>
          <w:szCs w:val="24"/>
        </w:rPr>
      </w:pPr>
      <w:r w:rsidRPr="00624673">
        <w:rPr>
          <w:rFonts w:ascii="Times New Roman" w:hAnsi="Times New Roman" w:cs="Times New Roman"/>
          <w:b/>
          <w:bCs/>
          <w:sz w:val="24"/>
          <w:szCs w:val="24"/>
        </w:rPr>
        <w:t xml:space="preserve">   5.2 Limitations and recommendations</w:t>
      </w:r>
    </w:p>
    <w:p w14:paraId="21E34D52" w14:textId="77777777" w:rsidR="00575B26" w:rsidRDefault="00575B26">
      <w:pPr>
        <w:spacing w:line="360" w:lineRule="auto"/>
        <w:rPr>
          <w:rFonts w:ascii="Times New Roman" w:hAnsi="Times New Roman" w:cs="Times New Roman"/>
          <w:sz w:val="24"/>
          <w:szCs w:val="24"/>
        </w:rPr>
      </w:pPr>
      <w:r w:rsidRPr="00575B26">
        <w:rPr>
          <w:rFonts w:ascii="Times New Roman" w:hAnsi="Times New Roman" w:cs="Times New Roman"/>
          <w:sz w:val="24"/>
          <w:szCs w:val="24"/>
        </w:rPr>
        <w:t>Due to the Covid-19 outbreak, the researcher could not collect data offline by mailing paper questionnaires to all responders from various backgrounds and regions, hence the acquired data was not as expected. This study is also limited by region because all respondents are from Ho Chi Minh City. Moreover, this study concentrates on young customers aged 15 to 30, rather than older age groups. To get a more thorough conclusion, further research should be done in other regions, especially in the Central and North, and with a broader age range, especially middle-aged and older consumers.</w:t>
      </w:r>
    </w:p>
    <w:p w14:paraId="61F62558" w14:textId="3B96C3D3" w:rsidR="009F358F" w:rsidRDefault="009F358F">
      <w:pPr>
        <w:spacing w:line="360" w:lineRule="auto"/>
        <w:rPr>
          <w:rFonts w:ascii="Times New Roman" w:hAnsi="Times New Roman" w:cs="Times New Roman"/>
          <w:sz w:val="24"/>
          <w:szCs w:val="24"/>
        </w:rPr>
      </w:pPr>
      <w:r w:rsidRPr="009F358F">
        <w:rPr>
          <w:rFonts w:ascii="Times New Roman" w:hAnsi="Times New Roman" w:cs="Times New Roman"/>
          <w:sz w:val="24"/>
          <w:szCs w:val="24"/>
        </w:rPr>
        <w:lastRenderedPageBreak/>
        <w:t>As a recommendation, brands and marketers should carefully select celebrity endorsers for their products to ensure they align with customer perception. In other words, the better the connection between celebrity endorsers and products, the more probable target customers will notice. To do so, marketers should thoroughly study the celebrity's personality and the product's features. Otherwise, choosing celebrity endorsers may pose problems for the brand and supported items.</w:t>
      </w:r>
    </w:p>
    <w:p w14:paraId="0644238A" w14:textId="281A0A33"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A second recommendation is that the marketers should conduct some preliminary research to better understand customers’ perceptions about celebrity endorsers for choosing the right one. This process allows them to determine which aspects of the celebrity's persona influence customers' attitudes toward endorsed products and their buying intention. </w:t>
      </w:r>
    </w:p>
    <w:p w14:paraId="1A024006" w14:textId="3359DDEB" w:rsidR="006341E3" w:rsidRDefault="006341E3">
      <w:pPr>
        <w:spacing w:line="360" w:lineRule="auto"/>
        <w:rPr>
          <w:rFonts w:ascii="Times New Roman" w:hAnsi="Times New Roman" w:cs="Times New Roman"/>
          <w:sz w:val="24"/>
          <w:szCs w:val="24"/>
        </w:rPr>
      </w:pPr>
      <w:r w:rsidRPr="006341E3">
        <w:rPr>
          <w:rFonts w:ascii="Times New Roman" w:hAnsi="Times New Roman" w:cs="Times New Roman"/>
          <w:sz w:val="24"/>
          <w:szCs w:val="24"/>
        </w:rPr>
        <w:t xml:space="preserve">As </w:t>
      </w:r>
      <w:r w:rsidR="00575B26">
        <w:rPr>
          <w:rFonts w:ascii="Times New Roman" w:hAnsi="Times New Roman" w:cs="Times New Roman"/>
          <w:sz w:val="24"/>
          <w:szCs w:val="24"/>
        </w:rPr>
        <w:t>the</w:t>
      </w:r>
      <w:r w:rsidRPr="006341E3">
        <w:rPr>
          <w:rFonts w:ascii="Times New Roman" w:hAnsi="Times New Roman" w:cs="Times New Roman"/>
          <w:sz w:val="24"/>
          <w:szCs w:val="24"/>
        </w:rPr>
        <w:t xml:space="preserve"> last recommendation, marketers should choose celebrity endorsers with relevant skill and experience, as data shows that expertise has the largest impact on their purchase intention via attitude toward items. In practice, purchasers tend to choos</w:t>
      </w:r>
      <w:r w:rsidR="00575B26">
        <w:rPr>
          <w:rFonts w:ascii="Times New Roman" w:hAnsi="Times New Roman" w:cs="Times New Roman"/>
          <w:sz w:val="24"/>
          <w:szCs w:val="24"/>
        </w:rPr>
        <w:t>e</w:t>
      </w:r>
      <w:r w:rsidRPr="006341E3">
        <w:rPr>
          <w:rFonts w:ascii="Times New Roman" w:hAnsi="Times New Roman" w:cs="Times New Roman"/>
          <w:sz w:val="24"/>
          <w:szCs w:val="24"/>
        </w:rPr>
        <w:t xml:space="preserve"> celebrity endorsers who have substantial knowledge and experience with the products they represent. Therefore,  before choosing the most acceptable celebrity endorser, marketers should examine their expertise or knowledge </w:t>
      </w:r>
      <w:r w:rsidR="00575B26">
        <w:rPr>
          <w:rFonts w:ascii="Times New Roman" w:hAnsi="Times New Roman" w:cs="Times New Roman"/>
          <w:sz w:val="24"/>
          <w:szCs w:val="24"/>
        </w:rPr>
        <w:t>of</w:t>
      </w:r>
      <w:r w:rsidRPr="006341E3">
        <w:rPr>
          <w:rFonts w:ascii="Times New Roman" w:hAnsi="Times New Roman" w:cs="Times New Roman"/>
          <w:sz w:val="24"/>
          <w:szCs w:val="24"/>
        </w:rPr>
        <w:t xml:space="preserve"> the products they are endorsing.</w:t>
      </w:r>
    </w:p>
    <w:p w14:paraId="0644238C" w14:textId="0B1404A1"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In conclusion, celebrity endorsement is an effective strategy for attracting the target customer’s attention. However, the marketer or brand should carefully select a suitable celebrity to match with customer’s perception. If they succeed in doing so, the celebrity endorsement strategy will increase the brand’s potential customers, as well as improve the sales volume. </w:t>
      </w:r>
    </w:p>
    <w:p w14:paraId="0644238D" w14:textId="77777777" w:rsidR="002827D6" w:rsidRPr="00624673" w:rsidRDefault="002827D6">
      <w:pPr>
        <w:rPr>
          <w:rFonts w:ascii="Times New Roman" w:hAnsi="Times New Roman" w:cs="Times New Roman"/>
          <w:b/>
          <w:bCs/>
          <w:sz w:val="24"/>
          <w:szCs w:val="24"/>
        </w:rPr>
      </w:pPr>
    </w:p>
    <w:p w14:paraId="28B5DB43" w14:textId="77777777" w:rsidR="00FF13F6" w:rsidRDefault="00FF13F6">
      <w:pPr>
        <w:rPr>
          <w:rFonts w:ascii="Times New Roman" w:hAnsi="Times New Roman" w:cs="Times New Roman"/>
          <w:b/>
          <w:bCs/>
          <w:sz w:val="24"/>
          <w:szCs w:val="24"/>
        </w:rPr>
      </w:pPr>
    </w:p>
    <w:p w14:paraId="746737E4" w14:textId="77777777" w:rsidR="00FF13F6" w:rsidRDefault="00FF13F6">
      <w:pPr>
        <w:rPr>
          <w:rFonts w:ascii="Times New Roman" w:hAnsi="Times New Roman" w:cs="Times New Roman"/>
          <w:b/>
          <w:bCs/>
          <w:sz w:val="24"/>
          <w:szCs w:val="24"/>
        </w:rPr>
      </w:pPr>
    </w:p>
    <w:p w14:paraId="1D4631EF" w14:textId="77777777" w:rsidR="00FF13F6" w:rsidRDefault="00FF13F6">
      <w:pPr>
        <w:rPr>
          <w:rFonts w:ascii="Times New Roman" w:hAnsi="Times New Roman" w:cs="Times New Roman"/>
          <w:b/>
          <w:bCs/>
          <w:sz w:val="24"/>
          <w:szCs w:val="24"/>
        </w:rPr>
      </w:pPr>
    </w:p>
    <w:p w14:paraId="0F31CAC6" w14:textId="77777777" w:rsidR="00FF13F6" w:rsidRDefault="00FF13F6">
      <w:pPr>
        <w:rPr>
          <w:rFonts w:ascii="Times New Roman" w:hAnsi="Times New Roman" w:cs="Times New Roman"/>
          <w:b/>
          <w:bCs/>
          <w:sz w:val="24"/>
          <w:szCs w:val="24"/>
        </w:rPr>
      </w:pPr>
    </w:p>
    <w:p w14:paraId="13201F9F" w14:textId="77777777" w:rsidR="009F358F" w:rsidRDefault="009F358F">
      <w:pPr>
        <w:rPr>
          <w:rFonts w:ascii="Times New Roman" w:hAnsi="Times New Roman" w:cs="Times New Roman"/>
          <w:b/>
          <w:bCs/>
          <w:sz w:val="24"/>
          <w:szCs w:val="24"/>
        </w:rPr>
      </w:pPr>
    </w:p>
    <w:p w14:paraId="3DE54A53" w14:textId="77777777" w:rsidR="009F358F" w:rsidRDefault="009F358F">
      <w:pPr>
        <w:rPr>
          <w:rFonts w:ascii="Times New Roman" w:hAnsi="Times New Roman" w:cs="Times New Roman"/>
          <w:b/>
          <w:bCs/>
          <w:sz w:val="24"/>
          <w:szCs w:val="24"/>
        </w:rPr>
      </w:pPr>
    </w:p>
    <w:p w14:paraId="080B5DE0" w14:textId="77777777" w:rsidR="001A0298" w:rsidRDefault="001A0298">
      <w:pPr>
        <w:rPr>
          <w:rFonts w:ascii="Times New Roman" w:hAnsi="Times New Roman" w:cs="Times New Roman"/>
          <w:b/>
          <w:bCs/>
          <w:sz w:val="24"/>
          <w:szCs w:val="24"/>
        </w:rPr>
      </w:pPr>
    </w:p>
    <w:p w14:paraId="70C8D471" w14:textId="77777777" w:rsidR="001A0298" w:rsidRDefault="001A0298">
      <w:pPr>
        <w:rPr>
          <w:rFonts w:ascii="Times New Roman" w:hAnsi="Times New Roman" w:cs="Times New Roman"/>
          <w:b/>
          <w:bCs/>
          <w:sz w:val="24"/>
          <w:szCs w:val="24"/>
        </w:rPr>
      </w:pPr>
    </w:p>
    <w:p w14:paraId="63864316" w14:textId="77777777" w:rsidR="001A0298" w:rsidRDefault="001A0298">
      <w:pPr>
        <w:rPr>
          <w:rFonts w:ascii="Times New Roman" w:hAnsi="Times New Roman" w:cs="Times New Roman"/>
          <w:b/>
          <w:bCs/>
          <w:sz w:val="24"/>
          <w:szCs w:val="24"/>
        </w:rPr>
      </w:pPr>
    </w:p>
    <w:p w14:paraId="0644238E" w14:textId="638AEBD5" w:rsidR="002827D6" w:rsidRPr="00624673" w:rsidRDefault="00FF13F6">
      <w:pPr>
        <w:rPr>
          <w:rFonts w:ascii="Times New Roman" w:hAnsi="Times New Roman" w:cs="Times New Roman"/>
          <w:b/>
          <w:bCs/>
          <w:sz w:val="24"/>
          <w:szCs w:val="24"/>
        </w:rPr>
      </w:pPr>
      <w:r w:rsidRPr="00624673">
        <w:rPr>
          <w:rFonts w:ascii="Times New Roman" w:hAnsi="Times New Roman" w:cs="Times New Roman"/>
          <w:b/>
          <w:bCs/>
          <w:sz w:val="24"/>
          <w:szCs w:val="24"/>
        </w:rPr>
        <w:lastRenderedPageBreak/>
        <w:t>References</w:t>
      </w:r>
    </w:p>
    <w:p w14:paraId="0644238F" w14:textId="77777777" w:rsidR="002827D6" w:rsidRPr="00624673" w:rsidRDefault="00FF13F6">
      <w:pPr>
        <w:rPr>
          <w:rFonts w:ascii="Times New Roman" w:hAnsi="Times New Roman" w:cs="Times New Roman"/>
          <w:color w:val="000000"/>
          <w:sz w:val="24"/>
          <w:szCs w:val="24"/>
          <w:shd w:val="clear" w:color="auto" w:fill="FFFFFF"/>
        </w:rPr>
      </w:pPr>
      <w:r w:rsidRPr="00624673">
        <w:rPr>
          <w:rFonts w:ascii="Times New Roman" w:hAnsi="Times New Roman" w:cs="Times New Roman"/>
          <w:b/>
          <w:bCs/>
          <w:sz w:val="24"/>
          <w:szCs w:val="24"/>
        </w:rPr>
        <w:t xml:space="preserve">1. </w:t>
      </w:r>
      <w:r w:rsidRPr="00624673">
        <w:rPr>
          <w:rFonts w:ascii="Times New Roman" w:hAnsi="Times New Roman" w:cs="Times New Roman"/>
          <w:color w:val="000000"/>
          <w:sz w:val="24"/>
          <w:szCs w:val="24"/>
          <w:shd w:val="clear" w:color="auto" w:fill="FFFFFF"/>
        </w:rPr>
        <w:t>Amos, C., Holmes, G. &amp; Strutton, D. (2008) Exploring the relationship between celebrity endorser effects and advertising effectiveness. </w:t>
      </w:r>
      <w:r w:rsidRPr="00624673">
        <w:rPr>
          <w:rFonts w:ascii="Times New Roman" w:hAnsi="Times New Roman" w:cs="Times New Roman"/>
          <w:i/>
          <w:iCs/>
          <w:color w:val="000000"/>
          <w:sz w:val="24"/>
          <w:szCs w:val="24"/>
          <w:shd w:val="clear" w:color="auto" w:fill="FFFFFF"/>
        </w:rPr>
        <w:t>International Journal of Advertising</w:t>
      </w:r>
      <w:r w:rsidRPr="00624673">
        <w:rPr>
          <w:rFonts w:ascii="Times New Roman" w:hAnsi="Times New Roman" w:cs="Times New Roman"/>
          <w:color w:val="000000"/>
          <w:sz w:val="24"/>
          <w:szCs w:val="24"/>
          <w:shd w:val="clear" w:color="auto" w:fill="FFFFFF"/>
        </w:rPr>
        <w:t>. 27 (2), pp. 209-234.</w:t>
      </w:r>
    </w:p>
    <w:p w14:paraId="06442390" w14:textId="77777777" w:rsidR="002827D6" w:rsidRPr="00624673" w:rsidRDefault="00FF13F6">
      <w:pPr>
        <w:rPr>
          <w:rFonts w:ascii="Times New Roman" w:hAnsi="Times New Roman" w:cs="Times New Roman"/>
          <w:color w:val="000000"/>
          <w:sz w:val="24"/>
          <w:szCs w:val="24"/>
          <w:shd w:val="clear" w:color="auto" w:fill="FFFFFF"/>
        </w:rPr>
      </w:pPr>
      <w:r w:rsidRPr="00624673">
        <w:rPr>
          <w:rFonts w:ascii="Times New Roman" w:hAnsi="Times New Roman" w:cs="Times New Roman"/>
          <w:color w:val="000000"/>
          <w:sz w:val="24"/>
          <w:szCs w:val="24"/>
          <w:shd w:val="clear" w:color="auto" w:fill="FFFFFF"/>
        </w:rPr>
        <w:t>2.  Belch, G.E., &amp; Belch, M.A. (2004). Advertising and Promotion an Integrated Marketing Communications Perspective. New York: McGraw-Hill/Irwi</w:t>
      </w:r>
    </w:p>
    <w:p w14:paraId="06442391" w14:textId="77777777" w:rsidR="002827D6" w:rsidRPr="00624673" w:rsidRDefault="00FF13F6">
      <w:pPr>
        <w:rPr>
          <w:rFonts w:ascii="Times New Roman" w:hAnsi="Times New Roman" w:cs="Times New Roman"/>
          <w:sz w:val="24"/>
          <w:szCs w:val="24"/>
        </w:rPr>
      </w:pPr>
      <w:r w:rsidRPr="00624673">
        <w:rPr>
          <w:rFonts w:ascii="Times New Roman" w:hAnsi="Times New Roman" w:cs="Times New Roman"/>
          <w:color w:val="000000"/>
          <w:sz w:val="24"/>
          <w:szCs w:val="24"/>
          <w:shd w:val="clear" w:color="auto" w:fill="FFFFFF"/>
        </w:rPr>
        <w:t>3.</w:t>
      </w:r>
      <w:r w:rsidRPr="00624673">
        <w:rPr>
          <w:rFonts w:ascii="Times New Roman" w:hAnsi="Times New Roman" w:cs="Times New Roman"/>
          <w:sz w:val="24"/>
          <w:szCs w:val="24"/>
        </w:rPr>
        <w:t xml:space="preserve"> Comrey, A., &amp; Lee, H. (1992). A first course in factor analysis. Hillsdale, NJ: Erlbaum.</w:t>
      </w:r>
    </w:p>
    <w:p w14:paraId="06442392" w14:textId="77777777" w:rsidR="002827D6" w:rsidRPr="00624673" w:rsidRDefault="00FF13F6">
      <w:pPr>
        <w:spacing w:line="360" w:lineRule="auto"/>
        <w:rPr>
          <w:rFonts w:ascii="Times New Roman" w:hAnsi="Times New Roman" w:cs="Times New Roman"/>
          <w:color w:val="000000"/>
          <w:sz w:val="24"/>
          <w:szCs w:val="24"/>
          <w:shd w:val="clear" w:color="auto" w:fill="FFFFFF"/>
        </w:rPr>
      </w:pPr>
      <w:r w:rsidRPr="00624673">
        <w:rPr>
          <w:rFonts w:ascii="Times New Roman" w:hAnsi="Times New Roman" w:cs="Times New Roman"/>
          <w:sz w:val="24"/>
          <w:szCs w:val="24"/>
        </w:rPr>
        <w:t>4.</w:t>
      </w:r>
      <w:r w:rsidRPr="00624673">
        <w:rPr>
          <w:rFonts w:ascii="Times New Roman" w:hAnsi="Times New Roman" w:cs="Times New Roman"/>
          <w:color w:val="000000"/>
          <w:sz w:val="24"/>
          <w:szCs w:val="24"/>
          <w:shd w:val="clear" w:color="auto" w:fill="FFFFFF"/>
        </w:rPr>
        <w:t xml:space="preserve"> McCracken, G. (1989) Who is the Celebrity Endorser? Cultural Foundations of the Endorsement Process. </w:t>
      </w:r>
      <w:r w:rsidRPr="00624673">
        <w:rPr>
          <w:rFonts w:ascii="Times New Roman" w:hAnsi="Times New Roman" w:cs="Times New Roman"/>
          <w:i/>
          <w:iCs/>
          <w:color w:val="000000"/>
          <w:sz w:val="24"/>
          <w:szCs w:val="24"/>
          <w:shd w:val="clear" w:color="auto" w:fill="FFFFFF"/>
        </w:rPr>
        <w:t>Journal of Consumer Research</w:t>
      </w:r>
      <w:r w:rsidRPr="00624673">
        <w:rPr>
          <w:rFonts w:ascii="Times New Roman" w:hAnsi="Times New Roman" w:cs="Times New Roman"/>
          <w:color w:val="000000"/>
          <w:sz w:val="24"/>
          <w:szCs w:val="24"/>
          <w:shd w:val="clear" w:color="auto" w:fill="FFFFFF"/>
        </w:rPr>
        <w:t>. 16 (3), pp. 310.</w:t>
      </w:r>
    </w:p>
    <w:p w14:paraId="06442393" w14:textId="77777777" w:rsidR="002827D6" w:rsidRPr="00624673" w:rsidRDefault="00FF13F6">
      <w:pPr>
        <w:rPr>
          <w:rFonts w:ascii="Times New Roman" w:hAnsi="Times New Roman" w:cs="Times New Roman"/>
          <w:color w:val="000000"/>
          <w:sz w:val="24"/>
          <w:szCs w:val="24"/>
          <w:shd w:val="clear" w:color="auto" w:fill="FFFFFF"/>
        </w:rPr>
      </w:pPr>
      <w:r w:rsidRPr="00624673">
        <w:rPr>
          <w:rFonts w:ascii="Times New Roman" w:hAnsi="Times New Roman" w:cs="Times New Roman"/>
          <w:color w:val="000000"/>
          <w:sz w:val="24"/>
          <w:szCs w:val="24"/>
          <w:shd w:val="clear" w:color="auto" w:fill="FFFFFF"/>
        </w:rPr>
        <w:t>5. Erdogan, B. &amp; Baker, M. (2000) Towards a practitioner-based model of selecting celebrity endorsers. </w:t>
      </w:r>
      <w:r w:rsidRPr="00624673">
        <w:rPr>
          <w:rFonts w:ascii="Times New Roman" w:hAnsi="Times New Roman" w:cs="Times New Roman"/>
          <w:i/>
          <w:iCs/>
          <w:color w:val="000000"/>
          <w:sz w:val="24"/>
          <w:szCs w:val="24"/>
          <w:shd w:val="clear" w:color="auto" w:fill="FFFFFF"/>
        </w:rPr>
        <w:t>International Journal of Advertising</w:t>
      </w:r>
      <w:r w:rsidRPr="00624673">
        <w:rPr>
          <w:rFonts w:ascii="Times New Roman" w:hAnsi="Times New Roman" w:cs="Times New Roman"/>
          <w:color w:val="000000"/>
          <w:sz w:val="24"/>
          <w:szCs w:val="24"/>
          <w:shd w:val="clear" w:color="auto" w:fill="FFFFFF"/>
        </w:rPr>
        <w:t>. 19 (1), pp. 25-42.</w:t>
      </w:r>
    </w:p>
    <w:p w14:paraId="06442394" w14:textId="77777777" w:rsidR="002827D6" w:rsidRPr="00624673" w:rsidRDefault="00FF13F6">
      <w:pPr>
        <w:spacing w:line="360" w:lineRule="auto"/>
        <w:rPr>
          <w:rFonts w:ascii="Times New Roman" w:hAnsi="Times New Roman" w:cs="Times New Roman"/>
          <w:color w:val="000000"/>
          <w:sz w:val="24"/>
          <w:szCs w:val="24"/>
          <w:shd w:val="clear" w:color="auto" w:fill="FFFFFF"/>
        </w:rPr>
      </w:pPr>
      <w:r w:rsidRPr="00624673">
        <w:rPr>
          <w:rFonts w:ascii="Times New Roman" w:hAnsi="Times New Roman" w:cs="Times New Roman"/>
          <w:color w:val="000000"/>
          <w:sz w:val="24"/>
          <w:szCs w:val="24"/>
          <w:shd w:val="clear" w:color="auto" w:fill="FFFFFF"/>
        </w:rPr>
        <w:t>6.  Erdogan, B. (1999) Celebrity Endorsement: A Literature Review. </w:t>
      </w:r>
      <w:r w:rsidRPr="00624673">
        <w:rPr>
          <w:rFonts w:ascii="Times New Roman" w:hAnsi="Times New Roman" w:cs="Times New Roman"/>
          <w:i/>
          <w:iCs/>
          <w:color w:val="000000"/>
          <w:sz w:val="24"/>
          <w:szCs w:val="24"/>
          <w:shd w:val="clear" w:color="auto" w:fill="FFFFFF"/>
        </w:rPr>
        <w:t>Journal of Marketing Management</w:t>
      </w:r>
      <w:r w:rsidRPr="00624673">
        <w:rPr>
          <w:rFonts w:ascii="Times New Roman" w:hAnsi="Times New Roman" w:cs="Times New Roman"/>
          <w:color w:val="000000"/>
          <w:sz w:val="24"/>
          <w:szCs w:val="24"/>
          <w:shd w:val="clear" w:color="auto" w:fill="FFFFFF"/>
        </w:rPr>
        <w:t>. 15 (4), pp. 291-314.</w:t>
      </w:r>
    </w:p>
    <w:p w14:paraId="06442395" w14:textId="77777777" w:rsidR="002827D6" w:rsidRPr="00624673" w:rsidRDefault="00FF13F6">
      <w:pPr>
        <w:spacing w:line="360" w:lineRule="auto"/>
        <w:rPr>
          <w:rFonts w:ascii="Times New Roman" w:hAnsi="Times New Roman" w:cs="Times New Roman"/>
          <w:color w:val="000000"/>
          <w:sz w:val="24"/>
          <w:szCs w:val="24"/>
          <w:shd w:val="clear" w:color="auto" w:fill="FFFFFF"/>
        </w:rPr>
      </w:pPr>
      <w:r w:rsidRPr="00624673">
        <w:rPr>
          <w:rFonts w:ascii="Times New Roman" w:hAnsi="Times New Roman" w:cs="Times New Roman"/>
          <w:color w:val="000000"/>
          <w:sz w:val="24"/>
          <w:szCs w:val="24"/>
          <w:shd w:val="clear" w:color="auto" w:fill="FFFFFF"/>
        </w:rPr>
        <w:t>7.  Fill, C. &amp; Hughes, G. (2012) </w:t>
      </w:r>
      <w:r w:rsidRPr="00624673">
        <w:rPr>
          <w:rFonts w:ascii="Times New Roman" w:hAnsi="Times New Roman" w:cs="Times New Roman"/>
          <w:i/>
          <w:iCs/>
          <w:color w:val="000000"/>
          <w:sz w:val="24"/>
          <w:szCs w:val="24"/>
          <w:shd w:val="clear" w:color="auto" w:fill="FFFFFF"/>
        </w:rPr>
        <w:t>Advertising: strategy, creativity and media</w:t>
      </w:r>
      <w:r w:rsidRPr="00624673">
        <w:rPr>
          <w:rFonts w:ascii="Times New Roman" w:hAnsi="Times New Roman" w:cs="Times New Roman"/>
          <w:color w:val="000000"/>
          <w:sz w:val="24"/>
          <w:szCs w:val="24"/>
          <w:shd w:val="clear" w:color="auto" w:fill="FFFFFF"/>
        </w:rPr>
        <w:t>. Pearson Education.</w:t>
      </w:r>
    </w:p>
    <w:p w14:paraId="06442396" w14:textId="77777777" w:rsidR="002827D6" w:rsidRPr="00624673" w:rsidRDefault="00FF13F6">
      <w:pPr>
        <w:rPr>
          <w:rFonts w:ascii="Times New Roman" w:hAnsi="Times New Roman" w:cs="Times New Roman"/>
          <w:sz w:val="24"/>
          <w:szCs w:val="24"/>
        </w:rPr>
      </w:pPr>
      <w:r w:rsidRPr="00624673">
        <w:rPr>
          <w:rFonts w:ascii="Times New Roman" w:hAnsi="Times New Roman" w:cs="Times New Roman"/>
          <w:color w:val="000000"/>
          <w:sz w:val="24"/>
          <w:szCs w:val="24"/>
          <w:shd w:val="clear" w:color="auto" w:fill="FFFFFF"/>
        </w:rPr>
        <w:t xml:space="preserve">8. </w:t>
      </w:r>
      <w:r w:rsidRPr="00624673">
        <w:rPr>
          <w:rFonts w:ascii="Times New Roman" w:hAnsi="Times New Roman" w:cs="Times New Roman"/>
          <w:sz w:val="24"/>
          <w:szCs w:val="24"/>
        </w:rPr>
        <w:t xml:space="preserve"> Hoyer, W.D., MacInnis, D.J (2001) , Consumer Behaviour, </w:t>
      </w:r>
      <w:r w:rsidRPr="00624673">
        <w:rPr>
          <w:rFonts w:ascii="Times New Roman" w:hAnsi="Times New Roman" w:cs="Times New Roman"/>
          <w:i/>
          <w:iCs/>
          <w:sz w:val="24"/>
          <w:szCs w:val="24"/>
        </w:rPr>
        <w:t>Houghton Mifflin Company</w:t>
      </w:r>
      <w:r w:rsidRPr="00624673">
        <w:rPr>
          <w:rFonts w:ascii="Times New Roman" w:hAnsi="Times New Roman" w:cs="Times New Roman"/>
          <w:sz w:val="24"/>
          <w:szCs w:val="24"/>
        </w:rPr>
        <w:t xml:space="preserve">. 2 nd Ed. </w:t>
      </w:r>
    </w:p>
    <w:p w14:paraId="06442397" w14:textId="77777777" w:rsidR="002827D6" w:rsidRPr="00624673" w:rsidRDefault="00FF13F6">
      <w:pPr>
        <w:spacing w:line="360" w:lineRule="auto"/>
        <w:rPr>
          <w:rFonts w:ascii="Times New Roman" w:hAnsi="Times New Roman" w:cs="Times New Roman"/>
          <w:color w:val="000000"/>
          <w:sz w:val="24"/>
          <w:szCs w:val="24"/>
          <w:shd w:val="clear" w:color="auto" w:fill="FFFFFF"/>
        </w:rPr>
      </w:pPr>
      <w:r w:rsidRPr="00624673">
        <w:rPr>
          <w:rFonts w:ascii="Times New Roman" w:hAnsi="Times New Roman" w:cs="Times New Roman"/>
          <w:color w:val="000000"/>
          <w:sz w:val="24"/>
          <w:szCs w:val="24"/>
          <w:shd w:val="clear" w:color="auto" w:fill="FFFFFF"/>
        </w:rPr>
        <w:t>9.  Keller &amp; Kelvin Lane (1993) Conceptualizing, Measuring, and Managing Customer-Based Brand Equity. </w:t>
      </w:r>
      <w:r w:rsidRPr="00624673">
        <w:rPr>
          <w:rFonts w:ascii="Times New Roman" w:hAnsi="Times New Roman" w:cs="Times New Roman"/>
          <w:i/>
          <w:iCs/>
          <w:color w:val="000000"/>
          <w:sz w:val="24"/>
          <w:szCs w:val="24"/>
          <w:shd w:val="clear" w:color="auto" w:fill="FFFFFF"/>
        </w:rPr>
        <w:t>Journal of Marketing</w:t>
      </w:r>
      <w:r w:rsidRPr="00624673">
        <w:rPr>
          <w:rFonts w:ascii="Times New Roman" w:hAnsi="Times New Roman" w:cs="Times New Roman"/>
          <w:color w:val="000000"/>
          <w:sz w:val="24"/>
          <w:szCs w:val="24"/>
          <w:shd w:val="clear" w:color="auto" w:fill="FFFFFF"/>
        </w:rPr>
        <w:t>. 57 (1), pp. 1.</w:t>
      </w:r>
    </w:p>
    <w:p w14:paraId="06442398" w14:textId="77777777" w:rsidR="002827D6" w:rsidRPr="00624673" w:rsidRDefault="00FF13F6">
      <w:pPr>
        <w:spacing w:line="360" w:lineRule="auto"/>
        <w:rPr>
          <w:rFonts w:ascii="Times New Roman" w:hAnsi="Times New Roman" w:cs="Times New Roman"/>
          <w:color w:val="000000"/>
          <w:sz w:val="24"/>
          <w:szCs w:val="24"/>
          <w:shd w:val="clear" w:color="auto" w:fill="FFFFFF"/>
        </w:rPr>
      </w:pPr>
      <w:r w:rsidRPr="00624673">
        <w:rPr>
          <w:rFonts w:ascii="Times New Roman" w:hAnsi="Times New Roman" w:cs="Times New Roman"/>
          <w:color w:val="000000"/>
          <w:sz w:val="24"/>
          <w:szCs w:val="24"/>
          <w:shd w:val="clear" w:color="auto" w:fill="FFFFFF"/>
        </w:rPr>
        <w:t>10. Khatri, P. (2006) Celebrity Endorsement: A Strategic Promotion Perspective. </w:t>
      </w:r>
      <w:r w:rsidRPr="00624673">
        <w:rPr>
          <w:rFonts w:ascii="Times New Roman" w:hAnsi="Times New Roman" w:cs="Times New Roman"/>
          <w:i/>
          <w:iCs/>
          <w:color w:val="000000"/>
          <w:sz w:val="24"/>
          <w:szCs w:val="24"/>
          <w:shd w:val="clear" w:color="auto" w:fill="FFFFFF"/>
        </w:rPr>
        <w:t>Indian Media Studies Journal</w:t>
      </w:r>
      <w:r w:rsidRPr="00624673">
        <w:rPr>
          <w:rFonts w:ascii="Times New Roman" w:hAnsi="Times New Roman" w:cs="Times New Roman"/>
          <w:color w:val="000000"/>
          <w:sz w:val="24"/>
          <w:szCs w:val="24"/>
          <w:shd w:val="clear" w:color="auto" w:fill="FFFFFF"/>
        </w:rPr>
        <w:t>. 01 (01), . [Accessed 19 March 2022].</w:t>
      </w:r>
    </w:p>
    <w:p w14:paraId="06442399" w14:textId="77777777" w:rsidR="002827D6" w:rsidRPr="00624673" w:rsidRDefault="00FF13F6">
      <w:pPr>
        <w:rPr>
          <w:rFonts w:ascii="Times New Roman" w:hAnsi="Times New Roman" w:cs="Times New Roman"/>
          <w:color w:val="000000"/>
          <w:sz w:val="24"/>
          <w:szCs w:val="24"/>
          <w:shd w:val="clear" w:color="auto" w:fill="FFFFFF"/>
        </w:rPr>
      </w:pPr>
      <w:r w:rsidRPr="00624673">
        <w:rPr>
          <w:rFonts w:ascii="Times New Roman" w:hAnsi="Times New Roman" w:cs="Times New Roman"/>
          <w:color w:val="000000"/>
          <w:sz w:val="24"/>
          <w:szCs w:val="24"/>
          <w:shd w:val="clear" w:color="auto" w:fill="FFFFFF"/>
        </w:rPr>
        <w:t>11. Lafferty, B. &amp; Goldsmith, R. (1999) Corporate Credibility’s Role in Consumers’ Attitudes and Purchase Intentions When a High versus a Low Credibility Endorser Is Used in the Ad. </w:t>
      </w:r>
      <w:r w:rsidRPr="00624673">
        <w:rPr>
          <w:rFonts w:ascii="Times New Roman" w:hAnsi="Times New Roman" w:cs="Times New Roman"/>
          <w:i/>
          <w:iCs/>
          <w:color w:val="000000"/>
          <w:sz w:val="24"/>
          <w:szCs w:val="24"/>
          <w:shd w:val="clear" w:color="auto" w:fill="FFFFFF"/>
        </w:rPr>
        <w:t>Journal of Business Research</w:t>
      </w:r>
      <w:r w:rsidRPr="00624673">
        <w:rPr>
          <w:rFonts w:ascii="Times New Roman" w:hAnsi="Times New Roman" w:cs="Times New Roman"/>
          <w:color w:val="000000"/>
          <w:sz w:val="24"/>
          <w:szCs w:val="24"/>
          <w:shd w:val="clear" w:color="auto" w:fill="FFFFFF"/>
        </w:rPr>
        <w:t>. 44 (2), pp. 109-116.</w:t>
      </w:r>
    </w:p>
    <w:p w14:paraId="0644239A" w14:textId="77777777" w:rsidR="002827D6" w:rsidRPr="00624673" w:rsidRDefault="00FF13F6">
      <w:pPr>
        <w:spacing w:line="360" w:lineRule="auto"/>
        <w:rPr>
          <w:rFonts w:ascii="Times New Roman" w:hAnsi="Times New Roman" w:cs="Times New Roman"/>
          <w:color w:val="000000"/>
          <w:sz w:val="24"/>
          <w:szCs w:val="24"/>
          <w:shd w:val="clear" w:color="auto" w:fill="FFFFFF"/>
        </w:rPr>
      </w:pPr>
      <w:r w:rsidRPr="00624673">
        <w:rPr>
          <w:rFonts w:ascii="Times New Roman" w:hAnsi="Times New Roman" w:cs="Times New Roman"/>
          <w:color w:val="000000"/>
          <w:sz w:val="24"/>
          <w:szCs w:val="24"/>
          <w:shd w:val="clear" w:color="auto" w:fill="FFFFFF"/>
        </w:rPr>
        <w:t>12. Nguyen Van, P. (2017) Celebrity Endorsement as Drivers of Advertising Strategy: The Case of Toc Tien Endorsing Oppo. </w:t>
      </w:r>
      <w:r w:rsidRPr="00624673">
        <w:rPr>
          <w:rFonts w:ascii="Times New Roman" w:hAnsi="Times New Roman" w:cs="Times New Roman"/>
          <w:i/>
          <w:iCs/>
          <w:color w:val="000000"/>
          <w:sz w:val="24"/>
          <w:szCs w:val="24"/>
          <w:shd w:val="clear" w:color="auto" w:fill="FFFFFF"/>
        </w:rPr>
        <w:t>VNU Journal of Science: Economics and Business</w:t>
      </w:r>
      <w:r w:rsidRPr="00624673">
        <w:rPr>
          <w:rFonts w:ascii="Times New Roman" w:hAnsi="Times New Roman" w:cs="Times New Roman"/>
          <w:color w:val="000000"/>
          <w:sz w:val="24"/>
          <w:szCs w:val="24"/>
          <w:shd w:val="clear" w:color="auto" w:fill="FFFFFF"/>
        </w:rPr>
        <w:t>. 33 (2).</w:t>
      </w:r>
    </w:p>
    <w:p w14:paraId="0644239B" w14:textId="77777777" w:rsidR="002827D6" w:rsidRPr="00624673" w:rsidRDefault="00FF13F6">
      <w:pPr>
        <w:spacing w:line="360" w:lineRule="auto"/>
        <w:rPr>
          <w:rFonts w:ascii="Times New Roman" w:hAnsi="Times New Roman" w:cs="Times New Roman"/>
          <w:color w:val="000000"/>
          <w:sz w:val="24"/>
          <w:szCs w:val="24"/>
          <w:shd w:val="clear" w:color="auto" w:fill="FFFFFF"/>
        </w:rPr>
      </w:pPr>
      <w:r w:rsidRPr="00624673">
        <w:rPr>
          <w:rFonts w:ascii="Times New Roman" w:hAnsi="Times New Roman" w:cs="Times New Roman"/>
          <w:color w:val="000000"/>
          <w:sz w:val="24"/>
          <w:szCs w:val="24"/>
          <w:shd w:val="clear" w:color="auto" w:fill="FFFFFF"/>
        </w:rPr>
        <w:t>13. Nguyen, H. (2022) </w:t>
      </w:r>
      <w:r w:rsidRPr="00624673">
        <w:rPr>
          <w:rFonts w:ascii="Times New Roman" w:hAnsi="Times New Roman" w:cs="Times New Roman"/>
          <w:i/>
          <w:iCs/>
          <w:color w:val="000000"/>
          <w:sz w:val="24"/>
          <w:szCs w:val="24"/>
          <w:shd w:val="clear" w:color="auto" w:fill="FFFFFF"/>
        </w:rPr>
        <w:t>Marketing thông qua người nổi tiếng: Ưu, nhược điểm và những bí quyết thành công</w:t>
      </w:r>
      <w:r w:rsidRPr="00624673">
        <w:rPr>
          <w:rFonts w:ascii="Times New Roman" w:hAnsi="Times New Roman" w:cs="Times New Roman"/>
          <w:color w:val="000000"/>
          <w:sz w:val="24"/>
          <w:szCs w:val="24"/>
          <w:shd w:val="clear" w:color="auto" w:fill="FFFFFF"/>
        </w:rPr>
        <w:t>. Available from: https://tuha.vn/bai-viet/marketing-thong-qua-nguoi-noi-tieng [Accessed 21 March 2022].</w:t>
      </w:r>
    </w:p>
    <w:p w14:paraId="0644239C" w14:textId="77777777" w:rsidR="002827D6" w:rsidRPr="00624673" w:rsidRDefault="00FF13F6">
      <w:pPr>
        <w:spacing w:line="360" w:lineRule="auto"/>
        <w:rPr>
          <w:rFonts w:ascii="Times New Roman" w:eastAsia="Times New Roman" w:hAnsi="Times New Roman" w:cs="Times New Roman"/>
          <w:sz w:val="24"/>
          <w:szCs w:val="24"/>
        </w:rPr>
      </w:pPr>
      <w:r w:rsidRPr="00624673">
        <w:rPr>
          <w:rFonts w:ascii="Times New Roman" w:hAnsi="Times New Roman" w:cs="Times New Roman"/>
          <w:color w:val="000000"/>
          <w:sz w:val="24"/>
          <w:szCs w:val="24"/>
          <w:shd w:val="clear" w:color="auto" w:fill="FFFFFF"/>
        </w:rPr>
        <w:t xml:space="preserve">14. </w:t>
      </w:r>
      <w:r w:rsidRPr="00624673">
        <w:rPr>
          <w:rFonts w:ascii="Times New Roman" w:eastAsia="Times New Roman" w:hAnsi="Times New Roman" w:cs="Times New Roman"/>
          <w:color w:val="000000"/>
          <w:sz w:val="24"/>
          <w:szCs w:val="24"/>
        </w:rPr>
        <w:t xml:space="preserve">Ohanian, R. (1991), The Impact of Celebrity Spokespersons’ Perceived Image on </w:t>
      </w:r>
    </w:p>
    <w:p w14:paraId="0644239D" w14:textId="77777777" w:rsidR="002827D6" w:rsidRPr="00624673" w:rsidRDefault="00FF13F6">
      <w:pPr>
        <w:spacing w:line="360" w:lineRule="auto"/>
        <w:rPr>
          <w:rFonts w:ascii="Times New Roman" w:eastAsia="Times New Roman" w:hAnsi="Times New Roman" w:cs="Times New Roman"/>
          <w:color w:val="000000"/>
          <w:sz w:val="24"/>
          <w:szCs w:val="24"/>
        </w:rPr>
      </w:pPr>
      <w:r w:rsidRPr="00624673">
        <w:rPr>
          <w:rFonts w:ascii="Times New Roman" w:eastAsia="Times New Roman" w:hAnsi="Times New Roman" w:cs="Times New Roman"/>
          <w:color w:val="000000"/>
          <w:sz w:val="24"/>
          <w:szCs w:val="24"/>
        </w:rPr>
        <w:lastRenderedPageBreak/>
        <w:t xml:space="preserve">Customers’ Intention to Purchase. </w:t>
      </w:r>
      <w:r w:rsidRPr="00624673">
        <w:rPr>
          <w:rFonts w:ascii="Times New Roman" w:eastAsia="Times New Roman" w:hAnsi="Times New Roman" w:cs="Times New Roman"/>
          <w:i/>
          <w:iCs/>
          <w:color w:val="000000"/>
          <w:sz w:val="24"/>
          <w:szCs w:val="24"/>
        </w:rPr>
        <w:t>Journal of Advertising Research</w:t>
      </w:r>
      <w:r w:rsidRPr="00624673">
        <w:rPr>
          <w:rFonts w:ascii="Times New Roman" w:eastAsia="Times New Roman" w:hAnsi="Times New Roman" w:cs="Times New Roman"/>
          <w:color w:val="000000"/>
          <w:sz w:val="24"/>
          <w:szCs w:val="24"/>
        </w:rPr>
        <w:t>, 31 (1), 46-54.</w:t>
      </w:r>
    </w:p>
    <w:p w14:paraId="0644239E" w14:textId="77777777" w:rsidR="002827D6" w:rsidRPr="00624673" w:rsidRDefault="00FF13F6">
      <w:pPr>
        <w:rPr>
          <w:rFonts w:ascii="Times New Roman" w:hAnsi="Times New Roman" w:cs="Times New Roman"/>
          <w:sz w:val="24"/>
          <w:szCs w:val="24"/>
        </w:rPr>
      </w:pPr>
      <w:r w:rsidRPr="00624673">
        <w:rPr>
          <w:rFonts w:ascii="Times New Roman" w:eastAsia="Times New Roman" w:hAnsi="Times New Roman" w:cs="Times New Roman"/>
          <w:color w:val="000000"/>
          <w:sz w:val="24"/>
          <w:szCs w:val="24"/>
        </w:rPr>
        <w:t xml:space="preserve">15. </w:t>
      </w:r>
      <w:r w:rsidRPr="00624673">
        <w:rPr>
          <w:rFonts w:ascii="Times New Roman" w:hAnsi="Times New Roman" w:cs="Times New Roman"/>
          <w:color w:val="000000"/>
          <w:sz w:val="24"/>
          <w:szCs w:val="24"/>
          <w:shd w:val="clear" w:color="auto" w:fill="FFFFFF"/>
        </w:rPr>
        <w:t xml:space="preserve"> </w:t>
      </w:r>
      <w:r w:rsidRPr="00624673">
        <w:rPr>
          <w:rFonts w:ascii="Times New Roman" w:hAnsi="Times New Roman" w:cs="Times New Roman"/>
          <w:sz w:val="24"/>
          <w:szCs w:val="24"/>
        </w:rPr>
        <w:t xml:space="preserve">Solomon, M. R. (2004)  Consumer Behaviour, Buying, Having and Being, </w:t>
      </w:r>
      <w:r w:rsidRPr="00624673">
        <w:rPr>
          <w:rFonts w:ascii="Times New Roman" w:hAnsi="Times New Roman" w:cs="Times New Roman"/>
          <w:i/>
          <w:iCs/>
          <w:sz w:val="24"/>
          <w:szCs w:val="24"/>
        </w:rPr>
        <w:t>Pearson Prentice Hall</w:t>
      </w:r>
      <w:r w:rsidRPr="00624673">
        <w:rPr>
          <w:rFonts w:ascii="Times New Roman" w:hAnsi="Times New Roman" w:cs="Times New Roman"/>
          <w:sz w:val="24"/>
          <w:szCs w:val="24"/>
        </w:rPr>
        <w:t xml:space="preserve">. 6 th Ed. </w:t>
      </w:r>
    </w:p>
    <w:p w14:paraId="0644239F" w14:textId="77777777" w:rsidR="002827D6" w:rsidRPr="00624673" w:rsidRDefault="00FF13F6">
      <w:pPr>
        <w:spacing w:line="360" w:lineRule="auto"/>
        <w:rPr>
          <w:rFonts w:ascii="Times New Roman" w:hAnsi="Times New Roman" w:cs="Times New Roman"/>
          <w:sz w:val="24"/>
          <w:szCs w:val="24"/>
        </w:rPr>
      </w:pPr>
      <w:r w:rsidRPr="00624673">
        <w:rPr>
          <w:rFonts w:ascii="Times New Roman" w:hAnsi="Times New Roman" w:cs="Times New Roman"/>
          <w:sz w:val="24"/>
          <w:szCs w:val="24"/>
        </w:rPr>
        <w:t xml:space="preserve">16. Solomon, Michael R. (2002), </w:t>
      </w:r>
      <w:r w:rsidRPr="00624673">
        <w:rPr>
          <w:rFonts w:ascii="Times New Roman" w:hAnsi="Times New Roman" w:cs="Times New Roman"/>
          <w:i/>
          <w:iCs/>
          <w:sz w:val="24"/>
          <w:szCs w:val="24"/>
        </w:rPr>
        <w:t>Consumer Behavior: Buying, Having, and Being</w:t>
      </w:r>
      <w:r w:rsidRPr="00624673">
        <w:rPr>
          <w:rFonts w:ascii="Times New Roman" w:hAnsi="Times New Roman" w:cs="Times New Roman"/>
          <w:sz w:val="24"/>
          <w:szCs w:val="24"/>
        </w:rPr>
        <w:t>, 5th ed., New Jersey: Prentice Hall.</w:t>
      </w:r>
    </w:p>
    <w:p w14:paraId="064423A0" w14:textId="77777777" w:rsidR="002827D6" w:rsidRPr="00624673" w:rsidRDefault="00FF13F6">
      <w:pPr>
        <w:spacing w:line="360" w:lineRule="auto"/>
        <w:rPr>
          <w:rFonts w:ascii="Times New Roman" w:hAnsi="Times New Roman" w:cs="Times New Roman"/>
          <w:color w:val="000000"/>
          <w:sz w:val="24"/>
          <w:szCs w:val="24"/>
          <w:shd w:val="clear" w:color="auto" w:fill="FFFFFF"/>
        </w:rPr>
      </w:pPr>
      <w:r w:rsidRPr="00624673">
        <w:rPr>
          <w:rFonts w:ascii="Times New Roman" w:hAnsi="Times New Roman" w:cs="Times New Roman"/>
          <w:sz w:val="24"/>
          <w:szCs w:val="24"/>
        </w:rPr>
        <w:t xml:space="preserve">17. </w:t>
      </w:r>
      <w:r w:rsidRPr="00624673">
        <w:rPr>
          <w:rFonts w:ascii="Times New Roman" w:hAnsi="Times New Roman" w:cs="Times New Roman"/>
          <w:color w:val="000000"/>
          <w:sz w:val="24"/>
          <w:szCs w:val="24"/>
          <w:shd w:val="clear" w:color="auto" w:fill="FFFFFF"/>
        </w:rPr>
        <w:t>Schlecht, C. (2003) Celebrities’ Impact on Branding. </w:t>
      </w:r>
      <w:r w:rsidRPr="00624673">
        <w:rPr>
          <w:rFonts w:ascii="Times New Roman" w:hAnsi="Times New Roman" w:cs="Times New Roman"/>
          <w:i/>
          <w:iCs/>
          <w:color w:val="000000"/>
          <w:sz w:val="24"/>
          <w:szCs w:val="24"/>
          <w:shd w:val="clear" w:color="auto" w:fill="FFFFFF"/>
        </w:rPr>
        <w:t>Center on Global Brand Leadership</w:t>
      </w:r>
      <w:r w:rsidRPr="00624673">
        <w:rPr>
          <w:rFonts w:ascii="Times New Roman" w:hAnsi="Times New Roman" w:cs="Times New Roman"/>
          <w:color w:val="000000"/>
          <w:sz w:val="24"/>
          <w:szCs w:val="24"/>
          <w:shd w:val="clear" w:color="auto" w:fill="FFFFFF"/>
        </w:rPr>
        <w:t>. [Accessed 7 April 2022].</w:t>
      </w:r>
    </w:p>
    <w:p w14:paraId="064423A1" w14:textId="77777777" w:rsidR="002827D6" w:rsidRPr="00624673" w:rsidRDefault="00FF13F6">
      <w:pPr>
        <w:rPr>
          <w:rFonts w:ascii="Times New Roman" w:eastAsia="Times New Roman" w:hAnsi="Times New Roman" w:cs="Times New Roman"/>
          <w:sz w:val="24"/>
          <w:szCs w:val="24"/>
        </w:rPr>
      </w:pPr>
      <w:r w:rsidRPr="00624673">
        <w:rPr>
          <w:rFonts w:ascii="Times New Roman" w:hAnsi="Times New Roman" w:cs="Times New Roman"/>
          <w:color w:val="000000"/>
          <w:sz w:val="24"/>
          <w:szCs w:val="24"/>
          <w:shd w:val="clear" w:color="auto" w:fill="FFFFFF"/>
        </w:rPr>
        <w:t xml:space="preserve">18. </w:t>
      </w:r>
      <w:r w:rsidRPr="00624673">
        <w:rPr>
          <w:rFonts w:ascii="Times New Roman" w:eastAsia="Times New Roman" w:hAnsi="Times New Roman" w:cs="Times New Roman"/>
          <w:color w:val="000000"/>
          <w:sz w:val="24"/>
          <w:szCs w:val="24"/>
        </w:rPr>
        <w:t xml:space="preserve">SERTOGLU, A. E., CATLI, O., &amp; KORKMAZ, S. (2014). Examining the Effect of Endorser Credibility on the Consumer’s Buying Intentions: An Empirical Study in Turkey. </w:t>
      </w:r>
      <w:r w:rsidRPr="00624673">
        <w:rPr>
          <w:rFonts w:ascii="Times New Roman" w:eastAsia="Times New Roman" w:hAnsi="Times New Roman" w:cs="Times New Roman"/>
          <w:i/>
          <w:iCs/>
          <w:color w:val="000000"/>
          <w:sz w:val="24"/>
          <w:szCs w:val="24"/>
        </w:rPr>
        <w:t>International Review of Management and Marketing</w:t>
      </w:r>
      <w:r w:rsidRPr="00624673">
        <w:rPr>
          <w:rFonts w:ascii="Times New Roman" w:eastAsia="Times New Roman" w:hAnsi="Times New Roman" w:cs="Times New Roman"/>
          <w:color w:val="000000"/>
          <w:sz w:val="24"/>
          <w:szCs w:val="24"/>
        </w:rPr>
        <w:t>, 4(1), pp. 66-77</w:t>
      </w:r>
    </w:p>
    <w:p w14:paraId="064423A2" w14:textId="77777777" w:rsidR="002827D6" w:rsidRPr="00624673" w:rsidRDefault="00FF13F6">
      <w:pPr>
        <w:rPr>
          <w:rFonts w:ascii="Times New Roman" w:hAnsi="Times New Roman" w:cs="Times New Roman"/>
          <w:color w:val="000000"/>
          <w:sz w:val="24"/>
          <w:szCs w:val="24"/>
          <w:shd w:val="clear" w:color="auto" w:fill="FFFFFF"/>
        </w:rPr>
      </w:pPr>
      <w:r w:rsidRPr="00624673">
        <w:rPr>
          <w:rFonts w:ascii="Times New Roman" w:hAnsi="Times New Roman" w:cs="Times New Roman"/>
          <w:color w:val="000000"/>
          <w:sz w:val="24"/>
          <w:szCs w:val="24"/>
          <w:shd w:val="clear" w:color="auto" w:fill="FFFFFF"/>
        </w:rPr>
        <w:t>19.  Tantiseneepong, N., Gorton, M. &amp; White, J. (2012) Evaluating responses to celebrity endorsements using projective techniques. </w:t>
      </w:r>
      <w:r w:rsidRPr="00624673">
        <w:rPr>
          <w:rFonts w:ascii="Times New Roman" w:hAnsi="Times New Roman" w:cs="Times New Roman"/>
          <w:i/>
          <w:iCs/>
          <w:color w:val="000000"/>
          <w:sz w:val="24"/>
          <w:szCs w:val="24"/>
          <w:shd w:val="clear" w:color="auto" w:fill="FFFFFF"/>
        </w:rPr>
        <w:t>Qualitative Market Research: An International Journal</w:t>
      </w:r>
      <w:r w:rsidRPr="00624673">
        <w:rPr>
          <w:rFonts w:ascii="Times New Roman" w:hAnsi="Times New Roman" w:cs="Times New Roman"/>
          <w:color w:val="000000"/>
          <w:sz w:val="24"/>
          <w:szCs w:val="24"/>
          <w:shd w:val="clear" w:color="auto" w:fill="FFFFFF"/>
        </w:rPr>
        <w:t>. 15 (1), pp. 57-69.</w:t>
      </w:r>
    </w:p>
    <w:p w14:paraId="064423A3" w14:textId="77777777" w:rsidR="002827D6" w:rsidRPr="00624673" w:rsidRDefault="00FF13F6">
      <w:pPr>
        <w:spacing w:line="360" w:lineRule="auto"/>
        <w:rPr>
          <w:rFonts w:ascii="Times New Roman" w:hAnsi="Times New Roman" w:cs="Times New Roman"/>
          <w:color w:val="000000"/>
          <w:sz w:val="24"/>
          <w:szCs w:val="24"/>
          <w:shd w:val="clear" w:color="auto" w:fill="FFFFFF"/>
        </w:rPr>
      </w:pPr>
      <w:r w:rsidRPr="00624673">
        <w:rPr>
          <w:rFonts w:ascii="Times New Roman" w:hAnsi="Times New Roman" w:cs="Times New Roman"/>
          <w:color w:val="000000"/>
          <w:sz w:val="24"/>
          <w:szCs w:val="24"/>
          <w:shd w:val="clear" w:color="auto" w:fill="FFFFFF"/>
        </w:rPr>
        <w:t>20. Teo, T. &amp; Liu, J. (2007) Consumer trust in e-commerce in the United States, Singapore and China. </w:t>
      </w:r>
      <w:r w:rsidRPr="00624673">
        <w:rPr>
          <w:rFonts w:ascii="Times New Roman" w:hAnsi="Times New Roman" w:cs="Times New Roman"/>
          <w:i/>
          <w:iCs/>
          <w:color w:val="000000"/>
          <w:sz w:val="24"/>
          <w:szCs w:val="24"/>
          <w:shd w:val="clear" w:color="auto" w:fill="FFFFFF"/>
        </w:rPr>
        <w:t>Omega</w:t>
      </w:r>
      <w:r w:rsidRPr="00624673">
        <w:rPr>
          <w:rFonts w:ascii="Times New Roman" w:hAnsi="Times New Roman" w:cs="Times New Roman"/>
          <w:color w:val="000000"/>
          <w:sz w:val="24"/>
          <w:szCs w:val="24"/>
          <w:shd w:val="clear" w:color="auto" w:fill="FFFFFF"/>
        </w:rPr>
        <w:t>. 35 (1), pp. 22-38.</w:t>
      </w:r>
    </w:p>
    <w:p w14:paraId="064423A4" w14:textId="77777777" w:rsidR="002827D6" w:rsidRPr="00624673" w:rsidRDefault="00FF13F6">
      <w:pPr>
        <w:spacing w:line="360" w:lineRule="auto"/>
        <w:rPr>
          <w:rFonts w:ascii="Times New Roman" w:hAnsi="Times New Roman" w:cs="Times New Roman"/>
          <w:color w:val="000000"/>
          <w:sz w:val="24"/>
          <w:szCs w:val="24"/>
          <w:shd w:val="clear" w:color="auto" w:fill="FFFFFF"/>
        </w:rPr>
      </w:pPr>
      <w:r w:rsidRPr="00624673">
        <w:rPr>
          <w:rFonts w:ascii="Times New Roman" w:hAnsi="Times New Roman" w:cs="Times New Roman"/>
          <w:color w:val="000000"/>
          <w:sz w:val="24"/>
          <w:szCs w:val="24"/>
          <w:shd w:val="clear" w:color="auto" w:fill="FFFFFF"/>
        </w:rPr>
        <w:t>21. Tripp, C., Jensen, T. &amp; Carlson, L. (1994) The Effects of Multiple Product Endorsements by Celebrities on Consumers' Attitudes and Intentions. </w:t>
      </w:r>
      <w:r w:rsidRPr="00624673">
        <w:rPr>
          <w:rFonts w:ascii="Times New Roman" w:hAnsi="Times New Roman" w:cs="Times New Roman"/>
          <w:i/>
          <w:iCs/>
          <w:color w:val="000000"/>
          <w:sz w:val="24"/>
          <w:szCs w:val="24"/>
          <w:shd w:val="clear" w:color="auto" w:fill="FFFFFF"/>
        </w:rPr>
        <w:t>Journal of Consumer Research</w:t>
      </w:r>
      <w:r w:rsidRPr="00624673">
        <w:rPr>
          <w:rFonts w:ascii="Times New Roman" w:hAnsi="Times New Roman" w:cs="Times New Roman"/>
          <w:color w:val="000000"/>
          <w:sz w:val="24"/>
          <w:szCs w:val="24"/>
          <w:shd w:val="clear" w:color="auto" w:fill="FFFFFF"/>
        </w:rPr>
        <w:t>. 20 (4), pp. 535.</w:t>
      </w:r>
    </w:p>
    <w:p w14:paraId="064423A5" w14:textId="77777777" w:rsidR="002827D6" w:rsidRPr="00624673" w:rsidRDefault="00FF13F6">
      <w:pPr>
        <w:spacing w:line="360" w:lineRule="auto"/>
        <w:rPr>
          <w:rFonts w:ascii="Times New Roman" w:hAnsi="Times New Roman" w:cs="Times New Roman"/>
          <w:color w:val="000000"/>
          <w:sz w:val="24"/>
          <w:szCs w:val="24"/>
          <w:shd w:val="clear" w:color="auto" w:fill="FFFFFF"/>
        </w:rPr>
      </w:pPr>
      <w:r w:rsidRPr="00624673">
        <w:rPr>
          <w:rFonts w:ascii="Times New Roman" w:hAnsi="Times New Roman" w:cs="Times New Roman"/>
          <w:color w:val="000000"/>
          <w:sz w:val="24"/>
          <w:szCs w:val="24"/>
          <w:shd w:val="clear" w:color="auto" w:fill="FFFFFF"/>
        </w:rPr>
        <w:t>22. White, D., Goddard, L. &amp; Wilbur, N. (2009) The effects of negative information transference in the celebrity endorsement relationship. </w:t>
      </w:r>
      <w:r w:rsidRPr="00624673">
        <w:rPr>
          <w:rFonts w:ascii="Times New Roman" w:hAnsi="Times New Roman" w:cs="Times New Roman"/>
          <w:i/>
          <w:iCs/>
          <w:color w:val="000000"/>
          <w:sz w:val="24"/>
          <w:szCs w:val="24"/>
          <w:shd w:val="clear" w:color="auto" w:fill="FFFFFF"/>
        </w:rPr>
        <w:t>International Journal of Retail &amp; Distribution Management</w:t>
      </w:r>
      <w:r w:rsidRPr="00624673">
        <w:rPr>
          <w:rFonts w:ascii="Times New Roman" w:hAnsi="Times New Roman" w:cs="Times New Roman"/>
          <w:color w:val="000000"/>
          <w:sz w:val="24"/>
          <w:szCs w:val="24"/>
          <w:shd w:val="clear" w:color="auto" w:fill="FFFFFF"/>
        </w:rPr>
        <w:t>. 37 (4), pp. 322-335.</w:t>
      </w:r>
    </w:p>
    <w:p w14:paraId="064423A6" w14:textId="77777777" w:rsidR="002827D6" w:rsidRPr="00624673" w:rsidRDefault="00FF13F6">
      <w:pPr>
        <w:spacing w:line="360" w:lineRule="auto"/>
        <w:rPr>
          <w:rFonts w:ascii="Times New Roman" w:hAnsi="Times New Roman" w:cs="Times New Roman"/>
          <w:color w:val="000000"/>
          <w:sz w:val="24"/>
          <w:szCs w:val="24"/>
          <w:shd w:val="clear" w:color="auto" w:fill="FFFFFF"/>
        </w:rPr>
      </w:pPr>
      <w:r w:rsidRPr="00624673">
        <w:rPr>
          <w:rFonts w:ascii="Times New Roman" w:hAnsi="Times New Roman" w:cs="Times New Roman"/>
          <w:color w:val="000000"/>
          <w:sz w:val="24"/>
          <w:szCs w:val="24"/>
          <w:shd w:val="clear" w:color="auto" w:fill="FFFFFF"/>
        </w:rPr>
        <w:t>23. Yang, W. (2018) Star power: the evolution of celebrity endorsement research. </w:t>
      </w:r>
      <w:r w:rsidRPr="00624673">
        <w:rPr>
          <w:rFonts w:ascii="Times New Roman" w:hAnsi="Times New Roman" w:cs="Times New Roman"/>
          <w:i/>
          <w:iCs/>
          <w:color w:val="000000"/>
          <w:sz w:val="24"/>
          <w:szCs w:val="24"/>
          <w:shd w:val="clear" w:color="auto" w:fill="FFFFFF"/>
        </w:rPr>
        <w:t>International Journal of Contemporary Hospitality Management</w:t>
      </w:r>
      <w:r w:rsidRPr="00624673">
        <w:rPr>
          <w:rFonts w:ascii="Times New Roman" w:hAnsi="Times New Roman" w:cs="Times New Roman"/>
          <w:color w:val="000000"/>
          <w:sz w:val="24"/>
          <w:szCs w:val="24"/>
          <w:shd w:val="clear" w:color="auto" w:fill="FFFFFF"/>
        </w:rPr>
        <w:t>. 30 (1), pp. 389-415.</w:t>
      </w:r>
    </w:p>
    <w:p w14:paraId="064423A7" w14:textId="77777777" w:rsidR="002827D6" w:rsidRPr="00624673" w:rsidRDefault="002827D6">
      <w:pPr>
        <w:spacing w:line="360" w:lineRule="auto"/>
        <w:rPr>
          <w:rFonts w:ascii="Times New Roman" w:hAnsi="Times New Roman" w:cs="Times New Roman"/>
          <w:color w:val="000000"/>
          <w:sz w:val="24"/>
          <w:szCs w:val="24"/>
          <w:shd w:val="clear" w:color="auto" w:fill="FFFFFF"/>
        </w:rPr>
      </w:pPr>
    </w:p>
    <w:p w14:paraId="064423A8" w14:textId="77777777" w:rsidR="002827D6" w:rsidRPr="00624673" w:rsidRDefault="002827D6">
      <w:pPr>
        <w:spacing w:line="360" w:lineRule="auto"/>
        <w:rPr>
          <w:rFonts w:ascii="Times New Roman" w:hAnsi="Times New Roman" w:cs="Times New Roman"/>
          <w:color w:val="000000"/>
          <w:sz w:val="24"/>
          <w:szCs w:val="24"/>
          <w:shd w:val="clear" w:color="auto" w:fill="FFFFFF"/>
        </w:rPr>
      </w:pPr>
    </w:p>
    <w:p w14:paraId="064423A9" w14:textId="77777777" w:rsidR="002827D6" w:rsidRPr="00624673" w:rsidRDefault="002827D6">
      <w:pPr>
        <w:spacing w:line="360" w:lineRule="auto"/>
        <w:rPr>
          <w:rFonts w:ascii="Times New Roman" w:hAnsi="Times New Roman" w:cs="Times New Roman"/>
          <w:color w:val="000000"/>
          <w:sz w:val="24"/>
          <w:szCs w:val="24"/>
          <w:shd w:val="clear" w:color="auto" w:fill="FFFFFF"/>
        </w:rPr>
      </w:pPr>
    </w:p>
    <w:p w14:paraId="674F734A" w14:textId="77777777" w:rsidR="007D62C6" w:rsidRDefault="007D62C6" w:rsidP="00577688">
      <w:pPr>
        <w:spacing w:line="360" w:lineRule="auto"/>
        <w:jc w:val="center"/>
        <w:rPr>
          <w:rFonts w:ascii="Times New Roman" w:hAnsi="Times New Roman" w:cs="Times New Roman"/>
          <w:b/>
          <w:bCs/>
          <w:sz w:val="24"/>
          <w:szCs w:val="24"/>
        </w:rPr>
      </w:pPr>
    </w:p>
    <w:p w14:paraId="0EEDE410" w14:textId="77777777" w:rsidR="007D62C6" w:rsidRDefault="007D62C6" w:rsidP="00CA53F8">
      <w:pPr>
        <w:spacing w:line="360" w:lineRule="auto"/>
        <w:rPr>
          <w:rFonts w:ascii="Times New Roman" w:hAnsi="Times New Roman" w:cs="Times New Roman"/>
          <w:b/>
          <w:bCs/>
          <w:sz w:val="24"/>
          <w:szCs w:val="24"/>
        </w:rPr>
      </w:pPr>
    </w:p>
    <w:p w14:paraId="0F82DEEB" w14:textId="42AF6AA3" w:rsidR="004139DB" w:rsidRDefault="004139DB" w:rsidP="0057768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 1: Simil</w:t>
      </w:r>
      <w:r w:rsidR="00A048E7">
        <w:rPr>
          <w:rFonts w:ascii="Times New Roman" w:hAnsi="Times New Roman" w:cs="Times New Roman"/>
          <w:b/>
          <w:bCs/>
          <w:sz w:val="24"/>
          <w:szCs w:val="24"/>
        </w:rPr>
        <w:t>arity index</w:t>
      </w:r>
    </w:p>
    <w:p w14:paraId="103E1303" w14:textId="7C4AC078" w:rsidR="00A048E7" w:rsidRDefault="00A048E7" w:rsidP="00577688">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21EF34" wp14:editId="5AC6A8EA">
            <wp:extent cx="6563381" cy="3705225"/>
            <wp:effectExtent l="0" t="0" r="8890" b="0"/>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6564861" cy="3706061"/>
                    </a:xfrm>
                    <a:prstGeom prst="rect">
                      <a:avLst/>
                    </a:prstGeom>
                  </pic:spPr>
                </pic:pic>
              </a:graphicData>
            </a:graphic>
          </wp:inline>
        </w:drawing>
      </w:r>
    </w:p>
    <w:p w14:paraId="07C671B0" w14:textId="77777777" w:rsidR="004139DB" w:rsidRDefault="004139DB" w:rsidP="00577688">
      <w:pPr>
        <w:spacing w:line="360" w:lineRule="auto"/>
        <w:jc w:val="center"/>
        <w:rPr>
          <w:rFonts w:ascii="Times New Roman" w:hAnsi="Times New Roman" w:cs="Times New Roman"/>
          <w:b/>
          <w:bCs/>
          <w:sz w:val="24"/>
          <w:szCs w:val="24"/>
        </w:rPr>
      </w:pPr>
    </w:p>
    <w:p w14:paraId="6FF12DCC" w14:textId="77777777" w:rsidR="00DC3A39" w:rsidRDefault="00DC3A39" w:rsidP="00577688">
      <w:pPr>
        <w:spacing w:line="360" w:lineRule="auto"/>
        <w:jc w:val="center"/>
        <w:rPr>
          <w:rFonts w:ascii="Times New Roman" w:hAnsi="Times New Roman" w:cs="Times New Roman"/>
          <w:b/>
          <w:bCs/>
          <w:sz w:val="24"/>
          <w:szCs w:val="24"/>
        </w:rPr>
      </w:pPr>
    </w:p>
    <w:p w14:paraId="766216EA" w14:textId="77777777" w:rsidR="00DC3A39" w:rsidRDefault="00DC3A39" w:rsidP="00577688">
      <w:pPr>
        <w:spacing w:line="360" w:lineRule="auto"/>
        <w:jc w:val="center"/>
        <w:rPr>
          <w:rFonts w:ascii="Times New Roman" w:hAnsi="Times New Roman" w:cs="Times New Roman"/>
          <w:b/>
          <w:bCs/>
          <w:sz w:val="24"/>
          <w:szCs w:val="24"/>
        </w:rPr>
      </w:pPr>
    </w:p>
    <w:p w14:paraId="064423AC" w14:textId="1276E5FF" w:rsidR="002827D6" w:rsidRPr="00E261D8" w:rsidRDefault="00577688" w:rsidP="00577688">
      <w:pPr>
        <w:spacing w:line="360" w:lineRule="auto"/>
        <w:jc w:val="center"/>
        <w:rPr>
          <w:rFonts w:ascii="Times New Roman" w:hAnsi="Times New Roman" w:cs="Times New Roman"/>
          <w:b/>
          <w:bCs/>
          <w:sz w:val="24"/>
          <w:szCs w:val="24"/>
        </w:rPr>
      </w:pPr>
      <w:r w:rsidRPr="00E261D8">
        <w:rPr>
          <w:rFonts w:ascii="Times New Roman" w:hAnsi="Times New Roman" w:cs="Times New Roman"/>
          <w:b/>
          <w:bCs/>
          <w:sz w:val="24"/>
          <w:szCs w:val="24"/>
        </w:rPr>
        <w:t xml:space="preserve">Appendix </w:t>
      </w:r>
      <w:r w:rsidR="00EB2452" w:rsidRPr="00E261D8">
        <w:rPr>
          <w:rFonts w:ascii="Times New Roman" w:hAnsi="Times New Roman" w:cs="Times New Roman"/>
          <w:b/>
          <w:bCs/>
          <w:sz w:val="24"/>
          <w:szCs w:val="24"/>
        </w:rPr>
        <w:t xml:space="preserve">2: Ethics Approval Form </w:t>
      </w:r>
    </w:p>
    <w:p w14:paraId="7B737569" w14:textId="77777777" w:rsidR="00E261D8" w:rsidRDefault="00E261D8" w:rsidP="00E261D8">
      <w:pPr>
        <w:rPr>
          <w:b/>
          <w:sz w:val="72"/>
          <w:szCs w:val="72"/>
        </w:rPr>
      </w:pPr>
      <w:r>
        <w:rPr>
          <w:b/>
          <w:sz w:val="48"/>
          <w:szCs w:val="48"/>
        </w:rPr>
        <w:t>Ethics Approval Form</w:t>
      </w:r>
    </w:p>
    <w:p w14:paraId="176C4A3D" w14:textId="77777777" w:rsidR="00E261D8" w:rsidRDefault="00E261D8" w:rsidP="00E261D8">
      <w:pPr>
        <w:rPr>
          <w:rFonts w:cs="Tahoma"/>
          <w:sz w:val="24"/>
          <w:szCs w:val="24"/>
        </w:rPr>
      </w:pPr>
      <w:r>
        <w:rPr>
          <w:rFonts w:cs="Tahoma"/>
        </w:rPr>
        <w:t xml:space="preserve"> </w:t>
      </w:r>
    </w:p>
    <w:p w14:paraId="3068BAD6" w14:textId="77777777" w:rsidR="00E261D8" w:rsidRDefault="00E261D8" w:rsidP="00E261D8">
      <w:pPr>
        <w:rPr>
          <w:rFonts w:cs="Tahoma"/>
        </w:rPr>
      </w:pPr>
      <w:r>
        <w:rPr>
          <w:rFonts w:cs="Tahoma"/>
        </w:rPr>
        <w:t xml:space="preserve">Business Project Ethics Assessment Form: To be completed and emailed to your supervisor for approval. Students should include a signed copy of this – or the sign-off from the full FREC process - in the appendices of your business project. </w:t>
      </w:r>
    </w:p>
    <w:p w14:paraId="3CD471D1" w14:textId="77777777" w:rsidR="00E261D8" w:rsidRDefault="00E261D8" w:rsidP="00E261D8">
      <w:pPr>
        <w:rPr>
          <w:rFonts w:cs="Tahoma"/>
          <w:b/>
        </w:rPr>
      </w:pPr>
      <w:r>
        <w:rPr>
          <w:rFonts w:cs="Tahoma"/>
          <w:b/>
        </w:rPr>
        <w:t xml:space="preserve"> </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4536"/>
      </w:tblGrid>
      <w:tr w:rsidR="00E261D8" w14:paraId="2CD1B37D" w14:textId="77777777" w:rsidTr="00E261D8">
        <w:trPr>
          <w:trHeight w:val="20"/>
        </w:trPr>
        <w:tc>
          <w:tcPr>
            <w:tcW w:w="4503" w:type="dxa"/>
            <w:tcBorders>
              <w:top w:val="single" w:sz="4" w:space="0" w:color="auto"/>
              <w:left w:val="single" w:sz="4" w:space="0" w:color="auto"/>
              <w:bottom w:val="single" w:sz="4" w:space="0" w:color="auto"/>
              <w:right w:val="single" w:sz="4" w:space="0" w:color="auto"/>
            </w:tcBorders>
            <w:shd w:val="clear" w:color="auto" w:fill="7F7F7F"/>
          </w:tcPr>
          <w:p w14:paraId="3D1F431B" w14:textId="77777777" w:rsidR="00E261D8" w:rsidRDefault="00E261D8">
            <w:pPr>
              <w:rPr>
                <w:rFonts w:cs="Tahoma"/>
              </w:rPr>
            </w:pPr>
            <w:r>
              <w:rPr>
                <w:rFonts w:cs="Tahoma"/>
              </w:rPr>
              <w:t>Name of student (applicant):</w:t>
            </w:r>
          </w:p>
          <w:p w14:paraId="735E3706" w14:textId="77777777" w:rsidR="00E261D8" w:rsidRDefault="00E261D8">
            <w:pPr>
              <w:rPr>
                <w:rFonts w:cs="Tahoma"/>
              </w:rPr>
            </w:pPr>
          </w:p>
        </w:tc>
        <w:tc>
          <w:tcPr>
            <w:tcW w:w="4536" w:type="dxa"/>
            <w:tcBorders>
              <w:top w:val="single" w:sz="4" w:space="0" w:color="auto"/>
              <w:left w:val="single" w:sz="4" w:space="0" w:color="auto"/>
              <w:bottom w:val="single" w:sz="4" w:space="0" w:color="auto"/>
              <w:right w:val="single" w:sz="4" w:space="0" w:color="auto"/>
            </w:tcBorders>
            <w:hideMark/>
          </w:tcPr>
          <w:p w14:paraId="0071E7AE" w14:textId="0A3EC9B8" w:rsidR="00E261D8" w:rsidRDefault="00037B16">
            <w:pPr>
              <w:rPr>
                <w:rFonts w:cs="Tahoma"/>
              </w:rPr>
            </w:pPr>
            <w:r>
              <w:rPr>
                <w:rFonts w:cs="Tahoma"/>
              </w:rPr>
              <w:t>Nguyen Van Nhan</w:t>
            </w:r>
          </w:p>
        </w:tc>
      </w:tr>
      <w:tr w:rsidR="00E261D8" w14:paraId="6250DE75" w14:textId="77777777" w:rsidTr="00E261D8">
        <w:trPr>
          <w:trHeight w:val="20"/>
        </w:trPr>
        <w:tc>
          <w:tcPr>
            <w:tcW w:w="4503" w:type="dxa"/>
            <w:tcBorders>
              <w:top w:val="single" w:sz="4" w:space="0" w:color="auto"/>
              <w:left w:val="single" w:sz="4" w:space="0" w:color="auto"/>
              <w:bottom w:val="single" w:sz="4" w:space="0" w:color="auto"/>
              <w:right w:val="single" w:sz="4" w:space="0" w:color="auto"/>
            </w:tcBorders>
            <w:shd w:val="clear" w:color="auto" w:fill="7F7F7F"/>
          </w:tcPr>
          <w:p w14:paraId="03DF7B83" w14:textId="77777777" w:rsidR="00E261D8" w:rsidRDefault="00E261D8">
            <w:pPr>
              <w:rPr>
                <w:rFonts w:cs="Tahoma"/>
              </w:rPr>
            </w:pPr>
            <w:r>
              <w:rPr>
                <w:rFonts w:cs="Tahoma"/>
              </w:rPr>
              <w:lastRenderedPageBreak/>
              <w:t>Student number</w:t>
            </w:r>
          </w:p>
          <w:p w14:paraId="2F91F8F1" w14:textId="77777777" w:rsidR="00E261D8" w:rsidRDefault="00E261D8">
            <w:pPr>
              <w:rPr>
                <w:rFonts w:cs="Tahoma"/>
              </w:rPr>
            </w:pPr>
          </w:p>
        </w:tc>
        <w:tc>
          <w:tcPr>
            <w:tcW w:w="4536" w:type="dxa"/>
            <w:tcBorders>
              <w:top w:val="single" w:sz="4" w:space="0" w:color="auto"/>
              <w:left w:val="single" w:sz="4" w:space="0" w:color="auto"/>
              <w:bottom w:val="single" w:sz="4" w:space="0" w:color="auto"/>
              <w:right w:val="single" w:sz="4" w:space="0" w:color="auto"/>
            </w:tcBorders>
            <w:hideMark/>
          </w:tcPr>
          <w:p w14:paraId="0E07F50E" w14:textId="3C4A7196" w:rsidR="00E261D8" w:rsidRDefault="00E261D8">
            <w:pPr>
              <w:rPr>
                <w:rFonts w:cs="Tahoma"/>
              </w:rPr>
            </w:pPr>
            <w:r>
              <w:rPr>
                <w:rFonts w:ascii="AppleSystemUIFontBold" w:hAnsi="AppleSystemUIFontBold"/>
                <w:b/>
                <w:bCs/>
                <w:color w:val="353535"/>
              </w:rPr>
              <w:t>210784</w:t>
            </w:r>
            <w:r w:rsidR="00037B16">
              <w:rPr>
                <w:rFonts w:ascii="AppleSystemUIFontBold" w:hAnsi="AppleSystemUIFontBold"/>
                <w:b/>
                <w:bCs/>
                <w:color w:val="353535"/>
              </w:rPr>
              <w:t>27</w:t>
            </w:r>
          </w:p>
        </w:tc>
      </w:tr>
      <w:tr w:rsidR="00E261D8" w14:paraId="008B9207" w14:textId="77777777" w:rsidTr="00E261D8">
        <w:trPr>
          <w:trHeight w:val="20"/>
        </w:trPr>
        <w:tc>
          <w:tcPr>
            <w:tcW w:w="4503" w:type="dxa"/>
            <w:tcBorders>
              <w:top w:val="single" w:sz="4" w:space="0" w:color="auto"/>
              <w:left w:val="single" w:sz="4" w:space="0" w:color="auto"/>
              <w:bottom w:val="single" w:sz="4" w:space="0" w:color="auto"/>
              <w:right w:val="single" w:sz="4" w:space="0" w:color="auto"/>
            </w:tcBorders>
            <w:shd w:val="clear" w:color="auto" w:fill="7F7F7F"/>
          </w:tcPr>
          <w:p w14:paraId="537311D2" w14:textId="77777777" w:rsidR="00E261D8" w:rsidRDefault="00E261D8">
            <w:pPr>
              <w:rPr>
                <w:rFonts w:cs="Tahoma"/>
              </w:rPr>
            </w:pPr>
            <w:r>
              <w:rPr>
                <w:rFonts w:cs="Tahoma"/>
              </w:rPr>
              <w:t>Student’s email address:</w:t>
            </w:r>
          </w:p>
          <w:p w14:paraId="007F893F" w14:textId="77777777" w:rsidR="00E261D8" w:rsidRDefault="00E261D8">
            <w:pPr>
              <w:rPr>
                <w:rFonts w:cs="Tahoma"/>
              </w:rPr>
            </w:pPr>
          </w:p>
        </w:tc>
        <w:tc>
          <w:tcPr>
            <w:tcW w:w="4536" w:type="dxa"/>
            <w:tcBorders>
              <w:top w:val="single" w:sz="4" w:space="0" w:color="auto"/>
              <w:left w:val="single" w:sz="4" w:space="0" w:color="auto"/>
              <w:bottom w:val="single" w:sz="4" w:space="0" w:color="auto"/>
              <w:right w:val="single" w:sz="4" w:space="0" w:color="auto"/>
            </w:tcBorders>
            <w:hideMark/>
          </w:tcPr>
          <w:p w14:paraId="37C0F534" w14:textId="4628F4E3" w:rsidR="00E261D8" w:rsidRDefault="00CA53F8">
            <w:pPr>
              <w:rPr>
                <w:rFonts w:cs="Tahoma"/>
              </w:rPr>
            </w:pPr>
            <w:hyperlink r:id="rId24" w:history="1">
              <w:r w:rsidR="00037B16" w:rsidRPr="008339AA">
                <w:rPr>
                  <w:rStyle w:val="Hyperlink"/>
                </w:rPr>
                <w:t>nhann0709@gmail.com</w:t>
              </w:r>
            </w:hyperlink>
          </w:p>
        </w:tc>
      </w:tr>
      <w:tr w:rsidR="00E261D8" w14:paraId="09FC9487" w14:textId="77777777" w:rsidTr="00E261D8">
        <w:trPr>
          <w:trHeight w:val="20"/>
        </w:trPr>
        <w:tc>
          <w:tcPr>
            <w:tcW w:w="4503" w:type="dxa"/>
            <w:tcBorders>
              <w:top w:val="single" w:sz="4" w:space="0" w:color="auto"/>
              <w:left w:val="single" w:sz="4" w:space="0" w:color="auto"/>
              <w:bottom w:val="single" w:sz="4" w:space="0" w:color="auto"/>
              <w:right w:val="single" w:sz="4" w:space="0" w:color="auto"/>
            </w:tcBorders>
            <w:shd w:val="clear" w:color="auto" w:fill="7F7F7F"/>
          </w:tcPr>
          <w:p w14:paraId="056DD616" w14:textId="77777777" w:rsidR="00E261D8" w:rsidRDefault="00E261D8">
            <w:pPr>
              <w:rPr>
                <w:rFonts w:cs="Tahoma"/>
              </w:rPr>
            </w:pPr>
            <w:r>
              <w:rPr>
                <w:rFonts w:cs="Tahoma"/>
              </w:rPr>
              <w:t>Faculty and Department:</w:t>
            </w:r>
          </w:p>
          <w:p w14:paraId="61BABEAB" w14:textId="77777777" w:rsidR="00E261D8" w:rsidRDefault="00E261D8">
            <w:pPr>
              <w:rPr>
                <w:rFonts w:cs="Tahoma"/>
              </w:rPr>
            </w:pPr>
          </w:p>
        </w:tc>
        <w:tc>
          <w:tcPr>
            <w:tcW w:w="4536" w:type="dxa"/>
            <w:tcBorders>
              <w:top w:val="single" w:sz="4" w:space="0" w:color="auto"/>
              <w:left w:val="single" w:sz="4" w:space="0" w:color="auto"/>
              <w:bottom w:val="single" w:sz="4" w:space="0" w:color="auto"/>
              <w:right w:val="single" w:sz="4" w:space="0" w:color="auto"/>
            </w:tcBorders>
            <w:hideMark/>
          </w:tcPr>
          <w:p w14:paraId="54317FB1" w14:textId="77777777" w:rsidR="00E261D8" w:rsidRDefault="00E261D8">
            <w:pPr>
              <w:rPr>
                <w:rFonts w:cs="Tahoma"/>
              </w:rPr>
            </w:pPr>
            <w:r>
              <w:rPr>
                <w:rFonts w:cs="Tahoma"/>
              </w:rPr>
              <w:t>Business Administration with Marketing</w:t>
            </w:r>
          </w:p>
        </w:tc>
      </w:tr>
      <w:tr w:rsidR="00E261D8" w14:paraId="388208B2" w14:textId="77777777" w:rsidTr="00E261D8">
        <w:trPr>
          <w:trHeight w:val="20"/>
        </w:trPr>
        <w:tc>
          <w:tcPr>
            <w:tcW w:w="4503" w:type="dxa"/>
            <w:tcBorders>
              <w:top w:val="single" w:sz="4" w:space="0" w:color="auto"/>
              <w:left w:val="single" w:sz="4" w:space="0" w:color="auto"/>
              <w:bottom w:val="single" w:sz="4" w:space="0" w:color="auto"/>
              <w:right w:val="single" w:sz="4" w:space="0" w:color="auto"/>
            </w:tcBorders>
            <w:shd w:val="clear" w:color="auto" w:fill="7F7F7F"/>
          </w:tcPr>
          <w:p w14:paraId="39DAAFBF" w14:textId="77777777" w:rsidR="00E261D8" w:rsidRDefault="00E261D8">
            <w:pPr>
              <w:rPr>
                <w:rFonts w:cs="Tahoma"/>
              </w:rPr>
            </w:pPr>
            <w:r>
              <w:rPr>
                <w:rFonts w:cs="Tahoma"/>
              </w:rPr>
              <w:t>Name of supervisor:</w:t>
            </w:r>
          </w:p>
          <w:p w14:paraId="15950EC7" w14:textId="77777777" w:rsidR="00E261D8" w:rsidRDefault="00E261D8">
            <w:pPr>
              <w:rPr>
                <w:rFonts w:cs="Tahoma"/>
              </w:rPr>
            </w:pPr>
          </w:p>
        </w:tc>
        <w:tc>
          <w:tcPr>
            <w:tcW w:w="4536" w:type="dxa"/>
            <w:tcBorders>
              <w:top w:val="single" w:sz="4" w:space="0" w:color="auto"/>
              <w:left w:val="single" w:sz="4" w:space="0" w:color="auto"/>
              <w:bottom w:val="single" w:sz="4" w:space="0" w:color="auto"/>
              <w:right w:val="single" w:sz="4" w:space="0" w:color="auto"/>
            </w:tcBorders>
          </w:tcPr>
          <w:p w14:paraId="12649A59" w14:textId="3F853718" w:rsidR="00E261D8" w:rsidRPr="00E261D8" w:rsidRDefault="00E261D8">
            <w:pPr>
              <w:rPr>
                <w:rFonts w:cs="Tahoma"/>
                <w:iCs/>
              </w:rPr>
            </w:pPr>
            <w:r>
              <w:rPr>
                <w:rFonts w:cs="Tahoma"/>
                <w:iCs/>
              </w:rPr>
              <w:t>Phan Ngoc Anh</w:t>
            </w:r>
          </w:p>
        </w:tc>
      </w:tr>
      <w:tr w:rsidR="00E261D8" w14:paraId="4C36BF08" w14:textId="77777777" w:rsidTr="00E261D8">
        <w:trPr>
          <w:trHeight w:val="20"/>
        </w:trPr>
        <w:tc>
          <w:tcPr>
            <w:tcW w:w="4503" w:type="dxa"/>
            <w:tcBorders>
              <w:top w:val="single" w:sz="4" w:space="0" w:color="auto"/>
              <w:left w:val="single" w:sz="4" w:space="0" w:color="auto"/>
              <w:bottom w:val="single" w:sz="4" w:space="0" w:color="auto"/>
              <w:right w:val="single" w:sz="4" w:space="0" w:color="auto"/>
            </w:tcBorders>
            <w:shd w:val="clear" w:color="auto" w:fill="7F7F7F"/>
          </w:tcPr>
          <w:p w14:paraId="6F946FA0" w14:textId="77777777" w:rsidR="00E261D8" w:rsidRDefault="00E261D8">
            <w:pPr>
              <w:rPr>
                <w:rFonts w:cs="Tahoma"/>
              </w:rPr>
            </w:pPr>
            <w:r>
              <w:rPr>
                <w:rFonts w:cs="Tahoma"/>
              </w:rPr>
              <w:t>Supervisor’s email address:</w:t>
            </w:r>
          </w:p>
          <w:p w14:paraId="2C8B3A99" w14:textId="77777777" w:rsidR="00E261D8" w:rsidRDefault="00E261D8">
            <w:pPr>
              <w:rPr>
                <w:rFonts w:cs="Tahoma"/>
              </w:rPr>
            </w:pPr>
          </w:p>
        </w:tc>
        <w:tc>
          <w:tcPr>
            <w:tcW w:w="4536" w:type="dxa"/>
            <w:tcBorders>
              <w:top w:val="single" w:sz="4" w:space="0" w:color="auto"/>
              <w:left w:val="single" w:sz="4" w:space="0" w:color="auto"/>
              <w:bottom w:val="single" w:sz="4" w:space="0" w:color="auto"/>
              <w:right w:val="single" w:sz="4" w:space="0" w:color="auto"/>
            </w:tcBorders>
          </w:tcPr>
          <w:p w14:paraId="7453C197" w14:textId="06C41314" w:rsidR="00E261D8" w:rsidRPr="00E261D8" w:rsidRDefault="00037B16">
            <w:pPr>
              <w:rPr>
                <w:rFonts w:cs="Tahoma"/>
                <w:iCs/>
              </w:rPr>
            </w:pPr>
            <w:r>
              <w:rPr>
                <w:rFonts w:cs="Tahoma"/>
                <w:iCs/>
              </w:rPr>
              <w:t>pnanh@hcmiu.edu.vn</w:t>
            </w:r>
          </w:p>
        </w:tc>
      </w:tr>
      <w:tr w:rsidR="00E261D8" w14:paraId="670E317B" w14:textId="77777777" w:rsidTr="00E261D8">
        <w:trPr>
          <w:trHeight w:val="20"/>
        </w:trPr>
        <w:tc>
          <w:tcPr>
            <w:tcW w:w="4503" w:type="dxa"/>
            <w:tcBorders>
              <w:top w:val="single" w:sz="4" w:space="0" w:color="auto"/>
              <w:left w:val="single" w:sz="4" w:space="0" w:color="auto"/>
              <w:bottom w:val="single" w:sz="4" w:space="0" w:color="auto"/>
              <w:right w:val="single" w:sz="4" w:space="0" w:color="auto"/>
            </w:tcBorders>
            <w:shd w:val="clear" w:color="auto" w:fill="7F7F7F"/>
          </w:tcPr>
          <w:p w14:paraId="6B4B7570" w14:textId="77777777" w:rsidR="00E261D8" w:rsidRDefault="00E261D8">
            <w:pPr>
              <w:rPr>
                <w:rFonts w:cs="Tahoma"/>
              </w:rPr>
            </w:pPr>
            <w:r>
              <w:rPr>
                <w:rFonts w:cs="Tahoma"/>
              </w:rPr>
              <w:t>Supervisor’s telephone number:</w:t>
            </w:r>
          </w:p>
          <w:p w14:paraId="48E53A3B" w14:textId="77777777" w:rsidR="00E261D8" w:rsidRDefault="00E261D8">
            <w:pPr>
              <w:rPr>
                <w:rFonts w:cs="Tahoma"/>
              </w:rPr>
            </w:pPr>
          </w:p>
        </w:tc>
        <w:tc>
          <w:tcPr>
            <w:tcW w:w="4536" w:type="dxa"/>
            <w:tcBorders>
              <w:top w:val="single" w:sz="4" w:space="0" w:color="auto"/>
              <w:left w:val="single" w:sz="4" w:space="0" w:color="auto"/>
              <w:bottom w:val="single" w:sz="4" w:space="0" w:color="auto"/>
              <w:right w:val="single" w:sz="4" w:space="0" w:color="auto"/>
            </w:tcBorders>
          </w:tcPr>
          <w:p w14:paraId="1CF7BCAE" w14:textId="669ABDEA" w:rsidR="00E261D8" w:rsidRPr="00133051" w:rsidRDefault="00133051">
            <w:pPr>
              <w:rPr>
                <w:rFonts w:cs="Tahoma"/>
                <w:iCs/>
              </w:rPr>
            </w:pPr>
            <w:r>
              <w:rPr>
                <w:rFonts w:cs="Tahoma"/>
                <w:iCs/>
              </w:rPr>
              <w:t>0989942870</w:t>
            </w:r>
          </w:p>
        </w:tc>
      </w:tr>
      <w:tr w:rsidR="00E261D8" w14:paraId="4AA1DC60" w14:textId="77777777" w:rsidTr="00E261D8">
        <w:trPr>
          <w:trHeight w:val="878"/>
        </w:trPr>
        <w:tc>
          <w:tcPr>
            <w:tcW w:w="4503" w:type="dxa"/>
            <w:tcBorders>
              <w:top w:val="single" w:sz="4" w:space="0" w:color="auto"/>
              <w:left w:val="single" w:sz="4" w:space="0" w:color="auto"/>
              <w:bottom w:val="single" w:sz="4" w:space="0" w:color="auto"/>
              <w:right w:val="single" w:sz="4" w:space="0" w:color="auto"/>
            </w:tcBorders>
            <w:shd w:val="clear" w:color="auto" w:fill="7F7F7F"/>
            <w:hideMark/>
          </w:tcPr>
          <w:p w14:paraId="268D2675" w14:textId="77777777" w:rsidR="00E261D8" w:rsidRDefault="00E261D8">
            <w:pPr>
              <w:rPr>
                <w:rFonts w:cs="Tahoma"/>
              </w:rPr>
            </w:pPr>
            <w:r>
              <w:rPr>
                <w:rFonts w:cs="Tahoma"/>
              </w:rPr>
              <w:t>Project title</w:t>
            </w:r>
          </w:p>
        </w:tc>
        <w:tc>
          <w:tcPr>
            <w:tcW w:w="4536" w:type="dxa"/>
            <w:tcBorders>
              <w:top w:val="single" w:sz="4" w:space="0" w:color="auto"/>
              <w:left w:val="single" w:sz="4" w:space="0" w:color="auto"/>
              <w:bottom w:val="single" w:sz="4" w:space="0" w:color="auto"/>
              <w:right w:val="single" w:sz="4" w:space="0" w:color="auto"/>
            </w:tcBorders>
          </w:tcPr>
          <w:p w14:paraId="10092A21" w14:textId="18BFABAE" w:rsidR="00E261D8" w:rsidRDefault="00133051" w:rsidP="00E2602D">
            <w:pPr>
              <w:rPr>
                <w:rFonts w:cs="Tahoma"/>
              </w:rPr>
            </w:pPr>
            <w:r>
              <w:rPr>
                <w:rFonts w:cs="Tahoma"/>
              </w:rPr>
              <w:t xml:space="preserve">Factors of </w:t>
            </w:r>
            <w:r w:rsidR="00E2602D">
              <w:rPr>
                <w:rFonts w:cs="Tahoma"/>
              </w:rPr>
              <w:t>celebrity endorsement affecting to customer purchase intention – The case study of Thanh Hang endorse Aquafina Vietnam</w:t>
            </w:r>
          </w:p>
        </w:tc>
      </w:tr>
    </w:tbl>
    <w:p w14:paraId="3E90250B" w14:textId="77777777" w:rsidR="00E261D8" w:rsidRDefault="00E261D8" w:rsidP="00E261D8">
      <w:pPr>
        <w:rPr>
          <w:rFonts w:eastAsia="Calibri" w:cs="Tahoma"/>
        </w:rPr>
      </w:pPr>
      <w:r>
        <w:rPr>
          <w:rFonts w:cs="Tahoma"/>
        </w:rPr>
        <w:t xml:space="preserve"> </w:t>
      </w:r>
    </w:p>
    <w:p w14:paraId="3AE9EC7D" w14:textId="77777777" w:rsidR="00E261D8" w:rsidRDefault="00E261D8" w:rsidP="00E261D8">
      <w:pPr>
        <w:rPr>
          <w:rFonts w:cs="Tahoma"/>
        </w:rPr>
      </w:pPr>
      <w:r>
        <w:rPr>
          <w:rFonts w:cs="Tahoma"/>
        </w:rPr>
        <w:t>Your first question is: “is my research ‘high risk’?” Please answer these questions:</w:t>
      </w:r>
    </w:p>
    <w:p w14:paraId="3B225AEA" w14:textId="77777777" w:rsidR="00E261D8" w:rsidRDefault="00E261D8" w:rsidP="00E261D8">
      <w:pPr>
        <w:rPr>
          <w:rFonts w:cs="Tahoma"/>
        </w:rPr>
      </w:pPr>
      <w:r>
        <w:rPr>
          <w:rFonts w:cs="Tahoma"/>
        </w:rPr>
        <w:t xml:space="preserve"> </w:t>
      </w:r>
    </w:p>
    <w:tbl>
      <w:tblPr>
        <w:tblW w:w="89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55"/>
        <w:gridCol w:w="2118"/>
      </w:tblGrid>
      <w:tr w:rsidR="00E261D8" w14:paraId="6E873C01" w14:textId="77777777" w:rsidTr="00E261D8">
        <w:tc>
          <w:tcPr>
            <w:tcW w:w="6855" w:type="dxa"/>
            <w:tcBorders>
              <w:top w:val="single" w:sz="4" w:space="0" w:color="auto"/>
              <w:left w:val="single" w:sz="4" w:space="0" w:color="auto"/>
              <w:bottom w:val="single" w:sz="4" w:space="0" w:color="auto"/>
              <w:right w:val="single" w:sz="4" w:space="0" w:color="auto"/>
            </w:tcBorders>
            <w:shd w:val="clear" w:color="auto" w:fill="D9D9D9"/>
            <w:hideMark/>
          </w:tcPr>
          <w:p w14:paraId="3006A53D" w14:textId="77777777" w:rsidR="00E261D8" w:rsidRDefault="00E261D8">
            <w:pPr>
              <w:rPr>
                <w:rFonts w:cs="Tahoma"/>
              </w:rPr>
            </w:pPr>
            <w:r>
              <w:rPr>
                <w:rFonts w:cs="Tahoma"/>
              </w:rPr>
              <w:t>Does your research involve….?</w:t>
            </w:r>
          </w:p>
        </w:tc>
        <w:tc>
          <w:tcPr>
            <w:tcW w:w="2118" w:type="dxa"/>
            <w:tcBorders>
              <w:top w:val="single" w:sz="4" w:space="0" w:color="auto"/>
              <w:left w:val="single" w:sz="4" w:space="0" w:color="auto"/>
              <w:bottom w:val="single" w:sz="4" w:space="0" w:color="auto"/>
              <w:right w:val="single" w:sz="4" w:space="0" w:color="auto"/>
            </w:tcBorders>
            <w:hideMark/>
          </w:tcPr>
          <w:p w14:paraId="09FDF406" w14:textId="77777777" w:rsidR="00E261D8" w:rsidRDefault="00E261D8">
            <w:pPr>
              <w:rPr>
                <w:rFonts w:cs="Tahoma"/>
              </w:rPr>
            </w:pPr>
            <w:r>
              <w:rPr>
                <w:rFonts w:cs="Tahoma"/>
              </w:rPr>
              <w:t>Yes/No</w:t>
            </w:r>
          </w:p>
        </w:tc>
      </w:tr>
      <w:tr w:rsidR="00E261D8" w14:paraId="7DB9BABC" w14:textId="77777777" w:rsidTr="00E261D8">
        <w:trPr>
          <w:trHeight w:val="444"/>
        </w:trPr>
        <w:tc>
          <w:tcPr>
            <w:tcW w:w="6855" w:type="dxa"/>
            <w:tcBorders>
              <w:top w:val="single" w:sz="4" w:space="0" w:color="auto"/>
              <w:left w:val="single" w:sz="4" w:space="0" w:color="auto"/>
              <w:bottom w:val="single" w:sz="4" w:space="0" w:color="auto"/>
              <w:right w:val="single" w:sz="4" w:space="0" w:color="auto"/>
            </w:tcBorders>
            <w:shd w:val="clear" w:color="auto" w:fill="D9D9D9"/>
          </w:tcPr>
          <w:p w14:paraId="5515EA8C" w14:textId="77777777" w:rsidR="00E261D8" w:rsidRDefault="00E261D8">
            <w:pPr>
              <w:rPr>
                <w:rFonts w:cs="Tahoma"/>
              </w:rPr>
            </w:pPr>
            <w:r>
              <w:rPr>
                <w:rFonts w:cs="Tahoma"/>
              </w:rPr>
              <w:t xml:space="preserve">Children </w:t>
            </w:r>
          </w:p>
          <w:p w14:paraId="44D3E42F" w14:textId="77777777" w:rsidR="00E261D8" w:rsidRDefault="00E261D8">
            <w:pPr>
              <w:rPr>
                <w:rFonts w:cs="Tahoma"/>
              </w:rPr>
            </w:pPr>
          </w:p>
        </w:tc>
        <w:tc>
          <w:tcPr>
            <w:tcW w:w="2118" w:type="dxa"/>
            <w:tcBorders>
              <w:top w:val="single" w:sz="4" w:space="0" w:color="auto"/>
              <w:left w:val="single" w:sz="4" w:space="0" w:color="auto"/>
              <w:bottom w:val="single" w:sz="4" w:space="0" w:color="auto"/>
              <w:right w:val="single" w:sz="4" w:space="0" w:color="auto"/>
            </w:tcBorders>
            <w:hideMark/>
          </w:tcPr>
          <w:p w14:paraId="0FE5CB6C" w14:textId="77777777" w:rsidR="00E261D8" w:rsidRDefault="00E261D8">
            <w:pPr>
              <w:rPr>
                <w:rFonts w:cs="Tahoma"/>
              </w:rPr>
            </w:pPr>
            <w:r>
              <w:rPr>
                <w:rFonts w:cs="Tahoma"/>
              </w:rPr>
              <w:t>NO</w:t>
            </w:r>
          </w:p>
        </w:tc>
      </w:tr>
      <w:tr w:rsidR="00E261D8" w14:paraId="6FB637E0" w14:textId="77777777" w:rsidTr="00E261D8">
        <w:trPr>
          <w:trHeight w:val="462"/>
        </w:trPr>
        <w:tc>
          <w:tcPr>
            <w:tcW w:w="6855" w:type="dxa"/>
            <w:tcBorders>
              <w:top w:val="single" w:sz="4" w:space="0" w:color="auto"/>
              <w:left w:val="single" w:sz="4" w:space="0" w:color="auto"/>
              <w:bottom w:val="single" w:sz="4" w:space="0" w:color="auto"/>
              <w:right w:val="single" w:sz="4" w:space="0" w:color="auto"/>
            </w:tcBorders>
            <w:shd w:val="clear" w:color="auto" w:fill="D9D9D9"/>
            <w:hideMark/>
          </w:tcPr>
          <w:p w14:paraId="593DA998" w14:textId="77777777" w:rsidR="00E261D8" w:rsidRDefault="00E261D8">
            <w:pPr>
              <w:rPr>
                <w:rFonts w:cs="Tahoma"/>
              </w:rPr>
            </w:pPr>
            <w:r>
              <w:rPr>
                <w:rFonts w:cs="Tahoma"/>
              </w:rPr>
              <w:t>Other vulnerable groups, including those who lack mental capacity</w:t>
            </w:r>
          </w:p>
        </w:tc>
        <w:tc>
          <w:tcPr>
            <w:tcW w:w="2118" w:type="dxa"/>
            <w:tcBorders>
              <w:top w:val="single" w:sz="4" w:space="0" w:color="auto"/>
              <w:left w:val="single" w:sz="4" w:space="0" w:color="auto"/>
              <w:bottom w:val="single" w:sz="4" w:space="0" w:color="auto"/>
              <w:right w:val="single" w:sz="4" w:space="0" w:color="auto"/>
            </w:tcBorders>
            <w:hideMark/>
          </w:tcPr>
          <w:p w14:paraId="2DA00A41" w14:textId="77777777" w:rsidR="00E261D8" w:rsidRDefault="00E261D8">
            <w:pPr>
              <w:rPr>
                <w:rFonts w:cs="Tahoma"/>
              </w:rPr>
            </w:pPr>
            <w:r>
              <w:rPr>
                <w:rFonts w:cs="Tahoma"/>
              </w:rPr>
              <w:t>NO</w:t>
            </w:r>
          </w:p>
        </w:tc>
      </w:tr>
      <w:tr w:rsidR="00E261D8" w14:paraId="50CBA18B" w14:textId="77777777" w:rsidTr="00E261D8">
        <w:tc>
          <w:tcPr>
            <w:tcW w:w="6855" w:type="dxa"/>
            <w:tcBorders>
              <w:top w:val="single" w:sz="4" w:space="0" w:color="auto"/>
              <w:left w:val="single" w:sz="4" w:space="0" w:color="auto"/>
              <w:bottom w:val="single" w:sz="4" w:space="0" w:color="auto"/>
              <w:right w:val="single" w:sz="4" w:space="0" w:color="auto"/>
            </w:tcBorders>
            <w:shd w:val="clear" w:color="auto" w:fill="D9D9D9"/>
          </w:tcPr>
          <w:p w14:paraId="3C8A8B87" w14:textId="77777777" w:rsidR="00E261D8" w:rsidRDefault="00E261D8">
            <w:pPr>
              <w:rPr>
                <w:rFonts w:cs="Tahoma"/>
              </w:rPr>
            </w:pPr>
            <w:r>
              <w:rPr>
                <w:rFonts w:cs="Tahoma"/>
              </w:rPr>
              <w:t>Sensitive topics, e.g. sexual behaviour, experience of violence</w:t>
            </w:r>
          </w:p>
          <w:p w14:paraId="2A179D53" w14:textId="77777777" w:rsidR="00E261D8" w:rsidRDefault="00E261D8">
            <w:pPr>
              <w:rPr>
                <w:rFonts w:cs="Tahoma"/>
              </w:rPr>
            </w:pPr>
          </w:p>
        </w:tc>
        <w:tc>
          <w:tcPr>
            <w:tcW w:w="2118" w:type="dxa"/>
            <w:tcBorders>
              <w:top w:val="single" w:sz="4" w:space="0" w:color="auto"/>
              <w:left w:val="single" w:sz="4" w:space="0" w:color="auto"/>
              <w:bottom w:val="single" w:sz="4" w:space="0" w:color="auto"/>
              <w:right w:val="single" w:sz="4" w:space="0" w:color="auto"/>
            </w:tcBorders>
            <w:hideMark/>
          </w:tcPr>
          <w:p w14:paraId="66FB467A" w14:textId="77777777" w:rsidR="00E261D8" w:rsidRDefault="00E261D8">
            <w:pPr>
              <w:rPr>
                <w:rFonts w:cs="Tahoma"/>
              </w:rPr>
            </w:pPr>
            <w:r>
              <w:rPr>
                <w:rFonts w:cs="Tahoma"/>
              </w:rPr>
              <w:t>NO</w:t>
            </w:r>
          </w:p>
        </w:tc>
      </w:tr>
      <w:tr w:rsidR="00E261D8" w14:paraId="70E8ACC6" w14:textId="77777777" w:rsidTr="00E261D8">
        <w:tc>
          <w:tcPr>
            <w:tcW w:w="6855" w:type="dxa"/>
            <w:tcBorders>
              <w:top w:val="single" w:sz="4" w:space="0" w:color="auto"/>
              <w:left w:val="single" w:sz="4" w:space="0" w:color="auto"/>
              <w:bottom w:val="single" w:sz="4" w:space="0" w:color="auto"/>
              <w:right w:val="single" w:sz="4" w:space="0" w:color="auto"/>
            </w:tcBorders>
            <w:shd w:val="clear" w:color="auto" w:fill="D9D9D9"/>
          </w:tcPr>
          <w:p w14:paraId="2F012890" w14:textId="77777777" w:rsidR="00E261D8" w:rsidRDefault="00E261D8">
            <w:pPr>
              <w:rPr>
                <w:rFonts w:cs="Tahoma"/>
              </w:rPr>
            </w:pPr>
            <w:r>
              <w:rPr>
                <w:rFonts w:cs="Tahoma"/>
              </w:rPr>
              <w:t>Human tissue, such as body parts</w:t>
            </w:r>
          </w:p>
          <w:p w14:paraId="5A7DF8B3" w14:textId="77777777" w:rsidR="00E261D8" w:rsidRDefault="00E261D8">
            <w:pPr>
              <w:rPr>
                <w:rFonts w:cs="Tahoma"/>
              </w:rPr>
            </w:pPr>
          </w:p>
        </w:tc>
        <w:tc>
          <w:tcPr>
            <w:tcW w:w="2118" w:type="dxa"/>
            <w:tcBorders>
              <w:top w:val="single" w:sz="4" w:space="0" w:color="auto"/>
              <w:left w:val="single" w:sz="4" w:space="0" w:color="auto"/>
              <w:bottom w:val="single" w:sz="4" w:space="0" w:color="auto"/>
              <w:right w:val="single" w:sz="4" w:space="0" w:color="auto"/>
            </w:tcBorders>
            <w:hideMark/>
          </w:tcPr>
          <w:p w14:paraId="2DBAC372" w14:textId="77777777" w:rsidR="00E261D8" w:rsidRDefault="00E261D8">
            <w:pPr>
              <w:rPr>
                <w:rFonts w:cs="Tahoma"/>
              </w:rPr>
            </w:pPr>
            <w:r>
              <w:rPr>
                <w:rFonts w:cs="Tahoma"/>
              </w:rPr>
              <w:t>NO</w:t>
            </w:r>
          </w:p>
        </w:tc>
      </w:tr>
      <w:tr w:rsidR="00E261D8" w14:paraId="05B11B17" w14:textId="77777777" w:rsidTr="00E261D8">
        <w:tc>
          <w:tcPr>
            <w:tcW w:w="6855" w:type="dxa"/>
            <w:tcBorders>
              <w:top w:val="single" w:sz="4" w:space="0" w:color="auto"/>
              <w:left w:val="single" w:sz="4" w:space="0" w:color="auto"/>
              <w:bottom w:val="single" w:sz="4" w:space="0" w:color="auto"/>
              <w:right w:val="single" w:sz="4" w:space="0" w:color="auto"/>
            </w:tcBorders>
            <w:shd w:val="clear" w:color="auto" w:fill="D9D9D9"/>
          </w:tcPr>
          <w:p w14:paraId="29392942" w14:textId="77777777" w:rsidR="00E261D8" w:rsidRDefault="00E261D8">
            <w:pPr>
              <w:rPr>
                <w:rFonts w:cs="Tahoma"/>
              </w:rPr>
            </w:pPr>
            <w:r>
              <w:rPr>
                <w:rFonts w:cs="Tahoma"/>
              </w:rPr>
              <w:t>Administrative data which is secured or not publicly available</w:t>
            </w:r>
          </w:p>
          <w:p w14:paraId="10F0903D" w14:textId="77777777" w:rsidR="00E261D8" w:rsidRDefault="00E261D8">
            <w:pPr>
              <w:rPr>
                <w:rFonts w:cs="Tahoma"/>
              </w:rPr>
            </w:pPr>
          </w:p>
        </w:tc>
        <w:tc>
          <w:tcPr>
            <w:tcW w:w="2118" w:type="dxa"/>
            <w:tcBorders>
              <w:top w:val="single" w:sz="4" w:space="0" w:color="auto"/>
              <w:left w:val="single" w:sz="4" w:space="0" w:color="auto"/>
              <w:bottom w:val="single" w:sz="4" w:space="0" w:color="auto"/>
              <w:right w:val="single" w:sz="4" w:space="0" w:color="auto"/>
            </w:tcBorders>
            <w:hideMark/>
          </w:tcPr>
          <w:p w14:paraId="77DA1DAB" w14:textId="77777777" w:rsidR="00E261D8" w:rsidRDefault="00E261D8">
            <w:pPr>
              <w:rPr>
                <w:rFonts w:cs="Tahoma"/>
              </w:rPr>
            </w:pPr>
            <w:r>
              <w:rPr>
                <w:rFonts w:cs="Tahoma"/>
              </w:rPr>
              <w:t>NO</w:t>
            </w:r>
          </w:p>
        </w:tc>
      </w:tr>
      <w:tr w:rsidR="00E261D8" w14:paraId="49F7C596" w14:textId="77777777" w:rsidTr="00E261D8">
        <w:tc>
          <w:tcPr>
            <w:tcW w:w="6855" w:type="dxa"/>
            <w:tcBorders>
              <w:top w:val="single" w:sz="4" w:space="0" w:color="auto"/>
              <w:left w:val="single" w:sz="4" w:space="0" w:color="auto"/>
              <w:bottom w:val="single" w:sz="4" w:space="0" w:color="auto"/>
              <w:right w:val="single" w:sz="4" w:space="0" w:color="auto"/>
            </w:tcBorders>
            <w:shd w:val="clear" w:color="auto" w:fill="D9D9D9"/>
            <w:hideMark/>
          </w:tcPr>
          <w:p w14:paraId="7668FF78" w14:textId="77777777" w:rsidR="00E261D8" w:rsidRDefault="00E261D8">
            <w:pPr>
              <w:rPr>
                <w:rFonts w:cs="Tahoma"/>
              </w:rPr>
            </w:pPr>
            <w:r>
              <w:rPr>
                <w:rFonts w:cs="Tahoma"/>
              </w:rPr>
              <w:lastRenderedPageBreak/>
              <w:t>Deception of the participants (e.g. Not saying what the research is really about)</w:t>
            </w:r>
          </w:p>
        </w:tc>
        <w:tc>
          <w:tcPr>
            <w:tcW w:w="2118" w:type="dxa"/>
            <w:tcBorders>
              <w:top w:val="single" w:sz="4" w:space="0" w:color="auto"/>
              <w:left w:val="single" w:sz="4" w:space="0" w:color="auto"/>
              <w:bottom w:val="single" w:sz="4" w:space="0" w:color="auto"/>
              <w:right w:val="single" w:sz="4" w:space="0" w:color="auto"/>
            </w:tcBorders>
            <w:hideMark/>
          </w:tcPr>
          <w:p w14:paraId="351D8EB0" w14:textId="77777777" w:rsidR="00E261D8" w:rsidRDefault="00E261D8">
            <w:pPr>
              <w:rPr>
                <w:rFonts w:cs="Tahoma"/>
              </w:rPr>
            </w:pPr>
            <w:r>
              <w:rPr>
                <w:rFonts w:cs="Tahoma"/>
              </w:rPr>
              <w:t>NO</w:t>
            </w:r>
          </w:p>
        </w:tc>
      </w:tr>
      <w:tr w:rsidR="00E261D8" w14:paraId="36D226E9" w14:textId="77777777" w:rsidTr="00E261D8">
        <w:tc>
          <w:tcPr>
            <w:tcW w:w="6855" w:type="dxa"/>
            <w:tcBorders>
              <w:top w:val="single" w:sz="4" w:space="0" w:color="auto"/>
              <w:left w:val="single" w:sz="4" w:space="0" w:color="auto"/>
              <w:bottom w:val="single" w:sz="4" w:space="0" w:color="auto"/>
              <w:right w:val="single" w:sz="4" w:space="0" w:color="auto"/>
            </w:tcBorders>
            <w:shd w:val="clear" w:color="auto" w:fill="D9D9D9"/>
            <w:hideMark/>
          </w:tcPr>
          <w:p w14:paraId="4163E88E" w14:textId="77777777" w:rsidR="00E261D8" w:rsidRDefault="00E261D8">
            <w:pPr>
              <w:rPr>
                <w:rFonts w:cs="Tahoma"/>
              </w:rPr>
            </w:pPr>
            <w:r>
              <w:rPr>
                <w:rFonts w:cs="Tahoma"/>
              </w:rPr>
              <w:t>Accessing sensitive information (e.g. personal or confidential data)</w:t>
            </w:r>
          </w:p>
        </w:tc>
        <w:tc>
          <w:tcPr>
            <w:tcW w:w="2118" w:type="dxa"/>
            <w:tcBorders>
              <w:top w:val="single" w:sz="4" w:space="0" w:color="auto"/>
              <w:left w:val="single" w:sz="4" w:space="0" w:color="auto"/>
              <w:bottom w:val="single" w:sz="4" w:space="0" w:color="auto"/>
              <w:right w:val="single" w:sz="4" w:space="0" w:color="auto"/>
            </w:tcBorders>
            <w:hideMark/>
          </w:tcPr>
          <w:p w14:paraId="30DD59FE" w14:textId="77777777" w:rsidR="00E261D8" w:rsidRDefault="00E261D8">
            <w:pPr>
              <w:rPr>
                <w:rFonts w:cs="Tahoma"/>
              </w:rPr>
            </w:pPr>
            <w:r>
              <w:rPr>
                <w:rFonts w:cs="Tahoma"/>
              </w:rPr>
              <w:t>NO</w:t>
            </w:r>
          </w:p>
        </w:tc>
      </w:tr>
      <w:tr w:rsidR="00E261D8" w14:paraId="468EC430" w14:textId="77777777" w:rsidTr="00E261D8">
        <w:tc>
          <w:tcPr>
            <w:tcW w:w="6855" w:type="dxa"/>
            <w:tcBorders>
              <w:top w:val="single" w:sz="4" w:space="0" w:color="auto"/>
              <w:left w:val="single" w:sz="4" w:space="0" w:color="auto"/>
              <w:bottom w:val="single" w:sz="4" w:space="0" w:color="auto"/>
              <w:right w:val="single" w:sz="4" w:space="0" w:color="auto"/>
            </w:tcBorders>
            <w:shd w:val="clear" w:color="auto" w:fill="D9D9D9"/>
          </w:tcPr>
          <w:p w14:paraId="372B96FB" w14:textId="77777777" w:rsidR="00E261D8" w:rsidRDefault="00E261D8">
            <w:pPr>
              <w:rPr>
                <w:rFonts w:cs="Tahoma"/>
              </w:rPr>
            </w:pPr>
            <w:r>
              <w:rPr>
                <w:rFonts w:cs="Tahoma"/>
              </w:rPr>
              <w:t>Potential harm or stress to participants and/or yourself</w:t>
            </w:r>
          </w:p>
          <w:p w14:paraId="1E4BE8F6" w14:textId="77777777" w:rsidR="00E261D8" w:rsidRDefault="00E261D8">
            <w:pPr>
              <w:rPr>
                <w:rFonts w:cs="Tahoma"/>
              </w:rPr>
            </w:pPr>
          </w:p>
        </w:tc>
        <w:tc>
          <w:tcPr>
            <w:tcW w:w="2118" w:type="dxa"/>
            <w:tcBorders>
              <w:top w:val="single" w:sz="4" w:space="0" w:color="auto"/>
              <w:left w:val="single" w:sz="4" w:space="0" w:color="auto"/>
              <w:bottom w:val="single" w:sz="4" w:space="0" w:color="auto"/>
              <w:right w:val="single" w:sz="4" w:space="0" w:color="auto"/>
            </w:tcBorders>
            <w:hideMark/>
          </w:tcPr>
          <w:p w14:paraId="6134EDAC" w14:textId="77777777" w:rsidR="00E261D8" w:rsidRDefault="00E261D8">
            <w:pPr>
              <w:rPr>
                <w:rFonts w:cs="Tahoma"/>
              </w:rPr>
            </w:pPr>
            <w:r>
              <w:rPr>
                <w:rFonts w:cs="Tahoma"/>
              </w:rPr>
              <w:t>NO</w:t>
            </w:r>
          </w:p>
        </w:tc>
      </w:tr>
      <w:tr w:rsidR="00E261D8" w14:paraId="0469BCC9" w14:textId="77777777" w:rsidTr="00E261D8">
        <w:tc>
          <w:tcPr>
            <w:tcW w:w="6855" w:type="dxa"/>
            <w:tcBorders>
              <w:top w:val="single" w:sz="4" w:space="0" w:color="auto"/>
              <w:left w:val="single" w:sz="4" w:space="0" w:color="auto"/>
              <w:bottom w:val="single" w:sz="4" w:space="0" w:color="auto"/>
              <w:right w:val="single" w:sz="4" w:space="0" w:color="auto"/>
            </w:tcBorders>
            <w:shd w:val="clear" w:color="auto" w:fill="D9D9D9"/>
          </w:tcPr>
          <w:p w14:paraId="6E094412" w14:textId="77777777" w:rsidR="00E261D8" w:rsidRDefault="00E261D8">
            <w:pPr>
              <w:rPr>
                <w:rFonts w:cs="Tahoma"/>
              </w:rPr>
            </w:pPr>
            <w:r>
              <w:rPr>
                <w:rFonts w:cs="Tahoma"/>
              </w:rPr>
              <w:t>Methods which place physical or mental strain on participants</w:t>
            </w:r>
          </w:p>
          <w:p w14:paraId="7485502F" w14:textId="77777777" w:rsidR="00E261D8" w:rsidRDefault="00E261D8">
            <w:pPr>
              <w:rPr>
                <w:rFonts w:cs="Tahoma"/>
              </w:rPr>
            </w:pPr>
          </w:p>
        </w:tc>
        <w:tc>
          <w:tcPr>
            <w:tcW w:w="2118" w:type="dxa"/>
            <w:tcBorders>
              <w:top w:val="single" w:sz="4" w:space="0" w:color="auto"/>
              <w:left w:val="single" w:sz="4" w:space="0" w:color="auto"/>
              <w:bottom w:val="single" w:sz="4" w:space="0" w:color="auto"/>
              <w:right w:val="single" w:sz="4" w:space="0" w:color="auto"/>
            </w:tcBorders>
            <w:hideMark/>
          </w:tcPr>
          <w:p w14:paraId="39621FC6" w14:textId="77777777" w:rsidR="00E261D8" w:rsidRDefault="00E261D8">
            <w:pPr>
              <w:rPr>
                <w:rFonts w:cs="Tahoma"/>
              </w:rPr>
            </w:pPr>
            <w:r>
              <w:rPr>
                <w:rFonts w:cs="Tahoma"/>
              </w:rPr>
              <w:t>NO</w:t>
            </w:r>
          </w:p>
        </w:tc>
      </w:tr>
      <w:tr w:rsidR="00E261D8" w14:paraId="1911DF7E" w14:textId="77777777" w:rsidTr="00E261D8">
        <w:tc>
          <w:tcPr>
            <w:tcW w:w="6855" w:type="dxa"/>
            <w:tcBorders>
              <w:top w:val="single" w:sz="4" w:space="0" w:color="auto"/>
              <w:left w:val="single" w:sz="4" w:space="0" w:color="auto"/>
              <w:bottom w:val="single" w:sz="4" w:space="0" w:color="auto"/>
              <w:right w:val="single" w:sz="4" w:space="0" w:color="auto"/>
            </w:tcBorders>
            <w:shd w:val="clear" w:color="auto" w:fill="D9D9D9"/>
          </w:tcPr>
          <w:p w14:paraId="677C13EE" w14:textId="77777777" w:rsidR="00E261D8" w:rsidRDefault="00E261D8">
            <w:pPr>
              <w:rPr>
                <w:rFonts w:cs="Tahoma"/>
              </w:rPr>
            </w:pPr>
            <w:r>
              <w:rPr>
                <w:rFonts w:cs="Tahoma"/>
              </w:rPr>
              <w:t>Potentially sharing data beyond the scope of consent given</w:t>
            </w:r>
          </w:p>
          <w:p w14:paraId="1E15720C" w14:textId="77777777" w:rsidR="00E261D8" w:rsidRDefault="00E261D8">
            <w:pPr>
              <w:rPr>
                <w:rFonts w:cs="Tahoma"/>
              </w:rPr>
            </w:pPr>
          </w:p>
        </w:tc>
        <w:tc>
          <w:tcPr>
            <w:tcW w:w="2118" w:type="dxa"/>
            <w:tcBorders>
              <w:top w:val="single" w:sz="4" w:space="0" w:color="auto"/>
              <w:left w:val="single" w:sz="4" w:space="0" w:color="auto"/>
              <w:bottom w:val="single" w:sz="4" w:space="0" w:color="auto"/>
              <w:right w:val="single" w:sz="4" w:space="0" w:color="auto"/>
            </w:tcBorders>
            <w:hideMark/>
          </w:tcPr>
          <w:p w14:paraId="37C4EF02" w14:textId="77777777" w:rsidR="00E261D8" w:rsidRDefault="00E261D8">
            <w:pPr>
              <w:rPr>
                <w:rFonts w:cs="Tahoma"/>
              </w:rPr>
            </w:pPr>
            <w:r>
              <w:rPr>
                <w:rFonts w:cs="Tahoma"/>
              </w:rPr>
              <w:t>NO</w:t>
            </w:r>
          </w:p>
        </w:tc>
      </w:tr>
    </w:tbl>
    <w:p w14:paraId="5DB7AE5A" w14:textId="77777777" w:rsidR="00E261D8" w:rsidRDefault="00E261D8" w:rsidP="00E261D8">
      <w:pPr>
        <w:rPr>
          <w:rFonts w:eastAsia="Calibri" w:cs="Tahoma"/>
        </w:rPr>
      </w:pPr>
      <w:r>
        <w:rPr>
          <w:rFonts w:cs="Tahoma"/>
        </w:rPr>
        <w:t xml:space="preserve"> </w:t>
      </w:r>
    </w:p>
    <w:tbl>
      <w:tblPr>
        <w:tblW w:w="932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6"/>
        <w:gridCol w:w="5434"/>
        <w:gridCol w:w="851"/>
        <w:gridCol w:w="2613"/>
      </w:tblGrid>
      <w:tr w:rsidR="00E261D8" w14:paraId="4CD188CD" w14:textId="77777777" w:rsidTr="00E261D8">
        <w:trPr>
          <w:trHeight w:val="20"/>
        </w:trPr>
        <w:tc>
          <w:tcPr>
            <w:tcW w:w="586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6AA89AC5" w14:textId="77777777" w:rsidR="00E261D8" w:rsidRDefault="00E261D8">
            <w:pPr>
              <w:rPr>
                <w:rFonts w:cs="Tahoma"/>
                <w:b/>
              </w:rPr>
            </w:pPr>
            <w:r>
              <w:rPr>
                <w:rFonts w:cs="Tahoma"/>
              </w:rPr>
              <w:br w:type="page"/>
            </w:r>
            <w:r>
              <w:rPr>
                <w:rFonts w:cs="Tahoma"/>
                <w:b/>
              </w:rPr>
              <w:t>CHECKLIST QUESTIONS</w:t>
            </w:r>
          </w:p>
        </w:tc>
        <w:tc>
          <w:tcPr>
            <w:tcW w:w="851" w:type="dxa"/>
            <w:tcBorders>
              <w:top w:val="single" w:sz="4" w:space="0" w:color="000000"/>
              <w:left w:val="single" w:sz="4" w:space="0" w:color="000000"/>
              <w:bottom w:val="single" w:sz="4" w:space="0" w:color="000000"/>
              <w:right w:val="single" w:sz="4" w:space="0" w:color="000000"/>
            </w:tcBorders>
            <w:hideMark/>
          </w:tcPr>
          <w:p w14:paraId="61465CDE" w14:textId="77777777" w:rsidR="00E261D8" w:rsidRDefault="00E261D8">
            <w:pPr>
              <w:rPr>
                <w:rFonts w:cs="Tahoma"/>
                <w:b/>
              </w:rPr>
            </w:pPr>
            <w:r>
              <w:rPr>
                <w:rFonts w:cs="Tahoma"/>
                <w:b/>
              </w:rPr>
              <w:t>Y/N</w:t>
            </w:r>
          </w:p>
        </w:tc>
        <w:tc>
          <w:tcPr>
            <w:tcW w:w="2613" w:type="dxa"/>
            <w:tcBorders>
              <w:top w:val="single" w:sz="4" w:space="0" w:color="000000"/>
              <w:left w:val="single" w:sz="4" w:space="0" w:color="000000"/>
              <w:bottom w:val="single" w:sz="4" w:space="0" w:color="000000"/>
              <w:right w:val="single" w:sz="4" w:space="0" w:color="000000"/>
            </w:tcBorders>
            <w:hideMark/>
          </w:tcPr>
          <w:p w14:paraId="6365A0AA" w14:textId="77777777" w:rsidR="00E261D8" w:rsidRDefault="00E261D8">
            <w:pPr>
              <w:rPr>
                <w:rFonts w:cs="Tahoma"/>
                <w:b/>
              </w:rPr>
            </w:pPr>
            <w:r>
              <w:rPr>
                <w:rFonts w:cs="Tahoma"/>
                <w:b/>
              </w:rPr>
              <w:t>Explanation</w:t>
            </w:r>
          </w:p>
        </w:tc>
      </w:tr>
      <w:tr w:rsidR="00E261D8" w14:paraId="40352C0B" w14:textId="77777777" w:rsidTr="00E261D8">
        <w:trPr>
          <w:trHeight w:val="581"/>
        </w:trPr>
        <w:tc>
          <w:tcPr>
            <w:tcW w:w="426" w:type="dxa"/>
            <w:tcBorders>
              <w:top w:val="single" w:sz="4" w:space="0" w:color="000000"/>
              <w:left w:val="single" w:sz="4" w:space="0" w:color="000000"/>
              <w:bottom w:val="single" w:sz="4" w:space="0" w:color="000000"/>
              <w:right w:val="single" w:sz="4" w:space="0" w:color="000000"/>
            </w:tcBorders>
            <w:shd w:val="clear" w:color="auto" w:fill="D9D9D9"/>
            <w:hideMark/>
          </w:tcPr>
          <w:p w14:paraId="1D7A01A8" w14:textId="77777777" w:rsidR="00E261D8" w:rsidRDefault="00E261D8" w:rsidP="00E261D8">
            <w:pPr>
              <w:numPr>
                <w:ilvl w:val="0"/>
                <w:numId w:val="7"/>
              </w:numPr>
              <w:spacing w:after="0" w:line="240" w:lineRule="auto"/>
              <w:rPr>
                <w:rFonts w:cs="Tahoma"/>
              </w:rPr>
            </w:pPr>
          </w:p>
        </w:tc>
        <w:tc>
          <w:tcPr>
            <w:tcW w:w="5434" w:type="dxa"/>
            <w:tcBorders>
              <w:top w:val="single" w:sz="4" w:space="0" w:color="000000"/>
              <w:left w:val="single" w:sz="4" w:space="0" w:color="000000"/>
              <w:bottom w:val="single" w:sz="4" w:space="0" w:color="000000"/>
              <w:right w:val="single" w:sz="4" w:space="0" w:color="000000"/>
            </w:tcBorders>
            <w:shd w:val="clear" w:color="auto" w:fill="D9D9D9"/>
            <w:hideMark/>
          </w:tcPr>
          <w:p w14:paraId="6C9E540F" w14:textId="77777777" w:rsidR="00E261D8" w:rsidRDefault="00E261D8">
            <w:pPr>
              <w:rPr>
                <w:rFonts w:cs="Tahoma"/>
              </w:rPr>
            </w:pPr>
            <w:r>
              <w:rPr>
                <w:rFonts w:cs="Tahoma"/>
              </w:rPr>
              <w:t>Will you inform participants about the nature and purpose of the research and how data will be used?</w:t>
            </w:r>
          </w:p>
        </w:tc>
        <w:tc>
          <w:tcPr>
            <w:tcW w:w="851" w:type="dxa"/>
            <w:tcBorders>
              <w:top w:val="single" w:sz="4" w:space="0" w:color="000000"/>
              <w:left w:val="single" w:sz="4" w:space="0" w:color="000000"/>
              <w:bottom w:val="single" w:sz="4" w:space="0" w:color="000000"/>
              <w:right w:val="single" w:sz="4" w:space="0" w:color="000000"/>
            </w:tcBorders>
            <w:hideMark/>
          </w:tcPr>
          <w:p w14:paraId="110BAEF9" w14:textId="77777777" w:rsidR="00E261D8" w:rsidRDefault="00E261D8">
            <w:pPr>
              <w:rPr>
                <w:rFonts w:cs="Tahoma"/>
              </w:rPr>
            </w:pPr>
            <w:r>
              <w:rPr>
                <w:rFonts w:cs="Tahoma"/>
              </w:rPr>
              <w:t>YES</w:t>
            </w:r>
          </w:p>
        </w:tc>
        <w:tc>
          <w:tcPr>
            <w:tcW w:w="2613" w:type="dxa"/>
            <w:tcBorders>
              <w:top w:val="single" w:sz="4" w:space="0" w:color="000000"/>
              <w:left w:val="single" w:sz="4" w:space="0" w:color="000000"/>
              <w:bottom w:val="single" w:sz="4" w:space="0" w:color="000000"/>
              <w:right w:val="single" w:sz="4" w:space="0" w:color="000000"/>
            </w:tcBorders>
          </w:tcPr>
          <w:p w14:paraId="0844531D" w14:textId="77777777" w:rsidR="00E261D8" w:rsidRDefault="00E261D8">
            <w:pPr>
              <w:rPr>
                <w:rFonts w:cs="Tahoma"/>
              </w:rPr>
            </w:pPr>
          </w:p>
        </w:tc>
      </w:tr>
      <w:tr w:rsidR="00E261D8" w14:paraId="01F6147D" w14:textId="77777777" w:rsidTr="00E261D8">
        <w:trPr>
          <w:trHeight w:val="20"/>
        </w:trPr>
        <w:tc>
          <w:tcPr>
            <w:tcW w:w="426" w:type="dxa"/>
            <w:tcBorders>
              <w:top w:val="single" w:sz="4" w:space="0" w:color="000000"/>
              <w:left w:val="single" w:sz="4" w:space="0" w:color="000000"/>
              <w:bottom w:val="single" w:sz="4" w:space="0" w:color="000000"/>
              <w:right w:val="single" w:sz="4" w:space="0" w:color="000000"/>
            </w:tcBorders>
            <w:shd w:val="clear" w:color="auto" w:fill="D9D9D9"/>
            <w:hideMark/>
          </w:tcPr>
          <w:p w14:paraId="52E777CA" w14:textId="77777777" w:rsidR="00E261D8" w:rsidRDefault="00E261D8" w:rsidP="00E261D8">
            <w:pPr>
              <w:numPr>
                <w:ilvl w:val="0"/>
                <w:numId w:val="7"/>
              </w:numPr>
              <w:spacing w:after="0" w:line="240" w:lineRule="auto"/>
              <w:rPr>
                <w:rFonts w:cs="Tahoma"/>
              </w:rPr>
            </w:pPr>
          </w:p>
        </w:tc>
        <w:tc>
          <w:tcPr>
            <w:tcW w:w="5434" w:type="dxa"/>
            <w:tcBorders>
              <w:top w:val="single" w:sz="4" w:space="0" w:color="000000"/>
              <w:left w:val="single" w:sz="4" w:space="0" w:color="000000"/>
              <w:bottom w:val="single" w:sz="4" w:space="0" w:color="000000"/>
              <w:right w:val="single" w:sz="4" w:space="0" w:color="000000"/>
            </w:tcBorders>
            <w:shd w:val="clear" w:color="auto" w:fill="D9D9D9"/>
            <w:hideMark/>
          </w:tcPr>
          <w:p w14:paraId="14EB5967" w14:textId="77777777" w:rsidR="00E261D8" w:rsidRDefault="00E261D8">
            <w:pPr>
              <w:rPr>
                <w:rFonts w:cs="Tahoma"/>
              </w:rPr>
            </w:pPr>
            <w:r>
              <w:rPr>
                <w:rFonts w:cs="Tahoma"/>
              </w:rPr>
              <w:t>Will participants be clearly asked to give consent to take part in the research?</w:t>
            </w:r>
          </w:p>
        </w:tc>
        <w:tc>
          <w:tcPr>
            <w:tcW w:w="851" w:type="dxa"/>
            <w:tcBorders>
              <w:top w:val="single" w:sz="4" w:space="0" w:color="000000"/>
              <w:left w:val="single" w:sz="4" w:space="0" w:color="000000"/>
              <w:bottom w:val="single" w:sz="4" w:space="0" w:color="000000"/>
              <w:right w:val="single" w:sz="4" w:space="0" w:color="000000"/>
            </w:tcBorders>
            <w:hideMark/>
          </w:tcPr>
          <w:p w14:paraId="23D16FCE" w14:textId="77777777" w:rsidR="00E261D8" w:rsidRDefault="00E261D8">
            <w:pPr>
              <w:rPr>
                <w:rFonts w:cs="Tahoma"/>
              </w:rPr>
            </w:pPr>
            <w:r>
              <w:rPr>
                <w:rFonts w:cs="Tahoma"/>
              </w:rPr>
              <w:t>YES</w:t>
            </w:r>
          </w:p>
        </w:tc>
        <w:tc>
          <w:tcPr>
            <w:tcW w:w="2613" w:type="dxa"/>
            <w:tcBorders>
              <w:top w:val="single" w:sz="4" w:space="0" w:color="000000"/>
              <w:left w:val="single" w:sz="4" w:space="0" w:color="000000"/>
              <w:bottom w:val="single" w:sz="4" w:space="0" w:color="000000"/>
              <w:right w:val="single" w:sz="4" w:space="0" w:color="000000"/>
            </w:tcBorders>
          </w:tcPr>
          <w:p w14:paraId="34BAEBD5" w14:textId="77777777" w:rsidR="00E261D8" w:rsidRDefault="00E261D8">
            <w:pPr>
              <w:rPr>
                <w:rFonts w:cs="Tahoma"/>
              </w:rPr>
            </w:pPr>
          </w:p>
        </w:tc>
      </w:tr>
      <w:tr w:rsidR="00E261D8" w14:paraId="2172B6EE" w14:textId="77777777" w:rsidTr="00E261D8">
        <w:trPr>
          <w:trHeight w:val="711"/>
        </w:trPr>
        <w:tc>
          <w:tcPr>
            <w:tcW w:w="426" w:type="dxa"/>
            <w:tcBorders>
              <w:top w:val="single" w:sz="4" w:space="0" w:color="000000"/>
              <w:left w:val="single" w:sz="4" w:space="0" w:color="000000"/>
              <w:bottom w:val="single" w:sz="4" w:space="0" w:color="000000"/>
              <w:right w:val="single" w:sz="4" w:space="0" w:color="000000"/>
            </w:tcBorders>
            <w:shd w:val="clear" w:color="auto" w:fill="D9D9D9"/>
            <w:hideMark/>
          </w:tcPr>
          <w:p w14:paraId="587CA52C" w14:textId="77777777" w:rsidR="00E261D8" w:rsidRDefault="00E261D8" w:rsidP="00E261D8">
            <w:pPr>
              <w:numPr>
                <w:ilvl w:val="0"/>
                <w:numId w:val="7"/>
              </w:numPr>
              <w:spacing w:after="0" w:line="240" w:lineRule="auto"/>
              <w:rPr>
                <w:rFonts w:cs="Tahoma"/>
              </w:rPr>
            </w:pPr>
          </w:p>
        </w:tc>
        <w:tc>
          <w:tcPr>
            <w:tcW w:w="5434" w:type="dxa"/>
            <w:tcBorders>
              <w:top w:val="single" w:sz="4" w:space="0" w:color="000000"/>
              <w:left w:val="single" w:sz="4" w:space="0" w:color="000000"/>
              <w:bottom w:val="single" w:sz="4" w:space="0" w:color="000000"/>
              <w:right w:val="single" w:sz="4" w:space="0" w:color="000000"/>
            </w:tcBorders>
            <w:shd w:val="clear" w:color="auto" w:fill="D9D9D9"/>
            <w:hideMark/>
          </w:tcPr>
          <w:p w14:paraId="40D977CE" w14:textId="77777777" w:rsidR="00E261D8" w:rsidRDefault="00E261D8">
            <w:pPr>
              <w:rPr>
                <w:rFonts w:cs="Tahoma"/>
              </w:rPr>
            </w:pPr>
            <w:r>
              <w:rPr>
                <w:rFonts w:cs="Tahoma"/>
              </w:rPr>
              <w:t>Can participants withdraw themselves and their data from the research project at any time if they choose? Are they told this?</w:t>
            </w:r>
          </w:p>
        </w:tc>
        <w:tc>
          <w:tcPr>
            <w:tcW w:w="851" w:type="dxa"/>
            <w:tcBorders>
              <w:top w:val="single" w:sz="4" w:space="0" w:color="000000"/>
              <w:left w:val="single" w:sz="4" w:space="0" w:color="000000"/>
              <w:bottom w:val="single" w:sz="4" w:space="0" w:color="000000"/>
              <w:right w:val="single" w:sz="4" w:space="0" w:color="000000"/>
            </w:tcBorders>
            <w:hideMark/>
          </w:tcPr>
          <w:p w14:paraId="71D5FD1D" w14:textId="77777777" w:rsidR="00E261D8" w:rsidRDefault="00E261D8">
            <w:pPr>
              <w:rPr>
                <w:rFonts w:cs="Tahoma"/>
              </w:rPr>
            </w:pPr>
            <w:r>
              <w:rPr>
                <w:rFonts w:cs="Tahoma"/>
              </w:rPr>
              <w:t>YES</w:t>
            </w:r>
          </w:p>
        </w:tc>
        <w:tc>
          <w:tcPr>
            <w:tcW w:w="2613" w:type="dxa"/>
            <w:tcBorders>
              <w:top w:val="single" w:sz="4" w:space="0" w:color="000000"/>
              <w:left w:val="single" w:sz="4" w:space="0" w:color="000000"/>
              <w:bottom w:val="single" w:sz="4" w:space="0" w:color="000000"/>
              <w:right w:val="single" w:sz="4" w:space="0" w:color="000000"/>
            </w:tcBorders>
          </w:tcPr>
          <w:p w14:paraId="395C353A" w14:textId="77777777" w:rsidR="00E261D8" w:rsidRDefault="00E261D8">
            <w:pPr>
              <w:rPr>
                <w:rFonts w:cs="Tahoma"/>
              </w:rPr>
            </w:pPr>
          </w:p>
        </w:tc>
      </w:tr>
      <w:tr w:rsidR="00E261D8" w14:paraId="33E6A9E9" w14:textId="77777777" w:rsidTr="00E261D8">
        <w:trPr>
          <w:trHeight w:val="435"/>
        </w:trPr>
        <w:tc>
          <w:tcPr>
            <w:tcW w:w="426" w:type="dxa"/>
            <w:tcBorders>
              <w:top w:val="single" w:sz="4" w:space="0" w:color="000000"/>
              <w:left w:val="single" w:sz="4" w:space="0" w:color="000000"/>
              <w:bottom w:val="single" w:sz="4" w:space="0" w:color="000000"/>
              <w:right w:val="single" w:sz="4" w:space="0" w:color="000000"/>
            </w:tcBorders>
            <w:shd w:val="clear" w:color="auto" w:fill="D9D9D9"/>
            <w:hideMark/>
          </w:tcPr>
          <w:p w14:paraId="48E09F87" w14:textId="77777777" w:rsidR="00E261D8" w:rsidRDefault="00E261D8" w:rsidP="00E261D8">
            <w:pPr>
              <w:numPr>
                <w:ilvl w:val="0"/>
                <w:numId w:val="7"/>
              </w:numPr>
              <w:spacing w:after="0" w:line="240" w:lineRule="auto"/>
              <w:rPr>
                <w:rFonts w:cs="Tahoma"/>
              </w:rPr>
            </w:pPr>
          </w:p>
        </w:tc>
        <w:tc>
          <w:tcPr>
            <w:tcW w:w="5434" w:type="dxa"/>
            <w:tcBorders>
              <w:top w:val="single" w:sz="4" w:space="0" w:color="000000"/>
              <w:left w:val="single" w:sz="4" w:space="0" w:color="000000"/>
              <w:bottom w:val="single" w:sz="4" w:space="0" w:color="000000"/>
              <w:right w:val="single" w:sz="4" w:space="0" w:color="000000"/>
            </w:tcBorders>
            <w:shd w:val="clear" w:color="auto" w:fill="D9D9D9"/>
            <w:hideMark/>
          </w:tcPr>
          <w:p w14:paraId="6C54DA6D" w14:textId="77777777" w:rsidR="00E261D8" w:rsidRDefault="00E261D8">
            <w:pPr>
              <w:rPr>
                <w:rFonts w:cs="Tahoma"/>
              </w:rPr>
            </w:pPr>
            <w:r>
              <w:rPr>
                <w:rFonts w:cs="Tahoma"/>
              </w:rPr>
              <w:t>Are measures in place to provide confidentiality for participants?</w:t>
            </w:r>
          </w:p>
        </w:tc>
        <w:tc>
          <w:tcPr>
            <w:tcW w:w="851" w:type="dxa"/>
            <w:tcBorders>
              <w:top w:val="single" w:sz="4" w:space="0" w:color="000000"/>
              <w:left w:val="single" w:sz="4" w:space="0" w:color="000000"/>
              <w:bottom w:val="single" w:sz="4" w:space="0" w:color="000000"/>
              <w:right w:val="single" w:sz="4" w:space="0" w:color="000000"/>
            </w:tcBorders>
            <w:hideMark/>
          </w:tcPr>
          <w:p w14:paraId="0E4C8661" w14:textId="77777777" w:rsidR="00E261D8" w:rsidRDefault="00E261D8">
            <w:pPr>
              <w:rPr>
                <w:rFonts w:cs="Tahoma"/>
              </w:rPr>
            </w:pPr>
            <w:r>
              <w:rPr>
                <w:rFonts w:cs="Tahoma"/>
              </w:rPr>
              <w:t>YES</w:t>
            </w:r>
          </w:p>
        </w:tc>
        <w:tc>
          <w:tcPr>
            <w:tcW w:w="2613" w:type="dxa"/>
            <w:tcBorders>
              <w:top w:val="single" w:sz="4" w:space="0" w:color="000000"/>
              <w:left w:val="single" w:sz="4" w:space="0" w:color="000000"/>
              <w:bottom w:val="single" w:sz="4" w:space="0" w:color="000000"/>
              <w:right w:val="single" w:sz="4" w:space="0" w:color="000000"/>
            </w:tcBorders>
          </w:tcPr>
          <w:p w14:paraId="28CBF79A" w14:textId="77777777" w:rsidR="00E261D8" w:rsidRDefault="00E261D8">
            <w:pPr>
              <w:rPr>
                <w:rFonts w:cs="Tahoma"/>
              </w:rPr>
            </w:pPr>
          </w:p>
        </w:tc>
      </w:tr>
      <w:tr w:rsidR="00E261D8" w14:paraId="4D75BEAF" w14:textId="77777777" w:rsidTr="00E261D8">
        <w:trPr>
          <w:trHeight w:val="20"/>
        </w:trPr>
        <w:tc>
          <w:tcPr>
            <w:tcW w:w="426" w:type="dxa"/>
            <w:tcBorders>
              <w:top w:val="single" w:sz="4" w:space="0" w:color="000000"/>
              <w:left w:val="single" w:sz="4" w:space="0" w:color="000000"/>
              <w:bottom w:val="single" w:sz="4" w:space="0" w:color="000000"/>
              <w:right w:val="single" w:sz="4" w:space="0" w:color="000000"/>
            </w:tcBorders>
            <w:shd w:val="clear" w:color="auto" w:fill="D9D9D9"/>
            <w:hideMark/>
          </w:tcPr>
          <w:p w14:paraId="331116C1" w14:textId="77777777" w:rsidR="00E261D8" w:rsidRDefault="00E261D8" w:rsidP="00E261D8">
            <w:pPr>
              <w:numPr>
                <w:ilvl w:val="0"/>
                <w:numId w:val="7"/>
              </w:numPr>
              <w:spacing w:after="0" w:line="240" w:lineRule="auto"/>
              <w:rPr>
                <w:rFonts w:cs="Tahoma"/>
              </w:rPr>
            </w:pPr>
          </w:p>
        </w:tc>
        <w:tc>
          <w:tcPr>
            <w:tcW w:w="5434" w:type="dxa"/>
            <w:tcBorders>
              <w:top w:val="single" w:sz="4" w:space="0" w:color="000000"/>
              <w:left w:val="single" w:sz="4" w:space="0" w:color="000000"/>
              <w:bottom w:val="single" w:sz="4" w:space="0" w:color="000000"/>
              <w:right w:val="single" w:sz="4" w:space="0" w:color="000000"/>
            </w:tcBorders>
            <w:shd w:val="clear" w:color="auto" w:fill="D9D9D9"/>
            <w:hideMark/>
          </w:tcPr>
          <w:p w14:paraId="31A2AC0D" w14:textId="77777777" w:rsidR="00E261D8" w:rsidRDefault="00E261D8">
            <w:pPr>
              <w:rPr>
                <w:rFonts w:cs="Tahoma"/>
              </w:rPr>
            </w:pPr>
            <w:r>
              <w:rPr>
                <w:rFonts w:cs="Tahoma"/>
              </w:rPr>
              <w:t xml:space="preserve">Have you ensured secure management of data, (e.g. ideally stored </w:t>
            </w:r>
            <w:r>
              <w:rPr>
                <w:rFonts w:cs="Tahoma"/>
                <w:i/>
              </w:rPr>
              <w:t>only</w:t>
            </w:r>
            <w:r>
              <w:rPr>
                <w:rFonts w:cs="Tahoma"/>
              </w:rPr>
              <w:t xml:space="preserve"> on UWE computers with passwords)? </w:t>
            </w:r>
          </w:p>
        </w:tc>
        <w:tc>
          <w:tcPr>
            <w:tcW w:w="851" w:type="dxa"/>
            <w:tcBorders>
              <w:top w:val="single" w:sz="4" w:space="0" w:color="000000"/>
              <w:left w:val="single" w:sz="4" w:space="0" w:color="000000"/>
              <w:bottom w:val="single" w:sz="4" w:space="0" w:color="000000"/>
              <w:right w:val="single" w:sz="4" w:space="0" w:color="000000"/>
            </w:tcBorders>
            <w:hideMark/>
          </w:tcPr>
          <w:p w14:paraId="48AF4291" w14:textId="77777777" w:rsidR="00E261D8" w:rsidRDefault="00E261D8">
            <w:pPr>
              <w:rPr>
                <w:rFonts w:cs="Tahoma"/>
              </w:rPr>
            </w:pPr>
            <w:r>
              <w:rPr>
                <w:rFonts w:cs="Tahoma"/>
              </w:rPr>
              <w:t>YES</w:t>
            </w:r>
          </w:p>
        </w:tc>
        <w:tc>
          <w:tcPr>
            <w:tcW w:w="2613" w:type="dxa"/>
            <w:tcBorders>
              <w:top w:val="single" w:sz="4" w:space="0" w:color="000000"/>
              <w:left w:val="single" w:sz="4" w:space="0" w:color="000000"/>
              <w:bottom w:val="single" w:sz="4" w:space="0" w:color="000000"/>
              <w:right w:val="single" w:sz="4" w:space="0" w:color="000000"/>
            </w:tcBorders>
          </w:tcPr>
          <w:p w14:paraId="06999856" w14:textId="77777777" w:rsidR="00E261D8" w:rsidRDefault="00E261D8">
            <w:pPr>
              <w:rPr>
                <w:rFonts w:cs="Tahoma"/>
              </w:rPr>
            </w:pPr>
          </w:p>
        </w:tc>
      </w:tr>
      <w:tr w:rsidR="00E261D8" w14:paraId="4ACF875F" w14:textId="77777777" w:rsidTr="00E261D8">
        <w:trPr>
          <w:trHeight w:val="644"/>
        </w:trPr>
        <w:tc>
          <w:tcPr>
            <w:tcW w:w="426" w:type="dxa"/>
            <w:tcBorders>
              <w:top w:val="single" w:sz="4" w:space="0" w:color="000000"/>
              <w:left w:val="single" w:sz="4" w:space="0" w:color="000000"/>
              <w:bottom w:val="single" w:sz="4" w:space="0" w:color="000000"/>
              <w:right w:val="single" w:sz="4" w:space="0" w:color="000000"/>
            </w:tcBorders>
            <w:shd w:val="clear" w:color="auto" w:fill="D9D9D9"/>
            <w:hideMark/>
          </w:tcPr>
          <w:p w14:paraId="39211631" w14:textId="77777777" w:rsidR="00E261D8" w:rsidRDefault="00E261D8" w:rsidP="00E261D8">
            <w:pPr>
              <w:numPr>
                <w:ilvl w:val="0"/>
                <w:numId w:val="7"/>
              </w:numPr>
              <w:spacing w:after="0" w:line="240" w:lineRule="auto"/>
              <w:rPr>
                <w:rFonts w:cs="Tahoma"/>
              </w:rPr>
            </w:pPr>
          </w:p>
        </w:tc>
        <w:tc>
          <w:tcPr>
            <w:tcW w:w="5434" w:type="dxa"/>
            <w:tcBorders>
              <w:top w:val="single" w:sz="4" w:space="0" w:color="000000"/>
              <w:left w:val="single" w:sz="4" w:space="0" w:color="000000"/>
              <w:bottom w:val="single" w:sz="4" w:space="0" w:color="000000"/>
              <w:right w:val="single" w:sz="4" w:space="0" w:color="000000"/>
            </w:tcBorders>
            <w:shd w:val="clear" w:color="auto" w:fill="D9D9D9"/>
            <w:hideMark/>
          </w:tcPr>
          <w:p w14:paraId="455D2EBE" w14:textId="77777777" w:rsidR="00E261D8" w:rsidRDefault="00E261D8">
            <w:pPr>
              <w:rPr>
                <w:rFonts w:cs="Tahoma"/>
              </w:rPr>
            </w:pPr>
            <w:r>
              <w:rPr>
                <w:rFonts w:cs="Tahoma"/>
              </w:rPr>
              <w:t>Is it clear to participants for how long their data will be kept, and that it will be destroyed after that time?</w:t>
            </w:r>
          </w:p>
        </w:tc>
        <w:tc>
          <w:tcPr>
            <w:tcW w:w="851" w:type="dxa"/>
            <w:tcBorders>
              <w:top w:val="single" w:sz="4" w:space="0" w:color="000000"/>
              <w:left w:val="single" w:sz="4" w:space="0" w:color="000000"/>
              <w:bottom w:val="single" w:sz="4" w:space="0" w:color="000000"/>
              <w:right w:val="single" w:sz="4" w:space="0" w:color="000000"/>
            </w:tcBorders>
            <w:hideMark/>
          </w:tcPr>
          <w:p w14:paraId="22D6F9CE" w14:textId="77777777" w:rsidR="00E261D8" w:rsidRDefault="00E261D8">
            <w:pPr>
              <w:rPr>
                <w:rFonts w:cs="Tahoma"/>
              </w:rPr>
            </w:pPr>
            <w:r>
              <w:rPr>
                <w:rFonts w:cs="Tahoma"/>
              </w:rPr>
              <w:t>YES</w:t>
            </w:r>
          </w:p>
        </w:tc>
        <w:tc>
          <w:tcPr>
            <w:tcW w:w="2613" w:type="dxa"/>
            <w:tcBorders>
              <w:top w:val="single" w:sz="4" w:space="0" w:color="000000"/>
              <w:left w:val="single" w:sz="4" w:space="0" w:color="000000"/>
              <w:bottom w:val="single" w:sz="4" w:space="0" w:color="000000"/>
              <w:right w:val="single" w:sz="4" w:space="0" w:color="000000"/>
            </w:tcBorders>
          </w:tcPr>
          <w:p w14:paraId="2C3A11F4" w14:textId="77777777" w:rsidR="00E261D8" w:rsidRDefault="00E261D8">
            <w:pPr>
              <w:rPr>
                <w:rFonts w:cs="Tahoma"/>
              </w:rPr>
            </w:pPr>
          </w:p>
        </w:tc>
      </w:tr>
    </w:tbl>
    <w:p w14:paraId="1689172A" w14:textId="77777777" w:rsidR="00E261D8" w:rsidRDefault="00E261D8" w:rsidP="00E261D8">
      <w:pPr>
        <w:rPr>
          <w:rFonts w:eastAsia="Calibri" w:cs="Tahoma"/>
        </w:rPr>
      </w:pPr>
      <w:r>
        <w:rPr>
          <w:rFonts w:cs="Tahoma"/>
        </w:rPr>
        <w:t xml:space="preserve"> </w:t>
      </w:r>
    </w:p>
    <w:p w14:paraId="244A5CF5" w14:textId="77777777" w:rsidR="00E261D8" w:rsidRDefault="00E261D8" w:rsidP="00E261D8">
      <w:pPr>
        <w:rPr>
          <w:rFonts w:cs="Tahoma"/>
        </w:rPr>
      </w:pPr>
      <w:r>
        <w:rPr>
          <w:rFonts w:cs="Tahoma"/>
        </w:rPr>
        <w:t>If you have answered ‘no’ to any of these questions please work with your supervisor to amend your research design.</w:t>
      </w:r>
    </w:p>
    <w:p w14:paraId="53DCED68" w14:textId="77777777" w:rsidR="00E261D8" w:rsidRDefault="00E261D8" w:rsidP="00E261D8">
      <w:pPr>
        <w:rPr>
          <w:rFonts w:cs="Tahoma"/>
        </w:rPr>
      </w:pPr>
      <w:r>
        <w:rPr>
          <w:rFonts w:cs="Tahoma"/>
        </w:rPr>
        <w:t xml:space="preserve"> </w:t>
      </w:r>
    </w:p>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1"/>
        <w:gridCol w:w="1891"/>
      </w:tblGrid>
      <w:tr w:rsidR="00E261D8" w14:paraId="7DA6620C" w14:textId="77777777" w:rsidTr="00E261D8">
        <w:trPr>
          <w:trHeight w:val="658"/>
        </w:trPr>
        <w:tc>
          <w:tcPr>
            <w:tcW w:w="7251" w:type="dxa"/>
            <w:tcBorders>
              <w:top w:val="double" w:sz="2" w:space="0" w:color="auto"/>
              <w:left w:val="double" w:sz="2" w:space="0" w:color="auto"/>
              <w:bottom w:val="single" w:sz="4" w:space="0" w:color="auto"/>
              <w:right w:val="single" w:sz="4" w:space="0" w:color="auto"/>
            </w:tcBorders>
            <w:shd w:val="clear" w:color="auto" w:fill="D9D9D9"/>
            <w:hideMark/>
          </w:tcPr>
          <w:p w14:paraId="5D8C96C8" w14:textId="77777777" w:rsidR="00E261D8" w:rsidRDefault="00E261D8">
            <w:pPr>
              <w:rPr>
                <w:rFonts w:cs="Tahoma"/>
              </w:rPr>
            </w:pPr>
            <w:r>
              <w:rPr>
                <w:rFonts w:cs="Tahoma"/>
              </w:rPr>
              <w:t xml:space="preserve">Signature of applicant   </w:t>
            </w:r>
          </w:p>
        </w:tc>
        <w:tc>
          <w:tcPr>
            <w:tcW w:w="1891" w:type="dxa"/>
            <w:tcBorders>
              <w:top w:val="double" w:sz="2" w:space="0" w:color="auto"/>
              <w:left w:val="single" w:sz="4" w:space="0" w:color="auto"/>
              <w:bottom w:val="single" w:sz="4" w:space="0" w:color="auto"/>
              <w:right w:val="double" w:sz="2" w:space="0" w:color="auto"/>
            </w:tcBorders>
            <w:shd w:val="clear" w:color="auto" w:fill="D9D9D9"/>
            <w:hideMark/>
          </w:tcPr>
          <w:p w14:paraId="758154FD" w14:textId="77777777" w:rsidR="00E261D8" w:rsidRDefault="00E261D8">
            <w:pPr>
              <w:rPr>
                <w:rFonts w:cs="Tahoma"/>
              </w:rPr>
            </w:pPr>
            <w:r>
              <w:rPr>
                <w:rFonts w:cs="Tahoma"/>
              </w:rPr>
              <w:t>Date</w:t>
            </w:r>
          </w:p>
        </w:tc>
      </w:tr>
      <w:tr w:rsidR="00E261D8" w14:paraId="37EC4D40" w14:textId="77777777" w:rsidTr="00E261D8">
        <w:trPr>
          <w:trHeight w:val="923"/>
        </w:trPr>
        <w:tc>
          <w:tcPr>
            <w:tcW w:w="7251" w:type="dxa"/>
            <w:tcBorders>
              <w:top w:val="single" w:sz="4" w:space="0" w:color="auto"/>
              <w:left w:val="double" w:sz="2" w:space="0" w:color="auto"/>
              <w:bottom w:val="double" w:sz="2" w:space="0" w:color="auto"/>
              <w:right w:val="single" w:sz="4" w:space="0" w:color="auto"/>
            </w:tcBorders>
          </w:tcPr>
          <w:p w14:paraId="730C552D" w14:textId="6BA7FF6C" w:rsidR="00E261D8" w:rsidRDefault="00737CAE">
            <w:pPr>
              <w:rPr>
                <w:rFonts w:cs="Tahoma"/>
              </w:rPr>
            </w:pPr>
            <w:r>
              <w:rPr>
                <w:rFonts w:cs="Tahoma"/>
                <w:noProof/>
              </w:rPr>
              <w:lastRenderedPageBreak/>
              <w:drawing>
                <wp:inline distT="0" distB="0" distL="0" distR="0" wp14:anchorId="26FED356" wp14:editId="7D5DE0E1">
                  <wp:extent cx="2152950" cy="819264"/>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152950" cy="819264"/>
                          </a:xfrm>
                          <a:prstGeom prst="rect">
                            <a:avLst/>
                          </a:prstGeom>
                        </pic:spPr>
                      </pic:pic>
                    </a:graphicData>
                  </a:graphic>
                </wp:inline>
              </w:drawing>
            </w:r>
          </w:p>
        </w:tc>
        <w:tc>
          <w:tcPr>
            <w:tcW w:w="1891" w:type="dxa"/>
            <w:tcBorders>
              <w:top w:val="single" w:sz="4" w:space="0" w:color="auto"/>
              <w:left w:val="single" w:sz="4" w:space="0" w:color="auto"/>
              <w:bottom w:val="double" w:sz="2" w:space="0" w:color="auto"/>
              <w:right w:val="double" w:sz="2" w:space="0" w:color="auto"/>
            </w:tcBorders>
          </w:tcPr>
          <w:p w14:paraId="3B2C9210" w14:textId="7374316A" w:rsidR="00E261D8" w:rsidRDefault="00334E44">
            <w:pPr>
              <w:rPr>
                <w:rFonts w:cs="Tahoma"/>
              </w:rPr>
            </w:pPr>
            <w:r>
              <w:rPr>
                <w:rFonts w:cs="Tahoma"/>
              </w:rPr>
              <w:t>24/0</w:t>
            </w:r>
            <w:r w:rsidR="00737CAE">
              <w:rPr>
                <w:rFonts w:cs="Tahoma"/>
              </w:rPr>
              <w:t>4</w:t>
            </w:r>
            <w:r>
              <w:rPr>
                <w:rFonts w:cs="Tahoma"/>
              </w:rPr>
              <w:t>/2022</w:t>
            </w:r>
          </w:p>
        </w:tc>
      </w:tr>
      <w:tr w:rsidR="00E261D8" w14:paraId="2E492DAC" w14:textId="77777777" w:rsidTr="00E261D8">
        <w:trPr>
          <w:trHeight w:val="658"/>
        </w:trPr>
        <w:tc>
          <w:tcPr>
            <w:tcW w:w="7251" w:type="dxa"/>
            <w:tcBorders>
              <w:top w:val="double" w:sz="2" w:space="0" w:color="auto"/>
              <w:left w:val="double" w:sz="2" w:space="0" w:color="auto"/>
              <w:bottom w:val="single" w:sz="4" w:space="0" w:color="auto"/>
              <w:right w:val="single" w:sz="4" w:space="0" w:color="auto"/>
            </w:tcBorders>
            <w:shd w:val="clear" w:color="auto" w:fill="D9D9D9"/>
            <w:hideMark/>
          </w:tcPr>
          <w:p w14:paraId="7F5C5721" w14:textId="77777777" w:rsidR="00E261D8" w:rsidRDefault="00E261D8">
            <w:pPr>
              <w:rPr>
                <w:rFonts w:cs="Tahoma"/>
              </w:rPr>
            </w:pPr>
            <w:r>
              <w:rPr>
                <w:rFonts w:cs="Tahoma"/>
              </w:rPr>
              <w:t>Signature of supervisor</w:t>
            </w:r>
          </w:p>
        </w:tc>
        <w:tc>
          <w:tcPr>
            <w:tcW w:w="1891" w:type="dxa"/>
            <w:tcBorders>
              <w:top w:val="double" w:sz="2" w:space="0" w:color="auto"/>
              <w:left w:val="single" w:sz="4" w:space="0" w:color="auto"/>
              <w:bottom w:val="single" w:sz="4" w:space="0" w:color="auto"/>
              <w:right w:val="double" w:sz="2" w:space="0" w:color="auto"/>
            </w:tcBorders>
            <w:shd w:val="clear" w:color="auto" w:fill="D9D9D9"/>
            <w:hideMark/>
          </w:tcPr>
          <w:p w14:paraId="148786C0" w14:textId="77777777" w:rsidR="00E261D8" w:rsidRDefault="00E261D8">
            <w:pPr>
              <w:rPr>
                <w:rFonts w:cs="Tahoma"/>
              </w:rPr>
            </w:pPr>
            <w:r>
              <w:rPr>
                <w:rFonts w:cs="Tahoma"/>
              </w:rPr>
              <w:t>Date</w:t>
            </w:r>
          </w:p>
        </w:tc>
      </w:tr>
      <w:tr w:rsidR="00E261D8" w14:paraId="0CB1412D" w14:textId="77777777" w:rsidTr="00E261D8">
        <w:trPr>
          <w:trHeight w:val="1056"/>
        </w:trPr>
        <w:tc>
          <w:tcPr>
            <w:tcW w:w="7251" w:type="dxa"/>
            <w:tcBorders>
              <w:top w:val="single" w:sz="4" w:space="0" w:color="auto"/>
              <w:left w:val="double" w:sz="2" w:space="0" w:color="auto"/>
              <w:bottom w:val="double" w:sz="2" w:space="0" w:color="auto"/>
              <w:right w:val="single" w:sz="4" w:space="0" w:color="auto"/>
            </w:tcBorders>
          </w:tcPr>
          <w:p w14:paraId="4869E29F" w14:textId="0CCD0204" w:rsidR="00E261D8" w:rsidRDefault="00E261D8">
            <w:pPr>
              <w:rPr>
                <w:rFonts w:cs="Tahoma"/>
                <w:i/>
              </w:rPr>
            </w:pPr>
          </w:p>
        </w:tc>
        <w:tc>
          <w:tcPr>
            <w:tcW w:w="1891" w:type="dxa"/>
            <w:tcBorders>
              <w:top w:val="single" w:sz="4" w:space="0" w:color="auto"/>
              <w:left w:val="single" w:sz="4" w:space="0" w:color="auto"/>
              <w:bottom w:val="double" w:sz="2" w:space="0" w:color="auto"/>
              <w:right w:val="double" w:sz="2" w:space="0" w:color="auto"/>
            </w:tcBorders>
            <w:hideMark/>
          </w:tcPr>
          <w:p w14:paraId="2127BE03" w14:textId="266D76B6" w:rsidR="00E261D8" w:rsidRDefault="00737CAE">
            <w:pPr>
              <w:rPr>
                <w:rFonts w:cs="Tahoma"/>
              </w:rPr>
            </w:pPr>
            <w:r>
              <w:rPr>
                <w:rFonts w:cs="Tahoma"/>
              </w:rPr>
              <w:t>24/04/2022</w:t>
            </w:r>
          </w:p>
        </w:tc>
      </w:tr>
    </w:tbl>
    <w:p w14:paraId="2A95D696" w14:textId="77777777" w:rsidR="00E261D8" w:rsidRPr="00624673" w:rsidRDefault="00E261D8" w:rsidP="00577688">
      <w:pPr>
        <w:spacing w:line="360" w:lineRule="auto"/>
        <w:jc w:val="center"/>
        <w:rPr>
          <w:rFonts w:ascii="Times New Roman" w:hAnsi="Times New Roman" w:cs="Times New Roman"/>
          <w:sz w:val="24"/>
          <w:szCs w:val="24"/>
        </w:rPr>
      </w:pPr>
    </w:p>
    <w:p w14:paraId="064423AD" w14:textId="40283FD5" w:rsidR="002827D6" w:rsidRPr="003D4C59" w:rsidRDefault="003B7550" w:rsidP="003D4C59">
      <w:pPr>
        <w:jc w:val="center"/>
        <w:rPr>
          <w:rFonts w:ascii="Times New Roman" w:hAnsi="Times New Roman" w:cs="Times New Roman"/>
          <w:b/>
          <w:bCs/>
          <w:sz w:val="24"/>
          <w:szCs w:val="24"/>
        </w:rPr>
      </w:pPr>
      <w:r>
        <w:rPr>
          <w:rFonts w:ascii="Times New Roman" w:hAnsi="Times New Roman" w:cs="Times New Roman"/>
          <w:b/>
          <w:bCs/>
          <w:sz w:val="24"/>
          <w:szCs w:val="24"/>
        </w:rPr>
        <w:t xml:space="preserve">APPENDIX </w:t>
      </w:r>
      <w:r w:rsidR="00D857F5">
        <w:rPr>
          <w:rFonts w:ascii="Times New Roman" w:hAnsi="Times New Roman" w:cs="Times New Roman"/>
          <w:b/>
          <w:bCs/>
          <w:sz w:val="24"/>
          <w:szCs w:val="24"/>
        </w:rPr>
        <w:t>3</w:t>
      </w:r>
      <w:r>
        <w:rPr>
          <w:rFonts w:ascii="Times New Roman" w:hAnsi="Times New Roman" w:cs="Times New Roman"/>
          <w:b/>
          <w:bCs/>
          <w:sz w:val="24"/>
          <w:szCs w:val="24"/>
        </w:rPr>
        <w:t xml:space="preserve">: FIRST MEETING </w:t>
      </w:r>
    </w:p>
    <w:tbl>
      <w:tblPr>
        <w:tblW w:w="9269" w:type="dxa"/>
        <w:tblLayout w:type="fixed"/>
        <w:tblLook w:val="04A0" w:firstRow="1" w:lastRow="0" w:firstColumn="1" w:lastColumn="0" w:noHBand="0" w:noVBand="1"/>
      </w:tblPr>
      <w:tblGrid>
        <w:gridCol w:w="5033"/>
        <w:gridCol w:w="4236"/>
      </w:tblGrid>
      <w:tr w:rsidR="00A014C1" w14:paraId="03BEF808" w14:textId="77777777" w:rsidTr="0026137F">
        <w:trPr>
          <w:trHeight w:val="182"/>
        </w:trPr>
        <w:tc>
          <w:tcPr>
            <w:tcW w:w="5033" w:type="dxa"/>
            <w:tcBorders>
              <w:top w:val="single" w:sz="4" w:space="0" w:color="auto"/>
              <w:left w:val="single" w:sz="4" w:space="0" w:color="auto"/>
              <w:bottom w:val="single" w:sz="4" w:space="0" w:color="auto"/>
              <w:right w:val="single" w:sz="4" w:space="0" w:color="auto"/>
            </w:tcBorders>
          </w:tcPr>
          <w:p w14:paraId="5FED5661" w14:textId="0C757680" w:rsidR="00A014C1" w:rsidRDefault="00A014C1">
            <w:pPr>
              <w:pStyle w:val="NoSpacing"/>
              <w:spacing w:line="273" w:lineRule="auto"/>
              <w:rPr>
                <w:rFonts w:ascii="Tahoma" w:hAnsi="Tahoma" w:cs="Tahoma"/>
              </w:rPr>
            </w:pPr>
            <w:r>
              <w:rPr>
                <w:rFonts w:ascii="Tahoma" w:hAnsi="Tahoma" w:cs="Tahoma"/>
              </w:rPr>
              <w:t xml:space="preserve">Name : </w:t>
            </w:r>
            <w:r w:rsidR="00757F4F">
              <w:rPr>
                <w:rFonts w:ascii="Tahoma" w:hAnsi="Tahoma" w:cs="Tahoma"/>
              </w:rPr>
              <w:t>Nguyen Van Nhan</w:t>
            </w:r>
          </w:p>
          <w:p w14:paraId="2F17BD8D" w14:textId="77777777" w:rsidR="00A014C1" w:rsidRDefault="00A014C1">
            <w:pPr>
              <w:pStyle w:val="NoSpacing"/>
              <w:spacing w:line="273" w:lineRule="auto"/>
              <w:rPr>
                <w:rFonts w:ascii="Tahoma" w:hAnsi="Tahoma" w:cs="Tahoma"/>
              </w:rPr>
            </w:pPr>
          </w:p>
        </w:tc>
        <w:tc>
          <w:tcPr>
            <w:tcW w:w="4235" w:type="dxa"/>
            <w:tcBorders>
              <w:top w:val="single" w:sz="4" w:space="0" w:color="auto"/>
              <w:left w:val="nil"/>
              <w:bottom w:val="single" w:sz="4" w:space="0" w:color="auto"/>
              <w:right w:val="single" w:sz="4" w:space="0" w:color="auto"/>
            </w:tcBorders>
            <w:hideMark/>
          </w:tcPr>
          <w:p w14:paraId="3CCF9CCB" w14:textId="07B60779" w:rsidR="00A014C1" w:rsidRDefault="00A014C1">
            <w:pPr>
              <w:pStyle w:val="NoSpacing"/>
              <w:spacing w:line="273" w:lineRule="auto"/>
              <w:rPr>
                <w:rFonts w:ascii="Tahoma" w:hAnsi="Tahoma" w:cs="Tahoma"/>
              </w:rPr>
            </w:pPr>
            <w:r>
              <w:rPr>
                <w:rFonts w:ascii="Tahoma" w:hAnsi="Tahoma" w:cs="Tahoma"/>
              </w:rPr>
              <w:t xml:space="preserve">Student number </w:t>
            </w:r>
            <w:r w:rsidR="00730BE4">
              <w:rPr>
                <w:rFonts w:ascii="Tahoma" w:hAnsi="Tahoma" w:cs="Tahoma"/>
              </w:rPr>
              <w:t>: 21078427</w:t>
            </w:r>
          </w:p>
        </w:tc>
      </w:tr>
      <w:tr w:rsidR="00A014C1" w14:paraId="57EA14F7" w14:textId="77777777" w:rsidTr="0026137F">
        <w:trPr>
          <w:trHeight w:val="182"/>
        </w:trPr>
        <w:tc>
          <w:tcPr>
            <w:tcW w:w="9269" w:type="dxa"/>
            <w:gridSpan w:val="2"/>
            <w:tcBorders>
              <w:top w:val="single" w:sz="4" w:space="0" w:color="auto"/>
              <w:left w:val="single" w:sz="4" w:space="0" w:color="auto"/>
              <w:bottom w:val="single" w:sz="4" w:space="0" w:color="auto"/>
              <w:right w:val="single" w:sz="4" w:space="0" w:color="auto"/>
            </w:tcBorders>
          </w:tcPr>
          <w:p w14:paraId="503E0E0B" w14:textId="7D341EDF" w:rsidR="00A014C1" w:rsidRDefault="00A014C1">
            <w:pPr>
              <w:pStyle w:val="NoSpacing"/>
              <w:spacing w:line="273" w:lineRule="auto"/>
              <w:rPr>
                <w:rFonts w:ascii="Tahoma" w:hAnsi="Tahoma" w:cs="Tahoma"/>
              </w:rPr>
            </w:pPr>
            <w:r>
              <w:rPr>
                <w:rFonts w:ascii="Tahoma" w:hAnsi="Tahoma" w:cs="Tahoma"/>
              </w:rPr>
              <w:t>UWE email</w:t>
            </w:r>
            <w:r w:rsidR="00730BE4">
              <w:rPr>
                <w:rFonts w:ascii="Tahoma" w:hAnsi="Tahoma" w:cs="Tahoma"/>
              </w:rPr>
              <w:t xml:space="preserve">: </w:t>
            </w:r>
            <w:r w:rsidR="00B20819">
              <w:rPr>
                <w:rFonts w:ascii="Tahoma" w:hAnsi="Tahoma" w:cs="Tahoma"/>
              </w:rPr>
              <w:t>Nhan8.Nguyen@live.uwe.ac.uk</w:t>
            </w:r>
          </w:p>
          <w:p w14:paraId="77AD8C3E" w14:textId="77777777" w:rsidR="00A014C1" w:rsidRDefault="00A014C1">
            <w:pPr>
              <w:pStyle w:val="NoSpacing"/>
              <w:spacing w:line="273" w:lineRule="auto"/>
              <w:rPr>
                <w:rFonts w:ascii="Tahoma" w:hAnsi="Tahoma" w:cs="Tahoma"/>
              </w:rPr>
            </w:pPr>
          </w:p>
        </w:tc>
      </w:tr>
      <w:tr w:rsidR="00A014C1" w14:paraId="6E35E0F5" w14:textId="77777777" w:rsidTr="0026137F">
        <w:trPr>
          <w:trHeight w:val="182"/>
        </w:trPr>
        <w:tc>
          <w:tcPr>
            <w:tcW w:w="9269" w:type="dxa"/>
            <w:gridSpan w:val="2"/>
            <w:tcBorders>
              <w:top w:val="single" w:sz="4" w:space="0" w:color="auto"/>
              <w:left w:val="single" w:sz="4" w:space="0" w:color="auto"/>
              <w:bottom w:val="single" w:sz="4" w:space="0" w:color="auto"/>
              <w:right w:val="single" w:sz="4" w:space="0" w:color="auto"/>
            </w:tcBorders>
            <w:hideMark/>
          </w:tcPr>
          <w:p w14:paraId="4A333E0B" w14:textId="77777777" w:rsidR="00A014C1" w:rsidRDefault="00A014C1">
            <w:pPr>
              <w:pStyle w:val="NoSpacing"/>
              <w:spacing w:line="273" w:lineRule="auto"/>
              <w:rPr>
                <w:rFonts w:ascii="Tahoma" w:hAnsi="Tahoma" w:cs="Tahoma"/>
              </w:rPr>
            </w:pPr>
            <w:r>
              <w:rPr>
                <w:rFonts w:ascii="Tahoma" w:hAnsi="Tahoma" w:cs="Tahoma"/>
              </w:rPr>
              <w:t xml:space="preserve">This form is to assist students and supervisors to manage agreed outline of actions and </w:t>
            </w:r>
          </w:p>
          <w:p w14:paraId="2ADFFE92" w14:textId="77777777" w:rsidR="00A014C1" w:rsidRDefault="00A014C1">
            <w:pPr>
              <w:pStyle w:val="NoSpacing"/>
              <w:spacing w:line="273" w:lineRule="auto"/>
              <w:rPr>
                <w:rFonts w:ascii="Tahoma" w:hAnsi="Tahoma" w:cs="Tahoma"/>
              </w:rPr>
            </w:pPr>
            <w:r>
              <w:rPr>
                <w:rFonts w:ascii="Tahoma" w:hAnsi="Tahoma" w:cs="Tahoma"/>
              </w:rPr>
              <w:t>to signpost students to the support offered in the module</w:t>
            </w:r>
          </w:p>
        </w:tc>
      </w:tr>
      <w:tr w:rsidR="00A014C1" w14:paraId="42F47E26" w14:textId="77777777" w:rsidTr="0026137F">
        <w:trPr>
          <w:trHeight w:val="645"/>
        </w:trPr>
        <w:tc>
          <w:tcPr>
            <w:tcW w:w="9269" w:type="dxa"/>
            <w:gridSpan w:val="2"/>
            <w:tcBorders>
              <w:top w:val="single" w:sz="4" w:space="0" w:color="auto"/>
              <w:left w:val="single" w:sz="4" w:space="0" w:color="auto"/>
              <w:bottom w:val="single" w:sz="4" w:space="0" w:color="auto"/>
              <w:right w:val="single" w:sz="4" w:space="0" w:color="auto"/>
            </w:tcBorders>
          </w:tcPr>
          <w:p w14:paraId="24040081" w14:textId="77777777" w:rsidR="00A014C1" w:rsidRDefault="00A014C1">
            <w:pPr>
              <w:pStyle w:val="NoSpacing"/>
              <w:spacing w:line="273" w:lineRule="auto"/>
              <w:rPr>
                <w:rFonts w:ascii="Tahoma" w:hAnsi="Tahoma" w:cs="Tahoma"/>
              </w:rPr>
            </w:pPr>
            <w:r>
              <w:rPr>
                <w:rFonts w:ascii="Tahoma" w:hAnsi="Tahoma" w:cs="Tahoma"/>
              </w:rPr>
              <w:t>Meetings: You have the opportunity to have up to 4 meetings with your supervisor.</w:t>
            </w:r>
          </w:p>
          <w:p w14:paraId="4894251C" w14:textId="77777777" w:rsidR="00A014C1" w:rsidRDefault="00A014C1">
            <w:pPr>
              <w:pStyle w:val="NoSpacing"/>
              <w:spacing w:line="273" w:lineRule="auto"/>
              <w:rPr>
                <w:rFonts w:ascii="Tahoma" w:hAnsi="Tahoma" w:cs="Tahoma"/>
              </w:rPr>
            </w:pPr>
            <w:r>
              <w:rPr>
                <w:rFonts w:ascii="Tahoma" w:hAnsi="Tahoma" w:cs="Tahoma"/>
              </w:rPr>
              <w:t>Please note: It is your responsibility to arrange meetings.</w:t>
            </w:r>
          </w:p>
          <w:p w14:paraId="7660919D" w14:textId="77777777" w:rsidR="00A014C1" w:rsidRDefault="00A014C1">
            <w:pPr>
              <w:pStyle w:val="NoSpacing"/>
              <w:spacing w:line="273" w:lineRule="auto"/>
              <w:rPr>
                <w:rFonts w:ascii="Tahoma" w:hAnsi="Tahoma" w:cs="Tahoma"/>
                <w:color w:val="168190"/>
              </w:rPr>
            </w:pPr>
            <w:r>
              <w:rPr>
                <w:rFonts w:ascii="Tahoma" w:hAnsi="Tahoma" w:cs="Tahoma"/>
                <w:color w:val="168190"/>
              </w:rPr>
              <w:t xml:space="preserve">Please mark with an x for which meeting this form addresses and the date </w:t>
            </w:r>
          </w:p>
          <w:p w14:paraId="71BF2A32" w14:textId="77777777" w:rsidR="00A014C1" w:rsidRDefault="00A014C1">
            <w:pPr>
              <w:pStyle w:val="NoSpacing"/>
              <w:spacing w:line="273" w:lineRule="auto"/>
              <w:rPr>
                <w:rFonts w:ascii="Tahoma" w:hAnsi="Tahoma" w:cs="Tahoma"/>
              </w:rPr>
            </w:pPr>
          </w:p>
          <w:p w14:paraId="4DC2AB3C" w14:textId="7D3E0752" w:rsidR="00A014C1" w:rsidRDefault="00A014C1">
            <w:pPr>
              <w:pStyle w:val="NoSpacing"/>
              <w:spacing w:line="273" w:lineRule="auto"/>
              <w:rPr>
                <w:rFonts w:ascii="Tahoma" w:hAnsi="Tahoma" w:cs="Tahoma"/>
              </w:rPr>
            </w:pPr>
            <w:r w:rsidRPr="0026137F">
              <w:rPr>
                <w:rFonts w:ascii="Tahoma" w:hAnsi="Tahoma" w:cs="Tahoma"/>
                <w:b/>
                <w:bCs/>
              </w:rPr>
              <w:t>Meeting 1  Date</w:t>
            </w:r>
            <w:r w:rsidR="00FB3434" w:rsidRPr="0026137F">
              <w:rPr>
                <w:rFonts w:ascii="Tahoma" w:hAnsi="Tahoma" w:cs="Tahoma"/>
                <w:b/>
                <w:bCs/>
              </w:rPr>
              <w:t>: 05/12</w:t>
            </w:r>
            <w:r w:rsidR="00AD6FBB" w:rsidRPr="0026137F">
              <w:rPr>
                <w:rFonts w:ascii="Tahoma" w:hAnsi="Tahoma" w:cs="Tahoma"/>
                <w:b/>
                <w:bCs/>
              </w:rPr>
              <w:t>/2021</w:t>
            </w:r>
            <w:r>
              <w:rPr>
                <w:rFonts w:ascii="Tahoma" w:hAnsi="Tahoma" w:cs="Tahoma"/>
              </w:rPr>
              <w:t xml:space="preserve">                               Meeting 2  p Date</w:t>
            </w:r>
          </w:p>
          <w:p w14:paraId="40300C5E" w14:textId="77777777" w:rsidR="00A014C1" w:rsidRDefault="00A014C1">
            <w:pPr>
              <w:pStyle w:val="NoSpacing"/>
              <w:spacing w:line="273" w:lineRule="auto"/>
              <w:rPr>
                <w:rFonts w:ascii="Tahoma" w:hAnsi="Tahoma" w:cs="Tahoma"/>
              </w:rPr>
            </w:pPr>
          </w:p>
          <w:p w14:paraId="0E573763" w14:textId="77777777" w:rsidR="00A014C1" w:rsidRDefault="00A014C1">
            <w:pPr>
              <w:pStyle w:val="NoSpacing"/>
              <w:spacing w:line="273" w:lineRule="auto"/>
              <w:rPr>
                <w:rFonts w:ascii="Tahoma" w:hAnsi="Tahoma" w:cs="Tahoma"/>
              </w:rPr>
            </w:pPr>
            <w:r>
              <w:rPr>
                <w:rFonts w:ascii="Tahoma" w:hAnsi="Tahoma" w:cs="Tahoma"/>
              </w:rPr>
              <w:t>Meeting 3  p Date                                  Meeting 4  p Date</w:t>
            </w:r>
          </w:p>
        </w:tc>
      </w:tr>
      <w:tr w:rsidR="00A014C1" w14:paraId="6E4E66C1" w14:textId="77777777" w:rsidTr="0026137F">
        <w:trPr>
          <w:trHeight w:val="552"/>
        </w:trPr>
        <w:tc>
          <w:tcPr>
            <w:tcW w:w="9269" w:type="dxa"/>
            <w:gridSpan w:val="2"/>
            <w:tcBorders>
              <w:top w:val="single" w:sz="4" w:space="0" w:color="auto"/>
              <w:left w:val="single" w:sz="6" w:space="0" w:color="auto"/>
              <w:bottom w:val="single" w:sz="4" w:space="0" w:color="auto"/>
              <w:right w:val="single" w:sz="6" w:space="0" w:color="auto"/>
            </w:tcBorders>
          </w:tcPr>
          <w:p w14:paraId="5D173AF4" w14:textId="62D2C3CC" w:rsidR="00A014C1" w:rsidRDefault="00A014C1">
            <w:pPr>
              <w:jc w:val="both"/>
              <w:rPr>
                <w:rFonts w:cs="Tahoma"/>
              </w:rPr>
            </w:pPr>
            <w:r>
              <w:rPr>
                <w:rFonts w:cs="Tahoma"/>
              </w:rPr>
              <w:t>Preparation for meeting</w:t>
            </w:r>
          </w:p>
          <w:p w14:paraId="4AAE5BE6" w14:textId="2BDC7484" w:rsidR="00D01E24" w:rsidRDefault="00D01E24" w:rsidP="00D01E24">
            <w:pPr>
              <w:pStyle w:val="ListParagraph"/>
              <w:numPr>
                <w:ilvl w:val="0"/>
                <w:numId w:val="6"/>
              </w:numPr>
              <w:jc w:val="both"/>
              <w:rPr>
                <w:rFonts w:ascii="Tahoma" w:hAnsi="Tahoma" w:cs="Tahoma"/>
              </w:rPr>
            </w:pPr>
            <w:r>
              <w:rPr>
                <w:rFonts w:ascii="Tahoma" w:hAnsi="Tahoma" w:cs="Tahoma"/>
              </w:rPr>
              <w:t xml:space="preserve">Reading carefully about requirements of assigments </w:t>
            </w:r>
            <w:r w:rsidR="00003555">
              <w:rPr>
                <w:rFonts w:ascii="Tahoma" w:hAnsi="Tahoma" w:cs="Tahoma"/>
              </w:rPr>
              <w:t xml:space="preserve">(research proposal + business project ) </w:t>
            </w:r>
            <w:r>
              <w:rPr>
                <w:rFonts w:ascii="Tahoma" w:hAnsi="Tahoma" w:cs="Tahoma"/>
              </w:rPr>
              <w:t>in module hanbook</w:t>
            </w:r>
          </w:p>
          <w:p w14:paraId="60094193" w14:textId="56982F85" w:rsidR="00D01E24" w:rsidRDefault="00774A2C" w:rsidP="00D01E24">
            <w:pPr>
              <w:pStyle w:val="ListParagraph"/>
              <w:numPr>
                <w:ilvl w:val="0"/>
                <w:numId w:val="6"/>
              </w:numPr>
              <w:jc w:val="both"/>
              <w:rPr>
                <w:rFonts w:ascii="Tahoma" w:hAnsi="Tahoma" w:cs="Tahoma"/>
              </w:rPr>
            </w:pPr>
            <w:r>
              <w:rPr>
                <w:rFonts w:ascii="Tahoma" w:hAnsi="Tahoma" w:cs="Tahoma"/>
              </w:rPr>
              <w:t xml:space="preserve">Identitfy </w:t>
            </w:r>
            <w:r w:rsidR="006A77BB">
              <w:rPr>
                <w:rFonts w:ascii="Tahoma" w:hAnsi="Tahoma" w:cs="Tahoma"/>
              </w:rPr>
              <w:t xml:space="preserve">all questions wants to ask supervisors related to topic issues </w:t>
            </w:r>
          </w:p>
          <w:p w14:paraId="2763F169" w14:textId="2FBDAE22" w:rsidR="006A77BB" w:rsidRPr="00D01E24" w:rsidRDefault="00B9149D" w:rsidP="00D01E24">
            <w:pPr>
              <w:pStyle w:val="ListParagraph"/>
              <w:numPr>
                <w:ilvl w:val="0"/>
                <w:numId w:val="6"/>
              </w:numPr>
              <w:jc w:val="both"/>
              <w:rPr>
                <w:rFonts w:ascii="Tahoma" w:hAnsi="Tahoma" w:cs="Tahoma"/>
              </w:rPr>
            </w:pPr>
            <w:r>
              <w:rPr>
                <w:rFonts w:ascii="Tahoma" w:hAnsi="Tahoma" w:cs="Tahoma"/>
              </w:rPr>
              <w:t>Identify contemporary business issue and do some intial research by reading some research papers</w:t>
            </w:r>
          </w:p>
          <w:p w14:paraId="5F3D997A" w14:textId="77777777" w:rsidR="00A014C1" w:rsidRDefault="00A014C1">
            <w:pPr>
              <w:jc w:val="both"/>
              <w:rPr>
                <w:rFonts w:cs="Tahoma"/>
                <w:color w:val="168190"/>
              </w:rPr>
            </w:pPr>
          </w:p>
          <w:p w14:paraId="5935BA4E" w14:textId="77777777" w:rsidR="00A014C1" w:rsidRDefault="00A014C1">
            <w:pPr>
              <w:jc w:val="both"/>
              <w:rPr>
                <w:rFonts w:cs="Tahoma"/>
                <w:color w:val="168190"/>
              </w:rPr>
            </w:pPr>
          </w:p>
          <w:p w14:paraId="7D392C22" w14:textId="77777777" w:rsidR="00A014C1" w:rsidRDefault="00A014C1">
            <w:pPr>
              <w:jc w:val="both"/>
              <w:rPr>
                <w:rFonts w:cs="Tahoma"/>
                <w:color w:val="168190"/>
              </w:rPr>
            </w:pPr>
          </w:p>
          <w:p w14:paraId="155F007A" w14:textId="77777777" w:rsidR="00A014C1" w:rsidRDefault="00A014C1">
            <w:pPr>
              <w:jc w:val="both"/>
              <w:rPr>
                <w:rFonts w:cs="Tahoma"/>
                <w:color w:val="168190"/>
              </w:rPr>
            </w:pPr>
          </w:p>
          <w:p w14:paraId="78A1FFFD" w14:textId="77777777" w:rsidR="00A014C1" w:rsidRDefault="00A014C1">
            <w:pPr>
              <w:jc w:val="both"/>
              <w:rPr>
                <w:rFonts w:cs="Tahoma"/>
                <w:color w:val="168190"/>
              </w:rPr>
            </w:pPr>
          </w:p>
          <w:p w14:paraId="79E68B89" w14:textId="77777777" w:rsidR="00A014C1" w:rsidRDefault="00A014C1">
            <w:pPr>
              <w:jc w:val="both"/>
              <w:rPr>
                <w:rFonts w:cs="Tahoma"/>
                <w:color w:val="168190"/>
              </w:rPr>
            </w:pPr>
          </w:p>
          <w:p w14:paraId="1C840613" w14:textId="77777777" w:rsidR="00A014C1" w:rsidRDefault="00A014C1">
            <w:pPr>
              <w:jc w:val="both"/>
              <w:rPr>
                <w:rFonts w:cs="Tahoma"/>
                <w:color w:val="168190"/>
              </w:rPr>
            </w:pPr>
          </w:p>
          <w:p w14:paraId="0FE9D1C2" w14:textId="77777777" w:rsidR="00A014C1" w:rsidRDefault="00A014C1">
            <w:pPr>
              <w:jc w:val="both"/>
              <w:rPr>
                <w:rFonts w:cs="Tahoma"/>
                <w:color w:val="168190"/>
              </w:rPr>
            </w:pPr>
          </w:p>
          <w:p w14:paraId="1820C490" w14:textId="77777777" w:rsidR="00A014C1" w:rsidRDefault="00A014C1">
            <w:pPr>
              <w:jc w:val="both"/>
              <w:rPr>
                <w:rFonts w:cs="Tahoma"/>
                <w:color w:val="168190"/>
              </w:rPr>
            </w:pPr>
          </w:p>
          <w:p w14:paraId="3C218DEC" w14:textId="5EDE7624" w:rsidR="00A014C1" w:rsidRDefault="00A014C1">
            <w:pPr>
              <w:jc w:val="both"/>
              <w:rPr>
                <w:rFonts w:cs="Tahoma"/>
              </w:rPr>
            </w:pPr>
          </w:p>
        </w:tc>
      </w:tr>
      <w:tr w:rsidR="00A014C1" w14:paraId="784C5939" w14:textId="77777777" w:rsidTr="0026137F">
        <w:trPr>
          <w:trHeight w:val="847"/>
        </w:trPr>
        <w:tc>
          <w:tcPr>
            <w:tcW w:w="9269" w:type="dxa"/>
            <w:gridSpan w:val="2"/>
            <w:tcBorders>
              <w:top w:val="single" w:sz="4" w:space="0" w:color="auto"/>
              <w:left w:val="single" w:sz="6" w:space="0" w:color="auto"/>
              <w:bottom w:val="single" w:sz="4" w:space="0" w:color="auto"/>
              <w:right w:val="single" w:sz="6" w:space="0" w:color="auto"/>
            </w:tcBorders>
          </w:tcPr>
          <w:p w14:paraId="50C8FA04" w14:textId="52A5CBF8" w:rsidR="00A014C1" w:rsidRDefault="00A014C1">
            <w:pPr>
              <w:jc w:val="both"/>
              <w:rPr>
                <w:rFonts w:eastAsia="Times New Roman" w:cs="Tahoma"/>
                <w:color w:val="000000"/>
              </w:rPr>
            </w:pPr>
            <w:r>
              <w:rPr>
                <w:rFonts w:eastAsia="Times New Roman" w:cs="Tahoma"/>
                <w:color w:val="000000"/>
              </w:rPr>
              <w:lastRenderedPageBreak/>
              <w:t>Agreed action points from the meeting between yourself and your supervisor</w:t>
            </w:r>
            <w:r w:rsidR="00820923">
              <w:rPr>
                <w:rFonts w:eastAsia="Times New Roman" w:cs="Tahoma"/>
                <w:color w:val="000000"/>
              </w:rPr>
              <w:t>:</w:t>
            </w:r>
          </w:p>
          <w:p w14:paraId="3D8ED2F8" w14:textId="2A695E60" w:rsidR="00820923" w:rsidRDefault="00820923" w:rsidP="00820923">
            <w:pPr>
              <w:pStyle w:val="ListParagraph"/>
              <w:numPr>
                <w:ilvl w:val="0"/>
                <w:numId w:val="9"/>
              </w:numPr>
              <w:jc w:val="both"/>
              <w:rPr>
                <w:rFonts w:cs="Tahoma"/>
                <w:color w:val="000000"/>
              </w:rPr>
            </w:pPr>
            <w:r>
              <w:rPr>
                <w:rFonts w:cs="Tahoma"/>
                <w:color w:val="000000"/>
              </w:rPr>
              <w:t xml:space="preserve">Agree topic about celebrity endorsement, however </w:t>
            </w:r>
            <w:r w:rsidR="00BD7972">
              <w:rPr>
                <w:rFonts w:cs="Tahoma"/>
                <w:color w:val="000000"/>
              </w:rPr>
              <w:t>my supervisor requires me need to narrow down my topic</w:t>
            </w:r>
            <w:r w:rsidR="00866AB2">
              <w:rPr>
                <w:rFonts w:cs="Tahoma"/>
                <w:color w:val="000000"/>
              </w:rPr>
              <w:t xml:space="preserve"> more specifically </w:t>
            </w:r>
          </w:p>
          <w:p w14:paraId="27565561" w14:textId="1118C5DF" w:rsidR="00866AB2" w:rsidRDefault="00866AB2" w:rsidP="00820923">
            <w:pPr>
              <w:pStyle w:val="ListParagraph"/>
              <w:numPr>
                <w:ilvl w:val="0"/>
                <w:numId w:val="9"/>
              </w:numPr>
              <w:jc w:val="both"/>
              <w:rPr>
                <w:rFonts w:cs="Tahoma"/>
                <w:color w:val="000000"/>
              </w:rPr>
            </w:pPr>
            <w:r>
              <w:rPr>
                <w:rFonts w:cs="Tahoma"/>
                <w:color w:val="000000"/>
              </w:rPr>
              <w:t xml:space="preserve">My supervisor </w:t>
            </w:r>
            <w:r w:rsidR="00261D11">
              <w:rPr>
                <w:rFonts w:cs="Tahoma"/>
                <w:color w:val="000000"/>
              </w:rPr>
              <w:t xml:space="preserve">asks me to read more research paper to find out research gap </w:t>
            </w:r>
          </w:p>
          <w:p w14:paraId="7E6BBFE5" w14:textId="59F8719B" w:rsidR="00B0090E" w:rsidRDefault="007856E6" w:rsidP="00B0090E">
            <w:pPr>
              <w:pStyle w:val="ListParagraph"/>
              <w:numPr>
                <w:ilvl w:val="0"/>
                <w:numId w:val="9"/>
              </w:numPr>
              <w:jc w:val="both"/>
              <w:rPr>
                <w:rFonts w:cs="Tahoma"/>
                <w:color w:val="000000"/>
              </w:rPr>
            </w:pPr>
            <w:r>
              <w:rPr>
                <w:rFonts w:cs="Tahoma"/>
                <w:color w:val="000000"/>
              </w:rPr>
              <w:t>My supervisor suggest me a methodology is suitable for this topic</w:t>
            </w:r>
          </w:p>
          <w:p w14:paraId="7727C847" w14:textId="77777777" w:rsidR="00261D11" w:rsidRPr="00820923" w:rsidRDefault="00261D11" w:rsidP="001C40CF">
            <w:pPr>
              <w:pStyle w:val="ListParagraph"/>
              <w:jc w:val="both"/>
              <w:rPr>
                <w:rFonts w:cs="Tahoma"/>
                <w:color w:val="000000"/>
              </w:rPr>
            </w:pPr>
          </w:p>
          <w:p w14:paraId="6B819042" w14:textId="77777777" w:rsidR="00A014C1" w:rsidRPr="00820923" w:rsidRDefault="00A014C1" w:rsidP="00820923">
            <w:pPr>
              <w:pStyle w:val="ListParagraph"/>
              <w:jc w:val="both"/>
              <w:rPr>
                <w:rFonts w:cs="Tahoma"/>
                <w:color w:val="168190"/>
              </w:rPr>
            </w:pPr>
          </w:p>
          <w:p w14:paraId="6488348D" w14:textId="77777777" w:rsidR="00A014C1" w:rsidRDefault="00A014C1">
            <w:pPr>
              <w:jc w:val="both"/>
              <w:rPr>
                <w:rFonts w:eastAsia="Times New Roman" w:cs="Tahoma"/>
                <w:color w:val="168190"/>
              </w:rPr>
            </w:pPr>
          </w:p>
          <w:p w14:paraId="5854F9BC" w14:textId="77777777" w:rsidR="00A014C1" w:rsidRDefault="00A014C1">
            <w:pPr>
              <w:jc w:val="both"/>
              <w:rPr>
                <w:rFonts w:eastAsia="Times New Roman" w:cs="Tahoma"/>
                <w:color w:val="168190"/>
              </w:rPr>
            </w:pPr>
          </w:p>
          <w:p w14:paraId="4EFD8C72" w14:textId="77777777" w:rsidR="00A014C1" w:rsidRDefault="00A014C1">
            <w:pPr>
              <w:jc w:val="both"/>
              <w:rPr>
                <w:rFonts w:eastAsia="Times New Roman" w:cs="Tahoma"/>
                <w:color w:val="168190"/>
              </w:rPr>
            </w:pPr>
          </w:p>
          <w:p w14:paraId="7001C183" w14:textId="77777777" w:rsidR="00A014C1" w:rsidRDefault="00A014C1">
            <w:pPr>
              <w:jc w:val="both"/>
              <w:rPr>
                <w:rFonts w:eastAsia="Times New Roman" w:cs="Tahoma"/>
                <w:color w:val="168190"/>
              </w:rPr>
            </w:pPr>
          </w:p>
          <w:p w14:paraId="0E699F1A" w14:textId="77777777" w:rsidR="00A014C1" w:rsidRDefault="00A014C1">
            <w:pPr>
              <w:jc w:val="both"/>
              <w:rPr>
                <w:rFonts w:eastAsia="Times New Roman" w:cs="Tahoma"/>
                <w:color w:val="168190"/>
              </w:rPr>
            </w:pPr>
          </w:p>
          <w:p w14:paraId="05095A20" w14:textId="77777777" w:rsidR="00A014C1" w:rsidRDefault="00A014C1">
            <w:pPr>
              <w:jc w:val="both"/>
              <w:rPr>
                <w:rFonts w:eastAsia="Times New Roman" w:cs="Tahoma"/>
                <w:color w:val="168190"/>
              </w:rPr>
            </w:pPr>
          </w:p>
          <w:p w14:paraId="52D34182" w14:textId="77777777" w:rsidR="00A014C1" w:rsidRDefault="00A014C1">
            <w:pPr>
              <w:jc w:val="both"/>
              <w:rPr>
                <w:rFonts w:eastAsia="Times New Roman" w:cs="Tahoma"/>
                <w:color w:val="168190"/>
              </w:rPr>
            </w:pPr>
          </w:p>
          <w:p w14:paraId="0D8507CC" w14:textId="77777777" w:rsidR="00A014C1" w:rsidRDefault="00A014C1">
            <w:pPr>
              <w:jc w:val="both"/>
              <w:rPr>
                <w:rFonts w:eastAsia="Times New Roman" w:cs="Tahoma"/>
                <w:color w:val="168190"/>
              </w:rPr>
            </w:pPr>
          </w:p>
          <w:p w14:paraId="4388E258" w14:textId="77777777" w:rsidR="00A014C1" w:rsidRDefault="00A014C1">
            <w:pPr>
              <w:jc w:val="both"/>
              <w:rPr>
                <w:rFonts w:eastAsia="Times New Roman" w:cs="Tahoma"/>
                <w:color w:val="168190"/>
              </w:rPr>
            </w:pPr>
          </w:p>
          <w:p w14:paraId="75601D83" w14:textId="77777777" w:rsidR="00A014C1" w:rsidRDefault="00A014C1">
            <w:pPr>
              <w:jc w:val="both"/>
              <w:rPr>
                <w:rFonts w:eastAsia="Times New Roman" w:cs="Tahoma"/>
                <w:color w:val="168190"/>
              </w:rPr>
            </w:pPr>
          </w:p>
          <w:p w14:paraId="035918BD" w14:textId="77777777" w:rsidR="00A014C1" w:rsidRDefault="00A014C1">
            <w:pPr>
              <w:jc w:val="both"/>
              <w:rPr>
                <w:rFonts w:eastAsia="Times New Roman" w:cs="Tahoma"/>
                <w:color w:val="168190"/>
              </w:rPr>
            </w:pPr>
          </w:p>
          <w:p w14:paraId="0C16BEBD" w14:textId="77777777" w:rsidR="00A014C1" w:rsidRDefault="00A014C1">
            <w:pPr>
              <w:jc w:val="both"/>
              <w:rPr>
                <w:rFonts w:eastAsia="Times New Roman" w:cs="Tahoma"/>
                <w:color w:val="168190"/>
              </w:rPr>
            </w:pPr>
          </w:p>
          <w:p w14:paraId="5FA0155A" w14:textId="77777777" w:rsidR="00A014C1" w:rsidRDefault="00A014C1">
            <w:pPr>
              <w:jc w:val="both"/>
              <w:rPr>
                <w:rFonts w:eastAsia="Times New Roman" w:cs="Tahoma"/>
                <w:color w:val="168190"/>
              </w:rPr>
            </w:pPr>
          </w:p>
          <w:p w14:paraId="1B5FFC7B" w14:textId="77777777" w:rsidR="00A014C1" w:rsidRDefault="00A014C1">
            <w:pPr>
              <w:jc w:val="both"/>
              <w:rPr>
                <w:rFonts w:eastAsia="Times New Roman" w:cs="Tahoma"/>
                <w:color w:val="168190"/>
              </w:rPr>
            </w:pPr>
          </w:p>
          <w:p w14:paraId="4C65CBE8" w14:textId="77777777" w:rsidR="00A014C1" w:rsidRDefault="00A014C1">
            <w:pPr>
              <w:jc w:val="both"/>
              <w:rPr>
                <w:rFonts w:eastAsia="Calibri" w:cs="Tahoma"/>
                <w:color w:val="5B9BD5"/>
              </w:rPr>
            </w:pPr>
          </w:p>
        </w:tc>
      </w:tr>
      <w:tr w:rsidR="00A014C1" w14:paraId="5455EB0E" w14:textId="77777777" w:rsidTr="0026137F">
        <w:trPr>
          <w:trHeight w:val="1342"/>
        </w:trPr>
        <w:tc>
          <w:tcPr>
            <w:tcW w:w="9269" w:type="dxa"/>
            <w:gridSpan w:val="2"/>
            <w:tcBorders>
              <w:top w:val="single" w:sz="4" w:space="0" w:color="auto"/>
              <w:left w:val="single" w:sz="6" w:space="0" w:color="auto"/>
              <w:bottom w:val="single" w:sz="4" w:space="0" w:color="auto"/>
              <w:right w:val="single" w:sz="6" w:space="0" w:color="auto"/>
            </w:tcBorders>
          </w:tcPr>
          <w:p w14:paraId="2407C6A9" w14:textId="77777777" w:rsidR="00A014C1" w:rsidRDefault="00A014C1">
            <w:pPr>
              <w:jc w:val="both"/>
              <w:rPr>
                <w:rFonts w:eastAsia="Times New Roman" w:cs="Tahoma"/>
                <w:color w:val="000000"/>
              </w:rPr>
            </w:pPr>
            <w:r>
              <w:rPr>
                <w:rFonts w:eastAsia="Times New Roman" w:cs="Tahoma"/>
                <w:color w:val="000000"/>
              </w:rPr>
              <w:t>Signposting to others to assist  + example of area suggested by supervisor to focus your efforts</w:t>
            </w:r>
            <w:r>
              <w:rPr>
                <w:rFonts w:eastAsia="Times New Roman" w:cs="Tahoma"/>
                <w:color w:val="44546A"/>
              </w:rPr>
              <w:t xml:space="preserve">                                                                                                                   </w:t>
            </w:r>
          </w:p>
          <w:p w14:paraId="617DBA67" w14:textId="2184BE49" w:rsidR="00A014C1" w:rsidRDefault="00A014C1">
            <w:pPr>
              <w:jc w:val="both"/>
              <w:rPr>
                <w:rFonts w:eastAsia="Times New Roman" w:cs="Tahoma"/>
              </w:rPr>
            </w:pPr>
            <w:r>
              <w:rPr>
                <w:rFonts w:eastAsia="Times New Roman" w:cs="Tahoma"/>
              </w:rPr>
              <w:t>Area suggested for improving your study:</w:t>
            </w:r>
            <w:r w:rsidR="00BC55EA">
              <w:rPr>
                <w:rFonts w:eastAsia="Times New Roman" w:cs="Tahoma"/>
              </w:rPr>
              <w:t xml:space="preserve"> </w:t>
            </w:r>
          </w:p>
          <w:p w14:paraId="7C84BDA0" w14:textId="72B4B04B" w:rsidR="00183F23" w:rsidRDefault="00183F23" w:rsidP="00183F23">
            <w:pPr>
              <w:pStyle w:val="ListParagraph"/>
              <w:numPr>
                <w:ilvl w:val="0"/>
                <w:numId w:val="10"/>
              </w:numPr>
              <w:jc w:val="both"/>
              <w:rPr>
                <w:rFonts w:cs="Tahoma"/>
              </w:rPr>
            </w:pPr>
            <w:r>
              <w:rPr>
                <w:rFonts w:cs="Tahoma"/>
              </w:rPr>
              <w:t xml:space="preserve">How to find out research gap </w:t>
            </w:r>
          </w:p>
          <w:p w14:paraId="18DC32B2" w14:textId="32E56F82" w:rsidR="000F49EB" w:rsidRPr="00183F23" w:rsidRDefault="000F49EB" w:rsidP="00183F23">
            <w:pPr>
              <w:pStyle w:val="ListParagraph"/>
              <w:numPr>
                <w:ilvl w:val="0"/>
                <w:numId w:val="10"/>
              </w:numPr>
              <w:jc w:val="both"/>
              <w:rPr>
                <w:rFonts w:cs="Tahoma"/>
              </w:rPr>
            </w:pPr>
            <w:r>
              <w:rPr>
                <w:rFonts w:cs="Tahoma"/>
              </w:rPr>
              <w:lastRenderedPageBreak/>
              <w:t xml:space="preserve">How to narrow down my topic to be more specific </w:t>
            </w:r>
          </w:p>
          <w:p w14:paraId="2F64E29A" w14:textId="77777777" w:rsidR="00A014C1" w:rsidRDefault="00A014C1">
            <w:pPr>
              <w:jc w:val="both"/>
              <w:rPr>
                <w:rFonts w:eastAsia="Times New Roman" w:cs="Tahoma"/>
                <w:color w:val="000000"/>
              </w:rPr>
            </w:pPr>
          </w:p>
          <w:p w14:paraId="4C55F7F9" w14:textId="77777777" w:rsidR="00A014C1" w:rsidRDefault="00A014C1">
            <w:pPr>
              <w:jc w:val="both"/>
              <w:rPr>
                <w:rFonts w:eastAsia="Times New Roman" w:cs="Tahoma"/>
                <w:color w:val="000000"/>
              </w:rPr>
            </w:pPr>
          </w:p>
          <w:p w14:paraId="1916F6FB" w14:textId="77777777" w:rsidR="00A014C1" w:rsidRDefault="00A014C1">
            <w:pPr>
              <w:jc w:val="both"/>
              <w:rPr>
                <w:rFonts w:eastAsia="Times New Roman" w:cs="Tahoma"/>
                <w:color w:val="000000"/>
              </w:rPr>
            </w:pPr>
          </w:p>
          <w:p w14:paraId="210DC7C3" w14:textId="77777777" w:rsidR="00A014C1" w:rsidRDefault="00A014C1">
            <w:pPr>
              <w:jc w:val="both"/>
              <w:rPr>
                <w:rFonts w:eastAsia="Times New Roman" w:cs="Tahoma"/>
                <w:color w:val="000000"/>
              </w:rPr>
            </w:pPr>
          </w:p>
          <w:p w14:paraId="28B54FBE" w14:textId="77777777" w:rsidR="00A014C1" w:rsidRDefault="00A014C1">
            <w:pPr>
              <w:jc w:val="both"/>
              <w:rPr>
                <w:rFonts w:eastAsia="Times New Roman" w:cs="Tahoma"/>
                <w:color w:val="000000"/>
              </w:rPr>
            </w:pPr>
          </w:p>
          <w:p w14:paraId="4EC105F0" w14:textId="77777777" w:rsidR="00A014C1" w:rsidRDefault="00A014C1">
            <w:pPr>
              <w:jc w:val="both"/>
              <w:rPr>
                <w:rFonts w:eastAsia="Times New Roman" w:cs="Tahoma"/>
                <w:color w:val="000000"/>
              </w:rPr>
            </w:pPr>
          </w:p>
          <w:p w14:paraId="5E0DA0D3" w14:textId="77777777" w:rsidR="00A014C1" w:rsidRDefault="00A014C1">
            <w:pPr>
              <w:jc w:val="both"/>
              <w:rPr>
                <w:rFonts w:eastAsia="Times New Roman" w:cs="Tahoma"/>
                <w:color w:val="000000"/>
              </w:rPr>
            </w:pPr>
          </w:p>
          <w:p w14:paraId="4BDFBA49" w14:textId="77777777" w:rsidR="00A014C1" w:rsidRDefault="00A014C1">
            <w:pPr>
              <w:jc w:val="both"/>
              <w:rPr>
                <w:rFonts w:eastAsia="Times New Roman" w:cs="Tahoma"/>
                <w:color w:val="000000"/>
              </w:rPr>
            </w:pPr>
          </w:p>
          <w:p w14:paraId="60FA511E" w14:textId="77777777" w:rsidR="00A014C1" w:rsidRDefault="00A014C1">
            <w:pPr>
              <w:jc w:val="both"/>
              <w:rPr>
                <w:rFonts w:eastAsia="Times New Roman" w:cs="Tahoma"/>
                <w:color w:val="000000"/>
              </w:rPr>
            </w:pPr>
          </w:p>
          <w:p w14:paraId="7E06DA7D" w14:textId="77777777" w:rsidR="00A014C1" w:rsidRDefault="00A014C1">
            <w:pPr>
              <w:jc w:val="both"/>
              <w:rPr>
                <w:rFonts w:eastAsia="Times New Roman" w:cs="Tahoma"/>
                <w:color w:val="000000"/>
              </w:rPr>
            </w:pPr>
          </w:p>
          <w:p w14:paraId="67F8F182" w14:textId="77777777" w:rsidR="00A014C1" w:rsidRDefault="00A014C1">
            <w:pPr>
              <w:jc w:val="both"/>
              <w:rPr>
                <w:rFonts w:eastAsia="Times New Roman" w:cs="Tahoma"/>
                <w:color w:val="000000"/>
              </w:rPr>
            </w:pPr>
          </w:p>
        </w:tc>
      </w:tr>
      <w:tr w:rsidR="00A014C1" w14:paraId="066E89BB" w14:textId="77777777" w:rsidTr="0026137F">
        <w:trPr>
          <w:trHeight w:val="141"/>
        </w:trPr>
        <w:tc>
          <w:tcPr>
            <w:tcW w:w="9269" w:type="dxa"/>
            <w:gridSpan w:val="2"/>
            <w:tcBorders>
              <w:top w:val="single" w:sz="4" w:space="0" w:color="auto"/>
              <w:left w:val="single" w:sz="6" w:space="0" w:color="auto"/>
              <w:bottom w:val="single" w:sz="4" w:space="0" w:color="auto"/>
              <w:right w:val="single" w:sz="6" w:space="0" w:color="auto"/>
            </w:tcBorders>
          </w:tcPr>
          <w:p w14:paraId="7F276853" w14:textId="17F1DC18" w:rsidR="00A014C1" w:rsidRPr="00D857F5" w:rsidRDefault="00A014C1">
            <w:pPr>
              <w:pStyle w:val="NoSpacing"/>
              <w:spacing w:line="273" w:lineRule="auto"/>
              <w:jc w:val="both"/>
              <w:rPr>
                <w:rFonts w:ascii="Tahoma" w:hAnsi="Tahoma" w:cs="Tahoma"/>
                <w:b/>
                <w:bCs/>
              </w:rPr>
            </w:pPr>
            <w:r w:rsidRPr="00D857F5">
              <w:rPr>
                <w:rFonts w:ascii="Tahoma" w:hAnsi="Tahoma" w:cs="Tahoma"/>
                <w:b/>
                <w:bCs/>
              </w:rPr>
              <w:lastRenderedPageBreak/>
              <w:t>Date of next meeting:</w:t>
            </w:r>
            <w:r w:rsidR="007856E6" w:rsidRPr="00D857F5">
              <w:rPr>
                <w:rFonts w:ascii="Tahoma" w:hAnsi="Tahoma" w:cs="Tahoma"/>
                <w:b/>
                <w:bCs/>
              </w:rPr>
              <w:t xml:space="preserve"> </w:t>
            </w:r>
            <w:r w:rsidR="00AD6FBB" w:rsidRPr="00D857F5">
              <w:rPr>
                <w:rFonts w:ascii="Tahoma" w:hAnsi="Tahoma" w:cs="Tahoma"/>
                <w:b/>
                <w:bCs/>
              </w:rPr>
              <w:t>2</w:t>
            </w:r>
            <w:r w:rsidR="00641B59" w:rsidRPr="00D857F5">
              <w:rPr>
                <w:rFonts w:ascii="Tahoma" w:hAnsi="Tahoma" w:cs="Tahoma"/>
                <w:b/>
                <w:bCs/>
              </w:rPr>
              <w:t>0</w:t>
            </w:r>
            <w:r w:rsidR="00AD6FBB" w:rsidRPr="00D857F5">
              <w:rPr>
                <w:rFonts w:ascii="Tahoma" w:hAnsi="Tahoma" w:cs="Tahoma"/>
                <w:b/>
                <w:bCs/>
              </w:rPr>
              <w:t>/12/2021</w:t>
            </w:r>
          </w:p>
          <w:p w14:paraId="25DA3C1A" w14:textId="15634B93" w:rsidR="00A014C1" w:rsidRPr="00D857F5" w:rsidRDefault="00D857F5">
            <w:pPr>
              <w:pStyle w:val="NoSpacing"/>
              <w:spacing w:line="273" w:lineRule="auto"/>
              <w:jc w:val="both"/>
              <w:rPr>
                <w:rFonts w:ascii="Tahoma" w:hAnsi="Tahoma" w:cs="Tahoma"/>
                <w:b/>
                <w:bCs/>
              </w:rPr>
            </w:pPr>
            <w:r w:rsidRPr="00D857F5">
              <w:rPr>
                <w:rFonts w:ascii="Tahoma" w:hAnsi="Tahoma" w:cs="Tahoma"/>
                <w:b/>
                <w:bCs/>
              </w:rPr>
              <w:t xml:space="preserve"> Signature of supervisor: </w:t>
            </w:r>
          </w:p>
          <w:p w14:paraId="40408657" w14:textId="77777777" w:rsidR="00A014C1" w:rsidRDefault="00A014C1">
            <w:pPr>
              <w:pStyle w:val="NoSpacing"/>
              <w:spacing w:line="273" w:lineRule="auto"/>
              <w:jc w:val="both"/>
              <w:rPr>
                <w:rFonts w:ascii="Tahoma" w:hAnsi="Tahoma" w:cs="Tahoma"/>
              </w:rPr>
            </w:pPr>
          </w:p>
        </w:tc>
      </w:tr>
    </w:tbl>
    <w:p w14:paraId="064423AE" w14:textId="77777777" w:rsidR="002827D6" w:rsidRPr="00624673" w:rsidRDefault="002827D6">
      <w:pPr>
        <w:spacing w:line="360" w:lineRule="auto"/>
        <w:rPr>
          <w:rFonts w:ascii="Times New Roman" w:eastAsia="Times New Roman" w:hAnsi="Times New Roman" w:cs="Times New Roman"/>
          <w:color w:val="000000"/>
          <w:sz w:val="24"/>
          <w:szCs w:val="24"/>
        </w:rPr>
      </w:pPr>
    </w:p>
    <w:p w14:paraId="064423AF" w14:textId="77777777" w:rsidR="002827D6" w:rsidRPr="00624673" w:rsidRDefault="002827D6">
      <w:pPr>
        <w:spacing w:line="360" w:lineRule="auto"/>
        <w:rPr>
          <w:rFonts w:ascii="Times New Roman" w:hAnsi="Times New Roman" w:cs="Times New Roman"/>
          <w:color w:val="000000"/>
          <w:sz w:val="24"/>
          <w:szCs w:val="24"/>
          <w:shd w:val="clear" w:color="auto" w:fill="FFFFFF"/>
        </w:rPr>
      </w:pPr>
    </w:p>
    <w:p w14:paraId="064423B0" w14:textId="77777777" w:rsidR="002827D6" w:rsidRPr="00624673" w:rsidRDefault="002827D6">
      <w:pPr>
        <w:spacing w:line="360" w:lineRule="auto"/>
        <w:rPr>
          <w:rFonts w:ascii="Times New Roman" w:hAnsi="Times New Roman" w:cs="Times New Roman"/>
          <w:color w:val="000000"/>
          <w:sz w:val="24"/>
          <w:szCs w:val="24"/>
          <w:shd w:val="clear" w:color="auto" w:fill="FFFFFF"/>
        </w:rPr>
      </w:pPr>
    </w:p>
    <w:p w14:paraId="73CAEC65" w14:textId="77777777" w:rsidR="002A18DC" w:rsidRDefault="002A18DC" w:rsidP="002A18DC">
      <w:pPr>
        <w:jc w:val="center"/>
        <w:rPr>
          <w:rFonts w:ascii="Times New Roman" w:hAnsi="Times New Roman" w:cs="Times New Roman"/>
          <w:b/>
          <w:bCs/>
          <w:color w:val="000000"/>
          <w:sz w:val="24"/>
          <w:szCs w:val="24"/>
          <w:shd w:val="clear" w:color="auto" w:fill="FFFFFF"/>
        </w:rPr>
      </w:pPr>
    </w:p>
    <w:p w14:paraId="064423B1" w14:textId="37BBB21E" w:rsidR="002827D6" w:rsidRPr="002A18DC" w:rsidRDefault="003B7550" w:rsidP="002A18DC">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APPENDIX </w:t>
      </w:r>
      <w:r w:rsidR="00D857F5">
        <w:rPr>
          <w:rFonts w:ascii="Times New Roman" w:hAnsi="Times New Roman" w:cs="Times New Roman"/>
          <w:b/>
          <w:bCs/>
          <w:color w:val="000000"/>
          <w:sz w:val="24"/>
          <w:szCs w:val="24"/>
          <w:shd w:val="clear" w:color="auto" w:fill="FFFFFF"/>
        </w:rPr>
        <w:t>4</w:t>
      </w:r>
      <w:r>
        <w:rPr>
          <w:rFonts w:ascii="Times New Roman" w:hAnsi="Times New Roman" w:cs="Times New Roman"/>
          <w:b/>
          <w:bCs/>
          <w:color w:val="000000"/>
          <w:sz w:val="24"/>
          <w:szCs w:val="24"/>
          <w:shd w:val="clear" w:color="auto" w:fill="FFFFFF"/>
        </w:rPr>
        <w:t>: SECOND MEETING</w:t>
      </w:r>
    </w:p>
    <w:tbl>
      <w:tblPr>
        <w:tblW w:w="9660" w:type="dxa"/>
        <w:tblLayout w:type="fixed"/>
        <w:tblLook w:val="04A0" w:firstRow="1" w:lastRow="0" w:firstColumn="1" w:lastColumn="0" w:noHBand="0" w:noVBand="1"/>
      </w:tblPr>
      <w:tblGrid>
        <w:gridCol w:w="5325"/>
        <w:gridCol w:w="4335"/>
      </w:tblGrid>
      <w:tr w:rsidR="003513F5" w14:paraId="3C6BD97C" w14:textId="77777777" w:rsidTr="00287173">
        <w:trPr>
          <w:trHeight w:val="560"/>
        </w:trPr>
        <w:tc>
          <w:tcPr>
            <w:tcW w:w="5325" w:type="dxa"/>
            <w:tcBorders>
              <w:top w:val="single" w:sz="4" w:space="0" w:color="auto"/>
              <w:left w:val="single" w:sz="4" w:space="0" w:color="auto"/>
              <w:bottom w:val="single" w:sz="4" w:space="0" w:color="auto"/>
              <w:right w:val="single" w:sz="4" w:space="0" w:color="auto"/>
            </w:tcBorders>
          </w:tcPr>
          <w:p w14:paraId="56A1EBC2" w14:textId="4F3E63F4" w:rsidR="003513F5" w:rsidRDefault="003513F5">
            <w:pPr>
              <w:pStyle w:val="NoSpacing"/>
              <w:spacing w:line="273" w:lineRule="auto"/>
              <w:rPr>
                <w:rFonts w:ascii="Tahoma" w:hAnsi="Tahoma" w:cs="Tahoma"/>
              </w:rPr>
            </w:pPr>
            <w:r>
              <w:rPr>
                <w:rFonts w:ascii="Tahoma" w:hAnsi="Tahoma" w:cs="Tahoma"/>
              </w:rPr>
              <w:t>Name : Nguyen Van Nhan</w:t>
            </w:r>
          </w:p>
          <w:p w14:paraId="1CDE634C" w14:textId="77777777" w:rsidR="003513F5" w:rsidRDefault="003513F5">
            <w:pPr>
              <w:pStyle w:val="NoSpacing"/>
              <w:spacing w:line="273" w:lineRule="auto"/>
              <w:rPr>
                <w:rFonts w:ascii="Tahoma" w:hAnsi="Tahoma" w:cs="Tahoma"/>
              </w:rPr>
            </w:pPr>
          </w:p>
        </w:tc>
        <w:tc>
          <w:tcPr>
            <w:tcW w:w="4334" w:type="dxa"/>
            <w:tcBorders>
              <w:top w:val="single" w:sz="4" w:space="0" w:color="auto"/>
              <w:left w:val="nil"/>
              <w:bottom w:val="single" w:sz="4" w:space="0" w:color="auto"/>
              <w:right w:val="single" w:sz="4" w:space="0" w:color="auto"/>
            </w:tcBorders>
            <w:hideMark/>
          </w:tcPr>
          <w:p w14:paraId="1A940AB7" w14:textId="767170D2" w:rsidR="003513F5" w:rsidRDefault="003513F5">
            <w:pPr>
              <w:pStyle w:val="NoSpacing"/>
              <w:spacing w:line="273" w:lineRule="auto"/>
              <w:rPr>
                <w:rFonts w:ascii="Tahoma" w:hAnsi="Tahoma" w:cs="Tahoma"/>
              </w:rPr>
            </w:pPr>
            <w:r>
              <w:rPr>
                <w:rFonts w:ascii="Tahoma" w:hAnsi="Tahoma" w:cs="Tahoma"/>
              </w:rPr>
              <w:t>Student number : 21078427</w:t>
            </w:r>
          </w:p>
        </w:tc>
      </w:tr>
      <w:tr w:rsidR="003513F5" w14:paraId="1858CD0F" w14:textId="77777777" w:rsidTr="00287173">
        <w:trPr>
          <w:trHeight w:val="560"/>
        </w:trPr>
        <w:tc>
          <w:tcPr>
            <w:tcW w:w="9660" w:type="dxa"/>
            <w:gridSpan w:val="2"/>
            <w:tcBorders>
              <w:top w:val="single" w:sz="4" w:space="0" w:color="auto"/>
              <w:left w:val="single" w:sz="4" w:space="0" w:color="auto"/>
              <w:bottom w:val="single" w:sz="4" w:space="0" w:color="auto"/>
              <w:right w:val="single" w:sz="4" w:space="0" w:color="auto"/>
            </w:tcBorders>
          </w:tcPr>
          <w:p w14:paraId="10833D12" w14:textId="61387D7C" w:rsidR="003513F5" w:rsidRDefault="003513F5">
            <w:pPr>
              <w:pStyle w:val="NoSpacing"/>
              <w:spacing w:line="273" w:lineRule="auto"/>
              <w:rPr>
                <w:rFonts w:ascii="Tahoma" w:hAnsi="Tahoma" w:cs="Tahoma"/>
              </w:rPr>
            </w:pPr>
            <w:r>
              <w:rPr>
                <w:rFonts w:ascii="Tahoma" w:hAnsi="Tahoma" w:cs="Tahoma"/>
              </w:rPr>
              <w:t xml:space="preserve">UWE email: </w:t>
            </w:r>
            <w:r w:rsidR="002A18DC">
              <w:rPr>
                <w:rFonts w:ascii="Tahoma" w:hAnsi="Tahoma" w:cs="Tahoma"/>
              </w:rPr>
              <w:t>Nhan8.Nguyen@live.uwe.ac.uk</w:t>
            </w:r>
          </w:p>
          <w:p w14:paraId="15CA98E9" w14:textId="77777777" w:rsidR="003513F5" w:rsidRDefault="003513F5">
            <w:pPr>
              <w:pStyle w:val="NoSpacing"/>
              <w:spacing w:line="273" w:lineRule="auto"/>
              <w:rPr>
                <w:rFonts w:ascii="Tahoma" w:hAnsi="Tahoma" w:cs="Tahoma"/>
              </w:rPr>
            </w:pPr>
          </w:p>
        </w:tc>
      </w:tr>
      <w:tr w:rsidR="003513F5" w14:paraId="17ACB9AC" w14:textId="77777777" w:rsidTr="00287173">
        <w:trPr>
          <w:trHeight w:val="560"/>
        </w:trPr>
        <w:tc>
          <w:tcPr>
            <w:tcW w:w="9660" w:type="dxa"/>
            <w:gridSpan w:val="2"/>
            <w:tcBorders>
              <w:top w:val="single" w:sz="4" w:space="0" w:color="auto"/>
              <w:left w:val="single" w:sz="4" w:space="0" w:color="auto"/>
              <w:bottom w:val="single" w:sz="4" w:space="0" w:color="auto"/>
              <w:right w:val="single" w:sz="4" w:space="0" w:color="auto"/>
            </w:tcBorders>
            <w:hideMark/>
          </w:tcPr>
          <w:p w14:paraId="21BF6496" w14:textId="77777777" w:rsidR="003513F5" w:rsidRDefault="003513F5">
            <w:pPr>
              <w:pStyle w:val="NoSpacing"/>
              <w:spacing w:line="273" w:lineRule="auto"/>
              <w:rPr>
                <w:rFonts w:ascii="Tahoma" w:hAnsi="Tahoma" w:cs="Tahoma"/>
              </w:rPr>
            </w:pPr>
            <w:r>
              <w:rPr>
                <w:rFonts w:ascii="Tahoma" w:hAnsi="Tahoma" w:cs="Tahoma"/>
              </w:rPr>
              <w:t xml:space="preserve">This form is to assist students and supervisors to manage agreed outline of actions and </w:t>
            </w:r>
          </w:p>
          <w:p w14:paraId="46828171" w14:textId="77777777" w:rsidR="003513F5" w:rsidRDefault="003513F5">
            <w:pPr>
              <w:pStyle w:val="NoSpacing"/>
              <w:spacing w:line="273" w:lineRule="auto"/>
              <w:rPr>
                <w:rFonts w:ascii="Tahoma" w:hAnsi="Tahoma" w:cs="Tahoma"/>
              </w:rPr>
            </w:pPr>
            <w:r>
              <w:rPr>
                <w:rFonts w:ascii="Tahoma" w:hAnsi="Tahoma" w:cs="Tahoma"/>
              </w:rPr>
              <w:t>to signpost students to the support offered in the module</w:t>
            </w:r>
          </w:p>
        </w:tc>
      </w:tr>
      <w:tr w:rsidR="003513F5" w14:paraId="68F4C3A4" w14:textId="77777777" w:rsidTr="00287173">
        <w:trPr>
          <w:trHeight w:val="1966"/>
        </w:trPr>
        <w:tc>
          <w:tcPr>
            <w:tcW w:w="9660" w:type="dxa"/>
            <w:gridSpan w:val="2"/>
            <w:tcBorders>
              <w:top w:val="single" w:sz="4" w:space="0" w:color="auto"/>
              <w:left w:val="single" w:sz="4" w:space="0" w:color="auto"/>
              <w:bottom w:val="single" w:sz="4" w:space="0" w:color="auto"/>
              <w:right w:val="single" w:sz="4" w:space="0" w:color="auto"/>
            </w:tcBorders>
          </w:tcPr>
          <w:p w14:paraId="585BCB5B" w14:textId="77777777" w:rsidR="003513F5" w:rsidRDefault="003513F5">
            <w:pPr>
              <w:pStyle w:val="NoSpacing"/>
              <w:spacing w:line="273" w:lineRule="auto"/>
              <w:rPr>
                <w:rFonts w:ascii="Tahoma" w:hAnsi="Tahoma" w:cs="Tahoma"/>
              </w:rPr>
            </w:pPr>
            <w:r>
              <w:rPr>
                <w:rFonts w:ascii="Tahoma" w:hAnsi="Tahoma" w:cs="Tahoma"/>
              </w:rPr>
              <w:t>Meetings: You have the opportunity to have up to 4 meetings with your supervisor.</w:t>
            </w:r>
          </w:p>
          <w:p w14:paraId="54955406" w14:textId="77777777" w:rsidR="003513F5" w:rsidRDefault="003513F5">
            <w:pPr>
              <w:pStyle w:val="NoSpacing"/>
              <w:spacing w:line="273" w:lineRule="auto"/>
              <w:rPr>
                <w:rFonts w:ascii="Tahoma" w:hAnsi="Tahoma" w:cs="Tahoma"/>
              </w:rPr>
            </w:pPr>
            <w:r>
              <w:rPr>
                <w:rFonts w:ascii="Tahoma" w:hAnsi="Tahoma" w:cs="Tahoma"/>
              </w:rPr>
              <w:t>Please note: It is your responsibility to arrange meetings.</w:t>
            </w:r>
          </w:p>
          <w:p w14:paraId="7FC54E94" w14:textId="77777777" w:rsidR="003513F5" w:rsidRDefault="003513F5">
            <w:pPr>
              <w:pStyle w:val="NoSpacing"/>
              <w:spacing w:line="273" w:lineRule="auto"/>
              <w:rPr>
                <w:rFonts w:ascii="Tahoma" w:hAnsi="Tahoma" w:cs="Tahoma"/>
                <w:color w:val="168190"/>
              </w:rPr>
            </w:pPr>
            <w:r>
              <w:rPr>
                <w:rFonts w:ascii="Tahoma" w:hAnsi="Tahoma" w:cs="Tahoma"/>
                <w:color w:val="168190"/>
              </w:rPr>
              <w:t xml:space="preserve">Please mark with an x for which meeting this form addresses and the date </w:t>
            </w:r>
          </w:p>
          <w:p w14:paraId="4F649341" w14:textId="77777777" w:rsidR="003513F5" w:rsidRDefault="003513F5">
            <w:pPr>
              <w:pStyle w:val="NoSpacing"/>
              <w:spacing w:line="273" w:lineRule="auto"/>
              <w:rPr>
                <w:rFonts w:ascii="Tahoma" w:hAnsi="Tahoma" w:cs="Tahoma"/>
              </w:rPr>
            </w:pPr>
          </w:p>
          <w:p w14:paraId="6071F875" w14:textId="5F3A1E10" w:rsidR="003513F5" w:rsidRDefault="003513F5">
            <w:pPr>
              <w:pStyle w:val="NoSpacing"/>
              <w:spacing w:line="273" w:lineRule="auto"/>
              <w:rPr>
                <w:rFonts w:ascii="Tahoma" w:hAnsi="Tahoma" w:cs="Tahoma"/>
              </w:rPr>
            </w:pPr>
            <w:r>
              <w:rPr>
                <w:rFonts w:ascii="Tahoma" w:hAnsi="Tahoma" w:cs="Tahoma"/>
              </w:rPr>
              <w:t xml:space="preserve">Meeting 1  p Date                             </w:t>
            </w:r>
            <w:r w:rsidRPr="0026137F">
              <w:rPr>
                <w:rFonts w:ascii="Tahoma" w:hAnsi="Tahoma" w:cs="Tahoma"/>
                <w:b/>
                <w:bCs/>
              </w:rPr>
              <w:t>Meeting 2  p Date</w:t>
            </w:r>
            <w:r w:rsidR="0026137F" w:rsidRPr="0026137F">
              <w:rPr>
                <w:rFonts w:ascii="Tahoma" w:hAnsi="Tahoma" w:cs="Tahoma"/>
                <w:b/>
                <w:bCs/>
              </w:rPr>
              <w:t>: 2</w:t>
            </w:r>
            <w:r w:rsidR="00641B59">
              <w:rPr>
                <w:rFonts w:ascii="Tahoma" w:hAnsi="Tahoma" w:cs="Tahoma"/>
                <w:b/>
                <w:bCs/>
              </w:rPr>
              <w:t>0</w:t>
            </w:r>
            <w:r w:rsidR="0026137F" w:rsidRPr="0026137F">
              <w:rPr>
                <w:rFonts w:ascii="Tahoma" w:hAnsi="Tahoma" w:cs="Tahoma"/>
                <w:b/>
                <w:bCs/>
              </w:rPr>
              <w:t>/12/2021</w:t>
            </w:r>
          </w:p>
          <w:p w14:paraId="0F558429" w14:textId="77777777" w:rsidR="003513F5" w:rsidRDefault="003513F5">
            <w:pPr>
              <w:pStyle w:val="NoSpacing"/>
              <w:spacing w:line="273" w:lineRule="auto"/>
              <w:rPr>
                <w:rFonts w:ascii="Tahoma" w:hAnsi="Tahoma" w:cs="Tahoma"/>
              </w:rPr>
            </w:pPr>
          </w:p>
          <w:p w14:paraId="5EBBE2B3" w14:textId="77777777" w:rsidR="003513F5" w:rsidRDefault="003513F5">
            <w:pPr>
              <w:pStyle w:val="NoSpacing"/>
              <w:spacing w:line="273" w:lineRule="auto"/>
              <w:rPr>
                <w:rFonts w:ascii="Tahoma" w:hAnsi="Tahoma" w:cs="Tahoma"/>
              </w:rPr>
            </w:pPr>
            <w:r>
              <w:rPr>
                <w:rFonts w:ascii="Tahoma" w:hAnsi="Tahoma" w:cs="Tahoma"/>
              </w:rPr>
              <w:t>Meeting 3  p Date                                  Meeting 4  p Date</w:t>
            </w:r>
          </w:p>
        </w:tc>
      </w:tr>
      <w:tr w:rsidR="003513F5" w14:paraId="59CAE735" w14:textId="77777777" w:rsidTr="00287173">
        <w:trPr>
          <w:trHeight w:val="4264"/>
        </w:trPr>
        <w:tc>
          <w:tcPr>
            <w:tcW w:w="9660" w:type="dxa"/>
            <w:gridSpan w:val="2"/>
            <w:tcBorders>
              <w:top w:val="single" w:sz="4" w:space="0" w:color="auto"/>
              <w:left w:val="single" w:sz="6" w:space="0" w:color="auto"/>
              <w:bottom w:val="single" w:sz="4" w:space="0" w:color="auto"/>
              <w:right w:val="single" w:sz="6" w:space="0" w:color="auto"/>
            </w:tcBorders>
          </w:tcPr>
          <w:p w14:paraId="317A508B" w14:textId="1E1FEA42" w:rsidR="005361C2" w:rsidRDefault="003513F5">
            <w:pPr>
              <w:jc w:val="both"/>
              <w:rPr>
                <w:rFonts w:cs="Tahoma"/>
              </w:rPr>
            </w:pPr>
            <w:r>
              <w:rPr>
                <w:rFonts w:cs="Tahoma"/>
              </w:rPr>
              <w:lastRenderedPageBreak/>
              <w:t>Preparation for meeting</w:t>
            </w:r>
            <w:r w:rsidR="002A18DC">
              <w:rPr>
                <w:rFonts w:cs="Tahoma"/>
              </w:rPr>
              <w:t>:</w:t>
            </w:r>
            <w:r w:rsidR="0024277A">
              <w:rPr>
                <w:rFonts w:cs="Tahoma"/>
              </w:rPr>
              <w:t xml:space="preserve"> </w:t>
            </w:r>
          </w:p>
          <w:p w14:paraId="496AB0E8" w14:textId="381AB125" w:rsidR="0024277A" w:rsidRDefault="00830AA3" w:rsidP="0024277A">
            <w:pPr>
              <w:pStyle w:val="ListParagraph"/>
              <w:numPr>
                <w:ilvl w:val="0"/>
                <w:numId w:val="12"/>
              </w:numPr>
              <w:jc w:val="both"/>
              <w:rPr>
                <w:rFonts w:cs="Tahoma"/>
              </w:rPr>
            </w:pPr>
            <w:r>
              <w:rPr>
                <w:rFonts w:cs="Tahoma"/>
              </w:rPr>
              <w:t xml:space="preserve">Asking questions about topic issues, and the case study for this research </w:t>
            </w:r>
          </w:p>
          <w:p w14:paraId="730AA218" w14:textId="3C729B8F" w:rsidR="007C70F8" w:rsidRPr="0024277A" w:rsidRDefault="007C70F8" w:rsidP="0024277A">
            <w:pPr>
              <w:pStyle w:val="ListParagraph"/>
              <w:numPr>
                <w:ilvl w:val="0"/>
                <w:numId w:val="12"/>
              </w:numPr>
              <w:jc w:val="both"/>
              <w:rPr>
                <w:rFonts w:cs="Tahoma"/>
              </w:rPr>
            </w:pPr>
            <w:r>
              <w:rPr>
                <w:rFonts w:cs="Tahoma"/>
              </w:rPr>
              <w:t xml:space="preserve">Preparing on research method, and how to collect data </w:t>
            </w:r>
          </w:p>
          <w:p w14:paraId="3A7B12CE" w14:textId="77777777" w:rsidR="0024277A" w:rsidRDefault="0024277A">
            <w:pPr>
              <w:jc w:val="both"/>
              <w:rPr>
                <w:rFonts w:cs="Tahoma"/>
              </w:rPr>
            </w:pPr>
          </w:p>
          <w:p w14:paraId="79F9F166" w14:textId="77777777" w:rsidR="0024277A" w:rsidRDefault="0024277A">
            <w:pPr>
              <w:jc w:val="both"/>
              <w:rPr>
                <w:rFonts w:cs="Tahoma"/>
              </w:rPr>
            </w:pPr>
          </w:p>
          <w:p w14:paraId="617B1537" w14:textId="6B0D2C51" w:rsidR="003513F5" w:rsidRDefault="003513F5" w:rsidP="0024277A">
            <w:pPr>
              <w:pStyle w:val="ListParagraph"/>
              <w:ind w:left="769"/>
              <w:jc w:val="both"/>
              <w:rPr>
                <w:rFonts w:cs="Tahoma"/>
                <w:color w:val="168190"/>
              </w:rPr>
            </w:pPr>
          </w:p>
          <w:p w14:paraId="49E9CF13" w14:textId="77777777" w:rsidR="003513F5" w:rsidRDefault="003513F5">
            <w:pPr>
              <w:jc w:val="both"/>
              <w:rPr>
                <w:rFonts w:cs="Tahoma"/>
                <w:color w:val="168190"/>
              </w:rPr>
            </w:pPr>
          </w:p>
          <w:p w14:paraId="29B9DB8E" w14:textId="77777777" w:rsidR="003513F5" w:rsidRDefault="003513F5">
            <w:pPr>
              <w:jc w:val="both"/>
              <w:rPr>
                <w:rFonts w:cs="Tahoma"/>
                <w:color w:val="168190"/>
              </w:rPr>
            </w:pPr>
          </w:p>
          <w:p w14:paraId="5A288D48" w14:textId="77777777" w:rsidR="003513F5" w:rsidRDefault="003513F5">
            <w:pPr>
              <w:jc w:val="both"/>
              <w:rPr>
                <w:rFonts w:cs="Tahoma"/>
                <w:color w:val="168190"/>
              </w:rPr>
            </w:pPr>
          </w:p>
          <w:p w14:paraId="60C0F3EC" w14:textId="77777777" w:rsidR="003513F5" w:rsidRDefault="003513F5">
            <w:pPr>
              <w:jc w:val="both"/>
              <w:rPr>
                <w:rFonts w:cs="Tahoma"/>
                <w:color w:val="168190"/>
              </w:rPr>
            </w:pPr>
          </w:p>
          <w:p w14:paraId="655A8CBC" w14:textId="77777777" w:rsidR="003513F5" w:rsidRDefault="003513F5">
            <w:pPr>
              <w:jc w:val="both"/>
              <w:rPr>
                <w:rFonts w:cs="Tahoma"/>
                <w:color w:val="168190"/>
              </w:rPr>
            </w:pPr>
          </w:p>
          <w:p w14:paraId="5DD5E6A1" w14:textId="77777777" w:rsidR="003513F5" w:rsidRDefault="003513F5">
            <w:pPr>
              <w:jc w:val="both"/>
              <w:rPr>
                <w:rFonts w:cs="Tahoma"/>
                <w:color w:val="168190"/>
              </w:rPr>
            </w:pPr>
          </w:p>
          <w:p w14:paraId="71FDA2A0" w14:textId="77777777" w:rsidR="003513F5" w:rsidRDefault="003513F5">
            <w:pPr>
              <w:jc w:val="both"/>
              <w:rPr>
                <w:rFonts w:cs="Tahoma"/>
                <w:color w:val="168190"/>
              </w:rPr>
            </w:pPr>
          </w:p>
          <w:p w14:paraId="2A54C2CC" w14:textId="77777777" w:rsidR="003513F5" w:rsidRDefault="003513F5">
            <w:pPr>
              <w:jc w:val="both"/>
              <w:rPr>
                <w:rFonts w:cs="Tahoma"/>
                <w:color w:val="168190"/>
              </w:rPr>
            </w:pPr>
          </w:p>
          <w:p w14:paraId="10C1CA87" w14:textId="77777777" w:rsidR="003513F5" w:rsidRDefault="003513F5">
            <w:pPr>
              <w:jc w:val="both"/>
              <w:rPr>
                <w:rFonts w:cs="Tahoma"/>
                <w:color w:val="168190"/>
              </w:rPr>
            </w:pPr>
          </w:p>
          <w:p w14:paraId="75835C48" w14:textId="77777777" w:rsidR="003513F5" w:rsidRDefault="003513F5">
            <w:pPr>
              <w:jc w:val="both"/>
              <w:rPr>
                <w:rFonts w:cs="Tahoma"/>
                <w:color w:val="168190"/>
              </w:rPr>
            </w:pPr>
          </w:p>
          <w:p w14:paraId="4B781BAF" w14:textId="77777777" w:rsidR="003513F5" w:rsidRDefault="003513F5">
            <w:pPr>
              <w:jc w:val="both"/>
              <w:rPr>
                <w:rFonts w:cs="Tahoma"/>
              </w:rPr>
            </w:pPr>
            <w:r>
              <w:rPr>
                <w:rFonts w:cs="Tahoma"/>
              </w:rPr>
              <w:t xml:space="preserve">Please see the Module Handbook for guidance on how to prepare for a supervisor meeting. </w:t>
            </w:r>
          </w:p>
        </w:tc>
      </w:tr>
      <w:tr w:rsidR="003513F5" w14:paraId="0CA3C0D7" w14:textId="77777777" w:rsidTr="00287173">
        <w:trPr>
          <w:trHeight w:val="1680"/>
        </w:trPr>
        <w:tc>
          <w:tcPr>
            <w:tcW w:w="9660" w:type="dxa"/>
            <w:gridSpan w:val="2"/>
            <w:tcBorders>
              <w:top w:val="single" w:sz="4" w:space="0" w:color="auto"/>
              <w:left w:val="single" w:sz="6" w:space="0" w:color="auto"/>
              <w:bottom w:val="single" w:sz="4" w:space="0" w:color="auto"/>
              <w:right w:val="single" w:sz="6" w:space="0" w:color="auto"/>
            </w:tcBorders>
          </w:tcPr>
          <w:p w14:paraId="5814C5E7" w14:textId="65898552" w:rsidR="003513F5" w:rsidRDefault="003513F5">
            <w:pPr>
              <w:jc w:val="both"/>
              <w:rPr>
                <w:rFonts w:eastAsia="Times New Roman" w:cs="Tahoma"/>
                <w:color w:val="000000"/>
              </w:rPr>
            </w:pPr>
            <w:r>
              <w:rPr>
                <w:rFonts w:eastAsia="Times New Roman" w:cs="Tahoma"/>
                <w:color w:val="000000"/>
              </w:rPr>
              <w:t>Agreed action points from the meeting between yourself and your supervisor</w:t>
            </w:r>
            <w:r w:rsidR="0024277A">
              <w:rPr>
                <w:rFonts w:eastAsia="Times New Roman" w:cs="Tahoma"/>
                <w:color w:val="000000"/>
              </w:rPr>
              <w:t>:</w:t>
            </w:r>
          </w:p>
          <w:p w14:paraId="2D57AB7C" w14:textId="77777777" w:rsidR="0024277A" w:rsidRDefault="0024277A" w:rsidP="0024277A">
            <w:pPr>
              <w:pStyle w:val="ListParagraph"/>
              <w:numPr>
                <w:ilvl w:val="0"/>
                <w:numId w:val="11"/>
              </w:numPr>
              <w:jc w:val="both"/>
              <w:rPr>
                <w:rFonts w:ascii="Tahoma" w:hAnsi="Tahoma" w:cs="Tahoma"/>
              </w:rPr>
            </w:pPr>
            <w:r>
              <w:rPr>
                <w:rFonts w:ascii="Tahoma" w:hAnsi="Tahoma" w:cs="Tahoma"/>
              </w:rPr>
              <w:t>Agreed on specific topic: Factors of celebrity endorsement affecting to customer purchase intention</w:t>
            </w:r>
          </w:p>
          <w:p w14:paraId="175A7C35" w14:textId="77777777" w:rsidR="0024277A" w:rsidRDefault="0024277A" w:rsidP="0024277A">
            <w:pPr>
              <w:pStyle w:val="ListParagraph"/>
              <w:numPr>
                <w:ilvl w:val="0"/>
                <w:numId w:val="11"/>
              </w:numPr>
              <w:jc w:val="both"/>
              <w:rPr>
                <w:rFonts w:ascii="Tahoma" w:hAnsi="Tahoma" w:cs="Tahoma"/>
              </w:rPr>
            </w:pPr>
            <w:r>
              <w:rPr>
                <w:rFonts w:ascii="Tahoma" w:hAnsi="Tahoma" w:cs="Tahoma"/>
              </w:rPr>
              <w:t>Focus on the specific case study, especially in beverage industry: The case study of Thanh Hang endorse Aquafina product</w:t>
            </w:r>
          </w:p>
          <w:p w14:paraId="055BADA9" w14:textId="77777777" w:rsidR="0024277A" w:rsidRPr="007E430F" w:rsidRDefault="0024277A" w:rsidP="0024277A">
            <w:pPr>
              <w:pStyle w:val="ListParagraph"/>
              <w:numPr>
                <w:ilvl w:val="0"/>
                <w:numId w:val="11"/>
              </w:numPr>
              <w:jc w:val="both"/>
              <w:rPr>
                <w:rFonts w:ascii="Tahoma" w:hAnsi="Tahoma" w:cs="Tahoma"/>
              </w:rPr>
            </w:pPr>
            <w:r>
              <w:rPr>
                <w:rFonts w:ascii="Tahoma" w:hAnsi="Tahoma" w:cs="Tahoma"/>
              </w:rPr>
              <w:t>Agreed on methodology for this study: Quantitative method, collect data method by designing questionnaires</w:t>
            </w:r>
          </w:p>
          <w:p w14:paraId="67CC8D5A" w14:textId="77777777" w:rsidR="0024277A" w:rsidRDefault="0024277A">
            <w:pPr>
              <w:jc w:val="both"/>
              <w:rPr>
                <w:rFonts w:eastAsia="Times New Roman" w:cs="Tahoma"/>
                <w:color w:val="000000"/>
              </w:rPr>
            </w:pPr>
          </w:p>
          <w:p w14:paraId="2A85A4DB" w14:textId="77777777" w:rsidR="003513F5" w:rsidRDefault="003513F5">
            <w:pPr>
              <w:jc w:val="both"/>
              <w:rPr>
                <w:rFonts w:eastAsia="Times New Roman" w:cs="Tahoma"/>
                <w:color w:val="168190"/>
              </w:rPr>
            </w:pPr>
          </w:p>
          <w:p w14:paraId="64122326" w14:textId="77777777" w:rsidR="003513F5" w:rsidRDefault="003513F5">
            <w:pPr>
              <w:jc w:val="both"/>
              <w:rPr>
                <w:rFonts w:eastAsia="Times New Roman" w:cs="Tahoma"/>
                <w:color w:val="168190"/>
              </w:rPr>
            </w:pPr>
          </w:p>
          <w:p w14:paraId="26DB59FC" w14:textId="77777777" w:rsidR="003513F5" w:rsidRDefault="003513F5">
            <w:pPr>
              <w:jc w:val="both"/>
              <w:rPr>
                <w:rFonts w:eastAsia="Times New Roman" w:cs="Tahoma"/>
                <w:color w:val="168190"/>
              </w:rPr>
            </w:pPr>
          </w:p>
          <w:p w14:paraId="4817ED5E" w14:textId="77777777" w:rsidR="003513F5" w:rsidRDefault="003513F5">
            <w:pPr>
              <w:jc w:val="both"/>
              <w:rPr>
                <w:rFonts w:eastAsia="Times New Roman" w:cs="Tahoma"/>
                <w:color w:val="168190"/>
              </w:rPr>
            </w:pPr>
          </w:p>
          <w:p w14:paraId="58F9FA4D" w14:textId="77777777" w:rsidR="003513F5" w:rsidRDefault="003513F5">
            <w:pPr>
              <w:jc w:val="both"/>
              <w:rPr>
                <w:rFonts w:eastAsia="Times New Roman" w:cs="Tahoma"/>
                <w:color w:val="168190"/>
              </w:rPr>
            </w:pPr>
          </w:p>
          <w:p w14:paraId="09043CEF" w14:textId="77777777" w:rsidR="003513F5" w:rsidRDefault="003513F5">
            <w:pPr>
              <w:jc w:val="both"/>
              <w:rPr>
                <w:rFonts w:eastAsia="Times New Roman" w:cs="Tahoma"/>
                <w:color w:val="168190"/>
              </w:rPr>
            </w:pPr>
          </w:p>
          <w:p w14:paraId="02A251F4" w14:textId="77777777" w:rsidR="003513F5" w:rsidRDefault="003513F5">
            <w:pPr>
              <w:jc w:val="both"/>
              <w:rPr>
                <w:rFonts w:eastAsia="Times New Roman" w:cs="Tahoma"/>
                <w:color w:val="168190"/>
              </w:rPr>
            </w:pPr>
          </w:p>
          <w:p w14:paraId="282EA8CD" w14:textId="77777777" w:rsidR="003513F5" w:rsidRDefault="003513F5">
            <w:pPr>
              <w:jc w:val="both"/>
              <w:rPr>
                <w:rFonts w:eastAsia="Times New Roman" w:cs="Tahoma"/>
                <w:color w:val="168190"/>
              </w:rPr>
            </w:pPr>
          </w:p>
          <w:p w14:paraId="210E8BEE" w14:textId="77777777" w:rsidR="003513F5" w:rsidRDefault="003513F5">
            <w:pPr>
              <w:jc w:val="both"/>
              <w:rPr>
                <w:rFonts w:eastAsia="Times New Roman" w:cs="Tahoma"/>
                <w:color w:val="168190"/>
              </w:rPr>
            </w:pPr>
          </w:p>
          <w:p w14:paraId="461AF091" w14:textId="77777777" w:rsidR="003513F5" w:rsidRDefault="003513F5">
            <w:pPr>
              <w:jc w:val="both"/>
              <w:rPr>
                <w:rFonts w:eastAsia="Times New Roman" w:cs="Tahoma"/>
                <w:color w:val="168190"/>
              </w:rPr>
            </w:pPr>
          </w:p>
          <w:p w14:paraId="128BD2FB" w14:textId="77777777" w:rsidR="003513F5" w:rsidRDefault="003513F5">
            <w:pPr>
              <w:jc w:val="both"/>
              <w:rPr>
                <w:rFonts w:eastAsia="Times New Roman" w:cs="Tahoma"/>
                <w:color w:val="168190"/>
              </w:rPr>
            </w:pPr>
          </w:p>
          <w:p w14:paraId="192994AB" w14:textId="77777777" w:rsidR="003513F5" w:rsidRDefault="003513F5">
            <w:pPr>
              <w:jc w:val="both"/>
              <w:rPr>
                <w:rFonts w:eastAsia="Times New Roman" w:cs="Tahoma"/>
                <w:color w:val="168190"/>
              </w:rPr>
            </w:pPr>
          </w:p>
          <w:p w14:paraId="6B392169" w14:textId="77777777" w:rsidR="003513F5" w:rsidRDefault="003513F5">
            <w:pPr>
              <w:jc w:val="both"/>
              <w:rPr>
                <w:rFonts w:eastAsia="Times New Roman" w:cs="Tahoma"/>
                <w:color w:val="168190"/>
              </w:rPr>
            </w:pPr>
          </w:p>
          <w:p w14:paraId="09C3A951" w14:textId="77777777" w:rsidR="003513F5" w:rsidRDefault="003513F5">
            <w:pPr>
              <w:jc w:val="both"/>
              <w:rPr>
                <w:rFonts w:eastAsia="Times New Roman" w:cs="Tahoma"/>
                <w:color w:val="168190"/>
              </w:rPr>
            </w:pPr>
          </w:p>
          <w:p w14:paraId="324338C1" w14:textId="77777777" w:rsidR="003513F5" w:rsidRDefault="003513F5">
            <w:pPr>
              <w:jc w:val="both"/>
              <w:rPr>
                <w:rFonts w:eastAsia="Times New Roman" w:cs="Tahoma"/>
                <w:color w:val="168190"/>
              </w:rPr>
            </w:pPr>
          </w:p>
          <w:p w14:paraId="57E52405" w14:textId="77777777" w:rsidR="003513F5" w:rsidRDefault="003513F5">
            <w:pPr>
              <w:jc w:val="both"/>
              <w:rPr>
                <w:rFonts w:eastAsia="Calibri" w:cs="Tahoma"/>
                <w:color w:val="5B9BD5"/>
              </w:rPr>
            </w:pPr>
          </w:p>
        </w:tc>
      </w:tr>
      <w:tr w:rsidR="003513F5" w14:paraId="673D84A0" w14:textId="77777777" w:rsidTr="00287173">
        <w:trPr>
          <w:trHeight w:val="1680"/>
        </w:trPr>
        <w:tc>
          <w:tcPr>
            <w:tcW w:w="9660" w:type="dxa"/>
            <w:gridSpan w:val="2"/>
            <w:tcBorders>
              <w:top w:val="single" w:sz="4" w:space="0" w:color="auto"/>
              <w:left w:val="single" w:sz="6" w:space="0" w:color="auto"/>
              <w:bottom w:val="single" w:sz="4" w:space="0" w:color="auto"/>
              <w:right w:val="single" w:sz="6" w:space="0" w:color="auto"/>
            </w:tcBorders>
          </w:tcPr>
          <w:p w14:paraId="0129B69A" w14:textId="77777777" w:rsidR="003513F5" w:rsidRDefault="003513F5">
            <w:pPr>
              <w:jc w:val="both"/>
              <w:rPr>
                <w:rFonts w:eastAsia="Times New Roman" w:cs="Tahoma"/>
                <w:color w:val="000000"/>
              </w:rPr>
            </w:pPr>
            <w:r>
              <w:rPr>
                <w:rFonts w:eastAsia="Times New Roman" w:cs="Tahoma"/>
                <w:color w:val="000000"/>
              </w:rPr>
              <w:lastRenderedPageBreak/>
              <w:t>Signposting to others to assist  + example of area suggested by supervisor to focus your efforts</w:t>
            </w:r>
            <w:r>
              <w:rPr>
                <w:rFonts w:eastAsia="Times New Roman" w:cs="Tahoma"/>
                <w:color w:val="44546A"/>
              </w:rPr>
              <w:t xml:space="preserve">                                                                                                                   </w:t>
            </w:r>
          </w:p>
          <w:p w14:paraId="42D313CA" w14:textId="03B530B6" w:rsidR="003513F5" w:rsidRDefault="003513F5">
            <w:pPr>
              <w:jc w:val="both"/>
              <w:rPr>
                <w:rFonts w:eastAsia="Times New Roman" w:cs="Tahoma"/>
              </w:rPr>
            </w:pPr>
            <w:r>
              <w:rPr>
                <w:rFonts w:eastAsia="Times New Roman" w:cs="Tahoma"/>
              </w:rPr>
              <w:t>Area suggested for improving your study:</w:t>
            </w:r>
            <w:r w:rsidR="00593F48">
              <w:rPr>
                <w:rFonts w:eastAsia="Times New Roman" w:cs="Tahoma"/>
              </w:rPr>
              <w:t xml:space="preserve"> Read</w:t>
            </w:r>
            <w:r w:rsidR="005D7281">
              <w:rPr>
                <w:rFonts w:eastAsia="Times New Roman" w:cs="Tahoma"/>
              </w:rPr>
              <w:t xml:space="preserve">ing and understanding thoroughly about quantitative methods, and how to collect data </w:t>
            </w:r>
          </w:p>
          <w:p w14:paraId="36AB16C8" w14:textId="77777777" w:rsidR="003513F5" w:rsidRDefault="003513F5">
            <w:pPr>
              <w:jc w:val="both"/>
              <w:rPr>
                <w:rFonts w:eastAsia="Times New Roman" w:cs="Tahoma"/>
                <w:color w:val="000000"/>
              </w:rPr>
            </w:pPr>
          </w:p>
          <w:p w14:paraId="5C95CDCC" w14:textId="77777777" w:rsidR="003513F5" w:rsidRDefault="003513F5">
            <w:pPr>
              <w:jc w:val="both"/>
              <w:rPr>
                <w:rFonts w:eastAsia="Times New Roman" w:cs="Tahoma"/>
                <w:color w:val="000000"/>
              </w:rPr>
            </w:pPr>
          </w:p>
          <w:p w14:paraId="7A04EE76" w14:textId="77777777" w:rsidR="003513F5" w:rsidRDefault="003513F5">
            <w:pPr>
              <w:jc w:val="both"/>
              <w:rPr>
                <w:rFonts w:eastAsia="Times New Roman" w:cs="Tahoma"/>
                <w:color w:val="000000"/>
              </w:rPr>
            </w:pPr>
          </w:p>
          <w:p w14:paraId="2A3D1F87" w14:textId="77777777" w:rsidR="003513F5" w:rsidRDefault="003513F5">
            <w:pPr>
              <w:jc w:val="both"/>
              <w:rPr>
                <w:rFonts w:eastAsia="Times New Roman" w:cs="Tahoma"/>
                <w:color w:val="000000"/>
              </w:rPr>
            </w:pPr>
          </w:p>
          <w:p w14:paraId="05EF3EDC" w14:textId="77777777" w:rsidR="003513F5" w:rsidRDefault="003513F5">
            <w:pPr>
              <w:jc w:val="both"/>
              <w:rPr>
                <w:rFonts w:eastAsia="Times New Roman" w:cs="Tahoma"/>
                <w:color w:val="000000"/>
              </w:rPr>
            </w:pPr>
          </w:p>
          <w:p w14:paraId="464B35F8" w14:textId="77777777" w:rsidR="003513F5" w:rsidRDefault="003513F5">
            <w:pPr>
              <w:jc w:val="both"/>
              <w:rPr>
                <w:rFonts w:eastAsia="Times New Roman" w:cs="Tahoma"/>
                <w:color w:val="000000"/>
              </w:rPr>
            </w:pPr>
          </w:p>
          <w:p w14:paraId="4E623FD6" w14:textId="77777777" w:rsidR="003513F5" w:rsidRDefault="003513F5">
            <w:pPr>
              <w:jc w:val="both"/>
              <w:rPr>
                <w:rFonts w:eastAsia="Times New Roman" w:cs="Tahoma"/>
                <w:color w:val="000000"/>
              </w:rPr>
            </w:pPr>
          </w:p>
          <w:p w14:paraId="2A37DF4B" w14:textId="77777777" w:rsidR="003513F5" w:rsidRDefault="003513F5">
            <w:pPr>
              <w:jc w:val="both"/>
              <w:rPr>
                <w:rFonts w:eastAsia="Times New Roman" w:cs="Tahoma"/>
                <w:color w:val="000000"/>
              </w:rPr>
            </w:pPr>
          </w:p>
          <w:p w14:paraId="3C7DFEF6" w14:textId="77777777" w:rsidR="003513F5" w:rsidRDefault="003513F5">
            <w:pPr>
              <w:jc w:val="both"/>
              <w:rPr>
                <w:rFonts w:eastAsia="Times New Roman" w:cs="Tahoma"/>
                <w:color w:val="000000"/>
              </w:rPr>
            </w:pPr>
          </w:p>
          <w:p w14:paraId="48AAFE7B" w14:textId="77777777" w:rsidR="003513F5" w:rsidRDefault="003513F5">
            <w:pPr>
              <w:jc w:val="both"/>
              <w:rPr>
                <w:rFonts w:eastAsia="Times New Roman" w:cs="Tahoma"/>
                <w:color w:val="000000"/>
              </w:rPr>
            </w:pPr>
          </w:p>
          <w:p w14:paraId="62F189BA" w14:textId="77777777" w:rsidR="003513F5" w:rsidRDefault="003513F5">
            <w:pPr>
              <w:jc w:val="both"/>
              <w:rPr>
                <w:rFonts w:eastAsia="Times New Roman" w:cs="Tahoma"/>
                <w:color w:val="000000"/>
              </w:rPr>
            </w:pPr>
          </w:p>
        </w:tc>
      </w:tr>
      <w:tr w:rsidR="003513F5" w14:paraId="272A950D" w14:textId="77777777" w:rsidTr="00287173">
        <w:trPr>
          <w:trHeight w:val="306"/>
        </w:trPr>
        <w:tc>
          <w:tcPr>
            <w:tcW w:w="9660" w:type="dxa"/>
            <w:gridSpan w:val="2"/>
            <w:tcBorders>
              <w:top w:val="single" w:sz="4" w:space="0" w:color="auto"/>
              <w:left w:val="single" w:sz="6" w:space="0" w:color="auto"/>
              <w:bottom w:val="single" w:sz="4" w:space="0" w:color="auto"/>
              <w:right w:val="single" w:sz="6" w:space="0" w:color="auto"/>
            </w:tcBorders>
          </w:tcPr>
          <w:p w14:paraId="3E15E915" w14:textId="12A6F4B5" w:rsidR="003513F5" w:rsidRPr="00D857F5" w:rsidRDefault="003513F5">
            <w:pPr>
              <w:pStyle w:val="NoSpacing"/>
              <w:spacing w:line="273" w:lineRule="auto"/>
              <w:jc w:val="both"/>
              <w:rPr>
                <w:rFonts w:ascii="Tahoma" w:hAnsi="Tahoma" w:cs="Tahoma"/>
                <w:b/>
                <w:bCs/>
              </w:rPr>
            </w:pPr>
            <w:r w:rsidRPr="00D857F5">
              <w:rPr>
                <w:rFonts w:ascii="Tahoma" w:hAnsi="Tahoma" w:cs="Tahoma"/>
                <w:b/>
                <w:bCs/>
              </w:rPr>
              <w:t>Date of next meeting:</w:t>
            </w:r>
            <w:r w:rsidR="00287173" w:rsidRPr="00D857F5">
              <w:rPr>
                <w:rFonts w:ascii="Tahoma" w:hAnsi="Tahoma" w:cs="Tahoma"/>
                <w:b/>
                <w:bCs/>
              </w:rPr>
              <w:t xml:space="preserve"> </w:t>
            </w:r>
            <w:r w:rsidR="005D7281" w:rsidRPr="00D857F5">
              <w:rPr>
                <w:rFonts w:ascii="Tahoma" w:hAnsi="Tahoma" w:cs="Tahoma"/>
                <w:b/>
                <w:bCs/>
              </w:rPr>
              <w:t>25/2/20</w:t>
            </w:r>
            <w:r w:rsidR="006064CF" w:rsidRPr="00D857F5">
              <w:rPr>
                <w:rFonts w:ascii="Tahoma" w:hAnsi="Tahoma" w:cs="Tahoma"/>
                <w:b/>
                <w:bCs/>
              </w:rPr>
              <w:t>22</w:t>
            </w:r>
          </w:p>
          <w:p w14:paraId="699BA73D" w14:textId="6D72607C" w:rsidR="003513F5" w:rsidRPr="00D857F5" w:rsidRDefault="00D857F5">
            <w:pPr>
              <w:pStyle w:val="NoSpacing"/>
              <w:spacing w:line="273" w:lineRule="auto"/>
              <w:jc w:val="both"/>
              <w:rPr>
                <w:rFonts w:ascii="Tahoma" w:hAnsi="Tahoma" w:cs="Tahoma"/>
                <w:b/>
                <w:bCs/>
              </w:rPr>
            </w:pPr>
            <w:r w:rsidRPr="00D857F5">
              <w:rPr>
                <w:rFonts w:ascii="Tahoma" w:hAnsi="Tahoma" w:cs="Tahoma"/>
                <w:b/>
                <w:bCs/>
              </w:rPr>
              <w:t xml:space="preserve">Signature of supervisor: </w:t>
            </w:r>
          </w:p>
          <w:p w14:paraId="136BBC7C" w14:textId="77777777" w:rsidR="003513F5" w:rsidRDefault="003513F5">
            <w:pPr>
              <w:pStyle w:val="NoSpacing"/>
              <w:spacing w:line="273" w:lineRule="auto"/>
              <w:jc w:val="both"/>
              <w:rPr>
                <w:rFonts w:ascii="Tahoma" w:hAnsi="Tahoma" w:cs="Tahoma"/>
              </w:rPr>
            </w:pPr>
          </w:p>
        </w:tc>
      </w:tr>
    </w:tbl>
    <w:p w14:paraId="475CA3C4" w14:textId="77777777" w:rsidR="00FD435D" w:rsidRDefault="00FD435D">
      <w:pPr>
        <w:spacing w:line="360" w:lineRule="auto"/>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                                   </w:t>
      </w:r>
    </w:p>
    <w:p w14:paraId="064423B2" w14:textId="26EA175A" w:rsidR="002827D6" w:rsidRPr="00FD435D" w:rsidRDefault="00FD435D">
      <w:pPr>
        <w:spacing w:line="360" w:lineRule="auto"/>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                                               </w:t>
      </w:r>
      <w:r w:rsidR="003B7550">
        <w:rPr>
          <w:rFonts w:ascii="Times New Roman" w:hAnsi="Times New Roman" w:cs="Times New Roman"/>
          <w:b/>
          <w:bCs/>
          <w:color w:val="000000"/>
          <w:sz w:val="24"/>
          <w:szCs w:val="24"/>
          <w:shd w:val="clear" w:color="auto" w:fill="FFFFFF"/>
        </w:rPr>
        <w:t xml:space="preserve">APPENDIX </w:t>
      </w:r>
      <w:r w:rsidR="00D857F5">
        <w:rPr>
          <w:rFonts w:ascii="Times New Roman" w:hAnsi="Times New Roman" w:cs="Times New Roman"/>
          <w:b/>
          <w:bCs/>
          <w:color w:val="000000"/>
          <w:sz w:val="24"/>
          <w:szCs w:val="24"/>
          <w:shd w:val="clear" w:color="auto" w:fill="FFFFFF"/>
        </w:rPr>
        <w:t>5</w:t>
      </w:r>
      <w:r w:rsidR="003B7550">
        <w:rPr>
          <w:rFonts w:ascii="Times New Roman" w:hAnsi="Times New Roman" w:cs="Times New Roman"/>
          <w:b/>
          <w:bCs/>
          <w:color w:val="000000"/>
          <w:sz w:val="24"/>
          <w:szCs w:val="24"/>
          <w:shd w:val="clear" w:color="auto" w:fill="FFFFFF"/>
        </w:rPr>
        <w:t>: THIRD MEETING</w:t>
      </w:r>
    </w:p>
    <w:tbl>
      <w:tblPr>
        <w:tblW w:w="9320" w:type="dxa"/>
        <w:tblLayout w:type="fixed"/>
        <w:tblLook w:val="04A0" w:firstRow="1" w:lastRow="0" w:firstColumn="1" w:lastColumn="0" w:noHBand="0" w:noVBand="1"/>
      </w:tblPr>
      <w:tblGrid>
        <w:gridCol w:w="5138"/>
        <w:gridCol w:w="4182"/>
      </w:tblGrid>
      <w:tr w:rsidR="00FD435D" w14:paraId="0595941E" w14:textId="77777777" w:rsidTr="00FD435D">
        <w:tc>
          <w:tcPr>
            <w:tcW w:w="5138" w:type="dxa"/>
            <w:tcBorders>
              <w:top w:val="single" w:sz="4" w:space="0" w:color="auto"/>
              <w:left w:val="single" w:sz="4" w:space="0" w:color="auto"/>
              <w:bottom w:val="single" w:sz="4" w:space="0" w:color="auto"/>
              <w:right w:val="single" w:sz="4" w:space="0" w:color="auto"/>
            </w:tcBorders>
          </w:tcPr>
          <w:p w14:paraId="7898B721" w14:textId="1CBE8CD0" w:rsidR="00FD435D" w:rsidRDefault="00FD435D">
            <w:pPr>
              <w:pStyle w:val="NoSpacing"/>
              <w:spacing w:line="273" w:lineRule="auto"/>
              <w:rPr>
                <w:rFonts w:ascii="Tahoma" w:hAnsi="Tahoma" w:cs="Tahoma"/>
              </w:rPr>
            </w:pPr>
            <w:r>
              <w:rPr>
                <w:rFonts w:ascii="Tahoma" w:hAnsi="Tahoma" w:cs="Tahoma"/>
              </w:rPr>
              <w:lastRenderedPageBreak/>
              <w:t>Name : Nguyen Van Nhan</w:t>
            </w:r>
          </w:p>
          <w:p w14:paraId="15B65AC3" w14:textId="77777777" w:rsidR="00FD435D" w:rsidRDefault="00FD435D">
            <w:pPr>
              <w:pStyle w:val="NoSpacing"/>
              <w:spacing w:line="273" w:lineRule="auto"/>
              <w:rPr>
                <w:rFonts w:ascii="Tahoma" w:hAnsi="Tahoma" w:cs="Tahoma"/>
              </w:rPr>
            </w:pPr>
          </w:p>
        </w:tc>
        <w:tc>
          <w:tcPr>
            <w:tcW w:w="4182" w:type="dxa"/>
            <w:tcBorders>
              <w:top w:val="single" w:sz="4" w:space="0" w:color="auto"/>
              <w:left w:val="nil"/>
              <w:bottom w:val="single" w:sz="4" w:space="0" w:color="auto"/>
              <w:right w:val="single" w:sz="4" w:space="0" w:color="auto"/>
            </w:tcBorders>
            <w:hideMark/>
          </w:tcPr>
          <w:p w14:paraId="0FC4A25D" w14:textId="310F8776" w:rsidR="00FD435D" w:rsidRDefault="00FD435D">
            <w:pPr>
              <w:pStyle w:val="NoSpacing"/>
              <w:spacing w:line="273" w:lineRule="auto"/>
              <w:rPr>
                <w:rFonts w:ascii="Tahoma" w:hAnsi="Tahoma" w:cs="Tahoma"/>
              </w:rPr>
            </w:pPr>
            <w:r>
              <w:rPr>
                <w:rFonts w:ascii="Tahoma" w:hAnsi="Tahoma" w:cs="Tahoma"/>
              </w:rPr>
              <w:t xml:space="preserve">Student number : </w:t>
            </w:r>
            <w:r w:rsidR="007762AF">
              <w:rPr>
                <w:rFonts w:ascii="Tahoma" w:hAnsi="Tahoma" w:cs="Tahoma"/>
              </w:rPr>
              <w:t>20178427</w:t>
            </w:r>
          </w:p>
        </w:tc>
      </w:tr>
      <w:tr w:rsidR="00FD435D" w14:paraId="0C1993C2" w14:textId="77777777" w:rsidTr="00FD435D">
        <w:tc>
          <w:tcPr>
            <w:tcW w:w="9320" w:type="dxa"/>
            <w:gridSpan w:val="2"/>
            <w:tcBorders>
              <w:top w:val="single" w:sz="4" w:space="0" w:color="auto"/>
              <w:left w:val="single" w:sz="4" w:space="0" w:color="auto"/>
              <w:bottom w:val="single" w:sz="4" w:space="0" w:color="auto"/>
              <w:right w:val="single" w:sz="4" w:space="0" w:color="auto"/>
            </w:tcBorders>
          </w:tcPr>
          <w:p w14:paraId="565FFD91" w14:textId="50B6CA31" w:rsidR="00FD435D" w:rsidRDefault="00FD435D">
            <w:pPr>
              <w:pStyle w:val="NoSpacing"/>
              <w:spacing w:line="273" w:lineRule="auto"/>
              <w:rPr>
                <w:rFonts w:ascii="Tahoma" w:hAnsi="Tahoma" w:cs="Tahoma"/>
              </w:rPr>
            </w:pPr>
            <w:r>
              <w:rPr>
                <w:rFonts w:ascii="Tahoma" w:hAnsi="Tahoma" w:cs="Tahoma"/>
              </w:rPr>
              <w:t>UWE email</w:t>
            </w:r>
            <w:r w:rsidR="007762AF">
              <w:rPr>
                <w:rFonts w:ascii="Tahoma" w:hAnsi="Tahoma" w:cs="Tahoma"/>
              </w:rPr>
              <w:t>: Nhan8.Nguyen@live.uwe.ac.uk</w:t>
            </w:r>
          </w:p>
          <w:p w14:paraId="3B8F8622" w14:textId="77777777" w:rsidR="00FD435D" w:rsidRDefault="00FD435D">
            <w:pPr>
              <w:pStyle w:val="NoSpacing"/>
              <w:spacing w:line="273" w:lineRule="auto"/>
              <w:rPr>
                <w:rFonts w:ascii="Tahoma" w:hAnsi="Tahoma" w:cs="Tahoma"/>
              </w:rPr>
            </w:pPr>
          </w:p>
        </w:tc>
      </w:tr>
      <w:tr w:rsidR="00FD435D" w14:paraId="48BAA2E6" w14:textId="77777777" w:rsidTr="00FD435D">
        <w:tc>
          <w:tcPr>
            <w:tcW w:w="9320" w:type="dxa"/>
            <w:gridSpan w:val="2"/>
            <w:tcBorders>
              <w:top w:val="single" w:sz="4" w:space="0" w:color="auto"/>
              <w:left w:val="single" w:sz="4" w:space="0" w:color="auto"/>
              <w:bottom w:val="single" w:sz="4" w:space="0" w:color="auto"/>
              <w:right w:val="single" w:sz="4" w:space="0" w:color="auto"/>
            </w:tcBorders>
            <w:hideMark/>
          </w:tcPr>
          <w:p w14:paraId="4C461EF1" w14:textId="77777777" w:rsidR="00FD435D" w:rsidRDefault="00FD435D">
            <w:pPr>
              <w:pStyle w:val="NoSpacing"/>
              <w:spacing w:line="273" w:lineRule="auto"/>
              <w:rPr>
                <w:rFonts w:ascii="Tahoma" w:hAnsi="Tahoma" w:cs="Tahoma"/>
              </w:rPr>
            </w:pPr>
            <w:r>
              <w:rPr>
                <w:rFonts w:ascii="Tahoma" w:hAnsi="Tahoma" w:cs="Tahoma"/>
              </w:rPr>
              <w:t xml:space="preserve">This form is to assist students and supervisors to manage agreed outline of actions and </w:t>
            </w:r>
          </w:p>
          <w:p w14:paraId="391DD67F" w14:textId="77777777" w:rsidR="00FD435D" w:rsidRDefault="00FD435D">
            <w:pPr>
              <w:pStyle w:val="NoSpacing"/>
              <w:spacing w:line="273" w:lineRule="auto"/>
              <w:rPr>
                <w:rFonts w:ascii="Tahoma" w:hAnsi="Tahoma" w:cs="Tahoma"/>
              </w:rPr>
            </w:pPr>
            <w:r>
              <w:rPr>
                <w:rFonts w:ascii="Tahoma" w:hAnsi="Tahoma" w:cs="Tahoma"/>
              </w:rPr>
              <w:t>to signpost students to the support offered in the module</w:t>
            </w:r>
          </w:p>
        </w:tc>
      </w:tr>
      <w:tr w:rsidR="00FD435D" w14:paraId="3C7552D7" w14:textId="77777777" w:rsidTr="00FD435D">
        <w:tc>
          <w:tcPr>
            <w:tcW w:w="9320" w:type="dxa"/>
            <w:gridSpan w:val="2"/>
            <w:tcBorders>
              <w:top w:val="single" w:sz="4" w:space="0" w:color="auto"/>
              <w:left w:val="single" w:sz="4" w:space="0" w:color="auto"/>
              <w:bottom w:val="single" w:sz="4" w:space="0" w:color="auto"/>
              <w:right w:val="single" w:sz="4" w:space="0" w:color="auto"/>
            </w:tcBorders>
          </w:tcPr>
          <w:p w14:paraId="3B082673" w14:textId="77777777" w:rsidR="00FD435D" w:rsidRDefault="00FD435D">
            <w:pPr>
              <w:pStyle w:val="NoSpacing"/>
              <w:spacing w:line="273" w:lineRule="auto"/>
              <w:rPr>
                <w:rFonts w:ascii="Tahoma" w:hAnsi="Tahoma" w:cs="Tahoma"/>
              </w:rPr>
            </w:pPr>
            <w:r>
              <w:rPr>
                <w:rFonts w:ascii="Tahoma" w:hAnsi="Tahoma" w:cs="Tahoma"/>
              </w:rPr>
              <w:t>Meetings: You have the opportunity to have up to 4 meetings with your supervisor.</w:t>
            </w:r>
          </w:p>
          <w:p w14:paraId="42B7DBE6" w14:textId="77777777" w:rsidR="00FD435D" w:rsidRDefault="00FD435D">
            <w:pPr>
              <w:pStyle w:val="NoSpacing"/>
              <w:spacing w:line="273" w:lineRule="auto"/>
              <w:rPr>
                <w:rFonts w:ascii="Tahoma" w:hAnsi="Tahoma" w:cs="Tahoma"/>
              </w:rPr>
            </w:pPr>
            <w:r>
              <w:rPr>
                <w:rFonts w:ascii="Tahoma" w:hAnsi="Tahoma" w:cs="Tahoma"/>
              </w:rPr>
              <w:t>Please note: It is your responsibility to arrange meetings.</w:t>
            </w:r>
          </w:p>
          <w:p w14:paraId="227BE365" w14:textId="77777777" w:rsidR="00FD435D" w:rsidRDefault="00FD435D">
            <w:pPr>
              <w:pStyle w:val="NoSpacing"/>
              <w:spacing w:line="273" w:lineRule="auto"/>
              <w:rPr>
                <w:rFonts w:ascii="Tahoma" w:hAnsi="Tahoma" w:cs="Tahoma"/>
                <w:color w:val="168190"/>
              </w:rPr>
            </w:pPr>
            <w:r>
              <w:rPr>
                <w:rFonts w:ascii="Tahoma" w:hAnsi="Tahoma" w:cs="Tahoma"/>
                <w:color w:val="168190"/>
              </w:rPr>
              <w:t xml:space="preserve">Please mark with an x for which meeting this form addresses and the date </w:t>
            </w:r>
          </w:p>
          <w:p w14:paraId="05CF4F32" w14:textId="77777777" w:rsidR="00FD435D" w:rsidRDefault="00FD435D">
            <w:pPr>
              <w:pStyle w:val="NoSpacing"/>
              <w:spacing w:line="273" w:lineRule="auto"/>
              <w:rPr>
                <w:rFonts w:ascii="Tahoma" w:hAnsi="Tahoma" w:cs="Tahoma"/>
              </w:rPr>
            </w:pPr>
          </w:p>
          <w:p w14:paraId="7D1DD8CC" w14:textId="77777777" w:rsidR="00FD435D" w:rsidRDefault="00FD435D">
            <w:pPr>
              <w:pStyle w:val="NoSpacing"/>
              <w:spacing w:line="273" w:lineRule="auto"/>
              <w:rPr>
                <w:rFonts w:ascii="Tahoma" w:hAnsi="Tahoma" w:cs="Tahoma"/>
              </w:rPr>
            </w:pPr>
            <w:r>
              <w:rPr>
                <w:rFonts w:ascii="Tahoma" w:hAnsi="Tahoma" w:cs="Tahoma"/>
              </w:rPr>
              <w:t>Meeting 1  p Date                                  Meeting 2  p Date</w:t>
            </w:r>
          </w:p>
          <w:p w14:paraId="7D130DAE" w14:textId="77777777" w:rsidR="00FD435D" w:rsidRPr="007762AF" w:rsidRDefault="00FD435D">
            <w:pPr>
              <w:pStyle w:val="NoSpacing"/>
              <w:spacing w:line="273" w:lineRule="auto"/>
              <w:rPr>
                <w:rFonts w:ascii="Tahoma" w:hAnsi="Tahoma" w:cs="Tahoma"/>
                <w:b/>
                <w:bCs/>
              </w:rPr>
            </w:pPr>
          </w:p>
          <w:p w14:paraId="5F00CAEA" w14:textId="7564211A" w:rsidR="00FD435D" w:rsidRDefault="00FD435D">
            <w:pPr>
              <w:pStyle w:val="NoSpacing"/>
              <w:spacing w:line="273" w:lineRule="auto"/>
              <w:rPr>
                <w:rFonts w:ascii="Tahoma" w:hAnsi="Tahoma" w:cs="Tahoma"/>
              </w:rPr>
            </w:pPr>
            <w:r w:rsidRPr="007762AF">
              <w:rPr>
                <w:rFonts w:ascii="Tahoma" w:hAnsi="Tahoma" w:cs="Tahoma"/>
                <w:b/>
                <w:bCs/>
              </w:rPr>
              <w:t>Meeting 3  p Date</w:t>
            </w:r>
            <w:r w:rsidR="007762AF" w:rsidRPr="007762AF">
              <w:rPr>
                <w:rFonts w:ascii="Tahoma" w:hAnsi="Tahoma" w:cs="Tahoma"/>
                <w:b/>
                <w:bCs/>
              </w:rPr>
              <w:t>: 25/02/2022</w:t>
            </w:r>
            <w:r>
              <w:rPr>
                <w:rFonts w:ascii="Tahoma" w:hAnsi="Tahoma" w:cs="Tahoma"/>
              </w:rPr>
              <w:t xml:space="preserve">                                  Meeting 4  p Date</w:t>
            </w:r>
          </w:p>
        </w:tc>
      </w:tr>
      <w:tr w:rsidR="00FD435D" w14:paraId="5620DA36" w14:textId="77777777" w:rsidTr="00FD435D">
        <w:trPr>
          <w:trHeight w:val="1797"/>
        </w:trPr>
        <w:tc>
          <w:tcPr>
            <w:tcW w:w="9320" w:type="dxa"/>
            <w:gridSpan w:val="2"/>
            <w:tcBorders>
              <w:top w:val="single" w:sz="4" w:space="0" w:color="auto"/>
              <w:left w:val="single" w:sz="6" w:space="0" w:color="auto"/>
              <w:bottom w:val="single" w:sz="4" w:space="0" w:color="auto"/>
              <w:right w:val="single" w:sz="6" w:space="0" w:color="auto"/>
            </w:tcBorders>
          </w:tcPr>
          <w:p w14:paraId="7BF7E828" w14:textId="39B054DC" w:rsidR="00FD435D" w:rsidRDefault="00FD435D">
            <w:pPr>
              <w:jc w:val="both"/>
              <w:rPr>
                <w:rFonts w:cs="Tahoma"/>
              </w:rPr>
            </w:pPr>
            <w:r>
              <w:rPr>
                <w:rFonts w:cs="Tahoma"/>
              </w:rPr>
              <w:t>Preparation for meeting</w:t>
            </w:r>
            <w:r w:rsidR="006B24AC">
              <w:rPr>
                <w:rFonts w:cs="Tahoma"/>
              </w:rPr>
              <w:t>:</w:t>
            </w:r>
          </w:p>
          <w:p w14:paraId="3CB43E89" w14:textId="2EF74F14" w:rsidR="006B24AC" w:rsidRDefault="006B24AC" w:rsidP="006B24AC">
            <w:pPr>
              <w:pStyle w:val="ListParagraph"/>
              <w:numPr>
                <w:ilvl w:val="0"/>
                <w:numId w:val="14"/>
              </w:numPr>
              <w:jc w:val="both"/>
              <w:rPr>
                <w:rFonts w:ascii="Tahoma" w:hAnsi="Tahoma" w:cs="Tahoma"/>
              </w:rPr>
            </w:pPr>
            <w:r>
              <w:rPr>
                <w:rFonts w:ascii="Tahoma" w:hAnsi="Tahoma" w:cs="Tahoma"/>
              </w:rPr>
              <w:t>Review about research proposal with my supervisor</w:t>
            </w:r>
          </w:p>
          <w:p w14:paraId="60A16D75" w14:textId="274C02D7" w:rsidR="006B24AC" w:rsidRDefault="00CB54C0" w:rsidP="006B24AC">
            <w:pPr>
              <w:pStyle w:val="ListParagraph"/>
              <w:numPr>
                <w:ilvl w:val="0"/>
                <w:numId w:val="14"/>
              </w:numPr>
              <w:jc w:val="both"/>
              <w:rPr>
                <w:rFonts w:ascii="Tahoma" w:hAnsi="Tahoma" w:cs="Tahoma"/>
              </w:rPr>
            </w:pPr>
            <w:r>
              <w:rPr>
                <w:rFonts w:ascii="Tahoma" w:hAnsi="Tahoma" w:cs="Tahoma"/>
              </w:rPr>
              <w:t xml:space="preserve">Review on </w:t>
            </w:r>
            <w:r w:rsidR="00284363">
              <w:rPr>
                <w:rFonts w:ascii="Tahoma" w:hAnsi="Tahoma" w:cs="Tahoma"/>
              </w:rPr>
              <w:t>collect data method, sample size and sample population</w:t>
            </w:r>
          </w:p>
          <w:p w14:paraId="2A15BCD0" w14:textId="77777777" w:rsidR="0005019A" w:rsidRPr="006B24AC" w:rsidRDefault="0005019A" w:rsidP="0005019A">
            <w:pPr>
              <w:pStyle w:val="ListParagraph"/>
              <w:jc w:val="both"/>
              <w:rPr>
                <w:rFonts w:ascii="Tahoma" w:hAnsi="Tahoma" w:cs="Tahoma"/>
              </w:rPr>
            </w:pPr>
          </w:p>
          <w:p w14:paraId="33355423" w14:textId="77777777" w:rsidR="00FD435D" w:rsidRPr="006B24AC" w:rsidRDefault="00FD435D" w:rsidP="006B24AC">
            <w:pPr>
              <w:pStyle w:val="ListParagraph"/>
              <w:jc w:val="both"/>
              <w:rPr>
                <w:rFonts w:cs="Tahoma"/>
                <w:color w:val="168190"/>
              </w:rPr>
            </w:pPr>
          </w:p>
          <w:p w14:paraId="1FE98853" w14:textId="77777777" w:rsidR="00FD435D" w:rsidRDefault="00FD435D">
            <w:pPr>
              <w:jc w:val="both"/>
              <w:rPr>
                <w:rFonts w:cs="Tahoma"/>
                <w:color w:val="168190"/>
              </w:rPr>
            </w:pPr>
          </w:p>
          <w:p w14:paraId="5D1FA82D" w14:textId="77777777" w:rsidR="00FD435D" w:rsidRDefault="00FD435D">
            <w:pPr>
              <w:jc w:val="both"/>
              <w:rPr>
                <w:rFonts w:cs="Tahoma"/>
                <w:color w:val="168190"/>
              </w:rPr>
            </w:pPr>
          </w:p>
          <w:p w14:paraId="22839FE4" w14:textId="77777777" w:rsidR="00FD435D" w:rsidRDefault="00FD435D">
            <w:pPr>
              <w:jc w:val="both"/>
              <w:rPr>
                <w:rFonts w:cs="Tahoma"/>
                <w:color w:val="168190"/>
              </w:rPr>
            </w:pPr>
          </w:p>
          <w:p w14:paraId="2E99A3A1" w14:textId="77777777" w:rsidR="00FD435D" w:rsidRDefault="00FD435D">
            <w:pPr>
              <w:jc w:val="both"/>
              <w:rPr>
                <w:rFonts w:cs="Tahoma"/>
                <w:color w:val="168190"/>
              </w:rPr>
            </w:pPr>
          </w:p>
          <w:p w14:paraId="57271AFF" w14:textId="77777777" w:rsidR="00FD435D" w:rsidRDefault="00FD435D">
            <w:pPr>
              <w:jc w:val="both"/>
              <w:rPr>
                <w:rFonts w:cs="Tahoma"/>
                <w:color w:val="168190"/>
              </w:rPr>
            </w:pPr>
          </w:p>
          <w:p w14:paraId="12439BBB" w14:textId="77777777" w:rsidR="00FD435D" w:rsidRDefault="00FD435D">
            <w:pPr>
              <w:jc w:val="both"/>
              <w:rPr>
                <w:rFonts w:cs="Tahoma"/>
                <w:color w:val="168190"/>
              </w:rPr>
            </w:pPr>
          </w:p>
          <w:p w14:paraId="46BA0869" w14:textId="77777777" w:rsidR="00FD435D" w:rsidRDefault="00FD435D">
            <w:pPr>
              <w:jc w:val="both"/>
              <w:rPr>
                <w:rFonts w:cs="Tahoma"/>
                <w:color w:val="168190"/>
              </w:rPr>
            </w:pPr>
          </w:p>
          <w:p w14:paraId="69E175D0" w14:textId="77777777" w:rsidR="00FD435D" w:rsidRDefault="00FD435D">
            <w:pPr>
              <w:jc w:val="both"/>
              <w:rPr>
                <w:rFonts w:cs="Tahoma"/>
                <w:color w:val="168190"/>
              </w:rPr>
            </w:pPr>
          </w:p>
          <w:p w14:paraId="0971AC52" w14:textId="77777777" w:rsidR="00FD435D" w:rsidRDefault="00FD435D">
            <w:pPr>
              <w:jc w:val="both"/>
              <w:rPr>
                <w:rFonts w:cs="Tahoma"/>
                <w:color w:val="168190"/>
              </w:rPr>
            </w:pPr>
          </w:p>
          <w:p w14:paraId="68EC6DA6" w14:textId="77777777" w:rsidR="00FD435D" w:rsidRDefault="00FD435D">
            <w:pPr>
              <w:jc w:val="both"/>
              <w:rPr>
                <w:rFonts w:cs="Tahoma"/>
                <w:color w:val="168190"/>
              </w:rPr>
            </w:pPr>
          </w:p>
          <w:p w14:paraId="51376B6B" w14:textId="77777777" w:rsidR="00FD435D" w:rsidRDefault="00FD435D">
            <w:pPr>
              <w:jc w:val="both"/>
              <w:rPr>
                <w:rFonts w:cs="Tahoma"/>
              </w:rPr>
            </w:pPr>
            <w:r>
              <w:rPr>
                <w:rFonts w:cs="Tahoma"/>
              </w:rPr>
              <w:t xml:space="preserve">Please see the Module Handbook for guidance on how to prepare for a supervisor meeting. </w:t>
            </w:r>
          </w:p>
        </w:tc>
      </w:tr>
      <w:tr w:rsidR="00FD435D" w14:paraId="157D5FDA" w14:textId="77777777" w:rsidTr="00FD435D">
        <w:trPr>
          <w:trHeight w:val="1797"/>
        </w:trPr>
        <w:tc>
          <w:tcPr>
            <w:tcW w:w="9320" w:type="dxa"/>
            <w:gridSpan w:val="2"/>
            <w:tcBorders>
              <w:top w:val="single" w:sz="4" w:space="0" w:color="auto"/>
              <w:left w:val="single" w:sz="6" w:space="0" w:color="auto"/>
              <w:bottom w:val="single" w:sz="4" w:space="0" w:color="auto"/>
              <w:right w:val="single" w:sz="6" w:space="0" w:color="auto"/>
            </w:tcBorders>
          </w:tcPr>
          <w:p w14:paraId="45602A80" w14:textId="61002621" w:rsidR="00FD435D" w:rsidRDefault="00FD435D">
            <w:pPr>
              <w:jc w:val="both"/>
              <w:rPr>
                <w:rFonts w:eastAsia="Times New Roman" w:cs="Tahoma"/>
                <w:color w:val="000000"/>
              </w:rPr>
            </w:pPr>
            <w:r>
              <w:rPr>
                <w:rFonts w:eastAsia="Times New Roman" w:cs="Tahoma"/>
                <w:color w:val="000000"/>
              </w:rPr>
              <w:t>Agreed action points from the meeting between yourself and your supervisor</w:t>
            </w:r>
            <w:r w:rsidR="0005019A">
              <w:rPr>
                <w:rFonts w:eastAsia="Times New Roman" w:cs="Tahoma"/>
                <w:color w:val="000000"/>
              </w:rPr>
              <w:t>:</w:t>
            </w:r>
          </w:p>
          <w:p w14:paraId="5DC3A79D" w14:textId="74FC93D6" w:rsidR="0005019A" w:rsidRDefault="00962051" w:rsidP="0005019A">
            <w:pPr>
              <w:pStyle w:val="ListParagraph"/>
              <w:numPr>
                <w:ilvl w:val="0"/>
                <w:numId w:val="16"/>
              </w:numPr>
              <w:jc w:val="both"/>
              <w:rPr>
                <w:rFonts w:cs="Tahoma"/>
                <w:color w:val="000000"/>
              </w:rPr>
            </w:pPr>
            <w:r>
              <w:rPr>
                <w:rFonts w:cs="Tahoma"/>
                <w:color w:val="000000"/>
              </w:rPr>
              <w:t>Methodology issues of collecting data</w:t>
            </w:r>
            <w:r w:rsidR="004D7E9F">
              <w:rPr>
                <w:rFonts w:cs="Tahoma"/>
                <w:color w:val="000000"/>
              </w:rPr>
              <w:t xml:space="preserve"> of my project</w:t>
            </w:r>
          </w:p>
          <w:p w14:paraId="18C0634B" w14:textId="68091B1D" w:rsidR="004D7E9F" w:rsidRDefault="000D763B" w:rsidP="0005019A">
            <w:pPr>
              <w:pStyle w:val="ListParagraph"/>
              <w:numPr>
                <w:ilvl w:val="0"/>
                <w:numId w:val="16"/>
              </w:numPr>
              <w:jc w:val="both"/>
              <w:rPr>
                <w:rFonts w:cs="Tahoma"/>
                <w:color w:val="000000"/>
              </w:rPr>
            </w:pPr>
            <w:r>
              <w:rPr>
                <w:rFonts w:cs="Tahoma"/>
                <w:color w:val="000000"/>
              </w:rPr>
              <w:t xml:space="preserve">Reviewing </w:t>
            </w:r>
            <w:r w:rsidR="006468E5">
              <w:rPr>
                <w:rFonts w:cs="Tahoma"/>
                <w:color w:val="000000"/>
              </w:rPr>
              <w:t>and give feedback on my literature review</w:t>
            </w:r>
          </w:p>
          <w:p w14:paraId="40620E0A" w14:textId="159611B4" w:rsidR="006468E5" w:rsidRDefault="00C528E5" w:rsidP="0005019A">
            <w:pPr>
              <w:pStyle w:val="ListParagraph"/>
              <w:numPr>
                <w:ilvl w:val="0"/>
                <w:numId w:val="16"/>
              </w:numPr>
              <w:jc w:val="both"/>
              <w:rPr>
                <w:rFonts w:cs="Tahoma"/>
                <w:color w:val="000000"/>
              </w:rPr>
            </w:pPr>
            <w:r>
              <w:rPr>
                <w:rFonts w:cs="Tahoma"/>
                <w:color w:val="000000"/>
              </w:rPr>
              <w:t xml:space="preserve">Agreed on data analyis method through SPSS and AMOS </w:t>
            </w:r>
          </w:p>
          <w:p w14:paraId="3931D599" w14:textId="2A01FA28" w:rsidR="00734B6B" w:rsidRPr="0005019A" w:rsidRDefault="00734B6B" w:rsidP="0005019A">
            <w:pPr>
              <w:pStyle w:val="ListParagraph"/>
              <w:numPr>
                <w:ilvl w:val="0"/>
                <w:numId w:val="16"/>
              </w:numPr>
              <w:jc w:val="both"/>
              <w:rPr>
                <w:rFonts w:cs="Tahoma"/>
                <w:color w:val="000000"/>
              </w:rPr>
            </w:pPr>
            <w:r>
              <w:rPr>
                <w:rFonts w:cs="Tahoma"/>
                <w:color w:val="000000"/>
              </w:rPr>
              <w:t xml:space="preserve">How to run data and method on analysis data </w:t>
            </w:r>
          </w:p>
          <w:p w14:paraId="3835C7F2" w14:textId="77777777" w:rsidR="00FD435D" w:rsidRPr="0005019A" w:rsidRDefault="00FD435D" w:rsidP="0005019A">
            <w:pPr>
              <w:pStyle w:val="ListParagraph"/>
              <w:jc w:val="both"/>
              <w:rPr>
                <w:rFonts w:cs="Tahoma"/>
                <w:color w:val="168190"/>
              </w:rPr>
            </w:pPr>
          </w:p>
          <w:p w14:paraId="024468E8" w14:textId="77777777" w:rsidR="00FD435D" w:rsidRDefault="00FD435D">
            <w:pPr>
              <w:jc w:val="both"/>
              <w:rPr>
                <w:rFonts w:eastAsia="Times New Roman" w:cs="Tahoma"/>
                <w:color w:val="168190"/>
              </w:rPr>
            </w:pPr>
          </w:p>
          <w:p w14:paraId="15794588" w14:textId="77777777" w:rsidR="00FD435D" w:rsidRDefault="00FD435D">
            <w:pPr>
              <w:jc w:val="both"/>
              <w:rPr>
                <w:rFonts w:eastAsia="Times New Roman" w:cs="Tahoma"/>
                <w:color w:val="168190"/>
              </w:rPr>
            </w:pPr>
          </w:p>
          <w:p w14:paraId="686D1D31" w14:textId="77777777" w:rsidR="00FD435D" w:rsidRDefault="00FD435D">
            <w:pPr>
              <w:jc w:val="both"/>
              <w:rPr>
                <w:rFonts w:eastAsia="Times New Roman" w:cs="Tahoma"/>
                <w:color w:val="168190"/>
              </w:rPr>
            </w:pPr>
          </w:p>
          <w:p w14:paraId="3D05C6C7" w14:textId="77777777" w:rsidR="00FD435D" w:rsidRDefault="00FD435D">
            <w:pPr>
              <w:jc w:val="both"/>
              <w:rPr>
                <w:rFonts w:eastAsia="Times New Roman" w:cs="Tahoma"/>
                <w:color w:val="168190"/>
              </w:rPr>
            </w:pPr>
          </w:p>
          <w:p w14:paraId="21A7A24D" w14:textId="77777777" w:rsidR="00FD435D" w:rsidRDefault="00FD435D">
            <w:pPr>
              <w:jc w:val="both"/>
              <w:rPr>
                <w:rFonts w:eastAsia="Times New Roman" w:cs="Tahoma"/>
                <w:color w:val="168190"/>
              </w:rPr>
            </w:pPr>
          </w:p>
          <w:p w14:paraId="370A2DEE" w14:textId="77777777" w:rsidR="00FD435D" w:rsidRDefault="00FD435D">
            <w:pPr>
              <w:jc w:val="both"/>
              <w:rPr>
                <w:rFonts w:eastAsia="Times New Roman" w:cs="Tahoma"/>
                <w:color w:val="168190"/>
              </w:rPr>
            </w:pPr>
          </w:p>
          <w:p w14:paraId="1C90C1A7" w14:textId="77777777" w:rsidR="00FD435D" w:rsidRDefault="00FD435D">
            <w:pPr>
              <w:jc w:val="both"/>
              <w:rPr>
                <w:rFonts w:eastAsia="Times New Roman" w:cs="Tahoma"/>
                <w:color w:val="168190"/>
              </w:rPr>
            </w:pPr>
          </w:p>
          <w:p w14:paraId="7861F45D" w14:textId="77777777" w:rsidR="00FD435D" w:rsidRDefault="00FD435D">
            <w:pPr>
              <w:jc w:val="both"/>
              <w:rPr>
                <w:rFonts w:eastAsia="Times New Roman" w:cs="Tahoma"/>
                <w:color w:val="168190"/>
              </w:rPr>
            </w:pPr>
          </w:p>
          <w:p w14:paraId="60E885AD" w14:textId="77777777" w:rsidR="00FD435D" w:rsidRDefault="00FD435D">
            <w:pPr>
              <w:jc w:val="both"/>
              <w:rPr>
                <w:rFonts w:eastAsia="Times New Roman" w:cs="Tahoma"/>
                <w:color w:val="168190"/>
              </w:rPr>
            </w:pPr>
          </w:p>
          <w:p w14:paraId="535D1B48" w14:textId="77777777" w:rsidR="00FD435D" w:rsidRDefault="00FD435D">
            <w:pPr>
              <w:jc w:val="both"/>
              <w:rPr>
                <w:rFonts w:eastAsia="Times New Roman" w:cs="Tahoma"/>
                <w:color w:val="168190"/>
              </w:rPr>
            </w:pPr>
          </w:p>
          <w:p w14:paraId="35EC8667" w14:textId="77777777" w:rsidR="00FD435D" w:rsidRDefault="00FD435D">
            <w:pPr>
              <w:jc w:val="both"/>
              <w:rPr>
                <w:rFonts w:eastAsia="Times New Roman" w:cs="Tahoma"/>
                <w:color w:val="168190"/>
              </w:rPr>
            </w:pPr>
          </w:p>
          <w:p w14:paraId="4DECF0D0" w14:textId="77777777" w:rsidR="00FD435D" w:rsidRDefault="00FD435D">
            <w:pPr>
              <w:jc w:val="both"/>
              <w:rPr>
                <w:rFonts w:eastAsia="Times New Roman" w:cs="Tahoma"/>
                <w:color w:val="168190"/>
              </w:rPr>
            </w:pPr>
          </w:p>
          <w:p w14:paraId="15DF3BC6" w14:textId="77777777" w:rsidR="00FD435D" w:rsidRDefault="00FD435D">
            <w:pPr>
              <w:jc w:val="both"/>
              <w:rPr>
                <w:rFonts w:eastAsia="Times New Roman" w:cs="Tahoma"/>
                <w:color w:val="168190"/>
              </w:rPr>
            </w:pPr>
          </w:p>
          <w:p w14:paraId="3004D719" w14:textId="77777777" w:rsidR="00FD435D" w:rsidRDefault="00FD435D">
            <w:pPr>
              <w:jc w:val="both"/>
              <w:rPr>
                <w:rFonts w:eastAsia="Times New Roman" w:cs="Tahoma"/>
                <w:color w:val="168190"/>
              </w:rPr>
            </w:pPr>
          </w:p>
          <w:p w14:paraId="44BCAE74" w14:textId="77777777" w:rsidR="00FD435D" w:rsidRDefault="00FD435D">
            <w:pPr>
              <w:jc w:val="both"/>
              <w:rPr>
                <w:rFonts w:eastAsia="Calibri" w:cs="Tahoma"/>
                <w:color w:val="5B9BD5"/>
              </w:rPr>
            </w:pPr>
          </w:p>
        </w:tc>
      </w:tr>
      <w:tr w:rsidR="00FD435D" w14:paraId="5287F8AC" w14:textId="77777777" w:rsidTr="00FD435D">
        <w:trPr>
          <w:trHeight w:val="1797"/>
        </w:trPr>
        <w:tc>
          <w:tcPr>
            <w:tcW w:w="9320" w:type="dxa"/>
            <w:gridSpan w:val="2"/>
            <w:tcBorders>
              <w:top w:val="single" w:sz="4" w:space="0" w:color="auto"/>
              <w:left w:val="single" w:sz="6" w:space="0" w:color="auto"/>
              <w:bottom w:val="single" w:sz="4" w:space="0" w:color="auto"/>
              <w:right w:val="single" w:sz="6" w:space="0" w:color="auto"/>
            </w:tcBorders>
          </w:tcPr>
          <w:p w14:paraId="05D2DB28" w14:textId="77777777" w:rsidR="00FD435D" w:rsidRDefault="00FD435D">
            <w:pPr>
              <w:jc w:val="both"/>
              <w:rPr>
                <w:rFonts w:eastAsia="Times New Roman" w:cs="Tahoma"/>
                <w:color w:val="000000"/>
              </w:rPr>
            </w:pPr>
            <w:r>
              <w:rPr>
                <w:rFonts w:eastAsia="Times New Roman" w:cs="Tahoma"/>
                <w:color w:val="000000"/>
              </w:rPr>
              <w:lastRenderedPageBreak/>
              <w:t>Signposting to others to assist  + example of area suggested by supervisor to focus your efforts</w:t>
            </w:r>
            <w:r>
              <w:rPr>
                <w:rFonts w:eastAsia="Times New Roman" w:cs="Tahoma"/>
                <w:color w:val="44546A"/>
              </w:rPr>
              <w:t xml:space="preserve">                                                                                                                   </w:t>
            </w:r>
          </w:p>
          <w:p w14:paraId="5A69BC6F" w14:textId="7A68DD7E" w:rsidR="00FD435D" w:rsidRDefault="00FD435D">
            <w:pPr>
              <w:jc w:val="both"/>
              <w:rPr>
                <w:rFonts w:eastAsia="Times New Roman" w:cs="Tahoma"/>
              </w:rPr>
            </w:pPr>
            <w:r>
              <w:rPr>
                <w:rFonts w:eastAsia="Times New Roman" w:cs="Tahoma"/>
              </w:rPr>
              <w:t>Area suggested for improving your study:</w:t>
            </w:r>
            <w:r w:rsidR="00134538">
              <w:rPr>
                <w:rFonts w:eastAsia="Times New Roman" w:cs="Tahoma"/>
              </w:rPr>
              <w:t xml:space="preserve"> Knowledge for how to make data analysis on SPSS and Amos</w:t>
            </w:r>
          </w:p>
          <w:p w14:paraId="256EC252" w14:textId="77777777" w:rsidR="00FD435D" w:rsidRDefault="00FD435D">
            <w:pPr>
              <w:jc w:val="both"/>
              <w:rPr>
                <w:rFonts w:eastAsia="Times New Roman" w:cs="Tahoma"/>
                <w:color w:val="000000"/>
              </w:rPr>
            </w:pPr>
          </w:p>
          <w:p w14:paraId="25218F05" w14:textId="77777777" w:rsidR="00FD435D" w:rsidRDefault="00FD435D">
            <w:pPr>
              <w:jc w:val="both"/>
              <w:rPr>
                <w:rFonts w:eastAsia="Times New Roman" w:cs="Tahoma"/>
                <w:color w:val="000000"/>
              </w:rPr>
            </w:pPr>
          </w:p>
          <w:p w14:paraId="13787462" w14:textId="77777777" w:rsidR="00FD435D" w:rsidRDefault="00FD435D">
            <w:pPr>
              <w:jc w:val="both"/>
              <w:rPr>
                <w:rFonts w:eastAsia="Times New Roman" w:cs="Tahoma"/>
                <w:color w:val="000000"/>
              </w:rPr>
            </w:pPr>
          </w:p>
          <w:p w14:paraId="0F15849C" w14:textId="77777777" w:rsidR="00FD435D" w:rsidRDefault="00FD435D">
            <w:pPr>
              <w:jc w:val="both"/>
              <w:rPr>
                <w:rFonts w:eastAsia="Times New Roman" w:cs="Tahoma"/>
                <w:color w:val="000000"/>
              </w:rPr>
            </w:pPr>
          </w:p>
          <w:p w14:paraId="478D0035" w14:textId="77777777" w:rsidR="00FD435D" w:rsidRDefault="00FD435D">
            <w:pPr>
              <w:jc w:val="both"/>
              <w:rPr>
                <w:rFonts w:eastAsia="Times New Roman" w:cs="Tahoma"/>
                <w:color w:val="000000"/>
              </w:rPr>
            </w:pPr>
          </w:p>
          <w:p w14:paraId="074DB930" w14:textId="77777777" w:rsidR="00FD435D" w:rsidRDefault="00FD435D">
            <w:pPr>
              <w:jc w:val="both"/>
              <w:rPr>
                <w:rFonts w:eastAsia="Times New Roman" w:cs="Tahoma"/>
                <w:color w:val="000000"/>
              </w:rPr>
            </w:pPr>
          </w:p>
          <w:p w14:paraId="4BC6284D" w14:textId="77777777" w:rsidR="00FD435D" w:rsidRDefault="00FD435D">
            <w:pPr>
              <w:jc w:val="both"/>
              <w:rPr>
                <w:rFonts w:eastAsia="Times New Roman" w:cs="Tahoma"/>
                <w:color w:val="000000"/>
              </w:rPr>
            </w:pPr>
          </w:p>
          <w:p w14:paraId="0C04DEDA" w14:textId="77777777" w:rsidR="00FD435D" w:rsidRDefault="00FD435D">
            <w:pPr>
              <w:jc w:val="both"/>
              <w:rPr>
                <w:rFonts w:eastAsia="Times New Roman" w:cs="Tahoma"/>
                <w:color w:val="000000"/>
              </w:rPr>
            </w:pPr>
          </w:p>
          <w:p w14:paraId="31E6129C" w14:textId="77777777" w:rsidR="00FD435D" w:rsidRDefault="00FD435D">
            <w:pPr>
              <w:jc w:val="both"/>
              <w:rPr>
                <w:rFonts w:eastAsia="Times New Roman" w:cs="Tahoma"/>
                <w:color w:val="000000"/>
              </w:rPr>
            </w:pPr>
          </w:p>
          <w:p w14:paraId="6264B41A" w14:textId="77777777" w:rsidR="00FD435D" w:rsidRDefault="00FD435D">
            <w:pPr>
              <w:jc w:val="both"/>
              <w:rPr>
                <w:rFonts w:eastAsia="Times New Roman" w:cs="Tahoma"/>
                <w:color w:val="000000"/>
              </w:rPr>
            </w:pPr>
          </w:p>
          <w:p w14:paraId="4C5E2395" w14:textId="77777777" w:rsidR="00FD435D" w:rsidRDefault="00FD435D">
            <w:pPr>
              <w:jc w:val="both"/>
              <w:rPr>
                <w:rFonts w:eastAsia="Times New Roman" w:cs="Tahoma"/>
                <w:color w:val="000000"/>
              </w:rPr>
            </w:pPr>
          </w:p>
        </w:tc>
      </w:tr>
      <w:tr w:rsidR="00FD435D" w14:paraId="58A34749" w14:textId="77777777" w:rsidTr="00142C49">
        <w:trPr>
          <w:trHeight w:val="1241"/>
        </w:trPr>
        <w:tc>
          <w:tcPr>
            <w:tcW w:w="9320" w:type="dxa"/>
            <w:gridSpan w:val="2"/>
            <w:tcBorders>
              <w:top w:val="single" w:sz="4" w:space="0" w:color="auto"/>
              <w:left w:val="single" w:sz="6" w:space="0" w:color="auto"/>
              <w:bottom w:val="single" w:sz="4" w:space="0" w:color="auto"/>
              <w:right w:val="single" w:sz="6" w:space="0" w:color="auto"/>
            </w:tcBorders>
          </w:tcPr>
          <w:p w14:paraId="455BCDC1" w14:textId="6D45F5EE" w:rsidR="00FD435D" w:rsidRPr="00313CAF" w:rsidRDefault="00FD435D">
            <w:pPr>
              <w:pStyle w:val="NoSpacing"/>
              <w:spacing w:line="273" w:lineRule="auto"/>
              <w:jc w:val="both"/>
              <w:rPr>
                <w:rFonts w:ascii="Tahoma" w:hAnsi="Tahoma" w:cs="Tahoma"/>
                <w:b/>
                <w:bCs/>
              </w:rPr>
            </w:pPr>
            <w:r w:rsidRPr="00313CAF">
              <w:rPr>
                <w:rFonts w:ascii="Tahoma" w:hAnsi="Tahoma" w:cs="Tahoma"/>
                <w:b/>
                <w:bCs/>
              </w:rPr>
              <w:lastRenderedPageBreak/>
              <w:t>Date of next meeting:</w:t>
            </w:r>
            <w:r w:rsidR="00134538" w:rsidRPr="00313CAF">
              <w:rPr>
                <w:rFonts w:ascii="Tahoma" w:hAnsi="Tahoma" w:cs="Tahoma"/>
                <w:b/>
                <w:bCs/>
              </w:rPr>
              <w:t xml:space="preserve"> </w:t>
            </w:r>
            <w:r w:rsidR="008D1D04" w:rsidRPr="00313CAF">
              <w:rPr>
                <w:rFonts w:ascii="Tahoma" w:hAnsi="Tahoma" w:cs="Tahoma"/>
                <w:b/>
                <w:bCs/>
              </w:rPr>
              <w:t>15/04/2022</w:t>
            </w:r>
          </w:p>
          <w:p w14:paraId="6DF134D6" w14:textId="2D3AC857" w:rsidR="00FD435D" w:rsidRPr="00D857F5" w:rsidRDefault="00D857F5">
            <w:pPr>
              <w:pStyle w:val="NoSpacing"/>
              <w:spacing w:line="273" w:lineRule="auto"/>
              <w:jc w:val="both"/>
              <w:rPr>
                <w:rFonts w:ascii="Tahoma" w:hAnsi="Tahoma" w:cs="Tahoma"/>
                <w:b/>
                <w:bCs/>
              </w:rPr>
            </w:pPr>
            <w:r w:rsidRPr="00D857F5">
              <w:rPr>
                <w:rFonts w:ascii="Tahoma" w:hAnsi="Tahoma" w:cs="Tahoma"/>
                <w:b/>
                <w:bCs/>
              </w:rPr>
              <w:t xml:space="preserve">Signature of supervisor: </w:t>
            </w:r>
          </w:p>
          <w:p w14:paraId="5984D9C5" w14:textId="77777777" w:rsidR="00FD435D" w:rsidRDefault="00FD435D">
            <w:pPr>
              <w:pStyle w:val="NoSpacing"/>
              <w:spacing w:line="273" w:lineRule="auto"/>
              <w:jc w:val="both"/>
              <w:rPr>
                <w:rFonts w:ascii="Tahoma" w:hAnsi="Tahoma" w:cs="Tahoma"/>
              </w:rPr>
            </w:pPr>
          </w:p>
        </w:tc>
      </w:tr>
    </w:tbl>
    <w:p w14:paraId="0C11FC3D" w14:textId="77777777" w:rsidR="003B7550" w:rsidRDefault="003B7550" w:rsidP="003B7550">
      <w:pPr>
        <w:spacing w:line="360" w:lineRule="auto"/>
        <w:jc w:val="center"/>
        <w:rPr>
          <w:rFonts w:ascii="Times New Roman" w:hAnsi="Times New Roman" w:cs="Times New Roman"/>
          <w:b/>
          <w:bCs/>
          <w:color w:val="000000"/>
          <w:sz w:val="24"/>
          <w:szCs w:val="24"/>
          <w:shd w:val="clear" w:color="auto" w:fill="FFFFFF"/>
        </w:rPr>
      </w:pPr>
    </w:p>
    <w:p w14:paraId="064423B4" w14:textId="6191DC3D" w:rsidR="002827D6" w:rsidRPr="003B7550" w:rsidRDefault="00F8780A" w:rsidP="003B7550">
      <w:pPr>
        <w:spacing w:line="360" w:lineRule="auto"/>
        <w:jc w:val="center"/>
        <w:rPr>
          <w:rFonts w:ascii="Times New Roman" w:hAnsi="Times New Roman" w:cs="Times New Roman"/>
          <w:b/>
          <w:bCs/>
          <w:color w:val="000000"/>
          <w:sz w:val="24"/>
          <w:szCs w:val="24"/>
          <w:shd w:val="clear" w:color="auto" w:fill="FFFFFF"/>
        </w:rPr>
      </w:pPr>
      <w:r w:rsidRPr="003B7550">
        <w:rPr>
          <w:rFonts w:ascii="Times New Roman" w:hAnsi="Times New Roman" w:cs="Times New Roman"/>
          <w:b/>
          <w:bCs/>
          <w:color w:val="000000"/>
          <w:sz w:val="24"/>
          <w:szCs w:val="24"/>
          <w:shd w:val="clear" w:color="auto" w:fill="FFFFFF"/>
        </w:rPr>
        <w:t xml:space="preserve">APPENDIX </w:t>
      </w:r>
      <w:r w:rsidR="00D857F5">
        <w:rPr>
          <w:rFonts w:ascii="Times New Roman" w:hAnsi="Times New Roman" w:cs="Times New Roman"/>
          <w:b/>
          <w:bCs/>
          <w:color w:val="000000"/>
          <w:sz w:val="24"/>
          <w:szCs w:val="24"/>
          <w:shd w:val="clear" w:color="auto" w:fill="FFFFFF"/>
        </w:rPr>
        <w:t>6</w:t>
      </w:r>
      <w:r w:rsidR="0071619B" w:rsidRPr="003B7550">
        <w:rPr>
          <w:rFonts w:ascii="Times New Roman" w:hAnsi="Times New Roman" w:cs="Times New Roman"/>
          <w:b/>
          <w:bCs/>
          <w:color w:val="000000"/>
          <w:sz w:val="24"/>
          <w:szCs w:val="24"/>
          <w:shd w:val="clear" w:color="auto" w:fill="FFFFFF"/>
        </w:rPr>
        <w:t>: FO</w:t>
      </w:r>
      <w:r w:rsidR="003B7550" w:rsidRPr="003B7550">
        <w:rPr>
          <w:rFonts w:ascii="Times New Roman" w:hAnsi="Times New Roman" w:cs="Times New Roman"/>
          <w:b/>
          <w:bCs/>
          <w:color w:val="000000"/>
          <w:sz w:val="24"/>
          <w:szCs w:val="24"/>
          <w:shd w:val="clear" w:color="auto" w:fill="FFFFFF"/>
        </w:rPr>
        <w:t>U</w:t>
      </w:r>
      <w:r w:rsidR="0071619B" w:rsidRPr="003B7550">
        <w:rPr>
          <w:rFonts w:ascii="Times New Roman" w:hAnsi="Times New Roman" w:cs="Times New Roman"/>
          <w:b/>
          <w:bCs/>
          <w:color w:val="000000"/>
          <w:sz w:val="24"/>
          <w:szCs w:val="24"/>
          <w:shd w:val="clear" w:color="auto" w:fill="FFFFFF"/>
        </w:rPr>
        <w:t>RTH</w:t>
      </w:r>
      <w:r w:rsidR="003B7550" w:rsidRPr="003B7550">
        <w:rPr>
          <w:rFonts w:ascii="Times New Roman" w:hAnsi="Times New Roman" w:cs="Times New Roman"/>
          <w:b/>
          <w:bCs/>
          <w:color w:val="000000"/>
          <w:sz w:val="24"/>
          <w:szCs w:val="24"/>
          <w:shd w:val="clear" w:color="auto" w:fill="FFFFFF"/>
        </w:rPr>
        <w:t xml:space="preserve"> MEETING</w:t>
      </w:r>
    </w:p>
    <w:tbl>
      <w:tblPr>
        <w:tblW w:w="9320" w:type="dxa"/>
        <w:tblLayout w:type="fixed"/>
        <w:tblLook w:val="04A0" w:firstRow="1" w:lastRow="0" w:firstColumn="1" w:lastColumn="0" w:noHBand="0" w:noVBand="1"/>
      </w:tblPr>
      <w:tblGrid>
        <w:gridCol w:w="5138"/>
        <w:gridCol w:w="4182"/>
      </w:tblGrid>
      <w:tr w:rsidR="00F8780A" w14:paraId="5C0EF20F" w14:textId="77777777" w:rsidTr="00F8780A">
        <w:tc>
          <w:tcPr>
            <w:tcW w:w="5138" w:type="dxa"/>
            <w:tcBorders>
              <w:top w:val="single" w:sz="4" w:space="0" w:color="auto"/>
              <w:left w:val="single" w:sz="4" w:space="0" w:color="auto"/>
              <w:bottom w:val="single" w:sz="4" w:space="0" w:color="auto"/>
              <w:right w:val="single" w:sz="4" w:space="0" w:color="auto"/>
            </w:tcBorders>
          </w:tcPr>
          <w:p w14:paraId="0F4CD873" w14:textId="736BE098" w:rsidR="00F8780A" w:rsidRDefault="00F8780A">
            <w:pPr>
              <w:pStyle w:val="NoSpacing"/>
              <w:spacing w:line="273" w:lineRule="auto"/>
              <w:rPr>
                <w:rFonts w:ascii="Tahoma" w:hAnsi="Tahoma" w:cs="Tahoma"/>
              </w:rPr>
            </w:pPr>
            <w:r>
              <w:rPr>
                <w:rFonts w:ascii="Tahoma" w:hAnsi="Tahoma" w:cs="Tahoma"/>
              </w:rPr>
              <w:t xml:space="preserve">Name </w:t>
            </w:r>
            <w:r w:rsidR="003B7550">
              <w:rPr>
                <w:rFonts w:ascii="Tahoma" w:hAnsi="Tahoma" w:cs="Tahoma"/>
              </w:rPr>
              <w:t>: Nguyen Van Nhan</w:t>
            </w:r>
          </w:p>
          <w:p w14:paraId="12185AD1" w14:textId="77777777" w:rsidR="00F8780A" w:rsidRDefault="00F8780A">
            <w:pPr>
              <w:pStyle w:val="NoSpacing"/>
              <w:spacing w:line="273" w:lineRule="auto"/>
              <w:rPr>
                <w:rFonts w:ascii="Tahoma" w:hAnsi="Tahoma" w:cs="Tahoma"/>
              </w:rPr>
            </w:pPr>
          </w:p>
        </w:tc>
        <w:tc>
          <w:tcPr>
            <w:tcW w:w="4182" w:type="dxa"/>
            <w:tcBorders>
              <w:top w:val="single" w:sz="4" w:space="0" w:color="auto"/>
              <w:left w:val="nil"/>
              <w:bottom w:val="single" w:sz="4" w:space="0" w:color="auto"/>
              <w:right w:val="single" w:sz="4" w:space="0" w:color="auto"/>
            </w:tcBorders>
            <w:hideMark/>
          </w:tcPr>
          <w:p w14:paraId="4B60CFC1" w14:textId="1EBE1D64" w:rsidR="00F8780A" w:rsidRDefault="00F8780A">
            <w:pPr>
              <w:pStyle w:val="NoSpacing"/>
              <w:spacing w:line="273" w:lineRule="auto"/>
              <w:rPr>
                <w:rFonts w:ascii="Tahoma" w:hAnsi="Tahoma" w:cs="Tahoma"/>
              </w:rPr>
            </w:pPr>
            <w:r>
              <w:rPr>
                <w:rFonts w:ascii="Tahoma" w:hAnsi="Tahoma" w:cs="Tahoma"/>
              </w:rPr>
              <w:t xml:space="preserve">Student number </w:t>
            </w:r>
            <w:r w:rsidR="003B7550">
              <w:rPr>
                <w:rFonts w:ascii="Tahoma" w:hAnsi="Tahoma" w:cs="Tahoma"/>
              </w:rPr>
              <w:t>: 21078427</w:t>
            </w:r>
          </w:p>
        </w:tc>
      </w:tr>
      <w:tr w:rsidR="00F8780A" w14:paraId="46A5E5B6" w14:textId="77777777" w:rsidTr="00F8780A">
        <w:tc>
          <w:tcPr>
            <w:tcW w:w="9320" w:type="dxa"/>
            <w:gridSpan w:val="2"/>
            <w:tcBorders>
              <w:top w:val="single" w:sz="4" w:space="0" w:color="auto"/>
              <w:left w:val="single" w:sz="4" w:space="0" w:color="auto"/>
              <w:bottom w:val="single" w:sz="4" w:space="0" w:color="auto"/>
              <w:right w:val="single" w:sz="4" w:space="0" w:color="auto"/>
            </w:tcBorders>
          </w:tcPr>
          <w:p w14:paraId="44690636" w14:textId="2EDECC26" w:rsidR="00F8780A" w:rsidRDefault="00F8780A">
            <w:pPr>
              <w:pStyle w:val="NoSpacing"/>
              <w:spacing w:line="273" w:lineRule="auto"/>
              <w:rPr>
                <w:rFonts w:ascii="Tahoma" w:hAnsi="Tahoma" w:cs="Tahoma"/>
              </w:rPr>
            </w:pPr>
            <w:r>
              <w:rPr>
                <w:rFonts w:ascii="Tahoma" w:hAnsi="Tahoma" w:cs="Tahoma"/>
              </w:rPr>
              <w:t>UWE email</w:t>
            </w:r>
            <w:r w:rsidR="003B7550">
              <w:rPr>
                <w:rFonts w:ascii="Tahoma" w:hAnsi="Tahoma" w:cs="Tahoma"/>
              </w:rPr>
              <w:t>: Nhan8.Nguyen@live.uwe.ac.uk</w:t>
            </w:r>
          </w:p>
          <w:p w14:paraId="0C201A84" w14:textId="77777777" w:rsidR="00F8780A" w:rsidRDefault="00F8780A">
            <w:pPr>
              <w:pStyle w:val="NoSpacing"/>
              <w:spacing w:line="273" w:lineRule="auto"/>
              <w:rPr>
                <w:rFonts w:ascii="Tahoma" w:hAnsi="Tahoma" w:cs="Tahoma"/>
              </w:rPr>
            </w:pPr>
          </w:p>
        </w:tc>
      </w:tr>
      <w:tr w:rsidR="00F8780A" w14:paraId="5EDE89DD" w14:textId="77777777" w:rsidTr="00F8780A">
        <w:tc>
          <w:tcPr>
            <w:tcW w:w="9320" w:type="dxa"/>
            <w:gridSpan w:val="2"/>
            <w:tcBorders>
              <w:top w:val="single" w:sz="4" w:space="0" w:color="auto"/>
              <w:left w:val="single" w:sz="4" w:space="0" w:color="auto"/>
              <w:bottom w:val="single" w:sz="4" w:space="0" w:color="auto"/>
              <w:right w:val="single" w:sz="4" w:space="0" w:color="auto"/>
            </w:tcBorders>
            <w:hideMark/>
          </w:tcPr>
          <w:p w14:paraId="656A53F4" w14:textId="77777777" w:rsidR="00F8780A" w:rsidRDefault="00F8780A">
            <w:pPr>
              <w:pStyle w:val="NoSpacing"/>
              <w:spacing w:line="273" w:lineRule="auto"/>
              <w:rPr>
                <w:rFonts w:ascii="Tahoma" w:hAnsi="Tahoma" w:cs="Tahoma"/>
              </w:rPr>
            </w:pPr>
            <w:r>
              <w:rPr>
                <w:rFonts w:ascii="Tahoma" w:hAnsi="Tahoma" w:cs="Tahoma"/>
              </w:rPr>
              <w:t xml:space="preserve">This form is to assist students and supervisors to manage agreed outline of actions and </w:t>
            </w:r>
          </w:p>
          <w:p w14:paraId="3B239381" w14:textId="77777777" w:rsidR="00F8780A" w:rsidRDefault="00F8780A">
            <w:pPr>
              <w:pStyle w:val="NoSpacing"/>
              <w:spacing w:line="273" w:lineRule="auto"/>
              <w:rPr>
                <w:rFonts w:ascii="Tahoma" w:hAnsi="Tahoma" w:cs="Tahoma"/>
              </w:rPr>
            </w:pPr>
            <w:r>
              <w:rPr>
                <w:rFonts w:ascii="Tahoma" w:hAnsi="Tahoma" w:cs="Tahoma"/>
              </w:rPr>
              <w:t>to signpost students to the support offered in the module</w:t>
            </w:r>
          </w:p>
        </w:tc>
      </w:tr>
      <w:tr w:rsidR="00F8780A" w14:paraId="3497D671" w14:textId="77777777" w:rsidTr="00F8780A">
        <w:tc>
          <w:tcPr>
            <w:tcW w:w="9320" w:type="dxa"/>
            <w:gridSpan w:val="2"/>
            <w:tcBorders>
              <w:top w:val="single" w:sz="4" w:space="0" w:color="auto"/>
              <w:left w:val="single" w:sz="4" w:space="0" w:color="auto"/>
              <w:bottom w:val="single" w:sz="4" w:space="0" w:color="auto"/>
              <w:right w:val="single" w:sz="4" w:space="0" w:color="auto"/>
            </w:tcBorders>
          </w:tcPr>
          <w:p w14:paraId="1A5BC080" w14:textId="77777777" w:rsidR="00F8780A" w:rsidRDefault="00F8780A">
            <w:pPr>
              <w:pStyle w:val="NoSpacing"/>
              <w:spacing w:line="273" w:lineRule="auto"/>
              <w:rPr>
                <w:rFonts w:ascii="Tahoma" w:hAnsi="Tahoma" w:cs="Tahoma"/>
              </w:rPr>
            </w:pPr>
            <w:r>
              <w:rPr>
                <w:rFonts w:ascii="Tahoma" w:hAnsi="Tahoma" w:cs="Tahoma"/>
              </w:rPr>
              <w:t>Meetings: You have the opportunity to have up to 4 meetings with your supervisor.</w:t>
            </w:r>
          </w:p>
          <w:p w14:paraId="4CF4A07A" w14:textId="77777777" w:rsidR="00F8780A" w:rsidRDefault="00F8780A">
            <w:pPr>
              <w:pStyle w:val="NoSpacing"/>
              <w:spacing w:line="273" w:lineRule="auto"/>
              <w:rPr>
                <w:rFonts w:ascii="Tahoma" w:hAnsi="Tahoma" w:cs="Tahoma"/>
              </w:rPr>
            </w:pPr>
            <w:r>
              <w:rPr>
                <w:rFonts w:ascii="Tahoma" w:hAnsi="Tahoma" w:cs="Tahoma"/>
              </w:rPr>
              <w:t>Please note: It is your responsibility to arrange meetings.</w:t>
            </w:r>
          </w:p>
          <w:p w14:paraId="5FBD4814" w14:textId="77777777" w:rsidR="00F8780A" w:rsidRDefault="00F8780A">
            <w:pPr>
              <w:pStyle w:val="NoSpacing"/>
              <w:spacing w:line="273" w:lineRule="auto"/>
              <w:rPr>
                <w:rFonts w:ascii="Tahoma" w:hAnsi="Tahoma" w:cs="Tahoma"/>
                <w:color w:val="168190"/>
              </w:rPr>
            </w:pPr>
            <w:r>
              <w:rPr>
                <w:rFonts w:ascii="Tahoma" w:hAnsi="Tahoma" w:cs="Tahoma"/>
                <w:color w:val="168190"/>
              </w:rPr>
              <w:t xml:space="preserve">Please mark with an x for which meeting this form addresses and the date </w:t>
            </w:r>
          </w:p>
          <w:p w14:paraId="7B830659" w14:textId="77777777" w:rsidR="00F8780A" w:rsidRDefault="00F8780A">
            <w:pPr>
              <w:pStyle w:val="NoSpacing"/>
              <w:spacing w:line="273" w:lineRule="auto"/>
              <w:rPr>
                <w:rFonts w:ascii="Tahoma" w:hAnsi="Tahoma" w:cs="Tahoma"/>
              </w:rPr>
            </w:pPr>
          </w:p>
          <w:p w14:paraId="6C97716D" w14:textId="77777777" w:rsidR="00F8780A" w:rsidRDefault="00F8780A">
            <w:pPr>
              <w:pStyle w:val="NoSpacing"/>
              <w:spacing w:line="273" w:lineRule="auto"/>
              <w:rPr>
                <w:rFonts w:ascii="Tahoma" w:hAnsi="Tahoma" w:cs="Tahoma"/>
              </w:rPr>
            </w:pPr>
            <w:r>
              <w:rPr>
                <w:rFonts w:ascii="Tahoma" w:hAnsi="Tahoma" w:cs="Tahoma"/>
              </w:rPr>
              <w:t>Meeting 1  p Date                                  Meeting 2  p Date</w:t>
            </w:r>
          </w:p>
          <w:p w14:paraId="08E74E6C" w14:textId="77777777" w:rsidR="00F8780A" w:rsidRDefault="00F8780A">
            <w:pPr>
              <w:pStyle w:val="NoSpacing"/>
              <w:spacing w:line="273" w:lineRule="auto"/>
              <w:rPr>
                <w:rFonts w:ascii="Tahoma" w:hAnsi="Tahoma" w:cs="Tahoma"/>
              </w:rPr>
            </w:pPr>
          </w:p>
          <w:p w14:paraId="2CB84766" w14:textId="69E2CAD5" w:rsidR="00F8780A" w:rsidRDefault="00F8780A">
            <w:pPr>
              <w:pStyle w:val="NoSpacing"/>
              <w:spacing w:line="273" w:lineRule="auto"/>
              <w:rPr>
                <w:rFonts w:ascii="Tahoma" w:hAnsi="Tahoma" w:cs="Tahoma"/>
              </w:rPr>
            </w:pPr>
            <w:r>
              <w:rPr>
                <w:rFonts w:ascii="Tahoma" w:hAnsi="Tahoma" w:cs="Tahoma"/>
              </w:rPr>
              <w:t xml:space="preserve">Meeting 3  p Date                                  </w:t>
            </w:r>
            <w:r w:rsidRPr="00313CAF">
              <w:rPr>
                <w:rFonts w:ascii="Tahoma" w:hAnsi="Tahoma" w:cs="Tahoma"/>
                <w:b/>
                <w:bCs/>
              </w:rPr>
              <w:t>Meeting 4  p Date</w:t>
            </w:r>
            <w:r w:rsidR="00313CAF">
              <w:rPr>
                <w:rFonts w:ascii="Tahoma" w:hAnsi="Tahoma" w:cs="Tahoma"/>
                <w:b/>
                <w:bCs/>
              </w:rPr>
              <w:t>: 15/04/2022</w:t>
            </w:r>
          </w:p>
        </w:tc>
      </w:tr>
      <w:tr w:rsidR="00F8780A" w14:paraId="58417549" w14:textId="77777777" w:rsidTr="00F8780A">
        <w:trPr>
          <w:trHeight w:val="1797"/>
        </w:trPr>
        <w:tc>
          <w:tcPr>
            <w:tcW w:w="9320" w:type="dxa"/>
            <w:gridSpan w:val="2"/>
            <w:tcBorders>
              <w:top w:val="single" w:sz="4" w:space="0" w:color="auto"/>
              <w:left w:val="single" w:sz="6" w:space="0" w:color="auto"/>
              <w:bottom w:val="single" w:sz="4" w:space="0" w:color="auto"/>
              <w:right w:val="single" w:sz="6" w:space="0" w:color="auto"/>
            </w:tcBorders>
          </w:tcPr>
          <w:p w14:paraId="400A8458" w14:textId="77777777" w:rsidR="00F8780A" w:rsidRDefault="00F8780A">
            <w:pPr>
              <w:jc w:val="both"/>
              <w:rPr>
                <w:rFonts w:ascii="Tahoma" w:hAnsi="Tahoma" w:cs="Tahoma"/>
              </w:rPr>
            </w:pPr>
            <w:r>
              <w:rPr>
                <w:rFonts w:cs="Tahoma"/>
              </w:rPr>
              <w:t>Preparation for meeting</w:t>
            </w:r>
          </w:p>
          <w:p w14:paraId="107AAB2E" w14:textId="46BA324D" w:rsidR="00C3501C" w:rsidRPr="00C3501C" w:rsidRDefault="00C3501C" w:rsidP="00C3501C">
            <w:pPr>
              <w:rPr>
                <w:sz w:val="24"/>
                <w:szCs w:val="24"/>
              </w:rPr>
            </w:pPr>
            <w:r w:rsidRPr="00C3501C">
              <w:rPr>
                <w:sz w:val="24"/>
                <w:szCs w:val="24"/>
              </w:rPr>
              <w:t xml:space="preserve">Thoroughly review the feedback on your draft and identify where </w:t>
            </w:r>
            <w:r>
              <w:rPr>
                <w:sz w:val="24"/>
                <w:szCs w:val="24"/>
              </w:rPr>
              <w:t xml:space="preserve">I </w:t>
            </w:r>
            <w:r w:rsidRPr="00C3501C">
              <w:rPr>
                <w:sz w:val="24"/>
                <w:szCs w:val="24"/>
              </w:rPr>
              <w:t>think improvements might be made</w:t>
            </w:r>
          </w:p>
          <w:p w14:paraId="5670B99B" w14:textId="77777777" w:rsidR="00F8780A" w:rsidRDefault="00F8780A">
            <w:pPr>
              <w:jc w:val="both"/>
              <w:rPr>
                <w:rFonts w:cs="Tahoma"/>
                <w:color w:val="168190"/>
              </w:rPr>
            </w:pPr>
          </w:p>
          <w:p w14:paraId="3D8D573C" w14:textId="77777777" w:rsidR="00F8780A" w:rsidRDefault="00F8780A">
            <w:pPr>
              <w:jc w:val="both"/>
              <w:rPr>
                <w:rFonts w:cs="Tahoma"/>
                <w:color w:val="168190"/>
              </w:rPr>
            </w:pPr>
          </w:p>
          <w:p w14:paraId="72587029" w14:textId="77777777" w:rsidR="00F8780A" w:rsidRDefault="00F8780A">
            <w:pPr>
              <w:jc w:val="both"/>
              <w:rPr>
                <w:rFonts w:cs="Tahoma"/>
                <w:color w:val="168190"/>
              </w:rPr>
            </w:pPr>
          </w:p>
          <w:p w14:paraId="45D3CD28" w14:textId="77777777" w:rsidR="00F8780A" w:rsidRDefault="00F8780A">
            <w:pPr>
              <w:jc w:val="both"/>
              <w:rPr>
                <w:rFonts w:cs="Tahoma"/>
                <w:color w:val="168190"/>
              </w:rPr>
            </w:pPr>
          </w:p>
          <w:p w14:paraId="69723F89" w14:textId="77777777" w:rsidR="00F8780A" w:rsidRDefault="00F8780A">
            <w:pPr>
              <w:jc w:val="both"/>
              <w:rPr>
                <w:rFonts w:cs="Tahoma"/>
                <w:color w:val="168190"/>
              </w:rPr>
            </w:pPr>
          </w:p>
          <w:p w14:paraId="5EFC59F6" w14:textId="77777777" w:rsidR="00F8780A" w:rsidRDefault="00F8780A">
            <w:pPr>
              <w:jc w:val="both"/>
              <w:rPr>
                <w:rFonts w:cs="Tahoma"/>
                <w:color w:val="168190"/>
              </w:rPr>
            </w:pPr>
          </w:p>
          <w:p w14:paraId="1214217D" w14:textId="77777777" w:rsidR="00F8780A" w:rsidRDefault="00F8780A">
            <w:pPr>
              <w:jc w:val="both"/>
              <w:rPr>
                <w:rFonts w:cs="Tahoma"/>
                <w:color w:val="168190"/>
              </w:rPr>
            </w:pPr>
          </w:p>
          <w:p w14:paraId="29557A33" w14:textId="77777777" w:rsidR="00F8780A" w:rsidRDefault="00F8780A">
            <w:pPr>
              <w:jc w:val="both"/>
              <w:rPr>
                <w:rFonts w:cs="Tahoma"/>
                <w:color w:val="168190"/>
              </w:rPr>
            </w:pPr>
          </w:p>
          <w:p w14:paraId="4F3DBC6F" w14:textId="77777777" w:rsidR="00F8780A" w:rsidRDefault="00F8780A">
            <w:pPr>
              <w:jc w:val="both"/>
              <w:rPr>
                <w:rFonts w:cs="Tahoma"/>
                <w:color w:val="168190"/>
              </w:rPr>
            </w:pPr>
          </w:p>
          <w:p w14:paraId="0E72DA39" w14:textId="77777777" w:rsidR="00F8780A" w:rsidRDefault="00F8780A">
            <w:pPr>
              <w:jc w:val="both"/>
              <w:rPr>
                <w:rFonts w:cs="Tahoma"/>
                <w:color w:val="168190"/>
              </w:rPr>
            </w:pPr>
          </w:p>
          <w:p w14:paraId="672A85C3" w14:textId="77777777" w:rsidR="00F8780A" w:rsidRDefault="00F8780A">
            <w:pPr>
              <w:jc w:val="both"/>
              <w:rPr>
                <w:rFonts w:cs="Tahoma"/>
                <w:color w:val="168190"/>
              </w:rPr>
            </w:pPr>
          </w:p>
          <w:p w14:paraId="655A6780" w14:textId="77777777" w:rsidR="00F8780A" w:rsidRDefault="00F8780A">
            <w:pPr>
              <w:jc w:val="both"/>
              <w:rPr>
                <w:rFonts w:cs="Tahoma"/>
              </w:rPr>
            </w:pPr>
            <w:r>
              <w:rPr>
                <w:rFonts w:cs="Tahoma"/>
              </w:rPr>
              <w:t xml:space="preserve">Please see the Module Handbook for guidance on how to prepare for a supervisor meeting. </w:t>
            </w:r>
          </w:p>
        </w:tc>
      </w:tr>
      <w:tr w:rsidR="00F8780A" w14:paraId="4EC5C183" w14:textId="77777777" w:rsidTr="00F8780A">
        <w:trPr>
          <w:trHeight w:val="1797"/>
        </w:trPr>
        <w:tc>
          <w:tcPr>
            <w:tcW w:w="9320" w:type="dxa"/>
            <w:gridSpan w:val="2"/>
            <w:tcBorders>
              <w:top w:val="single" w:sz="4" w:space="0" w:color="auto"/>
              <w:left w:val="single" w:sz="6" w:space="0" w:color="auto"/>
              <w:bottom w:val="single" w:sz="4" w:space="0" w:color="auto"/>
              <w:right w:val="single" w:sz="6" w:space="0" w:color="auto"/>
            </w:tcBorders>
          </w:tcPr>
          <w:p w14:paraId="623D5EEA" w14:textId="55A42D2B" w:rsidR="00F8780A" w:rsidRDefault="00F8780A">
            <w:pPr>
              <w:jc w:val="both"/>
              <w:rPr>
                <w:rFonts w:eastAsia="Times New Roman" w:cs="Tahoma"/>
                <w:color w:val="000000"/>
              </w:rPr>
            </w:pPr>
            <w:r>
              <w:rPr>
                <w:rFonts w:eastAsia="Times New Roman" w:cs="Tahoma"/>
                <w:color w:val="000000"/>
              </w:rPr>
              <w:lastRenderedPageBreak/>
              <w:t>Agreed action points from the meeting between yourself and your supervisor</w:t>
            </w:r>
            <w:r w:rsidR="00C3501C">
              <w:rPr>
                <w:rFonts w:eastAsia="Times New Roman" w:cs="Tahoma"/>
                <w:color w:val="000000"/>
              </w:rPr>
              <w:t>:</w:t>
            </w:r>
          </w:p>
          <w:p w14:paraId="16659D7F" w14:textId="57359FD9" w:rsidR="00C3501C" w:rsidRDefault="00C3501C" w:rsidP="00C3501C">
            <w:pPr>
              <w:pStyle w:val="ListParagraph"/>
              <w:numPr>
                <w:ilvl w:val="0"/>
                <w:numId w:val="18"/>
              </w:numPr>
              <w:jc w:val="both"/>
              <w:rPr>
                <w:rFonts w:cs="Tahoma"/>
                <w:color w:val="000000"/>
              </w:rPr>
            </w:pPr>
            <w:r>
              <w:rPr>
                <w:rFonts w:cs="Tahoma"/>
                <w:color w:val="000000"/>
              </w:rPr>
              <w:t xml:space="preserve">Give out feedback on my draft version </w:t>
            </w:r>
          </w:p>
          <w:p w14:paraId="3F4228A1" w14:textId="6B203190" w:rsidR="007A2B36" w:rsidRDefault="007A2B36" w:rsidP="00C3501C">
            <w:pPr>
              <w:pStyle w:val="ListParagraph"/>
              <w:numPr>
                <w:ilvl w:val="0"/>
                <w:numId w:val="18"/>
              </w:numPr>
              <w:jc w:val="both"/>
              <w:rPr>
                <w:rFonts w:cs="Tahoma"/>
                <w:color w:val="000000"/>
              </w:rPr>
            </w:pPr>
            <w:r>
              <w:rPr>
                <w:rFonts w:cs="Tahoma"/>
                <w:color w:val="000000"/>
              </w:rPr>
              <w:t>Identify on some points that I need to improve</w:t>
            </w:r>
          </w:p>
          <w:p w14:paraId="4D1A5DFE" w14:textId="26C1DC36" w:rsidR="007A2B36" w:rsidRPr="00C3501C" w:rsidRDefault="00142C49" w:rsidP="00C3501C">
            <w:pPr>
              <w:pStyle w:val="ListParagraph"/>
              <w:numPr>
                <w:ilvl w:val="0"/>
                <w:numId w:val="18"/>
              </w:numPr>
              <w:jc w:val="both"/>
              <w:rPr>
                <w:rFonts w:cs="Tahoma"/>
                <w:color w:val="000000"/>
              </w:rPr>
            </w:pPr>
            <w:r>
              <w:rPr>
                <w:rFonts w:cs="Tahoma"/>
                <w:color w:val="000000"/>
              </w:rPr>
              <w:t>Discuss about data analysis findings and recommendation</w:t>
            </w:r>
          </w:p>
          <w:p w14:paraId="6DE15951" w14:textId="01608665" w:rsidR="00F8780A" w:rsidRPr="00C3501C" w:rsidRDefault="00F8780A" w:rsidP="00C3501C">
            <w:pPr>
              <w:pStyle w:val="ListParagraph"/>
              <w:jc w:val="both"/>
              <w:rPr>
                <w:rFonts w:cs="Tahoma"/>
                <w:color w:val="168190"/>
              </w:rPr>
            </w:pPr>
          </w:p>
          <w:p w14:paraId="792C6C1D" w14:textId="77777777" w:rsidR="00F8780A" w:rsidRDefault="00F8780A">
            <w:pPr>
              <w:jc w:val="both"/>
              <w:rPr>
                <w:rFonts w:eastAsia="Times New Roman" w:cs="Tahoma"/>
                <w:color w:val="168190"/>
              </w:rPr>
            </w:pPr>
          </w:p>
          <w:p w14:paraId="383C7FC2" w14:textId="77777777" w:rsidR="00F8780A" w:rsidRDefault="00F8780A">
            <w:pPr>
              <w:jc w:val="both"/>
              <w:rPr>
                <w:rFonts w:eastAsia="Times New Roman" w:cs="Tahoma"/>
                <w:color w:val="168190"/>
              </w:rPr>
            </w:pPr>
          </w:p>
          <w:p w14:paraId="03FE0C9F" w14:textId="77777777" w:rsidR="00F8780A" w:rsidRDefault="00F8780A">
            <w:pPr>
              <w:jc w:val="both"/>
              <w:rPr>
                <w:rFonts w:eastAsia="Times New Roman" w:cs="Tahoma"/>
                <w:color w:val="168190"/>
              </w:rPr>
            </w:pPr>
          </w:p>
          <w:p w14:paraId="4436ECC1" w14:textId="77777777" w:rsidR="00F8780A" w:rsidRDefault="00F8780A">
            <w:pPr>
              <w:jc w:val="both"/>
              <w:rPr>
                <w:rFonts w:eastAsia="Times New Roman" w:cs="Tahoma"/>
                <w:color w:val="168190"/>
              </w:rPr>
            </w:pPr>
          </w:p>
          <w:p w14:paraId="0A257C69" w14:textId="77777777" w:rsidR="00F8780A" w:rsidRDefault="00F8780A">
            <w:pPr>
              <w:jc w:val="both"/>
              <w:rPr>
                <w:rFonts w:eastAsia="Times New Roman" w:cs="Tahoma"/>
                <w:color w:val="168190"/>
              </w:rPr>
            </w:pPr>
          </w:p>
          <w:p w14:paraId="5B2288E2" w14:textId="77777777" w:rsidR="00F8780A" w:rsidRDefault="00F8780A">
            <w:pPr>
              <w:jc w:val="both"/>
              <w:rPr>
                <w:rFonts w:eastAsia="Times New Roman" w:cs="Tahoma"/>
                <w:color w:val="168190"/>
              </w:rPr>
            </w:pPr>
          </w:p>
          <w:p w14:paraId="56EA1D8B" w14:textId="77777777" w:rsidR="00F8780A" w:rsidRDefault="00F8780A">
            <w:pPr>
              <w:jc w:val="both"/>
              <w:rPr>
                <w:rFonts w:eastAsia="Times New Roman" w:cs="Tahoma"/>
                <w:color w:val="168190"/>
              </w:rPr>
            </w:pPr>
          </w:p>
          <w:p w14:paraId="6E7C365C" w14:textId="77777777" w:rsidR="00F8780A" w:rsidRDefault="00F8780A">
            <w:pPr>
              <w:jc w:val="both"/>
              <w:rPr>
                <w:rFonts w:eastAsia="Times New Roman" w:cs="Tahoma"/>
                <w:color w:val="168190"/>
              </w:rPr>
            </w:pPr>
          </w:p>
          <w:p w14:paraId="2E3E5199" w14:textId="77777777" w:rsidR="00F8780A" w:rsidRDefault="00F8780A">
            <w:pPr>
              <w:jc w:val="both"/>
              <w:rPr>
                <w:rFonts w:eastAsia="Times New Roman" w:cs="Tahoma"/>
                <w:color w:val="168190"/>
              </w:rPr>
            </w:pPr>
          </w:p>
          <w:p w14:paraId="27CD1CE5" w14:textId="77777777" w:rsidR="00F8780A" w:rsidRDefault="00F8780A">
            <w:pPr>
              <w:jc w:val="both"/>
              <w:rPr>
                <w:rFonts w:eastAsia="Times New Roman" w:cs="Tahoma"/>
                <w:color w:val="168190"/>
              </w:rPr>
            </w:pPr>
          </w:p>
          <w:p w14:paraId="02DA4D85" w14:textId="77777777" w:rsidR="00F8780A" w:rsidRDefault="00F8780A">
            <w:pPr>
              <w:jc w:val="both"/>
              <w:rPr>
                <w:rFonts w:eastAsia="Times New Roman" w:cs="Tahoma"/>
                <w:color w:val="168190"/>
              </w:rPr>
            </w:pPr>
          </w:p>
          <w:p w14:paraId="0BDC9002" w14:textId="77777777" w:rsidR="00F8780A" w:rsidRDefault="00F8780A">
            <w:pPr>
              <w:jc w:val="both"/>
              <w:rPr>
                <w:rFonts w:eastAsia="Times New Roman" w:cs="Tahoma"/>
                <w:color w:val="168190"/>
              </w:rPr>
            </w:pPr>
          </w:p>
          <w:p w14:paraId="278D420C" w14:textId="77777777" w:rsidR="00F8780A" w:rsidRDefault="00F8780A">
            <w:pPr>
              <w:jc w:val="both"/>
              <w:rPr>
                <w:rFonts w:eastAsia="Times New Roman" w:cs="Tahoma"/>
                <w:color w:val="168190"/>
              </w:rPr>
            </w:pPr>
          </w:p>
          <w:p w14:paraId="712B7BFF" w14:textId="77777777" w:rsidR="00F8780A" w:rsidRDefault="00F8780A">
            <w:pPr>
              <w:jc w:val="both"/>
              <w:rPr>
                <w:rFonts w:eastAsia="Times New Roman" w:cs="Tahoma"/>
                <w:color w:val="168190"/>
              </w:rPr>
            </w:pPr>
          </w:p>
          <w:p w14:paraId="2C40D8B1" w14:textId="77777777" w:rsidR="00F8780A" w:rsidRDefault="00F8780A">
            <w:pPr>
              <w:jc w:val="both"/>
              <w:rPr>
                <w:rFonts w:eastAsia="Calibri" w:cs="Tahoma"/>
                <w:color w:val="5B9BD5"/>
              </w:rPr>
            </w:pPr>
          </w:p>
        </w:tc>
      </w:tr>
      <w:tr w:rsidR="00F8780A" w14:paraId="0349F4AD" w14:textId="77777777" w:rsidTr="00F8780A">
        <w:trPr>
          <w:trHeight w:val="1797"/>
        </w:trPr>
        <w:tc>
          <w:tcPr>
            <w:tcW w:w="9320" w:type="dxa"/>
            <w:gridSpan w:val="2"/>
            <w:tcBorders>
              <w:top w:val="single" w:sz="4" w:space="0" w:color="auto"/>
              <w:left w:val="single" w:sz="6" w:space="0" w:color="auto"/>
              <w:bottom w:val="single" w:sz="4" w:space="0" w:color="auto"/>
              <w:right w:val="single" w:sz="6" w:space="0" w:color="auto"/>
            </w:tcBorders>
          </w:tcPr>
          <w:p w14:paraId="139D95CF" w14:textId="77777777" w:rsidR="00F8780A" w:rsidRDefault="00F8780A">
            <w:pPr>
              <w:jc w:val="both"/>
              <w:rPr>
                <w:rFonts w:eastAsia="Times New Roman" w:cs="Tahoma"/>
                <w:color w:val="000000"/>
              </w:rPr>
            </w:pPr>
            <w:r>
              <w:rPr>
                <w:rFonts w:eastAsia="Times New Roman" w:cs="Tahoma"/>
                <w:color w:val="000000"/>
              </w:rPr>
              <w:t>Signposting to others to assist  + example of area suggested by supervisor to focus your efforts</w:t>
            </w:r>
            <w:r>
              <w:rPr>
                <w:rFonts w:eastAsia="Times New Roman" w:cs="Tahoma"/>
                <w:color w:val="44546A"/>
              </w:rPr>
              <w:t xml:space="preserve">                                                                                                                   </w:t>
            </w:r>
          </w:p>
          <w:p w14:paraId="628BF711" w14:textId="77777777" w:rsidR="00F8780A" w:rsidRDefault="00F8780A">
            <w:pPr>
              <w:jc w:val="both"/>
              <w:rPr>
                <w:rFonts w:eastAsia="Times New Roman" w:cs="Tahoma"/>
              </w:rPr>
            </w:pPr>
            <w:r>
              <w:rPr>
                <w:rFonts w:eastAsia="Times New Roman" w:cs="Tahoma"/>
              </w:rPr>
              <w:t>Area suggested for improving your study:</w:t>
            </w:r>
          </w:p>
          <w:p w14:paraId="2E922EA7" w14:textId="77777777" w:rsidR="00F8780A" w:rsidRDefault="00F8780A">
            <w:pPr>
              <w:jc w:val="both"/>
              <w:rPr>
                <w:rFonts w:eastAsia="Times New Roman" w:cs="Tahoma"/>
                <w:color w:val="000000"/>
              </w:rPr>
            </w:pPr>
          </w:p>
          <w:p w14:paraId="39149097" w14:textId="77777777" w:rsidR="00F8780A" w:rsidRDefault="00F8780A">
            <w:pPr>
              <w:jc w:val="both"/>
              <w:rPr>
                <w:rFonts w:eastAsia="Times New Roman" w:cs="Tahoma"/>
                <w:color w:val="000000"/>
              </w:rPr>
            </w:pPr>
          </w:p>
          <w:p w14:paraId="64FBB51D" w14:textId="77777777" w:rsidR="00F8780A" w:rsidRDefault="00F8780A">
            <w:pPr>
              <w:jc w:val="both"/>
              <w:rPr>
                <w:rFonts w:eastAsia="Times New Roman" w:cs="Tahoma"/>
                <w:color w:val="000000"/>
              </w:rPr>
            </w:pPr>
          </w:p>
          <w:p w14:paraId="27600595" w14:textId="77777777" w:rsidR="00F8780A" w:rsidRDefault="00F8780A">
            <w:pPr>
              <w:jc w:val="both"/>
              <w:rPr>
                <w:rFonts w:eastAsia="Times New Roman" w:cs="Tahoma"/>
                <w:color w:val="000000"/>
              </w:rPr>
            </w:pPr>
          </w:p>
          <w:p w14:paraId="29C2FC1F" w14:textId="77777777" w:rsidR="00F8780A" w:rsidRDefault="00F8780A">
            <w:pPr>
              <w:jc w:val="both"/>
              <w:rPr>
                <w:rFonts w:eastAsia="Times New Roman" w:cs="Tahoma"/>
                <w:color w:val="000000"/>
              </w:rPr>
            </w:pPr>
          </w:p>
          <w:p w14:paraId="384F06AE" w14:textId="77777777" w:rsidR="00F8780A" w:rsidRDefault="00F8780A">
            <w:pPr>
              <w:jc w:val="both"/>
              <w:rPr>
                <w:rFonts w:eastAsia="Times New Roman" w:cs="Tahoma"/>
                <w:color w:val="000000"/>
              </w:rPr>
            </w:pPr>
          </w:p>
          <w:p w14:paraId="4AC01DBF" w14:textId="77777777" w:rsidR="00F8780A" w:rsidRDefault="00F8780A">
            <w:pPr>
              <w:jc w:val="both"/>
              <w:rPr>
                <w:rFonts w:eastAsia="Times New Roman" w:cs="Tahoma"/>
                <w:color w:val="000000"/>
              </w:rPr>
            </w:pPr>
          </w:p>
          <w:p w14:paraId="47420EBD" w14:textId="77777777" w:rsidR="00F8780A" w:rsidRDefault="00F8780A">
            <w:pPr>
              <w:jc w:val="both"/>
              <w:rPr>
                <w:rFonts w:eastAsia="Times New Roman" w:cs="Tahoma"/>
                <w:color w:val="000000"/>
              </w:rPr>
            </w:pPr>
          </w:p>
          <w:p w14:paraId="4C3C4725" w14:textId="77777777" w:rsidR="00F8780A" w:rsidRDefault="00F8780A">
            <w:pPr>
              <w:jc w:val="both"/>
              <w:rPr>
                <w:rFonts w:eastAsia="Times New Roman" w:cs="Tahoma"/>
                <w:color w:val="000000"/>
              </w:rPr>
            </w:pPr>
          </w:p>
          <w:p w14:paraId="3F823227" w14:textId="77777777" w:rsidR="00F8780A" w:rsidRDefault="00F8780A">
            <w:pPr>
              <w:jc w:val="both"/>
              <w:rPr>
                <w:rFonts w:eastAsia="Times New Roman" w:cs="Tahoma"/>
                <w:color w:val="000000"/>
              </w:rPr>
            </w:pPr>
          </w:p>
          <w:p w14:paraId="00CAE899" w14:textId="77777777" w:rsidR="00F8780A" w:rsidRDefault="00F8780A">
            <w:pPr>
              <w:jc w:val="both"/>
              <w:rPr>
                <w:rFonts w:eastAsia="Times New Roman" w:cs="Tahoma"/>
                <w:color w:val="000000"/>
              </w:rPr>
            </w:pPr>
          </w:p>
        </w:tc>
      </w:tr>
      <w:tr w:rsidR="00F8780A" w14:paraId="3CFA78FE" w14:textId="77777777" w:rsidTr="00142C49">
        <w:trPr>
          <w:trHeight w:val="1061"/>
        </w:trPr>
        <w:tc>
          <w:tcPr>
            <w:tcW w:w="9320" w:type="dxa"/>
            <w:gridSpan w:val="2"/>
            <w:tcBorders>
              <w:top w:val="single" w:sz="4" w:space="0" w:color="auto"/>
              <w:left w:val="single" w:sz="6" w:space="0" w:color="auto"/>
              <w:bottom w:val="single" w:sz="4" w:space="0" w:color="auto"/>
              <w:right w:val="single" w:sz="6" w:space="0" w:color="auto"/>
            </w:tcBorders>
          </w:tcPr>
          <w:p w14:paraId="6DBFC533" w14:textId="603E79AF" w:rsidR="00F8780A" w:rsidRPr="00142C49" w:rsidRDefault="00142C49">
            <w:pPr>
              <w:pStyle w:val="NoSpacing"/>
              <w:spacing w:line="273" w:lineRule="auto"/>
              <w:jc w:val="both"/>
              <w:rPr>
                <w:rFonts w:ascii="Tahoma" w:hAnsi="Tahoma" w:cs="Tahoma"/>
                <w:b/>
                <w:bCs/>
              </w:rPr>
            </w:pPr>
            <w:r w:rsidRPr="00142C49">
              <w:rPr>
                <w:rFonts w:ascii="Tahoma" w:hAnsi="Tahoma" w:cs="Tahoma"/>
                <w:b/>
                <w:bCs/>
              </w:rPr>
              <w:lastRenderedPageBreak/>
              <w:t xml:space="preserve">Signature of supervisor: </w:t>
            </w:r>
          </w:p>
          <w:p w14:paraId="70FD3581" w14:textId="77777777" w:rsidR="00F8780A" w:rsidRDefault="00F8780A">
            <w:pPr>
              <w:pStyle w:val="NoSpacing"/>
              <w:spacing w:line="273" w:lineRule="auto"/>
              <w:jc w:val="both"/>
              <w:rPr>
                <w:rFonts w:ascii="Tahoma" w:hAnsi="Tahoma" w:cs="Tahoma"/>
              </w:rPr>
            </w:pPr>
          </w:p>
        </w:tc>
      </w:tr>
    </w:tbl>
    <w:p w14:paraId="064423B5" w14:textId="77777777" w:rsidR="002827D6" w:rsidRPr="00624673" w:rsidRDefault="002827D6">
      <w:pPr>
        <w:spacing w:line="360" w:lineRule="auto"/>
        <w:rPr>
          <w:rFonts w:ascii="Times New Roman" w:hAnsi="Times New Roman" w:cs="Times New Roman"/>
          <w:color w:val="000000"/>
          <w:sz w:val="24"/>
          <w:szCs w:val="24"/>
          <w:shd w:val="clear" w:color="auto" w:fill="FFFFFF"/>
        </w:rPr>
      </w:pPr>
    </w:p>
    <w:p w14:paraId="064423B6" w14:textId="77777777" w:rsidR="002827D6" w:rsidRPr="00624673" w:rsidRDefault="002827D6">
      <w:pPr>
        <w:spacing w:line="360" w:lineRule="auto"/>
        <w:rPr>
          <w:rFonts w:ascii="Times New Roman" w:hAnsi="Times New Roman" w:cs="Times New Roman"/>
          <w:color w:val="000000"/>
          <w:sz w:val="24"/>
          <w:szCs w:val="24"/>
          <w:shd w:val="clear" w:color="auto" w:fill="FFFFFF"/>
        </w:rPr>
      </w:pPr>
    </w:p>
    <w:p w14:paraId="064423B7" w14:textId="77777777" w:rsidR="002827D6" w:rsidRPr="00624673" w:rsidRDefault="002827D6">
      <w:pPr>
        <w:rPr>
          <w:rFonts w:ascii="Times New Roman" w:hAnsi="Times New Roman" w:cs="Times New Roman"/>
          <w:color w:val="000000"/>
          <w:sz w:val="24"/>
          <w:szCs w:val="24"/>
          <w:shd w:val="clear" w:color="auto" w:fill="FFFFFF"/>
        </w:rPr>
      </w:pPr>
    </w:p>
    <w:p w14:paraId="064423B8" w14:textId="77777777" w:rsidR="002827D6" w:rsidRPr="00624673" w:rsidRDefault="002827D6">
      <w:pPr>
        <w:rPr>
          <w:rFonts w:ascii="Times New Roman" w:hAnsi="Times New Roman" w:cs="Times New Roman"/>
          <w:b/>
          <w:bCs/>
          <w:sz w:val="24"/>
          <w:szCs w:val="24"/>
        </w:rPr>
      </w:pPr>
    </w:p>
    <w:p w14:paraId="064423BA" w14:textId="77777777" w:rsidR="002827D6" w:rsidRPr="00624673" w:rsidRDefault="002827D6">
      <w:pPr>
        <w:rPr>
          <w:rFonts w:ascii="Times New Roman" w:hAnsi="Times New Roman" w:cs="Times New Roman"/>
          <w:sz w:val="24"/>
          <w:szCs w:val="24"/>
        </w:rPr>
      </w:pPr>
    </w:p>
    <w:p w14:paraId="064423BB" w14:textId="77777777" w:rsidR="002827D6" w:rsidRPr="00624673" w:rsidRDefault="002827D6">
      <w:pPr>
        <w:rPr>
          <w:rFonts w:ascii="Times New Roman" w:hAnsi="Times New Roman" w:cs="Times New Roman"/>
          <w:sz w:val="24"/>
          <w:szCs w:val="24"/>
        </w:rPr>
      </w:pPr>
    </w:p>
    <w:sectPr w:rsidR="002827D6" w:rsidRPr="00624673">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60F56" w14:textId="77777777" w:rsidR="0058159D" w:rsidRDefault="0058159D">
      <w:pPr>
        <w:spacing w:line="240" w:lineRule="auto"/>
      </w:pPr>
      <w:r>
        <w:separator/>
      </w:r>
    </w:p>
  </w:endnote>
  <w:endnote w:type="continuationSeparator" w:id="0">
    <w:p w14:paraId="1A4626EF" w14:textId="77777777" w:rsidR="0058159D" w:rsidRDefault="005815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AppleSystemUIFontBold">
    <w:altName w:val="Calibri"/>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150151"/>
      <w:docPartObj>
        <w:docPartGallery w:val="AutoText"/>
      </w:docPartObj>
    </w:sdtPr>
    <w:sdtEndPr>
      <w:rPr>
        <w:color w:val="808080" w:themeColor="background1" w:themeShade="80"/>
        <w:spacing w:val="60"/>
      </w:rPr>
    </w:sdtEndPr>
    <w:sdtContent>
      <w:p w14:paraId="064423D8" w14:textId="77777777" w:rsidR="002827D6" w:rsidRDefault="00FF13F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rPr>
          <w:t>2</w:t>
        </w:r>
        <w:r>
          <w:rPr>
            <w:b/>
            <w:bCs/>
          </w:rPr>
          <w:fldChar w:fldCharType="end"/>
        </w:r>
        <w:r>
          <w:rPr>
            <w:b/>
            <w:bCs/>
          </w:rPr>
          <w:t xml:space="preserve"> | </w:t>
        </w:r>
        <w:r>
          <w:rPr>
            <w:color w:val="808080" w:themeColor="background1" w:themeShade="80"/>
            <w:spacing w:val="60"/>
          </w:rPr>
          <w:t>Page</w:t>
        </w:r>
      </w:p>
    </w:sdtContent>
  </w:sdt>
  <w:p w14:paraId="064423D9" w14:textId="77777777" w:rsidR="002827D6" w:rsidRDefault="002827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6F504" w14:textId="77777777" w:rsidR="0058159D" w:rsidRDefault="0058159D">
      <w:pPr>
        <w:spacing w:after="0"/>
      </w:pPr>
      <w:r>
        <w:separator/>
      </w:r>
    </w:p>
  </w:footnote>
  <w:footnote w:type="continuationSeparator" w:id="0">
    <w:p w14:paraId="481A3920" w14:textId="77777777" w:rsidR="0058159D" w:rsidRDefault="0058159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F379E"/>
    <w:multiLevelType w:val="hybridMultilevel"/>
    <w:tmpl w:val="F1D66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652E1"/>
    <w:multiLevelType w:val="hybridMultilevel"/>
    <w:tmpl w:val="7E40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5C6329"/>
    <w:multiLevelType w:val="hybridMultilevel"/>
    <w:tmpl w:val="CAC689D8"/>
    <w:lvl w:ilvl="0" w:tplc="04090001">
      <w:start w:val="1"/>
      <w:numFmt w:val="bullet"/>
      <w:lvlText w:val=""/>
      <w:lvlJc w:val="left"/>
      <w:pPr>
        <w:ind w:left="898" w:hanging="360"/>
      </w:pPr>
      <w:rPr>
        <w:rFonts w:ascii="Symbol" w:hAnsi="Symbol" w:hint="default"/>
      </w:rPr>
    </w:lvl>
    <w:lvl w:ilvl="1" w:tplc="04090003" w:tentative="1">
      <w:start w:val="1"/>
      <w:numFmt w:val="bullet"/>
      <w:lvlText w:val="o"/>
      <w:lvlJc w:val="left"/>
      <w:pPr>
        <w:ind w:left="1618" w:hanging="360"/>
      </w:pPr>
      <w:rPr>
        <w:rFonts w:ascii="Courier New" w:hAnsi="Courier New" w:cs="Courier New" w:hint="default"/>
      </w:rPr>
    </w:lvl>
    <w:lvl w:ilvl="2" w:tplc="04090005" w:tentative="1">
      <w:start w:val="1"/>
      <w:numFmt w:val="bullet"/>
      <w:lvlText w:val=""/>
      <w:lvlJc w:val="left"/>
      <w:pPr>
        <w:ind w:left="2338" w:hanging="360"/>
      </w:pPr>
      <w:rPr>
        <w:rFonts w:ascii="Wingdings" w:hAnsi="Wingdings" w:hint="default"/>
      </w:rPr>
    </w:lvl>
    <w:lvl w:ilvl="3" w:tplc="04090001" w:tentative="1">
      <w:start w:val="1"/>
      <w:numFmt w:val="bullet"/>
      <w:lvlText w:val=""/>
      <w:lvlJc w:val="left"/>
      <w:pPr>
        <w:ind w:left="3058" w:hanging="360"/>
      </w:pPr>
      <w:rPr>
        <w:rFonts w:ascii="Symbol" w:hAnsi="Symbol" w:hint="default"/>
      </w:rPr>
    </w:lvl>
    <w:lvl w:ilvl="4" w:tplc="04090003" w:tentative="1">
      <w:start w:val="1"/>
      <w:numFmt w:val="bullet"/>
      <w:lvlText w:val="o"/>
      <w:lvlJc w:val="left"/>
      <w:pPr>
        <w:ind w:left="3778" w:hanging="360"/>
      </w:pPr>
      <w:rPr>
        <w:rFonts w:ascii="Courier New" w:hAnsi="Courier New" w:cs="Courier New" w:hint="default"/>
      </w:rPr>
    </w:lvl>
    <w:lvl w:ilvl="5" w:tplc="04090005" w:tentative="1">
      <w:start w:val="1"/>
      <w:numFmt w:val="bullet"/>
      <w:lvlText w:val=""/>
      <w:lvlJc w:val="left"/>
      <w:pPr>
        <w:ind w:left="4498" w:hanging="360"/>
      </w:pPr>
      <w:rPr>
        <w:rFonts w:ascii="Wingdings" w:hAnsi="Wingdings" w:hint="default"/>
      </w:rPr>
    </w:lvl>
    <w:lvl w:ilvl="6" w:tplc="04090001" w:tentative="1">
      <w:start w:val="1"/>
      <w:numFmt w:val="bullet"/>
      <w:lvlText w:val=""/>
      <w:lvlJc w:val="left"/>
      <w:pPr>
        <w:ind w:left="5218" w:hanging="360"/>
      </w:pPr>
      <w:rPr>
        <w:rFonts w:ascii="Symbol" w:hAnsi="Symbol" w:hint="default"/>
      </w:rPr>
    </w:lvl>
    <w:lvl w:ilvl="7" w:tplc="04090003" w:tentative="1">
      <w:start w:val="1"/>
      <w:numFmt w:val="bullet"/>
      <w:lvlText w:val="o"/>
      <w:lvlJc w:val="left"/>
      <w:pPr>
        <w:ind w:left="5938" w:hanging="360"/>
      </w:pPr>
      <w:rPr>
        <w:rFonts w:ascii="Courier New" w:hAnsi="Courier New" w:cs="Courier New" w:hint="default"/>
      </w:rPr>
    </w:lvl>
    <w:lvl w:ilvl="8" w:tplc="04090005" w:tentative="1">
      <w:start w:val="1"/>
      <w:numFmt w:val="bullet"/>
      <w:lvlText w:val=""/>
      <w:lvlJc w:val="left"/>
      <w:pPr>
        <w:ind w:left="6658" w:hanging="360"/>
      </w:pPr>
      <w:rPr>
        <w:rFonts w:ascii="Wingdings" w:hAnsi="Wingdings" w:hint="default"/>
      </w:rPr>
    </w:lvl>
  </w:abstractNum>
  <w:abstractNum w:abstractNumId="3" w15:restartNumberingAfterBreak="0">
    <w:nsid w:val="2FAC0DDB"/>
    <w:multiLevelType w:val="hybridMultilevel"/>
    <w:tmpl w:val="550C0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662628"/>
    <w:multiLevelType w:val="hybridMultilevel"/>
    <w:tmpl w:val="0982FD32"/>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5" w15:restartNumberingAfterBreak="0">
    <w:nsid w:val="39302C46"/>
    <w:multiLevelType w:val="hybridMultilevel"/>
    <w:tmpl w:val="5EC4D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52351D"/>
    <w:multiLevelType w:val="multilevel"/>
    <w:tmpl w:val="3D52351D"/>
    <w:lvl w:ilvl="0">
      <w:start w:val="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41592A64"/>
    <w:multiLevelType w:val="multilevel"/>
    <w:tmpl w:val="41592A64"/>
    <w:lvl w:ilvl="0">
      <w:start w:val="1"/>
      <w:numFmt w:val="bullet"/>
      <w:lvlText w:val=""/>
      <w:lvlJc w:val="left"/>
      <w:pPr>
        <w:ind w:left="780" w:hanging="360"/>
      </w:pPr>
      <w:rPr>
        <w:rFonts w:ascii="Wingdings" w:hAnsi="Wingdings"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8" w15:restartNumberingAfterBreak="0">
    <w:nsid w:val="48B80670"/>
    <w:multiLevelType w:val="hybridMultilevel"/>
    <w:tmpl w:val="2990C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6500C1"/>
    <w:multiLevelType w:val="hybridMultilevel"/>
    <w:tmpl w:val="544C6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154520"/>
    <w:multiLevelType w:val="multilevel"/>
    <w:tmpl w:val="5215452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61106260"/>
    <w:multiLevelType w:val="hybridMultilevel"/>
    <w:tmpl w:val="871E0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9B48C4"/>
    <w:multiLevelType w:val="hybridMultilevel"/>
    <w:tmpl w:val="71B4A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0C7661"/>
    <w:multiLevelType w:val="multilevel"/>
    <w:tmpl w:val="7C3CA702"/>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lowerLetter"/>
      <w:lvlText w:val="%2."/>
      <w:lvlJc w:val="left"/>
      <w:pPr>
        <w:tabs>
          <w:tab w:val="num" w:pos="1080"/>
        </w:tabs>
        <w:ind w:left="1080" w:hanging="360"/>
      </w:pPr>
      <w:rPr>
        <w:rFonts w:ascii="Times New Roman" w:hAnsi="Times New Roman" w:cs="Times New Roman" w:hint="default"/>
      </w:rPr>
    </w:lvl>
    <w:lvl w:ilvl="2">
      <w:start w:val="1"/>
      <w:numFmt w:val="lowerRoman"/>
      <w:lvlText w:val="%3."/>
      <w:lvlJc w:val="right"/>
      <w:pPr>
        <w:tabs>
          <w:tab w:val="num" w:pos="1800"/>
        </w:tabs>
        <w:ind w:left="1800" w:hanging="180"/>
      </w:pPr>
      <w:rPr>
        <w:rFonts w:ascii="Times New Roman" w:hAnsi="Times New Roman" w:cs="Times New Roman" w:hint="default"/>
      </w:rPr>
    </w:lvl>
    <w:lvl w:ilvl="3">
      <w:start w:val="1"/>
      <w:numFmt w:val="decimal"/>
      <w:lvlText w:val="%4."/>
      <w:lvlJc w:val="left"/>
      <w:pPr>
        <w:tabs>
          <w:tab w:val="num" w:pos="2520"/>
        </w:tabs>
        <w:ind w:left="2520" w:hanging="360"/>
      </w:pPr>
      <w:rPr>
        <w:rFonts w:ascii="Times New Roman" w:hAnsi="Times New Roman" w:cs="Times New Roman" w:hint="default"/>
      </w:rPr>
    </w:lvl>
    <w:lvl w:ilvl="4">
      <w:start w:val="1"/>
      <w:numFmt w:val="lowerLetter"/>
      <w:lvlText w:val="%5."/>
      <w:lvlJc w:val="left"/>
      <w:pPr>
        <w:tabs>
          <w:tab w:val="num" w:pos="3240"/>
        </w:tabs>
        <w:ind w:left="3240" w:hanging="360"/>
      </w:pPr>
      <w:rPr>
        <w:rFonts w:ascii="Times New Roman" w:hAnsi="Times New Roman" w:cs="Times New Roman" w:hint="default"/>
      </w:rPr>
    </w:lvl>
    <w:lvl w:ilvl="5">
      <w:start w:val="1"/>
      <w:numFmt w:val="lowerRoman"/>
      <w:lvlText w:val="%6."/>
      <w:lvlJc w:val="right"/>
      <w:pPr>
        <w:tabs>
          <w:tab w:val="num" w:pos="3960"/>
        </w:tabs>
        <w:ind w:left="3960" w:hanging="180"/>
      </w:pPr>
      <w:rPr>
        <w:rFonts w:ascii="Times New Roman" w:hAnsi="Times New Roman" w:cs="Times New Roman" w:hint="default"/>
      </w:rPr>
    </w:lvl>
    <w:lvl w:ilvl="6">
      <w:start w:val="1"/>
      <w:numFmt w:val="decimal"/>
      <w:lvlText w:val="%7."/>
      <w:lvlJc w:val="left"/>
      <w:pPr>
        <w:tabs>
          <w:tab w:val="num" w:pos="4680"/>
        </w:tabs>
        <w:ind w:left="4680" w:hanging="360"/>
      </w:pPr>
      <w:rPr>
        <w:rFonts w:ascii="Times New Roman" w:hAnsi="Times New Roman" w:cs="Times New Roman" w:hint="default"/>
      </w:rPr>
    </w:lvl>
    <w:lvl w:ilvl="7">
      <w:start w:val="1"/>
      <w:numFmt w:val="lowerLetter"/>
      <w:lvlText w:val="%8."/>
      <w:lvlJc w:val="left"/>
      <w:pPr>
        <w:tabs>
          <w:tab w:val="num" w:pos="5400"/>
        </w:tabs>
        <w:ind w:left="5400" w:hanging="360"/>
      </w:pPr>
      <w:rPr>
        <w:rFonts w:ascii="Times New Roman" w:hAnsi="Times New Roman" w:cs="Times New Roman" w:hint="default"/>
      </w:rPr>
    </w:lvl>
    <w:lvl w:ilvl="8">
      <w:start w:val="1"/>
      <w:numFmt w:val="lowerRoman"/>
      <w:lvlText w:val="%9."/>
      <w:lvlJc w:val="right"/>
      <w:pPr>
        <w:tabs>
          <w:tab w:val="num" w:pos="6120"/>
        </w:tabs>
        <w:ind w:left="6120" w:hanging="180"/>
      </w:pPr>
      <w:rPr>
        <w:rFonts w:ascii="Times New Roman" w:hAnsi="Times New Roman" w:cs="Times New Roman" w:hint="default"/>
      </w:rPr>
    </w:lvl>
  </w:abstractNum>
  <w:abstractNum w:abstractNumId="14" w15:restartNumberingAfterBreak="0">
    <w:nsid w:val="788F580C"/>
    <w:multiLevelType w:val="hybridMultilevel"/>
    <w:tmpl w:val="F5020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5B5669"/>
    <w:multiLevelType w:val="multilevel"/>
    <w:tmpl w:val="7A5B56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7F8846EF"/>
    <w:multiLevelType w:val="hybridMultilevel"/>
    <w:tmpl w:val="F090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2693826">
    <w:abstractNumId w:val="10"/>
  </w:num>
  <w:num w:numId="2" w16cid:durableId="1447581159">
    <w:abstractNumId w:val="6"/>
    <w:lvlOverride w:ilvl="0">
      <w:lvl w:ilvl="0">
        <w:numFmt w:val="decimal"/>
        <w:lvlText w:val="%1."/>
        <w:lvlJc w:val="left"/>
      </w:lvl>
    </w:lvlOverride>
  </w:num>
  <w:num w:numId="3" w16cid:durableId="1238586843">
    <w:abstractNumId w:val="6"/>
    <w:lvlOverride w:ilvl="0">
      <w:lvl w:ilvl="0">
        <w:numFmt w:val="decimal"/>
        <w:lvlText w:val="%1."/>
        <w:lvlJc w:val="left"/>
      </w:lvl>
    </w:lvlOverride>
  </w:num>
  <w:num w:numId="4" w16cid:durableId="848714090">
    <w:abstractNumId w:val="7"/>
  </w:num>
  <w:num w:numId="5" w16cid:durableId="1727411650">
    <w:abstractNumId w:val="15"/>
  </w:num>
  <w:num w:numId="6" w16cid:durableId="1820227205">
    <w:abstractNumId w:val="2"/>
  </w:num>
  <w:num w:numId="7" w16cid:durableId="4157877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11605809">
    <w:abstractNumId w:val="11"/>
  </w:num>
  <w:num w:numId="9" w16cid:durableId="47072257">
    <w:abstractNumId w:val="3"/>
  </w:num>
  <w:num w:numId="10" w16cid:durableId="2005819399">
    <w:abstractNumId w:val="5"/>
  </w:num>
  <w:num w:numId="11" w16cid:durableId="2145156025">
    <w:abstractNumId w:val="4"/>
  </w:num>
  <w:num w:numId="12" w16cid:durableId="1166164609">
    <w:abstractNumId w:val="1"/>
  </w:num>
  <w:num w:numId="13" w16cid:durableId="1194615169">
    <w:abstractNumId w:val="12"/>
  </w:num>
  <w:num w:numId="14" w16cid:durableId="383916096">
    <w:abstractNumId w:val="0"/>
  </w:num>
  <w:num w:numId="15" w16cid:durableId="1731730623">
    <w:abstractNumId w:val="16"/>
  </w:num>
  <w:num w:numId="16" w16cid:durableId="975912368">
    <w:abstractNumId w:val="9"/>
  </w:num>
  <w:num w:numId="17" w16cid:durableId="1685864790">
    <w:abstractNumId w:val="8"/>
  </w:num>
  <w:num w:numId="18" w16cid:durableId="48609247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S0NDU3NzIwMLQwMTBS0lEKTi0uzszPAykwNK4FAN1YLxQtAAAA"/>
  </w:docVars>
  <w:rsids>
    <w:rsidRoot w:val="00D022E2"/>
    <w:rsid w:val="000016B7"/>
    <w:rsid w:val="00003555"/>
    <w:rsid w:val="0000482E"/>
    <w:rsid w:val="00006912"/>
    <w:rsid w:val="00010B4F"/>
    <w:rsid w:val="00010FBB"/>
    <w:rsid w:val="00013841"/>
    <w:rsid w:val="0001520D"/>
    <w:rsid w:val="00020488"/>
    <w:rsid w:val="000213DE"/>
    <w:rsid w:val="000226E9"/>
    <w:rsid w:val="00022EBD"/>
    <w:rsid w:val="000252CE"/>
    <w:rsid w:val="00025ADF"/>
    <w:rsid w:val="00026DC8"/>
    <w:rsid w:val="00030103"/>
    <w:rsid w:val="00033A6C"/>
    <w:rsid w:val="000350F3"/>
    <w:rsid w:val="00037518"/>
    <w:rsid w:val="000377A5"/>
    <w:rsid w:val="00037B16"/>
    <w:rsid w:val="0004076B"/>
    <w:rsid w:val="00040E36"/>
    <w:rsid w:val="0004266D"/>
    <w:rsid w:val="000429E0"/>
    <w:rsid w:val="00043490"/>
    <w:rsid w:val="00044638"/>
    <w:rsid w:val="00044736"/>
    <w:rsid w:val="0004608F"/>
    <w:rsid w:val="0004662D"/>
    <w:rsid w:val="00046DCA"/>
    <w:rsid w:val="00046DE4"/>
    <w:rsid w:val="0005019A"/>
    <w:rsid w:val="00050C01"/>
    <w:rsid w:val="00051754"/>
    <w:rsid w:val="000519DA"/>
    <w:rsid w:val="00052DB0"/>
    <w:rsid w:val="00053B6E"/>
    <w:rsid w:val="00053EF2"/>
    <w:rsid w:val="00056055"/>
    <w:rsid w:val="00061191"/>
    <w:rsid w:val="00061249"/>
    <w:rsid w:val="00064CD0"/>
    <w:rsid w:val="00065A87"/>
    <w:rsid w:val="000677F7"/>
    <w:rsid w:val="00071D57"/>
    <w:rsid w:val="00072482"/>
    <w:rsid w:val="00073D65"/>
    <w:rsid w:val="00075E30"/>
    <w:rsid w:val="00082730"/>
    <w:rsid w:val="000829DC"/>
    <w:rsid w:val="00082DE8"/>
    <w:rsid w:val="00083AB6"/>
    <w:rsid w:val="000859BF"/>
    <w:rsid w:val="00087079"/>
    <w:rsid w:val="000874E6"/>
    <w:rsid w:val="00087E3E"/>
    <w:rsid w:val="00091975"/>
    <w:rsid w:val="0009378C"/>
    <w:rsid w:val="00094F8B"/>
    <w:rsid w:val="000954B3"/>
    <w:rsid w:val="00095BFA"/>
    <w:rsid w:val="00096F44"/>
    <w:rsid w:val="000973C2"/>
    <w:rsid w:val="000A02C5"/>
    <w:rsid w:val="000A3223"/>
    <w:rsid w:val="000A3876"/>
    <w:rsid w:val="000A3AA0"/>
    <w:rsid w:val="000A724D"/>
    <w:rsid w:val="000B095B"/>
    <w:rsid w:val="000B5314"/>
    <w:rsid w:val="000B73F4"/>
    <w:rsid w:val="000C296A"/>
    <w:rsid w:val="000C2C00"/>
    <w:rsid w:val="000C2E3B"/>
    <w:rsid w:val="000C36A2"/>
    <w:rsid w:val="000C4B51"/>
    <w:rsid w:val="000C4DA0"/>
    <w:rsid w:val="000C59E7"/>
    <w:rsid w:val="000C6B82"/>
    <w:rsid w:val="000D0286"/>
    <w:rsid w:val="000D05CB"/>
    <w:rsid w:val="000D090E"/>
    <w:rsid w:val="000D0FB2"/>
    <w:rsid w:val="000D1013"/>
    <w:rsid w:val="000D32C4"/>
    <w:rsid w:val="000D37D0"/>
    <w:rsid w:val="000D6FDB"/>
    <w:rsid w:val="000D763B"/>
    <w:rsid w:val="000E0F98"/>
    <w:rsid w:val="000E170A"/>
    <w:rsid w:val="000E194C"/>
    <w:rsid w:val="000E19A6"/>
    <w:rsid w:val="000E286B"/>
    <w:rsid w:val="000E2AF0"/>
    <w:rsid w:val="000E33EB"/>
    <w:rsid w:val="000E3FB3"/>
    <w:rsid w:val="000E50B0"/>
    <w:rsid w:val="000E54DE"/>
    <w:rsid w:val="000F1219"/>
    <w:rsid w:val="000F2601"/>
    <w:rsid w:val="000F266C"/>
    <w:rsid w:val="000F39D0"/>
    <w:rsid w:val="000F3C15"/>
    <w:rsid w:val="000F3E5F"/>
    <w:rsid w:val="000F49EB"/>
    <w:rsid w:val="000F5693"/>
    <w:rsid w:val="000F6B4E"/>
    <w:rsid w:val="00101AEB"/>
    <w:rsid w:val="00104E01"/>
    <w:rsid w:val="0011212F"/>
    <w:rsid w:val="001122F1"/>
    <w:rsid w:val="00112961"/>
    <w:rsid w:val="00112DFD"/>
    <w:rsid w:val="00113167"/>
    <w:rsid w:val="001135AB"/>
    <w:rsid w:val="001159CC"/>
    <w:rsid w:val="001251EB"/>
    <w:rsid w:val="001274CE"/>
    <w:rsid w:val="001313E3"/>
    <w:rsid w:val="00132327"/>
    <w:rsid w:val="00133051"/>
    <w:rsid w:val="00133794"/>
    <w:rsid w:val="00134538"/>
    <w:rsid w:val="00134D74"/>
    <w:rsid w:val="00135266"/>
    <w:rsid w:val="00137640"/>
    <w:rsid w:val="00137844"/>
    <w:rsid w:val="00142860"/>
    <w:rsid w:val="00142C49"/>
    <w:rsid w:val="00143104"/>
    <w:rsid w:val="00144FAE"/>
    <w:rsid w:val="00145703"/>
    <w:rsid w:val="00145DEB"/>
    <w:rsid w:val="00146442"/>
    <w:rsid w:val="00146EA4"/>
    <w:rsid w:val="001501CE"/>
    <w:rsid w:val="00150848"/>
    <w:rsid w:val="0015518D"/>
    <w:rsid w:val="0015643B"/>
    <w:rsid w:val="00156BA0"/>
    <w:rsid w:val="00157FF5"/>
    <w:rsid w:val="00163CF2"/>
    <w:rsid w:val="001652A6"/>
    <w:rsid w:val="00166667"/>
    <w:rsid w:val="00166F99"/>
    <w:rsid w:val="0016744C"/>
    <w:rsid w:val="00176E95"/>
    <w:rsid w:val="001775E3"/>
    <w:rsid w:val="0018010B"/>
    <w:rsid w:val="0018027B"/>
    <w:rsid w:val="00182B88"/>
    <w:rsid w:val="0018328F"/>
    <w:rsid w:val="00183F23"/>
    <w:rsid w:val="00184185"/>
    <w:rsid w:val="00184387"/>
    <w:rsid w:val="00184CDD"/>
    <w:rsid w:val="001869C5"/>
    <w:rsid w:val="00190E04"/>
    <w:rsid w:val="00190E25"/>
    <w:rsid w:val="00191C43"/>
    <w:rsid w:val="00193317"/>
    <w:rsid w:val="001974E8"/>
    <w:rsid w:val="001A0298"/>
    <w:rsid w:val="001A03B2"/>
    <w:rsid w:val="001A280F"/>
    <w:rsid w:val="001A3063"/>
    <w:rsid w:val="001A3CF8"/>
    <w:rsid w:val="001A6647"/>
    <w:rsid w:val="001A677A"/>
    <w:rsid w:val="001A7C8F"/>
    <w:rsid w:val="001A7CD9"/>
    <w:rsid w:val="001A7DF0"/>
    <w:rsid w:val="001B0E10"/>
    <w:rsid w:val="001B14D7"/>
    <w:rsid w:val="001B1778"/>
    <w:rsid w:val="001B46C4"/>
    <w:rsid w:val="001B57D5"/>
    <w:rsid w:val="001B6370"/>
    <w:rsid w:val="001B655C"/>
    <w:rsid w:val="001B747C"/>
    <w:rsid w:val="001C0BCE"/>
    <w:rsid w:val="001C201C"/>
    <w:rsid w:val="001C40CF"/>
    <w:rsid w:val="001C4F35"/>
    <w:rsid w:val="001C5F46"/>
    <w:rsid w:val="001C6AA1"/>
    <w:rsid w:val="001D00D1"/>
    <w:rsid w:val="001D0A28"/>
    <w:rsid w:val="001D1E32"/>
    <w:rsid w:val="001D2184"/>
    <w:rsid w:val="001D266D"/>
    <w:rsid w:val="001D3E39"/>
    <w:rsid w:val="001D6F06"/>
    <w:rsid w:val="001D75D4"/>
    <w:rsid w:val="001E3B57"/>
    <w:rsid w:val="001E5185"/>
    <w:rsid w:val="001E6032"/>
    <w:rsid w:val="001F065A"/>
    <w:rsid w:val="001F2519"/>
    <w:rsid w:val="001F50EB"/>
    <w:rsid w:val="001F63BD"/>
    <w:rsid w:val="00202E25"/>
    <w:rsid w:val="002038FE"/>
    <w:rsid w:val="00205E9A"/>
    <w:rsid w:val="00207CC7"/>
    <w:rsid w:val="002110B6"/>
    <w:rsid w:val="00212581"/>
    <w:rsid w:val="0021310E"/>
    <w:rsid w:val="00213B3E"/>
    <w:rsid w:val="00215AE5"/>
    <w:rsid w:val="00216A6F"/>
    <w:rsid w:val="002200CE"/>
    <w:rsid w:val="00220471"/>
    <w:rsid w:val="002204C5"/>
    <w:rsid w:val="00220B1F"/>
    <w:rsid w:val="002218BD"/>
    <w:rsid w:val="002233A4"/>
    <w:rsid w:val="00224CDD"/>
    <w:rsid w:val="00225F2B"/>
    <w:rsid w:val="002260DE"/>
    <w:rsid w:val="0023001F"/>
    <w:rsid w:val="0023007C"/>
    <w:rsid w:val="00233EFE"/>
    <w:rsid w:val="0023412E"/>
    <w:rsid w:val="00234D93"/>
    <w:rsid w:val="00235393"/>
    <w:rsid w:val="002356CB"/>
    <w:rsid w:val="00236E69"/>
    <w:rsid w:val="002372D5"/>
    <w:rsid w:val="002409DA"/>
    <w:rsid w:val="00240AFE"/>
    <w:rsid w:val="0024167F"/>
    <w:rsid w:val="0024193D"/>
    <w:rsid w:val="002426C1"/>
    <w:rsid w:val="0024277A"/>
    <w:rsid w:val="00242B58"/>
    <w:rsid w:val="00242E98"/>
    <w:rsid w:val="00243783"/>
    <w:rsid w:val="0024445D"/>
    <w:rsid w:val="00245870"/>
    <w:rsid w:val="0024655B"/>
    <w:rsid w:val="0024671C"/>
    <w:rsid w:val="0024798E"/>
    <w:rsid w:val="00250546"/>
    <w:rsid w:val="00251BCF"/>
    <w:rsid w:val="00252F1F"/>
    <w:rsid w:val="00253E9B"/>
    <w:rsid w:val="002546B2"/>
    <w:rsid w:val="00254B54"/>
    <w:rsid w:val="002558F8"/>
    <w:rsid w:val="00256489"/>
    <w:rsid w:val="00256859"/>
    <w:rsid w:val="0025764E"/>
    <w:rsid w:val="0025789B"/>
    <w:rsid w:val="0026137F"/>
    <w:rsid w:val="00261D11"/>
    <w:rsid w:val="00262411"/>
    <w:rsid w:val="0026249C"/>
    <w:rsid w:val="002626A5"/>
    <w:rsid w:val="00263F9F"/>
    <w:rsid w:val="00264750"/>
    <w:rsid w:val="00264F6B"/>
    <w:rsid w:val="00265F7D"/>
    <w:rsid w:val="00266640"/>
    <w:rsid w:val="00267BD6"/>
    <w:rsid w:val="00272A4E"/>
    <w:rsid w:val="0027432D"/>
    <w:rsid w:val="00274DA0"/>
    <w:rsid w:val="00275BED"/>
    <w:rsid w:val="00277D3E"/>
    <w:rsid w:val="002808E1"/>
    <w:rsid w:val="00280FF2"/>
    <w:rsid w:val="002827D6"/>
    <w:rsid w:val="0028284A"/>
    <w:rsid w:val="00284363"/>
    <w:rsid w:val="002845BE"/>
    <w:rsid w:val="002853B4"/>
    <w:rsid w:val="002855AD"/>
    <w:rsid w:val="00287173"/>
    <w:rsid w:val="00287444"/>
    <w:rsid w:val="00290ED9"/>
    <w:rsid w:val="0029155B"/>
    <w:rsid w:val="00291A8C"/>
    <w:rsid w:val="00291E10"/>
    <w:rsid w:val="002923FF"/>
    <w:rsid w:val="00292CB9"/>
    <w:rsid w:val="002960AE"/>
    <w:rsid w:val="002979F5"/>
    <w:rsid w:val="002A18DC"/>
    <w:rsid w:val="002A50BB"/>
    <w:rsid w:val="002A50EA"/>
    <w:rsid w:val="002A5CE9"/>
    <w:rsid w:val="002B1368"/>
    <w:rsid w:val="002B21D7"/>
    <w:rsid w:val="002B2456"/>
    <w:rsid w:val="002B6220"/>
    <w:rsid w:val="002B6C38"/>
    <w:rsid w:val="002C1D53"/>
    <w:rsid w:val="002C2212"/>
    <w:rsid w:val="002C3556"/>
    <w:rsid w:val="002C3B3F"/>
    <w:rsid w:val="002C55C8"/>
    <w:rsid w:val="002C6EE4"/>
    <w:rsid w:val="002D3C6C"/>
    <w:rsid w:val="002D4E62"/>
    <w:rsid w:val="002D6529"/>
    <w:rsid w:val="002D7B4A"/>
    <w:rsid w:val="002E1212"/>
    <w:rsid w:val="002E19BA"/>
    <w:rsid w:val="002E2F7D"/>
    <w:rsid w:val="002E348D"/>
    <w:rsid w:val="002E34BB"/>
    <w:rsid w:val="002E3BC7"/>
    <w:rsid w:val="002E3D29"/>
    <w:rsid w:val="002E4C8A"/>
    <w:rsid w:val="002F0EA4"/>
    <w:rsid w:val="002F14E9"/>
    <w:rsid w:val="002F2054"/>
    <w:rsid w:val="002F3B44"/>
    <w:rsid w:val="002F50F5"/>
    <w:rsid w:val="002F5BB8"/>
    <w:rsid w:val="002F644B"/>
    <w:rsid w:val="0030366C"/>
    <w:rsid w:val="003041F3"/>
    <w:rsid w:val="0030444E"/>
    <w:rsid w:val="00310074"/>
    <w:rsid w:val="003101F2"/>
    <w:rsid w:val="003106A5"/>
    <w:rsid w:val="00311CEE"/>
    <w:rsid w:val="00312B13"/>
    <w:rsid w:val="00313960"/>
    <w:rsid w:val="00313CAF"/>
    <w:rsid w:val="0031411E"/>
    <w:rsid w:val="0031495A"/>
    <w:rsid w:val="0031544B"/>
    <w:rsid w:val="003161A5"/>
    <w:rsid w:val="00321812"/>
    <w:rsid w:val="00321DE7"/>
    <w:rsid w:val="0032212A"/>
    <w:rsid w:val="00322C83"/>
    <w:rsid w:val="00322D33"/>
    <w:rsid w:val="00324447"/>
    <w:rsid w:val="00324BD8"/>
    <w:rsid w:val="00324CA0"/>
    <w:rsid w:val="00324CE4"/>
    <w:rsid w:val="00325152"/>
    <w:rsid w:val="003275CB"/>
    <w:rsid w:val="00327C3F"/>
    <w:rsid w:val="0033016E"/>
    <w:rsid w:val="00330614"/>
    <w:rsid w:val="00330BC5"/>
    <w:rsid w:val="003343F5"/>
    <w:rsid w:val="00334C3D"/>
    <w:rsid w:val="00334E44"/>
    <w:rsid w:val="00337BE9"/>
    <w:rsid w:val="00340DE3"/>
    <w:rsid w:val="00341362"/>
    <w:rsid w:val="00341F6F"/>
    <w:rsid w:val="00341F94"/>
    <w:rsid w:val="0034327F"/>
    <w:rsid w:val="0034533C"/>
    <w:rsid w:val="00347DD3"/>
    <w:rsid w:val="003513F5"/>
    <w:rsid w:val="0035247A"/>
    <w:rsid w:val="003541A2"/>
    <w:rsid w:val="00354728"/>
    <w:rsid w:val="00354EC0"/>
    <w:rsid w:val="00355424"/>
    <w:rsid w:val="00355E96"/>
    <w:rsid w:val="0035603E"/>
    <w:rsid w:val="0035782C"/>
    <w:rsid w:val="003623F8"/>
    <w:rsid w:val="00363D5C"/>
    <w:rsid w:val="0036467E"/>
    <w:rsid w:val="00364DE2"/>
    <w:rsid w:val="00367AED"/>
    <w:rsid w:val="00367C76"/>
    <w:rsid w:val="00370C35"/>
    <w:rsid w:val="00370C61"/>
    <w:rsid w:val="00374198"/>
    <w:rsid w:val="00374B67"/>
    <w:rsid w:val="00375380"/>
    <w:rsid w:val="003766C4"/>
    <w:rsid w:val="00376CC9"/>
    <w:rsid w:val="003773A8"/>
    <w:rsid w:val="00381A8F"/>
    <w:rsid w:val="00381C70"/>
    <w:rsid w:val="00381EDE"/>
    <w:rsid w:val="00383BD8"/>
    <w:rsid w:val="00383EC1"/>
    <w:rsid w:val="00384C0C"/>
    <w:rsid w:val="00385802"/>
    <w:rsid w:val="00385C9F"/>
    <w:rsid w:val="00391DBF"/>
    <w:rsid w:val="003929F8"/>
    <w:rsid w:val="003976F9"/>
    <w:rsid w:val="003A119E"/>
    <w:rsid w:val="003A163C"/>
    <w:rsid w:val="003A35C8"/>
    <w:rsid w:val="003A4772"/>
    <w:rsid w:val="003A51AF"/>
    <w:rsid w:val="003A71A1"/>
    <w:rsid w:val="003B0FBD"/>
    <w:rsid w:val="003B2750"/>
    <w:rsid w:val="003B3462"/>
    <w:rsid w:val="003B7550"/>
    <w:rsid w:val="003C39E1"/>
    <w:rsid w:val="003C4571"/>
    <w:rsid w:val="003C67B6"/>
    <w:rsid w:val="003C753E"/>
    <w:rsid w:val="003C7B19"/>
    <w:rsid w:val="003C7C8C"/>
    <w:rsid w:val="003D2176"/>
    <w:rsid w:val="003D3579"/>
    <w:rsid w:val="003D4738"/>
    <w:rsid w:val="003D4C59"/>
    <w:rsid w:val="003D50D3"/>
    <w:rsid w:val="003D6F27"/>
    <w:rsid w:val="003E7151"/>
    <w:rsid w:val="003F0C15"/>
    <w:rsid w:val="003F324B"/>
    <w:rsid w:val="003F3C1E"/>
    <w:rsid w:val="003F5144"/>
    <w:rsid w:val="00400AC4"/>
    <w:rsid w:val="00400DCC"/>
    <w:rsid w:val="00401474"/>
    <w:rsid w:val="00402FEC"/>
    <w:rsid w:val="00403030"/>
    <w:rsid w:val="00405210"/>
    <w:rsid w:val="00407885"/>
    <w:rsid w:val="00407BD8"/>
    <w:rsid w:val="00407D68"/>
    <w:rsid w:val="004106D2"/>
    <w:rsid w:val="0041370C"/>
    <w:rsid w:val="004139DB"/>
    <w:rsid w:val="00413E56"/>
    <w:rsid w:val="004158B0"/>
    <w:rsid w:val="00416068"/>
    <w:rsid w:val="00416F1D"/>
    <w:rsid w:val="00420E50"/>
    <w:rsid w:val="00421C0B"/>
    <w:rsid w:val="00423A20"/>
    <w:rsid w:val="00425A1D"/>
    <w:rsid w:val="00427629"/>
    <w:rsid w:val="00431165"/>
    <w:rsid w:val="00431AF4"/>
    <w:rsid w:val="00431B73"/>
    <w:rsid w:val="00431C2E"/>
    <w:rsid w:val="0043363D"/>
    <w:rsid w:val="00433C06"/>
    <w:rsid w:val="004343E4"/>
    <w:rsid w:val="004353AD"/>
    <w:rsid w:val="00435CC9"/>
    <w:rsid w:val="00435E57"/>
    <w:rsid w:val="00436AEC"/>
    <w:rsid w:val="0044184C"/>
    <w:rsid w:val="00444644"/>
    <w:rsid w:val="00444798"/>
    <w:rsid w:val="00445878"/>
    <w:rsid w:val="00447536"/>
    <w:rsid w:val="004479D5"/>
    <w:rsid w:val="00450AA8"/>
    <w:rsid w:val="00450CCC"/>
    <w:rsid w:val="00461F95"/>
    <w:rsid w:val="00462FDD"/>
    <w:rsid w:val="004631A5"/>
    <w:rsid w:val="0046321A"/>
    <w:rsid w:val="00465F05"/>
    <w:rsid w:val="00466F77"/>
    <w:rsid w:val="00467598"/>
    <w:rsid w:val="004700EF"/>
    <w:rsid w:val="00471A09"/>
    <w:rsid w:val="00472402"/>
    <w:rsid w:val="004737CF"/>
    <w:rsid w:val="00473FA6"/>
    <w:rsid w:val="00475A34"/>
    <w:rsid w:val="0047796D"/>
    <w:rsid w:val="00480394"/>
    <w:rsid w:val="0048164B"/>
    <w:rsid w:val="00481C4C"/>
    <w:rsid w:val="004821AB"/>
    <w:rsid w:val="00483648"/>
    <w:rsid w:val="004841C8"/>
    <w:rsid w:val="00484A6F"/>
    <w:rsid w:val="00486299"/>
    <w:rsid w:val="0048697A"/>
    <w:rsid w:val="00491CE2"/>
    <w:rsid w:val="004A0505"/>
    <w:rsid w:val="004A0B9E"/>
    <w:rsid w:val="004A1CCE"/>
    <w:rsid w:val="004A2041"/>
    <w:rsid w:val="004A2436"/>
    <w:rsid w:val="004A56B1"/>
    <w:rsid w:val="004B07FD"/>
    <w:rsid w:val="004B46EF"/>
    <w:rsid w:val="004B4E02"/>
    <w:rsid w:val="004B536A"/>
    <w:rsid w:val="004B7610"/>
    <w:rsid w:val="004C0810"/>
    <w:rsid w:val="004C1728"/>
    <w:rsid w:val="004C1DDE"/>
    <w:rsid w:val="004C1EA5"/>
    <w:rsid w:val="004C47FA"/>
    <w:rsid w:val="004C4DDD"/>
    <w:rsid w:val="004C6D3F"/>
    <w:rsid w:val="004C6F3D"/>
    <w:rsid w:val="004C760D"/>
    <w:rsid w:val="004D06C7"/>
    <w:rsid w:val="004D1E78"/>
    <w:rsid w:val="004D2A38"/>
    <w:rsid w:val="004D7E9F"/>
    <w:rsid w:val="004E179D"/>
    <w:rsid w:val="004E2EBF"/>
    <w:rsid w:val="004E2F2A"/>
    <w:rsid w:val="004E40A7"/>
    <w:rsid w:val="004E43A2"/>
    <w:rsid w:val="004E5C89"/>
    <w:rsid w:val="004E62FF"/>
    <w:rsid w:val="004E6CEC"/>
    <w:rsid w:val="004F066A"/>
    <w:rsid w:val="004F4246"/>
    <w:rsid w:val="004F494C"/>
    <w:rsid w:val="004F63BB"/>
    <w:rsid w:val="004F6CD1"/>
    <w:rsid w:val="004F7AB3"/>
    <w:rsid w:val="00501367"/>
    <w:rsid w:val="00501B87"/>
    <w:rsid w:val="0050794F"/>
    <w:rsid w:val="00507F51"/>
    <w:rsid w:val="00512662"/>
    <w:rsid w:val="00513B3B"/>
    <w:rsid w:val="00514383"/>
    <w:rsid w:val="0051540B"/>
    <w:rsid w:val="00520BC4"/>
    <w:rsid w:val="00522BFD"/>
    <w:rsid w:val="00522EE3"/>
    <w:rsid w:val="00523579"/>
    <w:rsid w:val="00523D95"/>
    <w:rsid w:val="005256DD"/>
    <w:rsid w:val="00525BCE"/>
    <w:rsid w:val="00525FB2"/>
    <w:rsid w:val="0052640D"/>
    <w:rsid w:val="00526CA9"/>
    <w:rsid w:val="005270CC"/>
    <w:rsid w:val="00530791"/>
    <w:rsid w:val="005327C1"/>
    <w:rsid w:val="0053487D"/>
    <w:rsid w:val="00535407"/>
    <w:rsid w:val="00535D00"/>
    <w:rsid w:val="005361C2"/>
    <w:rsid w:val="00536445"/>
    <w:rsid w:val="0053671D"/>
    <w:rsid w:val="00537146"/>
    <w:rsid w:val="00540A80"/>
    <w:rsid w:val="00541E36"/>
    <w:rsid w:val="00543235"/>
    <w:rsid w:val="0054498D"/>
    <w:rsid w:val="00547AC6"/>
    <w:rsid w:val="00547D32"/>
    <w:rsid w:val="00550AE6"/>
    <w:rsid w:val="00550F20"/>
    <w:rsid w:val="00551C1D"/>
    <w:rsid w:val="0055397D"/>
    <w:rsid w:val="00553A3D"/>
    <w:rsid w:val="00553AD6"/>
    <w:rsid w:val="0055515F"/>
    <w:rsid w:val="005557D3"/>
    <w:rsid w:val="005559C3"/>
    <w:rsid w:val="00561DB0"/>
    <w:rsid w:val="0056216E"/>
    <w:rsid w:val="0056234C"/>
    <w:rsid w:val="00563B41"/>
    <w:rsid w:val="00563DD7"/>
    <w:rsid w:val="00564ADC"/>
    <w:rsid w:val="00565DD3"/>
    <w:rsid w:val="0056616E"/>
    <w:rsid w:val="00566B26"/>
    <w:rsid w:val="00566C12"/>
    <w:rsid w:val="00567EB9"/>
    <w:rsid w:val="00571045"/>
    <w:rsid w:val="0057107D"/>
    <w:rsid w:val="00571975"/>
    <w:rsid w:val="005724F0"/>
    <w:rsid w:val="005747F4"/>
    <w:rsid w:val="00575B26"/>
    <w:rsid w:val="00577688"/>
    <w:rsid w:val="00577890"/>
    <w:rsid w:val="00580372"/>
    <w:rsid w:val="0058159D"/>
    <w:rsid w:val="00581D64"/>
    <w:rsid w:val="00582BB5"/>
    <w:rsid w:val="005833AA"/>
    <w:rsid w:val="00583AAE"/>
    <w:rsid w:val="0058475E"/>
    <w:rsid w:val="00585F6A"/>
    <w:rsid w:val="00586644"/>
    <w:rsid w:val="00586B58"/>
    <w:rsid w:val="00587DCA"/>
    <w:rsid w:val="00591042"/>
    <w:rsid w:val="005913F5"/>
    <w:rsid w:val="00591B7F"/>
    <w:rsid w:val="00591FA9"/>
    <w:rsid w:val="0059200F"/>
    <w:rsid w:val="005929F3"/>
    <w:rsid w:val="00593034"/>
    <w:rsid w:val="00593F48"/>
    <w:rsid w:val="00594F9E"/>
    <w:rsid w:val="00595344"/>
    <w:rsid w:val="0059581B"/>
    <w:rsid w:val="005963EF"/>
    <w:rsid w:val="005965F9"/>
    <w:rsid w:val="005A0886"/>
    <w:rsid w:val="005A0DCE"/>
    <w:rsid w:val="005A108D"/>
    <w:rsid w:val="005A1537"/>
    <w:rsid w:val="005A19C8"/>
    <w:rsid w:val="005A34F1"/>
    <w:rsid w:val="005A3876"/>
    <w:rsid w:val="005A3F69"/>
    <w:rsid w:val="005A4466"/>
    <w:rsid w:val="005A5A69"/>
    <w:rsid w:val="005A76CD"/>
    <w:rsid w:val="005A77B6"/>
    <w:rsid w:val="005B0E61"/>
    <w:rsid w:val="005B665C"/>
    <w:rsid w:val="005C000A"/>
    <w:rsid w:val="005C0574"/>
    <w:rsid w:val="005C145C"/>
    <w:rsid w:val="005C3A31"/>
    <w:rsid w:val="005C428C"/>
    <w:rsid w:val="005C5201"/>
    <w:rsid w:val="005C720A"/>
    <w:rsid w:val="005D03AB"/>
    <w:rsid w:val="005D2859"/>
    <w:rsid w:val="005D335B"/>
    <w:rsid w:val="005D7033"/>
    <w:rsid w:val="005D7281"/>
    <w:rsid w:val="005D763C"/>
    <w:rsid w:val="005D77E3"/>
    <w:rsid w:val="005D7EFF"/>
    <w:rsid w:val="005E12E7"/>
    <w:rsid w:val="005E1B69"/>
    <w:rsid w:val="005E2442"/>
    <w:rsid w:val="005E32B5"/>
    <w:rsid w:val="005E3BEA"/>
    <w:rsid w:val="005E3D0D"/>
    <w:rsid w:val="005E3F4D"/>
    <w:rsid w:val="005E5A52"/>
    <w:rsid w:val="005E6DED"/>
    <w:rsid w:val="005E74B8"/>
    <w:rsid w:val="005E78BF"/>
    <w:rsid w:val="005F113C"/>
    <w:rsid w:val="005F1E67"/>
    <w:rsid w:val="005F2249"/>
    <w:rsid w:val="005F4EAD"/>
    <w:rsid w:val="005F5463"/>
    <w:rsid w:val="005F66A0"/>
    <w:rsid w:val="00602051"/>
    <w:rsid w:val="00603158"/>
    <w:rsid w:val="0060387D"/>
    <w:rsid w:val="006064CF"/>
    <w:rsid w:val="00610BC1"/>
    <w:rsid w:val="00611210"/>
    <w:rsid w:val="0061191E"/>
    <w:rsid w:val="0061282F"/>
    <w:rsid w:val="006136F3"/>
    <w:rsid w:val="00613989"/>
    <w:rsid w:val="00614D53"/>
    <w:rsid w:val="00616CA9"/>
    <w:rsid w:val="006201BA"/>
    <w:rsid w:val="00621C7A"/>
    <w:rsid w:val="006222F9"/>
    <w:rsid w:val="00624673"/>
    <w:rsid w:val="00626E5D"/>
    <w:rsid w:val="00626EAA"/>
    <w:rsid w:val="00627B70"/>
    <w:rsid w:val="00630078"/>
    <w:rsid w:val="00631274"/>
    <w:rsid w:val="006313F8"/>
    <w:rsid w:val="0063364A"/>
    <w:rsid w:val="006341E3"/>
    <w:rsid w:val="0063676E"/>
    <w:rsid w:val="00637C16"/>
    <w:rsid w:val="00637D5E"/>
    <w:rsid w:val="00641253"/>
    <w:rsid w:val="00641B59"/>
    <w:rsid w:val="00642CAE"/>
    <w:rsid w:val="00642F74"/>
    <w:rsid w:val="00645143"/>
    <w:rsid w:val="00646706"/>
    <w:rsid w:val="006468E5"/>
    <w:rsid w:val="0064724D"/>
    <w:rsid w:val="006479F2"/>
    <w:rsid w:val="00650FC0"/>
    <w:rsid w:val="0065156C"/>
    <w:rsid w:val="00651D3A"/>
    <w:rsid w:val="00653036"/>
    <w:rsid w:val="006532DB"/>
    <w:rsid w:val="0065422F"/>
    <w:rsid w:val="006563FD"/>
    <w:rsid w:val="006565A4"/>
    <w:rsid w:val="00657DE8"/>
    <w:rsid w:val="00657F17"/>
    <w:rsid w:val="00661347"/>
    <w:rsid w:val="00661DA7"/>
    <w:rsid w:val="0066205E"/>
    <w:rsid w:val="00662FCB"/>
    <w:rsid w:val="006634E5"/>
    <w:rsid w:val="006636C2"/>
    <w:rsid w:val="006640B3"/>
    <w:rsid w:val="006641F3"/>
    <w:rsid w:val="0066467A"/>
    <w:rsid w:val="006649F4"/>
    <w:rsid w:val="00665C6E"/>
    <w:rsid w:val="00666C94"/>
    <w:rsid w:val="00666CBC"/>
    <w:rsid w:val="006704ED"/>
    <w:rsid w:val="00676C5B"/>
    <w:rsid w:val="00682D4C"/>
    <w:rsid w:val="00684985"/>
    <w:rsid w:val="00685AC3"/>
    <w:rsid w:val="00686A4E"/>
    <w:rsid w:val="00686AC4"/>
    <w:rsid w:val="00686F15"/>
    <w:rsid w:val="006872EC"/>
    <w:rsid w:val="00687D1A"/>
    <w:rsid w:val="0069144B"/>
    <w:rsid w:val="00691DFE"/>
    <w:rsid w:val="0069389D"/>
    <w:rsid w:val="006945F1"/>
    <w:rsid w:val="00695D7C"/>
    <w:rsid w:val="006973DD"/>
    <w:rsid w:val="00697D5C"/>
    <w:rsid w:val="006A1C74"/>
    <w:rsid w:val="006A2AC4"/>
    <w:rsid w:val="006A308B"/>
    <w:rsid w:val="006A5870"/>
    <w:rsid w:val="006A5E49"/>
    <w:rsid w:val="006A77BB"/>
    <w:rsid w:val="006A7AFC"/>
    <w:rsid w:val="006A7D06"/>
    <w:rsid w:val="006B0AF4"/>
    <w:rsid w:val="006B11F3"/>
    <w:rsid w:val="006B156C"/>
    <w:rsid w:val="006B24AC"/>
    <w:rsid w:val="006B3B50"/>
    <w:rsid w:val="006B3D16"/>
    <w:rsid w:val="006B3EC7"/>
    <w:rsid w:val="006B4397"/>
    <w:rsid w:val="006B609B"/>
    <w:rsid w:val="006C1AF8"/>
    <w:rsid w:val="006C4DF4"/>
    <w:rsid w:val="006C5AFA"/>
    <w:rsid w:val="006C67C0"/>
    <w:rsid w:val="006C6A4F"/>
    <w:rsid w:val="006C74F3"/>
    <w:rsid w:val="006C79AB"/>
    <w:rsid w:val="006D0887"/>
    <w:rsid w:val="006D23DB"/>
    <w:rsid w:val="006D26A5"/>
    <w:rsid w:val="006D3083"/>
    <w:rsid w:val="006D372E"/>
    <w:rsid w:val="006D3BAD"/>
    <w:rsid w:val="006D4F24"/>
    <w:rsid w:val="006D5036"/>
    <w:rsid w:val="006E1E25"/>
    <w:rsid w:val="006E23B6"/>
    <w:rsid w:val="006E252A"/>
    <w:rsid w:val="006E55C6"/>
    <w:rsid w:val="006E5E24"/>
    <w:rsid w:val="006E66A3"/>
    <w:rsid w:val="006F186A"/>
    <w:rsid w:val="006F2118"/>
    <w:rsid w:val="006F2336"/>
    <w:rsid w:val="006F28CE"/>
    <w:rsid w:val="006F4C18"/>
    <w:rsid w:val="00700380"/>
    <w:rsid w:val="00700E42"/>
    <w:rsid w:val="00700E55"/>
    <w:rsid w:val="00703A4F"/>
    <w:rsid w:val="007043DD"/>
    <w:rsid w:val="00706569"/>
    <w:rsid w:val="007066FC"/>
    <w:rsid w:val="00710584"/>
    <w:rsid w:val="00710A4E"/>
    <w:rsid w:val="00710D6D"/>
    <w:rsid w:val="00713CCF"/>
    <w:rsid w:val="00714D65"/>
    <w:rsid w:val="0071619B"/>
    <w:rsid w:val="00717A3F"/>
    <w:rsid w:val="007206C3"/>
    <w:rsid w:val="00721742"/>
    <w:rsid w:val="00721BC8"/>
    <w:rsid w:val="00722CB9"/>
    <w:rsid w:val="007231D0"/>
    <w:rsid w:val="007233EA"/>
    <w:rsid w:val="00723C38"/>
    <w:rsid w:val="00724B20"/>
    <w:rsid w:val="00727D31"/>
    <w:rsid w:val="00730BE4"/>
    <w:rsid w:val="00730DC3"/>
    <w:rsid w:val="007311D3"/>
    <w:rsid w:val="00734B6B"/>
    <w:rsid w:val="007350EB"/>
    <w:rsid w:val="00736E2A"/>
    <w:rsid w:val="00737985"/>
    <w:rsid w:val="00737CAE"/>
    <w:rsid w:val="00737FDB"/>
    <w:rsid w:val="00740768"/>
    <w:rsid w:val="00741B68"/>
    <w:rsid w:val="00741F0D"/>
    <w:rsid w:val="0074454A"/>
    <w:rsid w:val="007445CF"/>
    <w:rsid w:val="0074463E"/>
    <w:rsid w:val="0074464A"/>
    <w:rsid w:val="00746584"/>
    <w:rsid w:val="0074771F"/>
    <w:rsid w:val="0075357C"/>
    <w:rsid w:val="0075357D"/>
    <w:rsid w:val="007551C6"/>
    <w:rsid w:val="00756576"/>
    <w:rsid w:val="00757F4F"/>
    <w:rsid w:val="00757FF2"/>
    <w:rsid w:val="007600C7"/>
    <w:rsid w:val="007637DE"/>
    <w:rsid w:val="00763D28"/>
    <w:rsid w:val="007654DA"/>
    <w:rsid w:val="0077199B"/>
    <w:rsid w:val="00772D0B"/>
    <w:rsid w:val="00773955"/>
    <w:rsid w:val="00774943"/>
    <w:rsid w:val="00774A2C"/>
    <w:rsid w:val="007762AF"/>
    <w:rsid w:val="007809C1"/>
    <w:rsid w:val="0078149A"/>
    <w:rsid w:val="007815D9"/>
    <w:rsid w:val="00781E42"/>
    <w:rsid w:val="007833FE"/>
    <w:rsid w:val="00783782"/>
    <w:rsid w:val="00783FCC"/>
    <w:rsid w:val="0078499E"/>
    <w:rsid w:val="00784BC5"/>
    <w:rsid w:val="007856E6"/>
    <w:rsid w:val="00787050"/>
    <w:rsid w:val="0078707B"/>
    <w:rsid w:val="00787269"/>
    <w:rsid w:val="0079001B"/>
    <w:rsid w:val="00790F70"/>
    <w:rsid w:val="007923C3"/>
    <w:rsid w:val="0079513D"/>
    <w:rsid w:val="007956F1"/>
    <w:rsid w:val="00795D7C"/>
    <w:rsid w:val="0079639F"/>
    <w:rsid w:val="007A00AE"/>
    <w:rsid w:val="007A2B36"/>
    <w:rsid w:val="007A2E5C"/>
    <w:rsid w:val="007A353E"/>
    <w:rsid w:val="007A3CE8"/>
    <w:rsid w:val="007A3EE5"/>
    <w:rsid w:val="007A4D25"/>
    <w:rsid w:val="007A7684"/>
    <w:rsid w:val="007B02F8"/>
    <w:rsid w:val="007B122F"/>
    <w:rsid w:val="007B2671"/>
    <w:rsid w:val="007B2760"/>
    <w:rsid w:val="007B30E5"/>
    <w:rsid w:val="007B6A5E"/>
    <w:rsid w:val="007B6BDD"/>
    <w:rsid w:val="007C049C"/>
    <w:rsid w:val="007C06E9"/>
    <w:rsid w:val="007C4592"/>
    <w:rsid w:val="007C4E3C"/>
    <w:rsid w:val="007C7069"/>
    <w:rsid w:val="007C70F8"/>
    <w:rsid w:val="007C726C"/>
    <w:rsid w:val="007C7293"/>
    <w:rsid w:val="007C7EE7"/>
    <w:rsid w:val="007D2175"/>
    <w:rsid w:val="007D3503"/>
    <w:rsid w:val="007D3CCB"/>
    <w:rsid w:val="007D4F88"/>
    <w:rsid w:val="007D6198"/>
    <w:rsid w:val="007D62C6"/>
    <w:rsid w:val="007D76BC"/>
    <w:rsid w:val="007E083A"/>
    <w:rsid w:val="007E19E0"/>
    <w:rsid w:val="007E31B6"/>
    <w:rsid w:val="007E360F"/>
    <w:rsid w:val="007E430F"/>
    <w:rsid w:val="007E4C51"/>
    <w:rsid w:val="007F1952"/>
    <w:rsid w:val="007F2097"/>
    <w:rsid w:val="007F3EBE"/>
    <w:rsid w:val="007F42B4"/>
    <w:rsid w:val="007F4F3C"/>
    <w:rsid w:val="007F5C5C"/>
    <w:rsid w:val="007F6462"/>
    <w:rsid w:val="008017D3"/>
    <w:rsid w:val="008021C9"/>
    <w:rsid w:val="00802F1E"/>
    <w:rsid w:val="00803391"/>
    <w:rsid w:val="008038C0"/>
    <w:rsid w:val="00805528"/>
    <w:rsid w:val="0080702C"/>
    <w:rsid w:val="0080749E"/>
    <w:rsid w:val="00807D63"/>
    <w:rsid w:val="00812E7D"/>
    <w:rsid w:val="008143EF"/>
    <w:rsid w:val="00816B03"/>
    <w:rsid w:val="00817278"/>
    <w:rsid w:val="00817E9D"/>
    <w:rsid w:val="00820923"/>
    <w:rsid w:val="008209C6"/>
    <w:rsid w:val="00824367"/>
    <w:rsid w:val="00826228"/>
    <w:rsid w:val="00826549"/>
    <w:rsid w:val="00827AA7"/>
    <w:rsid w:val="00827AB8"/>
    <w:rsid w:val="00830AA3"/>
    <w:rsid w:val="00834595"/>
    <w:rsid w:val="00836A59"/>
    <w:rsid w:val="00837CC3"/>
    <w:rsid w:val="0084056C"/>
    <w:rsid w:val="00840736"/>
    <w:rsid w:val="00843D84"/>
    <w:rsid w:val="00844105"/>
    <w:rsid w:val="00845DC2"/>
    <w:rsid w:val="00845E57"/>
    <w:rsid w:val="00846039"/>
    <w:rsid w:val="00846821"/>
    <w:rsid w:val="00846A55"/>
    <w:rsid w:val="00847E47"/>
    <w:rsid w:val="00851901"/>
    <w:rsid w:val="0085241E"/>
    <w:rsid w:val="00852DB9"/>
    <w:rsid w:val="00852EB8"/>
    <w:rsid w:val="008545BB"/>
    <w:rsid w:val="0085495C"/>
    <w:rsid w:val="008564A5"/>
    <w:rsid w:val="00856702"/>
    <w:rsid w:val="00856AF1"/>
    <w:rsid w:val="008573B8"/>
    <w:rsid w:val="008600B5"/>
    <w:rsid w:val="00860309"/>
    <w:rsid w:val="008606DA"/>
    <w:rsid w:val="0086147E"/>
    <w:rsid w:val="008637EC"/>
    <w:rsid w:val="008645FA"/>
    <w:rsid w:val="00864683"/>
    <w:rsid w:val="00864B66"/>
    <w:rsid w:val="00864B73"/>
    <w:rsid w:val="00864EEE"/>
    <w:rsid w:val="00865370"/>
    <w:rsid w:val="0086551B"/>
    <w:rsid w:val="008660AE"/>
    <w:rsid w:val="00866366"/>
    <w:rsid w:val="008663D5"/>
    <w:rsid w:val="00866AAB"/>
    <w:rsid w:val="00866AB2"/>
    <w:rsid w:val="008670C9"/>
    <w:rsid w:val="00867BB3"/>
    <w:rsid w:val="008717FD"/>
    <w:rsid w:val="00871CA6"/>
    <w:rsid w:val="00872079"/>
    <w:rsid w:val="0087353D"/>
    <w:rsid w:val="008736AC"/>
    <w:rsid w:val="00875734"/>
    <w:rsid w:val="00876999"/>
    <w:rsid w:val="00876ABB"/>
    <w:rsid w:val="00877B19"/>
    <w:rsid w:val="00877CE8"/>
    <w:rsid w:val="00877D9E"/>
    <w:rsid w:val="00880225"/>
    <w:rsid w:val="00883B73"/>
    <w:rsid w:val="00883EFF"/>
    <w:rsid w:val="00884368"/>
    <w:rsid w:val="0088561B"/>
    <w:rsid w:val="00885C94"/>
    <w:rsid w:val="0088626C"/>
    <w:rsid w:val="00886A8E"/>
    <w:rsid w:val="00886B06"/>
    <w:rsid w:val="0089069A"/>
    <w:rsid w:val="008908C5"/>
    <w:rsid w:val="00893A4A"/>
    <w:rsid w:val="008A073B"/>
    <w:rsid w:val="008A12F1"/>
    <w:rsid w:val="008A13F3"/>
    <w:rsid w:val="008A214F"/>
    <w:rsid w:val="008A3199"/>
    <w:rsid w:val="008A3E50"/>
    <w:rsid w:val="008A55D0"/>
    <w:rsid w:val="008A5D7F"/>
    <w:rsid w:val="008B0DAF"/>
    <w:rsid w:val="008B0EA0"/>
    <w:rsid w:val="008B2613"/>
    <w:rsid w:val="008B5E28"/>
    <w:rsid w:val="008B6159"/>
    <w:rsid w:val="008B6549"/>
    <w:rsid w:val="008B6BC8"/>
    <w:rsid w:val="008C0293"/>
    <w:rsid w:val="008C0B73"/>
    <w:rsid w:val="008C290E"/>
    <w:rsid w:val="008C326C"/>
    <w:rsid w:val="008C43E6"/>
    <w:rsid w:val="008C478F"/>
    <w:rsid w:val="008C51BE"/>
    <w:rsid w:val="008C702E"/>
    <w:rsid w:val="008D044C"/>
    <w:rsid w:val="008D1279"/>
    <w:rsid w:val="008D1D04"/>
    <w:rsid w:val="008D468A"/>
    <w:rsid w:val="008D4C6C"/>
    <w:rsid w:val="008D62F7"/>
    <w:rsid w:val="008D7587"/>
    <w:rsid w:val="008D75EB"/>
    <w:rsid w:val="008E1F38"/>
    <w:rsid w:val="008E37AA"/>
    <w:rsid w:val="008E4FCF"/>
    <w:rsid w:val="008E591F"/>
    <w:rsid w:val="008E604B"/>
    <w:rsid w:val="008E69FB"/>
    <w:rsid w:val="008E7818"/>
    <w:rsid w:val="008E7D33"/>
    <w:rsid w:val="008F0B2A"/>
    <w:rsid w:val="008F48EF"/>
    <w:rsid w:val="008F5AD3"/>
    <w:rsid w:val="008F6CF7"/>
    <w:rsid w:val="008F7687"/>
    <w:rsid w:val="008F7995"/>
    <w:rsid w:val="008F7BD4"/>
    <w:rsid w:val="008F7F24"/>
    <w:rsid w:val="00901F41"/>
    <w:rsid w:val="00901FEE"/>
    <w:rsid w:val="00903D44"/>
    <w:rsid w:val="00906357"/>
    <w:rsid w:val="00912EFA"/>
    <w:rsid w:val="00913F70"/>
    <w:rsid w:val="0091563A"/>
    <w:rsid w:val="00917727"/>
    <w:rsid w:val="00920C3C"/>
    <w:rsid w:val="00921A54"/>
    <w:rsid w:val="009226B6"/>
    <w:rsid w:val="0092469A"/>
    <w:rsid w:val="0093087F"/>
    <w:rsid w:val="00930BB3"/>
    <w:rsid w:val="009339BC"/>
    <w:rsid w:val="009366A0"/>
    <w:rsid w:val="009377B7"/>
    <w:rsid w:val="0094012D"/>
    <w:rsid w:val="00941E1D"/>
    <w:rsid w:val="00942196"/>
    <w:rsid w:val="00942A13"/>
    <w:rsid w:val="00943D25"/>
    <w:rsid w:val="00944A9E"/>
    <w:rsid w:val="009467A8"/>
    <w:rsid w:val="00946DF0"/>
    <w:rsid w:val="009470CE"/>
    <w:rsid w:val="00947F60"/>
    <w:rsid w:val="00950E82"/>
    <w:rsid w:val="00953F89"/>
    <w:rsid w:val="009547DD"/>
    <w:rsid w:val="00954879"/>
    <w:rsid w:val="00954BE1"/>
    <w:rsid w:val="00956240"/>
    <w:rsid w:val="009562E7"/>
    <w:rsid w:val="00956B63"/>
    <w:rsid w:val="00956F7A"/>
    <w:rsid w:val="00957F0F"/>
    <w:rsid w:val="0096114E"/>
    <w:rsid w:val="00961947"/>
    <w:rsid w:val="00962051"/>
    <w:rsid w:val="0096355D"/>
    <w:rsid w:val="009636DE"/>
    <w:rsid w:val="009659B6"/>
    <w:rsid w:val="00967F30"/>
    <w:rsid w:val="00970D6B"/>
    <w:rsid w:val="00971C35"/>
    <w:rsid w:val="00973104"/>
    <w:rsid w:val="00981242"/>
    <w:rsid w:val="009813CD"/>
    <w:rsid w:val="00981D54"/>
    <w:rsid w:val="009822D8"/>
    <w:rsid w:val="00985261"/>
    <w:rsid w:val="009869F4"/>
    <w:rsid w:val="00987C71"/>
    <w:rsid w:val="00990132"/>
    <w:rsid w:val="00991CDB"/>
    <w:rsid w:val="00991E70"/>
    <w:rsid w:val="00993104"/>
    <w:rsid w:val="00993BA4"/>
    <w:rsid w:val="0099431A"/>
    <w:rsid w:val="009943AB"/>
    <w:rsid w:val="00995C81"/>
    <w:rsid w:val="00996350"/>
    <w:rsid w:val="009A0815"/>
    <w:rsid w:val="009A1A1E"/>
    <w:rsid w:val="009A1DF2"/>
    <w:rsid w:val="009A2631"/>
    <w:rsid w:val="009A4CC1"/>
    <w:rsid w:val="009A669A"/>
    <w:rsid w:val="009A7A77"/>
    <w:rsid w:val="009B2D87"/>
    <w:rsid w:val="009B4385"/>
    <w:rsid w:val="009B46F6"/>
    <w:rsid w:val="009B4FE9"/>
    <w:rsid w:val="009B5929"/>
    <w:rsid w:val="009B6EC2"/>
    <w:rsid w:val="009B7DD6"/>
    <w:rsid w:val="009C4F2B"/>
    <w:rsid w:val="009C6484"/>
    <w:rsid w:val="009D07A4"/>
    <w:rsid w:val="009D2C4D"/>
    <w:rsid w:val="009D467F"/>
    <w:rsid w:val="009D4DA1"/>
    <w:rsid w:val="009D52BA"/>
    <w:rsid w:val="009D5B5C"/>
    <w:rsid w:val="009E0073"/>
    <w:rsid w:val="009E032C"/>
    <w:rsid w:val="009E1C82"/>
    <w:rsid w:val="009E1C85"/>
    <w:rsid w:val="009E28CF"/>
    <w:rsid w:val="009E306D"/>
    <w:rsid w:val="009E4E49"/>
    <w:rsid w:val="009E7103"/>
    <w:rsid w:val="009E75A1"/>
    <w:rsid w:val="009E7928"/>
    <w:rsid w:val="009F2C8C"/>
    <w:rsid w:val="009F358F"/>
    <w:rsid w:val="009F3F0D"/>
    <w:rsid w:val="009F4E84"/>
    <w:rsid w:val="009F734E"/>
    <w:rsid w:val="00A0043E"/>
    <w:rsid w:val="00A00D3A"/>
    <w:rsid w:val="00A014C1"/>
    <w:rsid w:val="00A01747"/>
    <w:rsid w:val="00A048E7"/>
    <w:rsid w:val="00A06524"/>
    <w:rsid w:val="00A0764B"/>
    <w:rsid w:val="00A07718"/>
    <w:rsid w:val="00A127B9"/>
    <w:rsid w:val="00A15903"/>
    <w:rsid w:val="00A15D77"/>
    <w:rsid w:val="00A1663F"/>
    <w:rsid w:val="00A178AD"/>
    <w:rsid w:val="00A2062F"/>
    <w:rsid w:val="00A214CC"/>
    <w:rsid w:val="00A23D84"/>
    <w:rsid w:val="00A2551B"/>
    <w:rsid w:val="00A25685"/>
    <w:rsid w:val="00A262F6"/>
    <w:rsid w:val="00A27109"/>
    <w:rsid w:val="00A303D6"/>
    <w:rsid w:val="00A30D79"/>
    <w:rsid w:val="00A31565"/>
    <w:rsid w:val="00A31B54"/>
    <w:rsid w:val="00A3395F"/>
    <w:rsid w:val="00A33D14"/>
    <w:rsid w:val="00A34DB7"/>
    <w:rsid w:val="00A36A87"/>
    <w:rsid w:val="00A36F86"/>
    <w:rsid w:val="00A40DB1"/>
    <w:rsid w:val="00A4646B"/>
    <w:rsid w:val="00A5258E"/>
    <w:rsid w:val="00A52720"/>
    <w:rsid w:val="00A52F2B"/>
    <w:rsid w:val="00A549A7"/>
    <w:rsid w:val="00A5511F"/>
    <w:rsid w:val="00A560D1"/>
    <w:rsid w:val="00A56C90"/>
    <w:rsid w:val="00A56F3B"/>
    <w:rsid w:val="00A61BC1"/>
    <w:rsid w:val="00A62DF9"/>
    <w:rsid w:val="00A63809"/>
    <w:rsid w:val="00A65439"/>
    <w:rsid w:val="00A65856"/>
    <w:rsid w:val="00A675A6"/>
    <w:rsid w:val="00A7147C"/>
    <w:rsid w:val="00A719E8"/>
    <w:rsid w:val="00A7238D"/>
    <w:rsid w:val="00A72B2C"/>
    <w:rsid w:val="00A72D2D"/>
    <w:rsid w:val="00A73382"/>
    <w:rsid w:val="00A736E7"/>
    <w:rsid w:val="00A73EC3"/>
    <w:rsid w:val="00A764E9"/>
    <w:rsid w:val="00A77D6B"/>
    <w:rsid w:val="00A80B6F"/>
    <w:rsid w:val="00A80B9A"/>
    <w:rsid w:val="00A8175C"/>
    <w:rsid w:val="00A82516"/>
    <w:rsid w:val="00A827D5"/>
    <w:rsid w:val="00A82BA8"/>
    <w:rsid w:val="00A83197"/>
    <w:rsid w:val="00A83691"/>
    <w:rsid w:val="00A879FF"/>
    <w:rsid w:val="00A9162E"/>
    <w:rsid w:val="00A9183F"/>
    <w:rsid w:val="00A9194A"/>
    <w:rsid w:val="00A93326"/>
    <w:rsid w:val="00A95FD0"/>
    <w:rsid w:val="00A97327"/>
    <w:rsid w:val="00AA044F"/>
    <w:rsid w:val="00AA256D"/>
    <w:rsid w:val="00AA382B"/>
    <w:rsid w:val="00AA3AB9"/>
    <w:rsid w:val="00AB02D6"/>
    <w:rsid w:val="00AB1F8E"/>
    <w:rsid w:val="00AB4B45"/>
    <w:rsid w:val="00AB57B9"/>
    <w:rsid w:val="00AB57F4"/>
    <w:rsid w:val="00AB6DFB"/>
    <w:rsid w:val="00AC03C5"/>
    <w:rsid w:val="00AC29B7"/>
    <w:rsid w:val="00AC3B90"/>
    <w:rsid w:val="00AC59E8"/>
    <w:rsid w:val="00AC647C"/>
    <w:rsid w:val="00AC6D68"/>
    <w:rsid w:val="00AC7DB0"/>
    <w:rsid w:val="00AD1DA5"/>
    <w:rsid w:val="00AD2507"/>
    <w:rsid w:val="00AD257B"/>
    <w:rsid w:val="00AD26E9"/>
    <w:rsid w:val="00AD500F"/>
    <w:rsid w:val="00AD6D50"/>
    <w:rsid w:val="00AD6FBB"/>
    <w:rsid w:val="00AD781F"/>
    <w:rsid w:val="00AE1A0D"/>
    <w:rsid w:val="00AE24F9"/>
    <w:rsid w:val="00AE25DE"/>
    <w:rsid w:val="00AE2DBD"/>
    <w:rsid w:val="00AE32DA"/>
    <w:rsid w:val="00AE76FA"/>
    <w:rsid w:val="00AE7DCD"/>
    <w:rsid w:val="00AF0013"/>
    <w:rsid w:val="00AF0EB8"/>
    <w:rsid w:val="00AF1229"/>
    <w:rsid w:val="00AF1BE4"/>
    <w:rsid w:val="00AF3143"/>
    <w:rsid w:val="00AF3225"/>
    <w:rsid w:val="00AF68FC"/>
    <w:rsid w:val="00AF78E9"/>
    <w:rsid w:val="00AF7CD3"/>
    <w:rsid w:val="00AF7EFF"/>
    <w:rsid w:val="00B0090E"/>
    <w:rsid w:val="00B01F0C"/>
    <w:rsid w:val="00B03679"/>
    <w:rsid w:val="00B03995"/>
    <w:rsid w:val="00B0713D"/>
    <w:rsid w:val="00B07555"/>
    <w:rsid w:val="00B129AC"/>
    <w:rsid w:val="00B13323"/>
    <w:rsid w:val="00B14873"/>
    <w:rsid w:val="00B15E4E"/>
    <w:rsid w:val="00B1623F"/>
    <w:rsid w:val="00B168CE"/>
    <w:rsid w:val="00B1719B"/>
    <w:rsid w:val="00B171A9"/>
    <w:rsid w:val="00B206AA"/>
    <w:rsid w:val="00B20819"/>
    <w:rsid w:val="00B21CA3"/>
    <w:rsid w:val="00B23311"/>
    <w:rsid w:val="00B254FE"/>
    <w:rsid w:val="00B2666B"/>
    <w:rsid w:val="00B30BD3"/>
    <w:rsid w:val="00B32B70"/>
    <w:rsid w:val="00B33991"/>
    <w:rsid w:val="00B35127"/>
    <w:rsid w:val="00B35309"/>
    <w:rsid w:val="00B367FE"/>
    <w:rsid w:val="00B37781"/>
    <w:rsid w:val="00B40D4F"/>
    <w:rsid w:val="00B42F7D"/>
    <w:rsid w:val="00B508A0"/>
    <w:rsid w:val="00B51CAA"/>
    <w:rsid w:val="00B541AB"/>
    <w:rsid w:val="00B54C9C"/>
    <w:rsid w:val="00B56251"/>
    <w:rsid w:val="00B5666A"/>
    <w:rsid w:val="00B601FF"/>
    <w:rsid w:val="00B62024"/>
    <w:rsid w:val="00B62AA3"/>
    <w:rsid w:val="00B6363E"/>
    <w:rsid w:val="00B65EDC"/>
    <w:rsid w:val="00B66F1B"/>
    <w:rsid w:val="00B679C3"/>
    <w:rsid w:val="00B7065A"/>
    <w:rsid w:val="00B71FFC"/>
    <w:rsid w:val="00B73F88"/>
    <w:rsid w:val="00B740A5"/>
    <w:rsid w:val="00B76715"/>
    <w:rsid w:val="00B76AAF"/>
    <w:rsid w:val="00B76CC8"/>
    <w:rsid w:val="00B77590"/>
    <w:rsid w:val="00B80A78"/>
    <w:rsid w:val="00B824BF"/>
    <w:rsid w:val="00B82DC7"/>
    <w:rsid w:val="00B83EB2"/>
    <w:rsid w:val="00B849A2"/>
    <w:rsid w:val="00B84C65"/>
    <w:rsid w:val="00B85E71"/>
    <w:rsid w:val="00B86710"/>
    <w:rsid w:val="00B87BD0"/>
    <w:rsid w:val="00B90BEE"/>
    <w:rsid w:val="00B90EE2"/>
    <w:rsid w:val="00B9149D"/>
    <w:rsid w:val="00B91D04"/>
    <w:rsid w:val="00B94163"/>
    <w:rsid w:val="00B953AE"/>
    <w:rsid w:val="00B9547D"/>
    <w:rsid w:val="00B95AAB"/>
    <w:rsid w:val="00B96FF5"/>
    <w:rsid w:val="00BA4930"/>
    <w:rsid w:val="00BA531A"/>
    <w:rsid w:val="00BA6FF4"/>
    <w:rsid w:val="00BB0A23"/>
    <w:rsid w:val="00BB147B"/>
    <w:rsid w:val="00BB1711"/>
    <w:rsid w:val="00BB2CB7"/>
    <w:rsid w:val="00BB44EF"/>
    <w:rsid w:val="00BB7692"/>
    <w:rsid w:val="00BB78EC"/>
    <w:rsid w:val="00BC0CE1"/>
    <w:rsid w:val="00BC17FC"/>
    <w:rsid w:val="00BC55EA"/>
    <w:rsid w:val="00BC7A47"/>
    <w:rsid w:val="00BC7D2E"/>
    <w:rsid w:val="00BD0552"/>
    <w:rsid w:val="00BD1D85"/>
    <w:rsid w:val="00BD6599"/>
    <w:rsid w:val="00BD69A1"/>
    <w:rsid w:val="00BD7972"/>
    <w:rsid w:val="00BD7F47"/>
    <w:rsid w:val="00BE1B7C"/>
    <w:rsid w:val="00BE20FE"/>
    <w:rsid w:val="00BE24B6"/>
    <w:rsid w:val="00BE2ACE"/>
    <w:rsid w:val="00BE582D"/>
    <w:rsid w:val="00BE648A"/>
    <w:rsid w:val="00BE7CBA"/>
    <w:rsid w:val="00BF0485"/>
    <w:rsid w:val="00BF16C8"/>
    <w:rsid w:val="00BF1E17"/>
    <w:rsid w:val="00BF2F01"/>
    <w:rsid w:val="00BF6037"/>
    <w:rsid w:val="00BF696C"/>
    <w:rsid w:val="00C01B6A"/>
    <w:rsid w:val="00C01DBB"/>
    <w:rsid w:val="00C02E16"/>
    <w:rsid w:val="00C0488B"/>
    <w:rsid w:val="00C04B83"/>
    <w:rsid w:val="00C05252"/>
    <w:rsid w:val="00C0547F"/>
    <w:rsid w:val="00C074DB"/>
    <w:rsid w:val="00C12542"/>
    <w:rsid w:val="00C14D51"/>
    <w:rsid w:val="00C17DA8"/>
    <w:rsid w:val="00C20C0C"/>
    <w:rsid w:val="00C216EF"/>
    <w:rsid w:val="00C25711"/>
    <w:rsid w:val="00C2623A"/>
    <w:rsid w:val="00C26794"/>
    <w:rsid w:val="00C27F9C"/>
    <w:rsid w:val="00C30771"/>
    <w:rsid w:val="00C335DC"/>
    <w:rsid w:val="00C3394A"/>
    <w:rsid w:val="00C34EA7"/>
    <w:rsid w:val="00C3501C"/>
    <w:rsid w:val="00C3693D"/>
    <w:rsid w:val="00C4306B"/>
    <w:rsid w:val="00C447FE"/>
    <w:rsid w:val="00C45177"/>
    <w:rsid w:val="00C47A86"/>
    <w:rsid w:val="00C5052A"/>
    <w:rsid w:val="00C50875"/>
    <w:rsid w:val="00C51C45"/>
    <w:rsid w:val="00C528E5"/>
    <w:rsid w:val="00C53742"/>
    <w:rsid w:val="00C5522C"/>
    <w:rsid w:val="00C56286"/>
    <w:rsid w:val="00C56D82"/>
    <w:rsid w:val="00C61267"/>
    <w:rsid w:val="00C6153B"/>
    <w:rsid w:val="00C64092"/>
    <w:rsid w:val="00C64803"/>
    <w:rsid w:val="00C65228"/>
    <w:rsid w:val="00C65CB0"/>
    <w:rsid w:val="00C65EC1"/>
    <w:rsid w:val="00C71523"/>
    <w:rsid w:val="00C7436F"/>
    <w:rsid w:val="00C74F9F"/>
    <w:rsid w:val="00C75312"/>
    <w:rsid w:val="00C76072"/>
    <w:rsid w:val="00C76EB1"/>
    <w:rsid w:val="00C778AB"/>
    <w:rsid w:val="00C7790D"/>
    <w:rsid w:val="00C809DC"/>
    <w:rsid w:val="00C904F8"/>
    <w:rsid w:val="00C91BBD"/>
    <w:rsid w:val="00C936FB"/>
    <w:rsid w:val="00C94F54"/>
    <w:rsid w:val="00C95EEA"/>
    <w:rsid w:val="00C97F8A"/>
    <w:rsid w:val="00CA0817"/>
    <w:rsid w:val="00CA1C0E"/>
    <w:rsid w:val="00CA4B68"/>
    <w:rsid w:val="00CA53F8"/>
    <w:rsid w:val="00CA64D8"/>
    <w:rsid w:val="00CA711F"/>
    <w:rsid w:val="00CA73D5"/>
    <w:rsid w:val="00CB06BD"/>
    <w:rsid w:val="00CB0D44"/>
    <w:rsid w:val="00CB46F4"/>
    <w:rsid w:val="00CB54C0"/>
    <w:rsid w:val="00CB7524"/>
    <w:rsid w:val="00CC245F"/>
    <w:rsid w:val="00CC303D"/>
    <w:rsid w:val="00CC371A"/>
    <w:rsid w:val="00CC3FFD"/>
    <w:rsid w:val="00CC6240"/>
    <w:rsid w:val="00CD1293"/>
    <w:rsid w:val="00CD2F8A"/>
    <w:rsid w:val="00CD3F84"/>
    <w:rsid w:val="00CD5251"/>
    <w:rsid w:val="00CD72BD"/>
    <w:rsid w:val="00CE0CA5"/>
    <w:rsid w:val="00CE1A2D"/>
    <w:rsid w:val="00CE230B"/>
    <w:rsid w:val="00CE2BC2"/>
    <w:rsid w:val="00CE3B36"/>
    <w:rsid w:val="00CE4016"/>
    <w:rsid w:val="00CE40AB"/>
    <w:rsid w:val="00CF05F0"/>
    <w:rsid w:val="00CF1153"/>
    <w:rsid w:val="00CF3716"/>
    <w:rsid w:val="00CF6092"/>
    <w:rsid w:val="00CF6AEA"/>
    <w:rsid w:val="00CF7CA2"/>
    <w:rsid w:val="00D0123A"/>
    <w:rsid w:val="00D01E24"/>
    <w:rsid w:val="00D022E2"/>
    <w:rsid w:val="00D03698"/>
    <w:rsid w:val="00D03B3E"/>
    <w:rsid w:val="00D04525"/>
    <w:rsid w:val="00D04FF6"/>
    <w:rsid w:val="00D05329"/>
    <w:rsid w:val="00D07B37"/>
    <w:rsid w:val="00D07B52"/>
    <w:rsid w:val="00D1000E"/>
    <w:rsid w:val="00D118C6"/>
    <w:rsid w:val="00D11BC1"/>
    <w:rsid w:val="00D11E56"/>
    <w:rsid w:val="00D1220B"/>
    <w:rsid w:val="00D15682"/>
    <w:rsid w:val="00D159ED"/>
    <w:rsid w:val="00D15EF5"/>
    <w:rsid w:val="00D16454"/>
    <w:rsid w:val="00D16D82"/>
    <w:rsid w:val="00D20FF0"/>
    <w:rsid w:val="00D21109"/>
    <w:rsid w:val="00D225AF"/>
    <w:rsid w:val="00D255C2"/>
    <w:rsid w:val="00D264F4"/>
    <w:rsid w:val="00D301E5"/>
    <w:rsid w:val="00D322F5"/>
    <w:rsid w:val="00D33EFD"/>
    <w:rsid w:val="00D3404A"/>
    <w:rsid w:val="00D34B83"/>
    <w:rsid w:val="00D36392"/>
    <w:rsid w:val="00D36D30"/>
    <w:rsid w:val="00D40763"/>
    <w:rsid w:val="00D40E27"/>
    <w:rsid w:val="00D41361"/>
    <w:rsid w:val="00D41676"/>
    <w:rsid w:val="00D4184D"/>
    <w:rsid w:val="00D43338"/>
    <w:rsid w:val="00D4368B"/>
    <w:rsid w:val="00D43D9E"/>
    <w:rsid w:val="00D444B6"/>
    <w:rsid w:val="00D44D1C"/>
    <w:rsid w:val="00D46344"/>
    <w:rsid w:val="00D50E3E"/>
    <w:rsid w:val="00D51AA0"/>
    <w:rsid w:val="00D52F1A"/>
    <w:rsid w:val="00D54556"/>
    <w:rsid w:val="00D55F59"/>
    <w:rsid w:val="00D56AFC"/>
    <w:rsid w:val="00D5739F"/>
    <w:rsid w:val="00D575CD"/>
    <w:rsid w:val="00D60233"/>
    <w:rsid w:val="00D612D6"/>
    <w:rsid w:val="00D63628"/>
    <w:rsid w:val="00D643AC"/>
    <w:rsid w:val="00D644D1"/>
    <w:rsid w:val="00D67A50"/>
    <w:rsid w:val="00D71962"/>
    <w:rsid w:val="00D72B61"/>
    <w:rsid w:val="00D75050"/>
    <w:rsid w:val="00D75CA8"/>
    <w:rsid w:val="00D76116"/>
    <w:rsid w:val="00D76219"/>
    <w:rsid w:val="00D7666B"/>
    <w:rsid w:val="00D76D88"/>
    <w:rsid w:val="00D8013E"/>
    <w:rsid w:val="00D80428"/>
    <w:rsid w:val="00D80D3D"/>
    <w:rsid w:val="00D80F55"/>
    <w:rsid w:val="00D84B20"/>
    <w:rsid w:val="00D857F5"/>
    <w:rsid w:val="00D915AF"/>
    <w:rsid w:val="00D923E9"/>
    <w:rsid w:val="00D95437"/>
    <w:rsid w:val="00D977E7"/>
    <w:rsid w:val="00D97807"/>
    <w:rsid w:val="00DA0128"/>
    <w:rsid w:val="00DA11EE"/>
    <w:rsid w:val="00DA21DB"/>
    <w:rsid w:val="00DA3426"/>
    <w:rsid w:val="00DA5C95"/>
    <w:rsid w:val="00DA65DB"/>
    <w:rsid w:val="00DA6B8F"/>
    <w:rsid w:val="00DB15AE"/>
    <w:rsid w:val="00DB258A"/>
    <w:rsid w:val="00DB59A7"/>
    <w:rsid w:val="00DB72FC"/>
    <w:rsid w:val="00DB7C03"/>
    <w:rsid w:val="00DC2232"/>
    <w:rsid w:val="00DC3A39"/>
    <w:rsid w:val="00DC3ED4"/>
    <w:rsid w:val="00DC616C"/>
    <w:rsid w:val="00DD11B0"/>
    <w:rsid w:val="00DD26E2"/>
    <w:rsid w:val="00DD2D38"/>
    <w:rsid w:val="00DD334E"/>
    <w:rsid w:val="00DD3707"/>
    <w:rsid w:val="00DD4632"/>
    <w:rsid w:val="00DD4D81"/>
    <w:rsid w:val="00DE0072"/>
    <w:rsid w:val="00DE14D1"/>
    <w:rsid w:val="00DE1D00"/>
    <w:rsid w:val="00DE2304"/>
    <w:rsid w:val="00DE34AA"/>
    <w:rsid w:val="00DE3A6A"/>
    <w:rsid w:val="00DE4B09"/>
    <w:rsid w:val="00DE4B43"/>
    <w:rsid w:val="00DE527E"/>
    <w:rsid w:val="00DE583D"/>
    <w:rsid w:val="00DE5988"/>
    <w:rsid w:val="00DE7979"/>
    <w:rsid w:val="00DF2BFE"/>
    <w:rsid w:val="00DF3278"/>
    <w:rsid w:val="00DF33F0"/>
    <w:rsid w:val="00DF58F7"/>
    <w:rsid w:val="00DF5A55"/>
    <w:rsid w:val="00DF71D6"/>
    <w:rsid w:val="00DF7A7F"/>
    <w:rsid w:val="00E0157A"/>
    <w:rsid w:val="00E016EB"/>
    <w:rsid w:val="00E01763"/>
    <w:rsid w:val="00E02E23"/>
    <w:rsid w:val="00E03BBB"/>
    <w:rsid w:val="00E0630F"/>
    <w:rsid w:val="00E10519"/>
    <w:rsid w:val="00E10F03"/>
    <w:rsid w:val="00E13DB0"/>
    <w:rsid w:val="00E14A3E"/>
    <w:rsid w:val="00E1690E"/>
    <w:rsid w:val="00E20E71"/>
    <w:rsid w:val="00E2105D"/>
    <w:rsid w:val="00E22409"/>
    <w:rsid w:val="00E22512"/>
    <w:rsid w:val="00E23AEE"/>
    <w:rsid w:val="00E23E59"/>
    <w:rsid w:val="00E25C58"/>
    <w:rsid w:val="00E2602D"/>
    <w:rsid w:val="00E261D8"/>
    <w:rsid w:val="00E27636"/>
    <w:rsid w:val="00E31BBA"/>
    <w:rsid w:val="00E32CE8"/>
    <w:rsid w:val="00E41161"/>
    <w:rsid w:val="00E43AC6"/>
    <w:rsid w:val="00E46FE3"/>
    <w:rsid w:val="00E474CC"/>
    <w:rsid w:val="00E475E2"/>
    <w:rsid w:val="00E5358D"/>
    <w:rsid w:val="00E575F8"/>
    <w:rsid w:val="00E60DCB"/>
    <w:rsid w:val="00E61717"/>
    <w:rsid w:val="00E631F8"/>
    <w:rsid w:val="00E635A8"/>
    <w:rsid w:val="00E63DDC"/>
    <w:rsid w:val="00E64F94"/>
    <w:rsid w:val="00E660AB"/>
    <w:rsid w:val="00E70219"/>
    <w:rsid w:val="00E725E8"/>
    <w:rsid w:val="00E73C5E"/>
    <w:rsid w:val="00E73C77"/>
    <w:rsid w:val="00E742AA"/>
    <w:rsid w:val="00E758C4"/>
    <w:rsid w:val="00E76547"/>
    <w:rsid w:val="00E81800"/>
    <w:rsid w:val="00E81A15"/>
    <w:rsid w:val="00E82D5C"/>
    <w:rsid w:val="00E90846"/>
    <w:rsid w:val="00E92599"/>
    <w:rsid w:val="00E9419C"/>
    <w:rsid w:val="00E974FF"/>
    <w:rsid w:val="00EA010C"/>
    <w:rsid w:val="00EA1442"/>
    <w:rsid w:val="00EA190F"/>
    <w:rsid w:val="00EA2FEA"/>
    <w:rsid w:val="00EA31F3"/>
    <w:rsid w:val="00EA68DA"/>
    <w:rsid w:val="00EB1C35"/>
    <w:rsid w:val="00EB2452"/>
    <w:rsid w:val="00EB2EB3"/>
    <w:rsid w:val="00EB6F7B"/>
    <w:rsid w:val="00EC1E17"/>
    <w:rsid w:val="00EC5940"/>
    <w:rsid w:val="00EC63CB"/>
    <w:rsid w:val="00EC653B"/>
    <w:rsid w:val="00EC66AC"/>
    <w:rsid w:val="00EC7159"/>
    <w:rsid w:val="00ED03C9"/>
    <w:rsid w:val="00ED1642"/>
    <w:rsid w:val="00ED267C"/>
    <w:rsid w:val="00ED5A13"/>
    <w:rsid w:val="00ED5D69"/>
    <w:rsid w:val="00EE0BC2"/>
    <w:rsid w:val="00EE3A66"/>
    <w:rsid w:val="00EE4810"/>
    <w:rsid w:val="00EE4D57"/>
    <w:rsid w:val="00EE516B"/>
    <w:rsid w:val="00EE737C"/>
    <w:rsid w:val="00EF2137"/>
    <w:rsid w:val="00EF3131"/>
    <w:rsid w:val="00EF3677"/>
    <w:rsid w:val="00EF4C81"/>
    <w:rsid w:val="00F012EF"/>
    <w:rsid w:val="00F01BB6"/>
    <w:rsid w:val="00F02E4C"/>
    <w:rsid w:val="00F0421E"/>
    <w:rsid w:val="00F044AA"/>
    <w:rsid w:val="00F055CF"/>
    <w:rsid w:val="00F07091"/>
    <w:rsid w:val="00F07CEA"/>
    <w:rsid w:val="00F1065A"/>
    <w:rsid w:val="00F129E9"/>
    <w:rsid w:val="00F131FF"/>
    <w:rsid w:val="00F132C5"/>
    <w:rsid w:val="00F15B37"/>
    <w:rsid w:val="00F16E12"/>
    <w:rsid w:val="00F16F03"/>
    <w:rsid w:val="00F20EE3"/>
    <w:rsid w:val="00F226B6"/>
    <w:rsid w:val="00F22F0F"/>
    <w:rsid w:val="00F237ED"/>
    <w:rsid w:val="00F24335"/>
    <w:rsid w:val="00F2573B"/>
    <w:rsid w:val="00F259B0"/>
    <w:rsid w:val="00F272FB"/>
    <w:rsid w:val="00F276A3"/>
    <w:rsid w:val="00F3062C"/>
    <w:rsid w:val="00F30D03"/>
    <w:rsid w:val="00F3170B"/>
    <w:rsid w:val="00F328A0"/>
    <w:rsid w:val="00F32F36"/>
    <w:rsid w:val="00F34B48"/>
    <w:rsid w:val="00F37222"/>
    <w:rsid w:val="00F373C8"/>
    <w:rsid w:val="00F416F7"/>
    <w:rsid w:val="00F4287C"/>
    <w:rsid w:val="00F435ED"/>
    <w:rsid w:val="00F44D0E"/>
    <w:rsid w:val="00F456ED"/>
    <w:rsid w:val="00F46117"/>
    <w:rsid w:val="00F466A9"/>
    <w:rsid w:val="00F47329"/>
    <w:rsid w:val="00F50B0F"/>
    <w:rsid w:val="00F51A36"/>
    <w:rsid w:val="00F51B39"/>
    <w:rsid w:val="00F51C5B"/>
    <w:rsid w:val="00F552DD"/>
    <w:rsid w:val="00F60511"/>
    <w:rsid w:val="00F60BB7"/>
    <w:rsid w:val="00F60E8D"/>
    <w:rsid w:val="00F613A6"/>
    <w:rsid w:val="00F61F95"/>
    <w:rsid w:val="00F62AD6"/>
    <w:rsid w:val="00F62E5B"/>
    <w:rsid w:val="00F656F8"/>
    <w:rsid w:val="00F662CE"/>
    <w:rsid w:val="00F662F2"/>
    <w:rsid w:val="00F66E22"/>
    <w:rsid w:val="00F67595"/>
    <w:rsid w:val="00F67E9A"/>
    <w:rsid w:val="00F71928"/>
    <w:rsid w:val="00F724D1"/>
    <w:rsid w:val="00F7534D"/>
    <w:rsid w:val="00F7588C"/>
    <w:rsid w:val="00F75A25"/>
    <w:rsid w:val="00F80464"/>
    <w:rsid w:val="00F820E1"/>
    <w:rsid w:val="00F827C7"/>
    <w:rsid w:val="00F837CF"/>
    <w:rsid w:val="00F85B08"/>
    <w:rsid w:val="00F85F99"/>
    <w:rsid w:val="00F8780A"/>
    <w:rsid w:val="00F9159F"/>
    <w:rsid w:val="00F9248D"/>
    <w:rsid w:val="00F93338"/>
    <w:rsid w:val="00F94989"/>
    <w:rsid w:val="00FA2110"/>
    <w:rsid w:val="00FA271E"/>
    <w:rsid w:val="00FA3BDD"/>
    <w:rsid w:val="00FA3D30"/>
    <w:rsid w:val="00FA57BE"/>
    <w:rsid w:val="00FB0A76"/>
    <w:rsid w:val="00FB3434"/>
    <w:rsid w:val="00FB4E48"/>
    <w:rsid w:val="00FB61D9"/>
    <w:rsid w:val="00FC0D17"/>
    <w:rsid w:val="00FC17C9"/>
    <w:rsid w:val="00FC2981"/>
    <w:rsid w:val="00FC47E9"/>
    <w:rsid w:val="00FC4A6B"/>
    <w:rsid w:val="00FC5944"/>
    <w:rsid w:val="00FC5F99"/>
    <w:rsid w:val="00FC6249"/>
    <w:rsid w:val="00FC7EBA"/>
    <w:rsid w:val="00FD0563"/>
    <w:rsid w:val="00FD1AE6"/>
    <w:rsid w:val="00FD2147"/>
    <w:rsid w:val="00FD2DD7"/>
    <w:rsid w:val="00FD435D"/>
    <w:rsid w:val="00FD5AF2"/>
    <w:rsid w:val="00FD6546"/>
    <w:rsid w:val="00FE3530"/>
    <w:rsid w:val="00FE37F2"/>
    <w:rsid w:val="00FE4509"/>
    <w:rsid w:val="00FE55C1"/>
    <w:rsid w:val="00FE5675"/>
    <w:rsid w:val="00FE5E40"/>
    <w:rsid w:val="00FE6D9B"/>
    <w:rsid w:val="00FF13F6"/>
    <w:rsid w:val="00FF192D"/>
    <w:rsid w:val="00FF5531"/>
    <w:rsid w:val="00FF5AE3"/>
    <w:rsid w:val="00FF61D9"/>
    <w:rsid w:val="217D66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41C1C"/>
  <w15:docId w15:val="{C78F5402-AD40-4E65-AC91-2B7A40638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5">
    <w:name w:val="heading 5"/>
    <w:basedOn w:val="Normal"/>
    <w:next w:val="Normal"/>
    <w:link w:val="Heading5Char"/>
    <w:uiPriority w:val="99"/>
    <w:qFormat/>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5">
    <w:name w:val="15"/>
    <w:basedOn w:val="DefaultParagraphFont"/>
    <w:qFormat/>
    <w:rPr>
      <w:rFonts w:ascii="Calibri" w:hAnsi="Calibri" w:cs="Calibri" w:hint="default"/>
      <w:b/>
      <w:bCs/>
    </w:rPr>
  </w:style>
  <w:style w:type="paragraph" w:styleId="ListParagraph">
    <w:name w:val="List Paragraph"/>
    <w:basedOn w:val="Normal"/>
    <w:uiPriority w:val="99"/>
    <w:qFormat/>
    <w:pPr>
      <w:spacing w:before="100" w:beforeAutospacing="1" w:line="256" w:lineRule="auto"/>
      <w:ind w:left="720"/>
      <w:contextualSpacing/>
    </w:pPr>
    <w:rPr>
      <w:rFonts w:ascii="Calibri" w:eastAsia="Times New Roman" w:hAnsi="Calibri" w:cs="Times New Roman"/>
    </w:rPr>
  </w:style>
  <w:style w:type="character" w:customStyle="1" w:styleId="a">
    <w:name w:val="_"/>
    <w:basedOn w:val="DefaultParagraphFont"/>
  </w:style>
  <w:style w:type="character" w:customStyle="1" w:styleId="ff4">
    <w:name w:val="ff4"/>
    <w:basedOn w:val="DefaultParagraphFont"/>
    <w:qFormat/>
  </w:style>
  <w:style w:type="character" w:customStyle="1" w:styleId="ff2">
    <w:name w:val="ff2"/>
    <w:basedOn w:val="DefaultParagraphFont"/>
    <w:qFormat/>
  </w:style>
  <w:style w:type="character" w:customStyle="1" w:styleId="Heading5Char">
    <w:name w:val="Heading 5 Char"/>
    <w:basedOn w:val="DefaultParagraphFont"/>
    <w:link w:val="Heading5"/>
    <w:uiPriority w:val="99"/>
    <w:rPr>
      <w:rFonts w:ascii="Times New Roman" w:eastAsia="Times New Roman" w:hAnsi="Times New Roman" w:cs="Times New Roman"/>
      <w:b/>
      <w:bCs/>
      <w:sz w:val="20"/>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sid w:val="00E261D8"/>
    <w:rPr>
      <w:color w:val="0000FF"/>
      <w:u w:val="single"/>
    </w:rPr>
  </w:style>
  <w:style w:type="character" w:styleId="UnresolvedMention">
    <w:name w:val="Unresolved Mention"/>
    <w:basedOn w:val="DefaultParagraphFont"/>
    <w:uiPriority w:val="99"/>
    <w:semiHidden/>
    <w:unhideWhenUsed/>
    <w:rsid w:val="00037B16"/>
    <w:rPr>
      <w:color w:val="605E5C"/>
      <w:shd w:val="clear" w:color="auto" w:fill="E1DFDD"/>
    </w:rPr>
  </w:style>
  <w:style w:type="paragraph" w:styleId="NoSpacing">
    <w:name w:val="No Spacing"/>
    <w:basedOn w:val="Normal"/>
    <w:uiPriority w:val="99"/>
    <w:qFormat/>
    <w:rsid w:val="00A014C1"/>
    <w:pPr>
      <w:spacing w:after="0" w:line="240" w:lineRule="auto"/>
    </w:pPr>
    <w:rPr>
      <w:rFonts w:ascii="Calibri" w:eastAsia="Yu Mincho"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696567">
      <w:bodyDiv w:val="1"/>
      <w:marLeft w:val="0"/>
      <w:marRight w:val="0"/>
      <w:marTop w:val="0"/>
      <w:marBottom w:val="0"/>
      <w:divBdr>
        <w:top w:val="none" w:sz="0" w:space="0" w:color="auto"/>
        <w:left w:val="none" w:sz="0" w:space="0" w:color="auto"/>
        <w:bottom w:val="none" w:sz="0" w:space="0" w:color="auto"/>
        <w:right w:val="none" w:sz="0" w:space="0" w:color="auto"/>
      </w:divBdr>
    </w:div>
    <w:div w:id="606473938">
      <w:bodyDiv w:val="1"/>
      <w:marLeft w:val="0"/>
      <w:marRight w:val="0"/>
      <w:marTop w:val="0"/>
      <w:marBottom w:val="0"/>
      <w:divBdr>
        <w:top w:val="none" w:sz="0" w:space="0" w:color="auto"/>
        <w:left w:val="none" w:sz="0" w:space="0" w:color="auto"/>
        <w:bottom w:val="none" w:sz="0" w:space="0" w:color="auto"/>
        <w:right w:val="none" w:sz="0" w:space="0" w:color="auto"/>
      </w:divBdr>
    </w:div>
    <w:div w:id="669332887">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479956306">
      <w:bodyDiv w:val="1"/>
      <w:marLeft w:val="0"/>
      <w:marRight w:val="0"/>
      <w:marTop w:val="0"/>
      <w:marBottom w:val="0"/>
      <w:divBdr>
        <w:top w:val="none" w:sz="0" w:space="0" w:color="auto"/>
        <w:left w:val="none" w:sz="0" w:space="0" w:color="auto"/>
        <w:bottom w:val="none" w:sz="0" w:space="0" w:color="auto"/>
        <w:right w:val="none" w:sz="0" w:space="0" w:color="auto"/>
      </w:divBdr>
    </w:div>
    <w:div w:id="19723201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nhann0709@gmail.com"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10.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7482D15C-D9A3-4175-8177-F50E580F725E}" type="doc">
      <dgm:prSet loTypeId="urn:microsoft.com/office/officeart/2005/8/layout/list1#1" loCatId="list" qsTypeId="urn:microsoft.com/office/officeart/2005/8/quickstyle/simple1#1" qsCatId="simple" csTypeId="urn:microsoft.com/office/officeart/2005/8/colors/accent1_2#1" csCatId="accent1" phldr="1"/>
      <dgm:spPr/>
      <dgm:t>
        <a:bodyPr/>
        <a:lstStyle/>
        <a:p>
          <a:endParaRPr lang="en-US"/>
        </a:p>
      </dgm:t>
    </dgm:pt>
    <dgm:pt modelId="{B46A68AF-11D5-4E4F-9F13-D6AD0E41B3EB}">
      <dgm:prSet phldrT="[Text]"/>
      <dgm:spPr/>
      <dgm:t>
        <a:bodyPr/>
        <a:lstStyle/>
        <a:p>
          <a:r>
            <a:rPr lang="en-US"/>
            <a:t>Step 1: Identify research problems and objectives</a:t>
          </a:r>
        </a:p>
      </dgm:t>
    </dgm:pt>
    <dgm:pt modelId="{D849246D-874D-4A09-A337-5E7D7C32BAF5}" type="parTrans" cxnId="{AEDCA0E1-22E5-48FD-959A-A0CCE7F426FF}">
      <dgm:prSet/>
      <dgm:spPr/>
      <dgm:t>
        <a:bodyPr/>
        <a:lstStyle/>
        <a:p>
          <a:endParaRPr lang="en-US"/>
        </a:p>
      </dgm:t>
    </dgm:pt>
    <dgm:pt modelId="{1302D1D8-E00C-4ECD-8204-D741B8135F21}" type="sibTrans" cxnId="{AEDCA0E1-22E5-48FD-959A-A0CCE7F426FF}">
      <dgm:prSet/>
      <dgm:spPr/>
      <dgm:t>
        <a:bodyPr/>
        <a:lstStyle/>
        <a:p>
          <a:endParaRPr lang="en-US"/>
        </a:p>
      </dgm:t>
    </dgm:pt>
    <dgm:pt modelId="{11C6787A-4F57-4CCB-94A0-09BC022CB8F8}">
      <dgm:prSet phldrT="[Text]"/>
      <dgm:spPr/>
      <dgm:t>
        <a:bodyPr/>
        <a:lstStyle/>
        <a:p>
          <a:r>
            <a:rPr lang="en-US"/>
            <a:t>Step 2: Reviewing previous studies</a:t>
          </a:r>
        </a:p>
      </dgm:t>
    </dgm:pt>
    <dgm:pt modelId="{AD317227-B946-427A-BC0B-0AA6073E6AD3}" type="parTrans" cxnId="{D4045A2A-5459-4039-B413-F1D223554707}">
      <dgm:prSet/>
      <dgm:spPr/>
      <dgm:t>
        <a:bodyPr/>
        <a:lstStyle/>
        <a:p>
          <a:endParaRPr lang="en-US"/>
        </a:p>
      </dgm:t>
    </dgm:pt>
    <dgm:pt modelId="{6A3CD768-B113-44AB-8277-3E0EDCCD9420}" type="sibTrans" cxnId="{D4045A2A-5459-4039-B413-F1D223554707}">
      <dgm:prSet/>
      <dgm:spPr/>
      <dgm:t>
        <a:bodyPr/>
        <a:lstStyle/>
        <a:p>
          <a:endParaRPr lang="en-US"/>
        </a:p>
      </dgm:t>
    </dgm:pt>
    <dgm:pt modelId="{FBC88906-7BBB-4228-9E01-4216A860AE48}">
      <dgm:prSet phldrT="[Text]"/>
      <dgm:spPr/>
      <dgm:t>
        <a:bodyPr/>
        <a:lstStyle/>
        <a:p>
          <a:r>
            <a:rPr lang="en-US"/>
            <a:t>Step 3: Identify research model</a:t>
          </a:r>
        </a:p>
      </dgm:t>
    </dgm:pt>
    <dgm:pt modelId="{C0E43438-1978-4411-9961-5CBB6451ED8E}" type="parTrans" cxnId="{6292F1E8-0042-47E8-A83B-CD5D29A5DE99}">
      <dgm:prSet/>
      <dgm:spPr/>
      <dgm:t>
        <a:bodyPr/>
        <a:lstStyle/>
        <a:p>
          <a:endParaRPr lang="en-US"/>
        </a:p>
      </dgm:t>
    </dgm:pt>
    <dgm:pt modelId="{AAA63EBF-46ED-4933-8BC6-F513E025F4C7}" type="sibTrans" cxnId="{6292F1E8-0042-47E8-A83B-CD5D29A5DE99}">
      <dgm:prSet/>
      <dgm:spPr/>
      <dgm:t>
        <a:bodyPr/>
        <a:lstStyle/>
        <a:p>
          <a:endParaRPr lang="en-US"/>
        </a:p>
      </dgm:t>
    </dgm:pt>
    <dgm:pt modelId="{97FAB702-689B-49C8-A494-8A36B888784E}">
      <dgm:prSet phldrT="[Text]"/>
      <dgm:spPr/>
      <dgm:t>
        <a:bodyPr/>
        <a:lstStyle/>
        <a:p>
          <a:r>
            <a:rPr lang="en-US"/>
            <a:t>Step 4: Determine research design</a:t>
          </a:r>
        </a:p>
      </dgm:t>
    </dgm:pt>
    <dgm:pt modelId="{4B039E17-D418-4709-8D5E-D96F043E03FB}" type="parTrans" cxnId="{E84200CD-7F52-486B-B36D-4C5D1A7C094B}">
      <dgm:prSet/>
      <dgm:spPr/>
      <dgm:t>
        <a:bodyPr/>
        <a:lstStyle/>
        <a:p>
          <a:endParaRPr lang="en-US"/>
        </a:p>
      </dgm:t>
    </dgm:pt>
    <dgm:pt modelId="{32AC9908-6921-416A-9A11-0D7FABB71EB8}" type="sibTrans" cxnId="{E84200CD-7F52-486B-B36D-4C5D1A7C094B}">
      <dgm:prSet/>
      <dgm:spPr/>
      <dgm:t>
        <a:bodyPr/>
        <a:lstStyle/>
        <a:p>
          <a:endParaRPr lang="en-US"/>
        </a:p>
      </dgm:t>
    </dgm:pt>
    <dgm:pt modelId="{50EA05A0-84DF-4B10-9739-A3063651AF84}">
      <dgm:prSet phldrT="[Text]"/>
      <dgm:spPr/>
      <dgm:t>
        <a:bodyPr/>
        <a:lstStyle/>
        <a:p>
          <a:r>
            <a:rPr lang="en-US"/>
            <a:t>Step 5: Design questionnaire</a:t>
          </a:r>
        </a:p>
      </dgm:t>
    </dgm:pt>
    <dgm:pt modelId="{E7B7D705-182D-4282-B920-FC48F2FE9A45}" type="parTrans" cxnId="{64CDB982-7421-4620-978B-63496DD17981}">
      <dgm:prSet/>
      <dgm:spPr/>
      <dgm:t>
        <a:bodyPr/>
        <a:lstStyle/>
        <a:p>
          <a:endParaRPr lang="en-US"/>
        </a:p>
      </dgm:t>
    </dgm:pt>
    <dgm:pt modelId="{863B0DB9-51A8-4F0B-9E5D-D0723FC8C6BD}" type="sibTrans" cxnId="{64CDB982-7421-4620-978B-63496DD17981}">
      <dgm:prSet/>
      <dgm:spPr/>
      <dgm:t>
        <a:bodyPr/>
        <a:lstStyle/>
        <a:p>
          <a:endParaRPr lang="en-US"/>
        </a:p>
      </dgm:t>
    </dgm:pt>
    <dgm:pt modelId="{09DB76DA-FAD3-4DA1-926D-0004C498CD66}">
      <dgm:prSet phldrT="[Text]"/>
      <dgm:spPr/>
      <dgm:t>
        <a:bodyPr/>
        <a:lstStyle/>
        <a:p>
          <a:r>
            <a:rPr lang="en-US"/>
            <a:t>Step 6: Collect data </a:t>
          </a:r>
        </a:p>
      </dgm:t>
    </dgm:pt>
    <dgm:pt modelId="{35114261-1A96-4920-A6A2-F5E1F5E01564}" type="parTrans" cxnId="{2D700D8F-7D25-42EB-B831-1A28BF29F7DD}">
      <dgm:prSet/>
      <dgm:spPr/>
      <dgm:t>
        <a:bodyPr/>
        <a:lstStyle/>
        <a:p>
          <a:endParaRPr lang="en-US"/>
        </a:p>
      </dgm:t>
    </dgm:pt>
    <dgm:pt modelId="{B32A2CEF-1D45-41AF-B6E0-3BEDD394494A}" type="sibTrans" cxnId="{2D700D8F-7D25-42EB-B831-1A28BF29F7DD}">
      <dgm:prSet/>
      <dgm:spPr/>
      <dgm:t>
        <a:bodyPr/>
        <a:lstStyle/>
        <a:p>
          <a:endParaRPr lang="en-US"/>
        </a:p>
      </dgm:t>
    </dgm:pt>
    <dgm:pt modelId="{0C27E0A1-0DF9-4BB1-A272-7988439A88B5}">
      <dgm:prSet phldrT="[Text]"/>
      <dgm:spPr/>
      <dgm:t>
        <a:bodyPr/>
        <a:lstStyle/>
        <a:p>
          <a:r>
            <a:rPr lang="en-US"/>
            <a:t>Step 7: Data analysis and findings</a:t>
          </a:r>
        </a:p>
      </dgm:t>
    </dgm:pt>
    <dgm:pt modelId="{23C6126E-04E9-4F31-92A8-67648C6898E2}" type="parTrans" cxnId="{F3293DDE-419F-4237-8B64-72CA3ED6D8B1}">
      <dgm:prSet/>
      <dgm:spPr/>
      <dgm:t>
        <a:bodyPr/>
        <a:lstStyle/>
        <a:p>
          <a:endParaRPr lang="en-US"/>
        </a:p>
      </dgm:t>
    </dgm:pt>
    <dgm:pt modelId="{7D84BD63-C860-4C91-A0AA-0A9B93D2926E}" type="sibTrans" cxnId="{F3293DDE-419F-4237-8B64-72CA3ED6D8B1}">
      <dgm:prSet/>
      <dgm:spPr/>
      <dgm:t>
        <a:bodyPr/>
        <a:lstStyle/>
        <a:p>
          <a:endParaRPr lang="en-US"/>
        </a:p>
      </dgm:t>
    </dgm:pt>
    <dgm:pt modelId="{4F281A7B-57FD-46B5-8CAC-4E19C6B4961A}">
      <dgm:prSet phldrT="[Text]"/>
      <dgm:spPr/>
      <dgm:t>
        <a:bodyPr/>
        <a:lstStyle/>
        <a:p>
          <a:r>
            <a:rPr lang="en-US"/>
            <a:t>Step 8: Conclusion &amp; Recommendation</a:t>
          </a:r>
        </a:p>
      </dgm:t>
    </dgm:pt>
    <dgm:pt modelId="{69759DF2-2456-413E-987E-4B44D1676D4A}" type="parTrans" cxnId="{1979C0C8-DC0C-48F4-AD85-C2D32CDD387C}">
      <dgm:prSet/>
      <dgm:spPr/>
      <dgm:t>
        <a:bodyPr/>
        <a:lstStyle/>
        <a:p>
          <a:endParaRPr lang="en-US"/>
        </a:p>
      </dgm:t>
    </dgm:pt>
    <dgm:pt modelId="{7580B1CD-92D9-4C7B-97CC-D4DE1C04B761}" type="sibTrans" cxnId="{1979C0C8-DC0C-48F4-AD85-C2D32CDD387C}">
      <dgm:prSet/>
      <dgm:spPr/>
      <dgm:t>
        <a:bodyPr/>
        <a:lstStyle/>
        <a:p>
          <a:endParaRPr lang="en-US"/>
        </a:p>
      </dgm:t>
    </dgm:pt>
    <dgm:pt modelId="{3A1C88AE-3E6A-450C-8F49-36D10D372295}" type="pres">
      <dgm:prSet presAssocID="{7482D15C-D9A3-4175-8177-F50E580F725E}" presName="linear" presStyleCnt="0">
        <dgm:presLayoutVars>
          <dgm:dir/>
          <dgm:animLvl val="lvl"/>
          <dgm:resizeHandles val="exact"/>
        </dgm:presLayoutVars>
      </dgm:prSet>
      <dgm:spPr/>
    </dgm:pt>
    <dgm:pt modelId="{890361C2-22D4-416D-A112-9C6390E58AA2}" type="pres">
      <dgm:prSet presAssocID="{B46A68AF-11D5-4E4F-9F13-D6AD0E41B3EB}" presName="parentLin" presStyleCnt="0"/>
      <dgm:spPr/>
    </dgm:pt>
    <dgm:pt modelId="{7BBA95F2-480E-435C-A018-1621490AB2B8}" type="pres">
      <dgm:prSet presAssocID="{B46A68AF-11D5-4E4F-9F13-D6AD0E41B3EB}" presName="parentLeftMargin" presStyleLbl="node1" presStyleIdx="0" presStyleCnt="8"/>
      <dgm:spPr/>
    </dgm:pt>
    <dgm:pt modelId="{17FBEE15-D754-4123-A123-BA04406E60DB}" type="pres">
      <dgm:prSet presAssocID="{B46A68AF-11D5-4E4F-9F13-D6AD0E41B3EB}" presName="parentText" presStyleLbl="node1" presStyleIdx="0" presStyleCnt="8">
        <dgm:presLayoutVars>
          <dgm:chMax val="0"/>
          <dgm:bulletEnabled val="1"/>
        </dgm:presLayoutVars>
      </dgm:prSet>
      <dgm:spPr/>
    </dgm:pt>
    <dgm:pt modelId="{3B8C3509-EE5E-44DD-B299-C94A67864E54}" type="pres">
      <dgm:prSet presAssocID="{B46A68AF-11D5-4E4F-9F13-D6AD0E41B3EB}" presName="negativeSpace" presStyleCnt="0"/>
      <dgm:spPr/>
    </dgm:pt>
    <dgm:pt modelId="{6129E59D-600D-48ED-ADFF-A72F5326E593}" type="pres">
      <dgm:prSet presAssocID="{B46A68AF-11D5-4E4F-9F13-D6AD0E41B3EB}" presName="childText" presStyleLbl="conFgAcc1" presStyleIdx="0" presStyleCnt="8">
        <dgm:presLayoutVars>
          <dgm:bulletEnabled val="1"/>
        </dgm:presLayoutVars>
      </dgm:prSet>
      <dgm:spPr/>
    </dgm:pt>
    <dgm:pt modelId="{ECC0A162-C148-4159-A957-F05B1F2BC434}" type="pres">
      <dgm:prSet presAssocID="{1302D1D8-E00C-4ECD-8204-D741B8135F21}" presName="spaceBetweenRectangles" presStyleCnt="0"/>
      <dgm:spPr/>
    </dgm:pt>
    <dgm:pt modelId="{5CE455D8-ED08-41E5-90C3-C756FC0B79E1}" type="pres">
      <dgm:prSet presAssocID="{11C6787A-4F57-4CCB-94A0-09BC022CB8F8}" presName="parentLin" presStyleCnt="0"/>
      <dgm:spPr/>
    </dgm:pt>
    <dgm:pt modelId="{38842C18-8497-429F-A357-8A81528760B2}" type="pres">
      <dgm:prSet presAssocID="{11C6787A-4F57-4CCB-94A0-09BC022CB8F8}" presName="parentLeftMargin" presStyleLbl="node1" presStyleIdx="0" presStyleCnt="8"/>
      <dgm:spPr/>
    </dgm:pt>
    <dgm:pt modelId="{80A80889-95AD-4194-B916-1CAD61C7675E}" type="pres">
      <dgm:prSet presAssocID="{11C6787A-4F57-4CCB-94A0-09BC022CB8F8}" presName="parentText" presStyleLbl="node1" presStyleIdx="1" presStyleCnt="8">
        <dgm:presLayoutVars>
          <dgm:chMax val="0"/>
          <dgm:bulletEnabled val="1"/>
        </dgm:presLayoutVars>
      </dgm:prSet>
      <dgm:spPr/>
    </dgm:pt>
    <dgm:pt modelId="{32DCD952-5717-4D59-8A31-52AEF121D98E}" type="pres">
      <dgm:prSet presAssocID="{11C6787A-4F57-4CCB-94A0-09BC022CB8F8}" presName="negativeSpace" presStyleCnt="0"/>
      <dgm:spPr/>
    </dgm:pt>
    <dgm:pt modelId="{9AC6D5B8-C604-4A10-B270-371F5C5BE2B0}" type="pres">
      <dgm:prSet presAssocID="{11C6787A-4F57-4CCB-94A0-09BC022CB8F8}" presName="childText" presStyleLbl="conFgAcc1" presStyleIdx="1" presStyleCnt="8">
        <dgm:presLayoutVars>
          <dgm:bulletEnabled val="1"/>
        </dgm:presLayoutVars>
      </dgm:prSet>
      <dgm:spPr/>
    </dgm:pt>
    <dgm:pt modelId="{999FD1DB-1D9E-4D62-9948-8C081A7EBA04}" type="pres">
      <dgm:prSet presAssocID="{6A3CD768-B113-44AB-8277-3E0EDCCD9420}" presName="spaceBetweenRectangles" presStyleCnt="0"/>
      <dgm:spPr/>
    </dgm:pt>
    <dgm:pt modelId="{17D16603-F607-4CA5-8D29-F324B4EDC629}" type="pres">
      <dgm:prSet presAssocID="{FBC88906-7BBB-4228-9E01-4216A860AE48}" presName="parentLin" presStyleCnt="0"/>
      <dgm:spPr/>
    </dgm:pt>
    <dgm:pt modelId="{C7533D17-1639-4512-8C2E-D7D60FBD3A5F}" type="pres">
      <dgm:prSet presAssocID="{FBC88906-7BBB-4228-9E01-4216A860AE48}" presName="parentLeftMargin" presStyleLbl="node1" presStyleIdx="1" presStyleCnt="8"/>
      <dgm:spPr/>
    </dgm:pt>
    <dgm:pt modelId="{089D18C3-62FC-4EB3-B647-0D4816BB3A20}" type="pres">
      <dgm:prSet presAssocID="{FBC88906-7BBB-4228-9E01-4216A860AE48}" presName="parentText" presStyleLbl="node1" presStyleIdx="2" presStyleCnt="8">
        <dgm:presLayoutVars>
          <dgm:chMax val="0"/>
          <dgm:bulletEnabled val="1"/>
        </dgm:presLayoutVars>
      </dgm:prSet>
      <dgm:spPr/>
    </dgm:pt>
    <dgm:pt modelId="{BB66E9D0-28CA-4161-ABC2-FA072832CA10}" type="pres">
      <dgm:prSet presAssocID="{FBC88906-7BBB-4228-9E01-4216A860AE48}" presName="negativeSpace" presStyleCnt="0"/>
      <dgm:spPr/>
    </dgm:pt>
    <dgm:pt modelId="{F689549E-F0B9-4982-83C5-C93B94F6D40A}" type="pres">
      <dgm:prSet presAssocID="{FBC88906-7BBB-4228-9E01-4216A860AE48}" presName="childText" presStyleLbl="conFgAcc1" presStyleIdx="2" presStyleCnt="8">
        <dgm:presLayoutVars>
          <dgm:bulletEnabled val="1"/>
        </dgm:presLayoutVars>
      </dgm:prSet>
      <dgm:spPr/>
    </dgm:pt>
    <dgm:pt modelId="{0A62B121-63C0-4A9B-8C26-817A60EA285A}" type="pres">
      <dgm:prSet presAssocID="{AAA63EBF-46ED-4933-8BC6-F513E025F4C7}" presName="spaceBetweenRectangles" presStyleCnt="0"/>
      <dgm:spPr/>
    </dgm:pt>
    <dgm:pt modelId="{488763F1-0BC8-4D13-96F8-B5DD968A416E}" type="pres">
      <dgm:prSet presAssocID="{97FAB702-689B-49C8-A494-8A36B888784E}" presName="parentLin" presStyleCnt="0"/>
      <dgm:spPr/>
    </dgm:pt>
    <dgm:pt modelId="{0EA4D3B4-CC03-4385-A373-4878B00BCBF3}" type="pres">
      <dgm:prSet presAssocID="{97FAB702-689B-49C8-A494-8A36B888784E}" presName="parentLeftMargin" presStyleLbl="node1" presStyleIdx="2" presStyleCnt="8"/>
      <dgm:spPr/>
    </dgm:pt>
    <dgm:pt modelId="{CD67916B-AB52-43FB-912C-F9CE16014B15}" type="pres">
      <dgm:prSet presAssocID="{97FAB702-689B-49C8-A494-8A36B888784E}" presName="parentText" presStyleLbl="node1" presStyleIdx="3" presStyleCnt="8">
        <dgm:presLayoutVars>
          <dgm:chMax val="0"/>
          <dgm:bulletEnabled val="1"/>
        </dgm:presLayoutVars>
      </dgm:prSet>
      <dgm:spPr/>
    </dgm:pt>
    <dgm:pt modelId="{B541C487-8D70-458F-A579-33FA921CC7A5}" type="pres">
      <dgm:prSet presAssocID="{97FAB702-689B-49C8-A494-8A36B888784E}" presName="negativeSpace" presStyleCnt="0"/>
      <dgm:spPr/>
    </dgm:pt>
    <dgm:pt modelId="{8870FA22-E74C-4233-B073-9AA3A46BA0FF}" type="pres">
      <dgm:prSet presAssocID="{97FAB702-689B-49C8-A494-8A36B888784E}" presName="childText" presStyleLbl="conFgAcc1" presStyleIdx="3" presStyleCnt="8">
        <dgm:presLayoutVars>
          <dgm:bulletEnabled val="1"/>
        </dgm:presLayoutVars>
      </dgm:prSet>
      <dgm:spPr/>
    </dgm:pt>
    <dgm:pt modelId="{615D86CE-1DF8-45D4-9A17-AB059ABB7156}" type="pres">
      <dgm:prSet presAssocID="{32AC9908-6921-416A-9A11-0D7FABB71EB8}" presName="spaceBetweenRectangles" presStyleCnt="0"/>
      <dgm:spPr/>
    </dgm:pt>
    <dgm:pt modelId="{674C3E11-090D-4C2E-90FA-0920A6116113}" type="pres">
      <dgm:prSet presAssocID="{50EA05A0-84DF-4B10-9739-A3063651AF84}" presName="parentLin" presStyleCnt="0"/>
      <dgm:spPr/>
    </dgm:pt>
    <dgm:pt modelId="{7871419C-08DA-44B5-ADF6-D3DC9DE0101B}" type="pres">
      <dgm:prSet presAssocID="{50EA05A0-84DF-4B10-9739-A3063651AF84}" presName="parentLeftMargin" presStyleLbl="node1" presStyleIdx="3" presStyleCnt="8"/>
      <dgm:spPr/>
    </dgm:pt>
    <dgm:pt modelId="{F0F3D9E3-ADED-4830-BEF7-21AB4AEB58D7}" type="pres">
      <dgm:prSet presAssocID="{50EA05A0-84DF-4B10-9739-A3063651AF84}" presName="parentText" presStyleLbl="node1" presStyleIdx="4" presStyleCnt="8">
        <dgm:presLayoutVars>
          <dgm:chMax val="0"/>
          <dgm:bulletEnabled val="1"/>
        </dgm:presLayoutVars>
      </dgm:prSet>
      <dgm:spPr/>
    </dgm:pt>
    <dgm:pt modelId="{C1610E77-E097-4346-B905-04BE60D22DDB}" type="pres">
      <dgm:prSet presAssocID="{50EA05A0-84DF-4B10-9739-A3063651AF84}" presName="negativeSpace" presStyleCnt="0"/>
      <dgm:spPr/>
    </dgm:pt>
    <dgm:pt modelId="{8482ADE0-0892-4E1F-B442-DF0DD47B514A}" type="pres">
      <dgm:prSet presAssocID="{50EA05A0-84DF-4B10-9739-A3063651AF84}" presName="childText" presStyleLbl="conFgAcc1" presStyleIdx="4" presStyleCnt="8">
        <dgm:presLayoutVars>
          <dgm:bulletEnabled val="1"/>
        </dgm:presLayoutVars>
      </dgm:prSet>
      <dgm:spPr/>
    </dgm:pt>
    <dgm:pt modelId="{41BD8EB9-0022-4122-888A-E46A6F7C5C6C}" type="pres">
      <dgm:prSet presAssocID="{863B0DB9-51A8-4F0B-9E5D-D0723FC8C6BD}" presName="spaceBetweenRectangles" presStyleCnt="0"/>
      <dgm:spPr/>
    </dgm:pt>
    <dgm:pt modelId="{15E758C2-3683-4EB1-8845-7E5097C486AB}" type="pres">
      <dgm:prSet presAssocID="{09DB76DA-FAD3-4DA1-926D-0004C498CD66}" presName="parentLin" presStyleCnt="0"/>
      <dgm:spPr/>
    </dgm:pt>
    <dgm:pt modelId="{75BD9D80-88AB-4342-A1FC-C63ACA212775}" type="pres">
      <dgm:prSet presAssocID="{09DB76DA-FAD3-4DA1-926D-0004C498CD66}" presName="parentLeftMargin" presStyleLbl="node1" presStyleIdx="4" presStyleCnt="8"/>
      <dgm:spPr/>
    </dgm:pt>
    <dgm:pt modelId="{48D07BF8-3CA0-4217-A2F4-5747C1E9D4CB}" type="pres">
      <dgm:prSet presAssocID="{09DB76DA-FAD3-4DA1-926D-0004C498CD66}" presName="parentText" presStyleLbl="node1" presStyleIdx="5" presStyleCnt="8">
        <dgm:presLayoutVars>
          <dgm:chMax val="0"/>
          <dgm:bulletEnabled val="1"/>
        </dgm:presLayoutVars>
      </dgm:prSet>
      <dgm:spPr/>
    </dgm:pt>
    <dgm:pt modelId="{DE481F10-C865-4A46-8683-458497E44EE4}" type="pres">
      <dgm:prSet presAssocID="{09DB76DA-FAD3-4DA1-926D-0004C498CD66}" presName="negativeSpace" presStyleCnt="0"/>
      <dgm:spPr/>
    </dgm:pt>
    <dgm:pt modelId="{E0CFE8A7-BD2F-4CD9-989C-A4DA3ADDA994}" type="pres">
      <dgm:prSet presAssocID="{09DB76DA-FAD3-4DA1-926D-0004C498CD66}" presName="childText" presStyleLbl="conFgAcc1" presStyleIdx="5" presStyleCnt="8">
        <dgm:presLayoutVars>
          <dgm:bulletEnabled val="1"/>
        </dgm:presLayoutVars>
      </dgm:prSet>
      <dgm:spPr/>
    </dgm:pt>
    <dgm:pt modelId="{DDDD4425-9D64-4482-A434-5828EA4CEBF8}" type="pres">
      <dgm:prSet presAssocID="{B32A2CEF-1D45-41AF-B6E0-3BEDD394494A}" presName="spaceBetweenRectangles" presStyleCnt="0"/>
      <dgm:spPr/>
    </dgm:pt>
    <dgm:pt modelId="{99AABC40-1175-479E-A368-2C25EFECD41F}" type="pres">
      <dgm:prSet presAssocID="{0C27E0A1-0DF9-4BB1-A272-7988439A88B5}" presName="parentLin" presStyleCnt="0"/>
      <dgm:spPr/>
    </dgm:pt>
    <dgm:pt modelId="{653BE998-B136-4AE7-9B04-BB217FC075B6}" type="pres">
      <dgm:prSet presAssocID="{0C27E0A1-0DF9-4BB1-A272-7988439A88B5}" presName="parentLeftMargin" presStyleLbl="node1" presStyleIdx="5" presStyleCnt="8"/>
      <dgm:spPr/>
    </dgm:pt>
    <dgm:pt modelId="{3C55487F-844B-4704-8D77-3E648BC46F8F}" type="pres">
      <dgm:prSet presAssocID="{0C27E0A1-0DF9-4BB1-A272-7988439A88B5}" presName="parentText" presStyleLbl="node1" presStyleIdx="6" presStyleCnt="8">
        <dgm:presLayoutVars>
          <dgm:chMax val="0"/>
          <dgm:bulletEnabled val="1"/>
        </dgm:presLayoutVars>
      </dgm:prSet>
      <dgm:spPr/>
    </dgm:pt>
    <dgm:pt modelId="{862497B1-1C5F-49C2-9736-6FCDD8BA3270}" type="pres">
      <dgm:prSet presAssocID="{0C27E0A1-0DF9-4BB1-A272-7988439A88B5}" presName="negativeSpace" presStyleCnt="0"/>
      <dgm:spPr/>
    </dgm:pt>
    <dgm:pt modelId="{B04C59DF-6E5C-4237-9033-BE4DE0A1AC71}" type="pres">
      <dgm:prSet presAssocID="{0C27E0A1-0DF9-4BB1-A272-7988439A88B5}" presName="childText" presStyleLbl="conFgAcc1" presStyleIdx="6" presStyleCnt="8">
        <dgm:presLayoutVars>
          <dgm:bulletEnabled val="1"/>
        </dgm:presLayoutVars>
      </dgm:prSet>
      <dgm:spPr/>
    </dgm:pt>
    <dgm:pt modelId="{F3071097-2833-4C63-8BA5-0C2698D2459E}" type="pres">
      <dgm:prSet presAssocID="{7D84BD63-C860-4C91-A0AA-0A9B93D2926E}" presName="spaceBetweenRectangles" presStyleCnt="0"/>
      <dgm:spPr/>
    </dgm:pt>
    <dgm:pt modelId="{1FDE080E-BAD7-4BE3-8681-502ADBB04C39}" type="pres">
      <dgm:prSet presAssocID="{4F281A7B-57FD-46B5-8CAC-4E19C6B4961A}" presName="parentLin" presStyleCnt="0"/>
      <dgm:spPr/>
    </dgm:pt>
    <dgm:pt modelId="{FFEB23CA-1089-4497-BA36-58951C4874B3}" type="pres">
      <dgm:prSet presAssocID="{4F281A7B-57FD-46B5-8CAC-4E19C6B4961A}" presName="parentLeftMargin" presStyleLbl="node1" presStyleIdx="6" presStyleCnt="8"/>
      <dgm:spPr/>
    </dgm:pt>
    <dgm:pt modelId="{04B26E05-2CB8-4770-8231-243A063F3FDE}" type="pres">
      <dgm:prSet presAssocID="{4F281A7B-57FD-46B5-8CAC-4E19C6B4961A}" presName="parentText" presStyleLbl="node1" presStyleIdx="7" presStyleCnt="8">
        <dgm:presLayoutVars>
          <dgm:chMax val="0"/>
          <dgm:bulletEnabled val="1"/>
        </dgm:presLayoutVars>
      </dgm:prSet>
      <dgm:spPr/>
    </dgm:pt>
    <dgm:pt modelId="{8F888F20-168F-489A-AD94-4929303A420A}" type="pres">
      <dgm:prSet presAssocID="{4F281A7B-57FD-46B5-8CAC-4E19C6B4961A}" presName="negativeSpace" presStyleCnt="0"/>
      <dgm:spPr/>
    </dgm:pt>
    <dgm:pt modelId="{F13F33E3-B420-46CA-9EE9-B68589E2656A}" type="pres">
      <dgm:prSet presAssocID="{4F281A7B-57FD-46B5-8CAC-4E19C6B4961A}" presName="childText" presStyleLbl="conFgAcc1" presStyleIdx="7" presStyleCnt="8">
        <dgm:presLayoutVars>
          <dgm:bulletEnabled val="1"/>
        </dgm:presLayoutVars>
      </dgm:prSet>
      <dgm:spPr/>
    </dgm:pt>
  </dgm:ptLst>
  <dgm:cxnLst>
    <dgm:cxn modelId="{081A8000-B8AC-4938-A383-7241367A5B0D}" type="presOf" srcId="{97FAB702-689B-49C8-A494-8A36B888784E}" destId="{0EA4D3B4-CC03-4385-A373-4878B00BCBF3}" srcOrd="0" destOrd="0" presId="urn:microsoft.com/office/officeart/2005/8/layout/list1#1"/>
    <dgm:cxn modelId="{D908D305-3D9F-486D-ABCD-EE8C5D257165}" type="presOf" srcId="{50EA05A0-84DF-4B10-9739-A3063651AF84}" destId="{F0F3D9E3-ADED-4830-BEF7-21AB4AEB58D7}" srcOrd="1" destOrd="0" presId="urn:microsoft.com/office/officeart/2005/8/layout/list1#1"/>
    <dgm:cxn modelId="{8674E41B-3851-4B36-9F60-515EB7E19F40}" type="presOf" srcId="{09DB76DA-FAD3-4DA1-926D-0004C498CD66}" destId="{75BD9D80-88AB-4342-A1FC-C63ACA212775}" srcOrd="0" destOrd="0" presId="urn:microsoft.com/office/officeart/2005/8/layout/list1#1"/>
    <dgm:cxn modelId="{B3DA5228-0A75-448A-9853-4374A8389000}" type="presOf" srcId="{4F281A7B-57FD-46B5-8CAC-4E19C6B4961A}" destId="{04B26E05-2CB8-4770-8231-243A063F3FDE}" srcOrd="1" destOrd="0" presId="urn:microsoft.com/office/officeart/2005/8/layout/list1#1"/>
    <dgm:cxn modelId="{9700212A-3F35-4C36-8839-DD1D94CCB349}" type="presOf" srcId="{B46A68AF-11D5-4E4F-9F13-D6AD0E41B3EB}" destId="{17FBEE15-D754-4123-A123-BA04406E60DB}" srcOrd="1" destOrd="0" presId="urn:microsoft.com/office/officeart/2005/8/layout/list1#1"/>
    <dgm:cxn modelId="{D4045A2A-5459-4039-B413-F1D223554707}" srcId="{7482D15C-D9A3-4175-8177-F50E580F725E}" destId="{11C6787A-4F57-4CCB-94A0-09BC022CB8F8}" srcOrd="1" destOrd="0" parTransId="{AD317227-B946-427A-BC0B-0AA6073E6AD3}" sibTransId="{6A3CD768-B113-44AB-8277-3E0EDCCD9420}"/>
    <dgm:cxn modelId="{56F3753A-217A-4CE4-A69B-61D7EE212430}" type="presOf" srcId="{FBC88906-7BBB-4228-9E01-4216A860AE48}" destId="{089D18C3-62FC-4EB3-B647-0D4816BB3A20}" srcOrd="1" destOrd="0" presId="urn:microsoft.com/office/officeart/2005/8/layout/list1#1"/>
    <dgm:cxn modelId="{2B61123C-8BFC-41F3-BCCA-1F6B540E1F55}" type="presOf" srcId="{97FAB702-689B-49C8-A494-8A36B888784E}" destId="{CD67916B-AB52-43FB-912C-F9CE16014B15}" srcOrd="1" destOrd="0" presId="urn:microsoft.com/office/officeart/2005/8/layout/list1#1"/>
    <dgm:cxn modelId="{C0E98245-94DA-44E2-B154-4B1819F26C62}" type="presOf" srcId="{11C6787A-4F57-4CCB-94A0-09BC022CB8F8}" destId="{38842C18-8497-429F-A357-8A81528760B2}" srcOrd="0" destOrd="0" presId="urn:microsoft.com/office/officeart/2005/8/layout/list1#1"/>
    <dgm:cxn modelId="{D5DD516B-747E-4758-8B23-8BEEADA80629}" type="presOf" srcId="{B46A68AF-11D5-4E4F-9F13-D6AD0E41B3EB}" destId="{7BBA95F2-480E-435C-A018-1621490AB2B8}" srcOrd="0" destOrd="0" presId="urn:microsoft.com/office/officeart/2005/8/layout/list1#1"/>
    <dgm:cxn modelId="{40BC367B-481E-46F6-8218-AA837B909C45}" type="presOf" srcId="{0C27E0A1-0DF9-4BB1-A272-7988439A88B5}" destId="{3C55487F-844B-4704-8D77-3E648BC46F8F}" srcOrd="1" destOrd="0" presId="urn:microsoft.com/office/officeart/2005/8/layout/list1#1"/>
    <dgm:cxn modelId="{64CDB982-7421-4620-978B-63496DD17981}" srcId="{7482D15C-D9A3-4175-8177-F50E580F725E}" destId="{50EA05A0-84DF-4B10-9739-A3063651AF84}" srcOrd="4" destOrd="0" parTransId="{E7B7D705-182D-4282-B920-FC48F2FE9A45}" sibTransId="{863B0DB9-51A8-4F0B-9E5D-D0723FC8C6BD}"/>
    <dgm:cxn modelId="{2D700D8F-7D25-42EB-B831-1A28BF29F7DD}" srcId="{7482D15C-D9A3-4175-8177-F50E580F725E}" destId="{09DB76DA-FAD3-4DA1-926D-0004C498CD66}" srcOrd="5" destOrd="0" parTransId="{35114261-1A96-4920-A6A2-F5E1F5E01564}" sibTransId="{B32A2CEF-1D45-41AF-B6E0-3BEDD394494A}"/>
    <dgm:cxn modelId="{D5E7119D-B91F-4018-B437-AA5ACC10EC72}" type="presOf" srcId="{FBC88906-7BBB-4228-9E01-4216A860AE48}" destId="{C7533D17-1639-4512-8C2E-D7D60FBD3A5F}" srcOrd="0" destOrd="0" presId="urn:microsoft.com/office/officeart/2005/8/layout/list1#1"/>
    <dgm:cxn modelId="{85A6A7A0-2B65-48A2-B02A-7FF31686A806}" type="presOf" srcId="{7482D15C-D9A3-4175-8177-F50E580F725E}" destId="{3A1C88AE-3E6A-450C-8F49-36D10D372295}" srcOrd="0" destOrd="0" presId="urn:microsoft.com/office/officeart/2005/8/layout/list1#1"/>
    <dgm:cxn modelId="{B847B4A1-9B67-4F20-9C40-9B9AA350A7CB}" type="presOf" srcId="{0C27E0A1-0DF9-4BB1-A272-7988439A88B5}" destId="{653BE998-B136-4AE7-9B04-BB217FC075B6}" srcOrd="0" destOrd="0" presId="urn:microsoft.com/office/officeart/2005/8/layout/list1#1"/>
    <dgm:cxn modelId="{1979C0C8-DC0C-48F4-AD85-C2D32CDD387C}" srcId="{7482D15C-D9A3-4175-8177-F50E580F725E}" destId="{4F281A7B-57FD-46B5-8CAC-4E19C6B4961A}" srcOrd="7" destOrd="0" parTransId="{69759DF2-2456-413E-987E-4B44D1676D4A}" sibTransId="{7580B1CD-92D9-4C7B-97CC-D4DE1C04B761}"/>
    <dgm:cxn modelId="{0E5EA1C9-6EC6-4E7E-BE59-21F0DFDD023D}" type="presOf" srcId="{11C6787A-4F57-4CCB-94A0-09BC022CB8F8}" destId="{80A80889-95AD-4194-B916-1CAD61C7675E}" srcOrd="1" destOrd="0" presId="urn:microsoft.com/office/officeart/2005/8/layout/list1#1"/>
    <dgm:cxn modelId="{E84200CD-7F52-486B-B36D-4C5D1A7C094B}" srcId="{7482D15C-D9A3-4175-8177-F50E580F725E}" destId="{97FAB702-689B-49C8-A494-8A36B888784E}" srcOrd="3" destOrd="0" parTransId="{4B039E17-D418-4709-8D5E-D96F043E03FB}" sibTransId="{32AC9908-6921-416A-9A11-0D7FABB71EB8}"/>
    <dgm:cxn modelId="{F3293DDE-419F-4237-8B64-72CA3ED6D8B1}" srcId="{7482D15C-D9A3-4175-8177-F50E580F725E}" destId="{0C27E0A1-0DF9-4BB1-A272-7988439A88B5}" srcOrd="6" destOrd="0" parTransId="{23C6126E-04E9-4F31-92A8-67648C6898E2}" sibTransId="{7D84BD63-C860-4C91-A0AA-0A9B93D2926E}"/>
    <dgm:cxn modelId="{AEDCA0E1-22E5-48FD-959A-A0CCE7F426FF}" srcId="{7482D15C-D9A3-4175-8177-F50E580F725E}" destId="{B46A68AF-11D5-4E4F-9F13-D6AD0E41B3EB}" srcOrd="0" destOrd="0" parTransId="{D849246D-874D-4A09-A337-5E7D7C32BAF5}" sibTransId="{1302D1D8-E00C-4ECD-8204-D741B8135F21}"/>
    <dgm:cxn modelId="{6292F1E8-0042-47E8-A83B-CD5D29A5DE99}" srcId="{7482D15C-D9A3-4175-8177-F50E580F725E}" destId="{FBC88906-7BBB-4228-9E01-4216A860AE48}" srcOrd="2" destOrd="0" parTransId="{C0E43438-1978-4411-9961-5CBB6451ED8E}" sibTransId="{AAA63EBF-46ED-4933-8BC6-F513E025F4C7}"/>
    <dgm:cxn modelId="{271F70EF-72DB-4296-BED8-ED07C1ECA4B0}" type="presOf" srcId="{50EA05A0-84DF-4B10-9739-A3063651AF84}" destId="{7871419C-08DA-44B5-ADF6-D3DC9DE0101B}" srcOrd="0" destOrd="0" presId="urn:microsoft.com/office/officeart/2005/8/layout/list1#1"/>
    <dgm:cxn modelId="{B8CA3FF4-3508-4F77-BDE2-FAA10274BA7B}" type="presOf" srcId="{09DB76DA-FAD3-4DA1-926D-0004C498CD66}" destId="{48D07BF8-3CA0-4217-A2F4-5747C1E9D4CB}" srcOrd="1" destOrd="0" presId="urn:microsoft.com/office/officeart/2005/8/layout/list1#1"/>
    <dgm:cxn modelId="{A9E92BF7-677C-4AD1-A45F-F4580E9A3A79}" type="presOf" srcId="{4F281A7B-57FD-46B5-8CAC-4E19C6B4961A}" destId="{FFEB23CA-1089-4497-BA36-58951C4874B3}" srcOrd="0" destOrd="0" presId="urn:microsoft.com/office/officeart/2005/8/layout/list1#1"/>
    <dgm:cxn modelId="{4671AA5B-C632-4EE0-82EF-34F1D66BF976}" type="presParOf" srcId="{3A1C88AE-3E6A-450C-8F49-36D10D372295}" destId="{890361C2-22D4-416D-A112-9C6390E58AA2}" srcOrd="0" destOrd="0" presId="urn:microsoft.com/office/officeart/2005/8/layout/list1#1"/>
    <dgm:cxn modelId="{612BC396-574F-4693-AA82-5D20B4F673C1}" type="presParOf" srcId="{890361C2-22D4-416D-A112-9C6390E58AA2}" destId="{7BBA95F2-480E-435C-A018-1621490AB2B8}" srcOrd="0" destOrd="0" presId="urn:microsoft.com/office/officeart/2005/8/layout/list1#1"/>
    <dgm:cxn modelId="{2E12976C-5303-42A8-8606-538AA4F83F9C}" type="presParOf" srcId="{890361C2-22D4-416D-A112-9C6390E58AA2}" destId="{17FBEE15-D754-4123-A123-BA04406E60DB}" srcOrd="1" destOrd="0" presId="urn:microsoft.com/office/officeart/2005/8/layout/list1#1"/>
    <dgm:cxn modelId="{A1B20578-07A9-41D7-B9A8-0B9CF5F7E12B}" type="presParOf" srcId="{3A1C88AE-3E6A-450C-8F49-36D10D372295}" destId="{3B8C3509-EE5E-44DD-B299-C94A67864E54}" srcOrd="1" destOrd="0" presId="urn:microsoft.com/office/officeart/2005/8/layout/list1#1"/>
    <dgm:cxn modelId="{B364CDDE-9A4C-419E-85CA-95CD2F9E918E}" type="presParOf" srcId="{3A1C88AE-3E6A-450C-8F49-36D10D372295}" destId="{6129E59D-600D-48ED-ADFF-A72F5326E593}" srcOrd="2" destOrd="0" presId="urn:microsoft.com/office/officeart/2005/8/layout/list1#1"/>
    <dgm:cxn modelId="{646878F7-F619-4D81-B31E-14F2B25D5E09}" type="presParOf" srcId="{3A1C88AE-3E6A-450C-8F49-36D10D372295}" destId="{ECC0A162-C148-4159-A957-F05B1F2BC434}" srcOrd="3" destOrd="0" presId="urn:microsoft.com/office/officeart/2005/8/layout/list1#1"/>
    <dgm:cxn modelId="{8502C1F2-ED79-455C-B6C7-EB3D8C171285}" type="presParOf" srcId="{3A1C88AE-3E6A-450C-8F49-36D10D372295}" destId="{5CE455D8-ED08-41E5-90C3-C756FC0B79E1}" srcOrd="4" destOrd="0" presId="urn:microsoft.com/office/officeart/2005/8/layout/list1#1"/>
    <dgm:cxn modelId="{7FD1DEF7-4CA5-4B79-84F3-85E457A9AFF4}" type="presParOf" srcId="{5CE455D8-ED08-41E5-90C3-C756FC0B79E1}" destId="{38842C18-8497-429F-A357-8A81528760B2}" srcOrd="0" destOrd="0" presId="urn:microsoft.com/office/officeart/2005/8/layout/list1#1"/>
    <dgm:cxn modelId="{6221EC09-D93B-4225-A5C8-1F93DDA41743}" type="presParOf" srcId="{5CE455D8-ED08-41E5-90C3-C756FC0B79E1}" destId="{80A80889-95AD-4194-B916-1CAD61C7675E}" srcOrd="1" destOrd="0" presId="urn:microsoft.com/office/officeart/2005/8/layout/list1#1"/>
    <dgm:cxn modelId="{4E9E24EE-1FBB-4F8A-92BF-F2DE3C681124}" type="presParOf" srcId="{3A1C88AE-3E6A-450C-8F49-36D10D372295}" destId="{32DCD952-5717-4D59-8A31-52AEF121D98E}" srcOrd="5" destOrd="0" presId="urn:microsoft.com/office/officeart/2005/8/layout/list1#1"/>
    <dgm:cxn modelId="{A333B5AD-9824-47AB-B0CF-81D547CBEB64}" type="presParOf" srcId="{3A1C88AE-3E6A-450C-8F49-36D10D372295}" destId="{9AC6D5B8-C604-4A10-B270-371F5C5BE2B0}" srcOrd="6" destOrd="0" presId="urn:microsoft.com/office/officeart/2005/8/layout/list1#1"/>
    <dgm:cxn modelId="{092EE5CD-5427-482F-90ED-22112B71A369}" type="presParOf" srcId="{3A1C88AE-3E6A-450C-8F49-36D10D372295}" destId="{999FD1DB-1D9E-4D62-9948-8C081A7EBA04}" srcOrd="7" destOrd="0" presId="urn:microsoft.com/office/officeart/2005/8/layout/list1#1"/>
    <dgm:cxn modelId="{8F17EE94-DC8A-4217-9AEA-34778E51EE11}" type="presParOf" srcId="{3A1C88AE-3E6A-450C-8F49-36D10D372295}" destId="{17D16603-F607-4CA5-8D29-F324B4EDC629}" srcOrd="8" destOrd="0" presId="urn:microsoft.com/office/officeart/2005/8/layout/list1#1"/>
    <dgm:cxn modelId="{D756FF46-4A75-46D2-B4F1-3F895EF5D034}" type="presParOf" srcId="{17D16603-F607-4CA5-8D29-F324B4EDC629}" destId="{C7533D17-1639-4512-8C2E-D7D60FBD3A5F}" srcOrd="0" destOrd="0" presId="urn:microsoft.com/office/officeart/2005/8/layout/list1#1"/>
    <dgm:cxn modelId="{B16F65CE-487B-4F4E-A3DD-7DD673A44C6D}" type="presParOf" srcId="{17D16603-F607-4CA5-8D29-F324B4EDC629}" destId="{089D18C3-62FC-4EB3-B647-0D4816BB3A20}" srcOrd="1" destOrd="0" presId="urn:microsoft.com/office/officeart/2005/8/layout/list1#1"/>
    <dgm:cxn modelId="{2087C081-7E5B-4353-9125-2D431FBCF4FB}" type="presParOf" srcId="{3A1C88AE-3E6A-450C-8F49-36D10D372295}" destId="{BB66E9D0-28CA-4161-ABC2-FA072832CA10}" srcOrd="9" destOrd="0" presId="urn:microsoft.com/office/officeart/2005/8/layout/list1#1"/>
    <dgm:cxn modelId="{44E8D625-822E-47FC-8744-EB8E548C4CA8}" type="presParOf" srcId="{3A1C88AE-3E6A-450C-8F49-36D10D372295}" destId="{F689549E-F0B9-4982-83C5-C93B94F6D40A}" srcOrd="10" destOrd="0" presId="urn:microsoft.com/office/officeart/2005/8/layout/list1#1"/>
    <dgm:cxn modelId="{30602453-8FCA-42B0-8DDD-AF17BEEAAF24}" type="presParOf" srcId="{3A1C88AE-3E6A-450C-8F49-36D10D372295}" destId="{0A62B121-63C0-4A9B-8C26-817A60EA285A}" srcOrd="11" destOrd="0" presId="urn:microsoft.com/office/officeart/2005/8/layout/list1#1"/>
    <dgm:cxn modelId="{CA4513B5-903D-4B34-9E05-53AF8EBE6529}" type="presParOf" srcId="{3A1C88AE-3E6A-450C-8F49-36D10D372295}" destId="{488763F1-0BC8-4D13-96F8-B5DD968A416E}" srcOrd="12" destOrd="0" presId="urn:microsoft.com/office/officeart/2005/8/layout/list1#1"/>
    <dgm:cxn modelId="{C76D0DBB-C955-4DA4-9941-DB879AFF318D}" type="presParOf" srcId="{488763F1-0BC8-4D13-96F8-B5DD968A416E}" destId="{0EA4D3B4-CC03-4385-A373-4878B00BCBF3}" srcOrd="0" destOrd="0" presId="urn:microsoft.com/office/officeart/2005/8/layout/list1#1"/>
    <dgm:cxn modelId="{AE8450D3-BB83-4FCE-A4F6-B51577E6F885}" type="presParOf" srcId="{488763F1-0BC8-4D13-96F8-B5DD968A416E}" destId="{CD67916B-AB52-43FB-912C-F9CE16014B15}" srcOrd="1" destOrd="0" presId="urn:microsoft.com/office/officeart/2005/8/layout/list1#1"/>
    <dgm:cxn modelId="{5EFF5FE7-D150-4FF8-BC55-84D9F4B24DB5}" type="presParOf" srcId="{3A1C88AE-3E6A-450C-8F49-36D10D372295}" destId="{B541C487-8D70-458F-A579-33FA921CC7A5}" srcOrd="13" destOrd="0" presId="urn:microsoft.com/office/officeart/2005/8/layout/list1#1"/>
    <dgm:cxn modelId="{B11F9253-F18A-4FB7-B153-F2A1F73B3805}" type="presParOf" srcId="{3A1C88AE-3E6A-450C-8F49-36D10D372295}" destId="{8870FA22-E74C-4233-B073-9AA3A46BA0FF}" srcOrd="14" destOrd="0" presId="urn:microsoft.com/office/officeart/2005/8/layout/list1#1"/>
    <dgm:cxn modelId="{B827A8AD-6831-48BE-B2E3-8CCA325D2D7A}" type="presParOf" srcId="{3A1C88AE-3E6A-450C-8F49-36D10D372295}" destId="{615D86CE-1DF8-45D4-9A17-AB059ABB7156}" srcOrd="15" destOrd="0" presId="urn:microsoft.com/office/officeart/2005/8/layout/list1#1"/>
    <dgm:cxn modelId="{A5EA6B2B-5A80-4B3F-91C7-239EBD192E0B}" type="presParOf" srcId="{3A1C88AE-3E6A-450C-8F49-36D10D372295}" destId="{674C3E11-090D-4C2E-90FA-0920A6116113}" srcOrd="16" destOrd="0" presId="urn:microsoft.com/office/officeart/2005/8/layout/list1#1"/>
    <dgm:cxn modelId="{1A0AED17-46AF-41B0-887A-87C1AE06CCE6}" type="presParOf" srcId="{674C3E11-090D-4C2E-90FA-0920A6116113}" destId="{7871419C-08DA-44B5-ADF6-D3DC9DE0101B}" srcOrd="0" destOrd="0" presId="urn:microsoft.com/office/officeart/2005/8/layout/list1#1"/>
    <dgm:cxn modelId="{E510C5AD-3277-4059-A18B-0D7B73BB0636}" type="presParOf" srcId="{674C3E11-090D-4C2E-90FA-0920A6116113}" destId="{F0F3D9E3-ADED-4830-BEF7-21AB4AEB58D7}" srcOrd="1" destOrd="0" presId="urn:microsoft.com/office/officeart/2005/8/layout/list1#1"/>
    <dgm:cxn modelId="{0E8A15FF-CBFC-4C4F-9147-D9DAAB47604B}" type="presParOf" srcId="{3A1C88AE-3E6A-450C-8F49-36D10D372295}" destId="{C1610E77-E097-4346-B905-04BE60D22DDB}" srcOrd="17" destOrd="0" presId="urn:microsoft.com/office/officeart/2005/8/layout/list1#1"/>
    <dgm:cxn modelId="{EDB3092E-E710-4028-8A9E-D12F13410152}" type="presParOf" srcId="{3A1C88AE-3E6A-450C-8F49-36D10D372295}" destId="{8482ADE0-0892-4E1F-B442-DF0DD47B514A}" srcOrd="18" destOrd="0" presId="urn:microsoft.com/office/officeart/2005/8/layout/list1#1"/>
    <dgm:cxn modelId="{67329A40-84A9-4110-9D93-5069D4469BA6}" type="presParOf" srcId="{3A1C88AE-3E6A-450C-8F49-36D10D372295}" destId="{41BD8EB9-0022-4122-888A-E46A6F7C5C6C}" srcOrd="19" destOrd="0" presId="urn:microsoft.com/office/officeart/2005/8/layout/list1#1"/>
    <dgm:cxn modelId="{45C76D2C-6830-496B-8652-15C3A9A5882A}" type="presParOf" srcId="{3A1C88AE-3E6A-450C-8F49-36D10D372295}" destId="{15E758C2-3683-4EB1-8845-7E5097C486AB}" srcOrd="20" destOrd="0" presId="urn:microsoft.com/office/officeart/2005/8/layout/list1#1"/>
    <dgm:cxn modelId="{3078406B-6C2E-47CC-AD66-8CC11A6CEDEF}" type="presParOf" srcId="{15E758C2-3683-4EB1-8845-7E5097C486AB}" destId="{75BD9D80-88AB-4342-A1FC-C63ACA212775}" srcOrd="0" destOrd="0" presId="urn:microsoft.com/office/officeart/2005/8/layout/list1#1"/>
    <dgm:cxn modelId="{CBC37958-6397-44A2-9169-D85B5138F0F1}" type="presParOf" srcId="{15E758C2-3683-4EB1-8845-7E5097C486AB}" destId="{48D07BF8-3CA0-4217-A2F4-5747C1E9D4CB}" srcOrd="1" destOrd="0" presId="urn:microsoft.com/office/officeart/2005/8/layout/list1#1"/>
    <dgm:cxn modelId="{406CE0EE-9845-4B73-A99E-CEF99F65744C}" type="presParOf" srcId="{3A1C88AE-3E6A-450C-8F49-36D10D372295}" destId="{DE481F10-C865-4A46-8683-458497E44EE4}" srcOrd="21" destOrd="0" presId="urn:microsoft.com/office/officeart/2005/8/layout/list1#1"/>
    <dgm:cxn modelId="{EA98F871-8B20-455E-918F-0DC7F6DA0C34}" type="presParOf" srcId="{3A1C88AE-3E6A-450C-8F49-36D10D372295}" destId="{E0CFE8A7-BD2F-4CD9-989C-A4DA3ADDA994}" srcOrd="22" destOrd="0" presId="urn:microsoft.com/office/officeart/2005/8/layout/list1#1"/>
    <dgm:cxn modelId="{EF26E57A-BACA-4479-9C3C-73FB981B2B97}" type="presParOf" srcId="{3A1C88AE-3E6A-450C-8F49-36D10D372295}" destId="{DDDD4425-9D64-4482-A434-5828EA4CEBF8}" srcOrd="23" destOrd="0" presId="urn:microsoft.com/office/officeart/2005/8/layout/list1#1"/>
    <dgm:cxn modelId="{02D6B1C1-027F-4522-BA1C-645841E023B1}" type="presParOf" srcId="{3A1C88AE-3E6A-450C-8F49-36D10D372295}" destId="{99AABC40-1175-479E-A368-2C25EFECD41F}" srcOrd="24" destOrd="0" presId="urn:microsoft.com/office/officeart/2005/8/layout/list1#1"/>
    <dgm:cxn modelId="{9796103B-F664-44F7-A027-10EEEBD2A07B}" type="presParOf" srcId="{99AABC40-1175-479E-A368-2C25EFECD41F}" destId="{653BE998-B136-4AE7-9B04-BB217FC075B6}" srcOrd="0" destOrd="0" presId="urn:microsoft.com/office/officeart/2005/8/layout/list1#1"/>
    <dgm:cxn modelId="{8C24889D-3388-4436-908D-98D7C5ED268C}" type="presParOf" srcId="{99AABC40-1175-479E-A368-2C25EFECD41F}" destId="{3C55487F-844B-4704-8D77-3E648BC46F8F}" srcOrd="1" destOrd="0" presId="urn:microsoft.com/office/officeart/2005/8/layout/list1#1"/>
    <dgm:cxn modelId="{9613E70F-230E-4197-872C-12E56B498D3E}" type="presParOf" srcId="{3A1C88AE-3E6A-450C-8F49-36D10D372295}" destId="{862497B1-1C5F-49C2-9736-6FCDD8BA3270}" srcOrd="25" destOrd="0" presId="urn:microsoft.com/office/officeart/2005/8/layout/list1#1"/>
    <dgm:cxn modelId="{09ED9A21-5D93-4D8D-A6BE-27753FA02947}" type="presParOf" srcId="{3A1C88AE-3E6A-450C-8F49-36D10D372295}" destId="{B04C59DF-6E5C-4237-9033-BE4DE0A1AC71}" srcOrd="26" destOrd="0" presId="urn:microsoft.com/office/officeart/2005/8/layout/list1#1"/>
    <dgm:cxn modelId="{97B5E25F-A86C-464A-946A-FD3C66EA786C}" type="presParOf" srcId="{3A1C88AE-3E6A-450C-8F49-36D10D372295}" destId="{F3071097-2833-4C63-8BA5-0C2698D2459E}" srcOrd="27" destOrd="0" presId="urn:microsoft.com/office/officeart/2005/8/layout/list1#1"/>
    <dgm:cxn modelId="{5E7DA24A-1A19-432F-B6A8-0DBEEF025725}" type="presParOf" srcId="{3A1C88AE-3E6A-450C-8F49-36D10D372295}" destId="{1FDE080E-BAD7-4BE3-8681-502ADBB04C39}" srcOrd="28" destOrd="0" presId="urn:microsoft.com/office/officeart/2005/8/layout/list1#1"/>
    <dgm:cxn modelId="{DC469035-0613-49CB-93B9-6085AC7A0906}" type="presParOf" srcId="{1FDE080E-BAD7-4BE3-8681-502ADBB04C39}" destId="{FFEB23CA-1089-4497-BA36-58951C4874B3}" srcOrd="0" destOrd="0" presId="urn:microsoft.com/office/officeart/2005/8/layout/list1#1"/>
    <dgm:cxn modelId="{02D61B21-120D-4D56-A653-B167EC8A1618}" type="presParOf" srcId="{1FDE080E-BAD7-4BE3-8681-502ADBB04C39}" destId="{04B26E05-2CB8-4770-8231-243A063F3FDE}" srcOrd="1" destOrd="0" presId="urn:microsoft.com/office/officeart/2005/8/layout/list1#1"/>
    <dgm:cxn modelId="{92CD7291-DC3E-4CAD-9AD4-7D1702A36627}" type="presParOf" srcId="{3A1C88AE-3E6A-450C-8F49-36D10D372295}" destId="{8F888F20-168F-489A-AD94-4929303A420A}" srcOrd="29" destOrd="0" presId="urn:microsoft.com/office/officeart/2005/8/layout/list1#1"/>
    <dgm:cxn modelId="{8DBD02D9-F2D6-4478-B6CE-BFAF673565D6}" type="presParOf" srcId="{3A1C88AE-3E6A-450C-8F49-36D10D372295}" destId="{F13F33E3-B420-46CA-9EE9-B68589E2656A}" srcOrd="30" destOrd="0" presId="urn:microsoft.com/office/officeart/2005/8/layout/list1#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29E59D-600D-48ED-ADFF-A72F5326E593}">
      <dsp:nvSpPr>
        <dsp:cNvPr id="0" name=""/>
        <dsp:cNvSpPr/>
      </dsp:nvSpPr>
      <dsp:spPr>
        <a:xfrm>
          <a:off x="0" y="229957"/>
          <a:ext cx="5598795" cy="2520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7FBEE15-D754-4123-A123-BA04406E60DB}">
      <dsp:nvSpPr>
        <dsp:cNvPr id="0" name=""/>
        <dsp:cNvSpPr/>
      </dsp:nvSpPr>
      <dsp:spPr>
        <a:xfrm>
          <a:off x="279939" y="82357"/>
          <a:ext cx="3919156" cy="2952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135" tIns="0" rIns="148135" bIns="0" numCol="1" spcCol="1270" anchor="ctr" anchorCtr="0">
          <a:noAutofit/>
        </a:bodyPr>
        <a:lstStyle/>
        <a:p>
          <a:pPr marL="0" lvl="0" indent="0" algn="l" defTabSz="444500">
            <a:lnSpc>
              <a:spcPct val="90000"/>
            </a:lnSpc>
            <a:spcBef>
              <a:spcPct val="0"/>
            </a:spcBef>
            <a:spcAft>
              <a:spcPct val="35000"/>
            </a:spcAft>
            <a:buNone/>
          </a:pPr>
          <a:r>
            <a:rPr lang="en-US" sz="1000" kern="1200"/>
            <a:t>Step 1: Identify research problems and objectives</a:t>
          </a:r>
        </a:p>
      </dsp:txBody>
      <dsp:txXfrm>
        <a:off x="294349" y="96767"/>
        <a:ext cx="3890336" cy="266380"/>
      </dsp:txXfrm>
    </dsp:sp>
    <dsp:sp modelId="{9AC6D5B8-C604-4A10-B270-371F5C5BE2B0}">
      <dsp:nvSpPr>
        <dsp:cNvPr id="0" name=""/>
        <dsp:cNvSpPr/>
      </dsp:nvSpPr>
      <dsp:spPr>
        <a:xfrm>
          <a:off x="0" y="683557"/>
          <a:ext cx="5598795" cy="2520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0A80889-95AD-4194-B916-1CAD61C7675E}">
      <dsp:nvSpPr>
        <dsp:cNvPr id="0" name=""/>
        <dsp:cNvSpPr/>
      </dsp:nvSpPr>
      <dsp:spPr>
        <a:xfrm>
          <a:off x="279939" y="535957"/>
          <a:ext cx="3919156" cy="2952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135" tIns="0" rIns="148135" bIns="0" numCol="1" spcCol="1270" anchor="ctr" anchorCtr="0">
          <a:noAutofit/>
        </a:bodyPr>
        <a:lstStyle/>
        <a:p>
          <a:pPr marL="0" lvl="0" indent="0" algn="l" defTabSz="444500">
            <a:lnSpc>
              <a:spcPct val="90000"/>
            </a:lnSpc>
            <a:spcBef>
              <a:spcPct val="0"/>
            </a:spcBef>
            <a:spcAft>
              <a:spcPct val="35000"/>
            </a:spcAft>
            <a:buNone/>
          </a:pPr>
          <a:r>
            <a:rPr lang="en-US" sz="1000" kern="1200"/>
            <a:t>Step 2: Reviewing previous studies</a:t>
          </a:r>
        </a:p>
      </dsp:txBody>
      <dsp:txXfrm>
        <a:off x="294349" y="550367"/>
        <a:ext cx="3890336" cy="266380"/>
      </dsp:txXfrm>
    </dsp:sp>
    <dsp:sp modelId="{F689549E-F0B9-4982-83C5-C93B94F6D40A}">
      <dsp:nvSpPr>
        <dsp:cNvPr id="0" name=""/>
        <dsp:cNvSpPr/>
      </dsp:nvSpPr>
      <dsp:spPr>
        <a:xfrm>
          <a:off x="0" y="1137157"/>
          <a:ext cx="5598795" cy="2520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89D18C3-62FC-4EB3-B647-0D4816BB3A20}">
      <dsp:nvSpPr>
        <dsp:cNvPr id="0" name=""/>
        <dsp:cNvSpPr/>
      </dsp:nvSpPr>
      <dsp:spPr>
        <a:xfrm>
          <a:off x="279939" y="989557"/>
          <a:ext cx="3919156" cy="2952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135" tIns="0" rIns="148135" bIns="0" numCol="1" spcCol="1270" anchor="ctr" anchorCtr="0">
          <a:noAutofit/>
        </a:bodyPr>
        <a:lstStyle/>
        <a:p>
          <a:pPr marL="0" lvl="0" indent="0" algn="l" defTabSz="444500">
            <a:lnSpc>
              <a:spcPct val="90000"/>
            </a:lnSpc>
            <a:spcBef>
              <a:spcPct val="0"/>
            </a:spcBef>
            <a:spcAft>
              <a:spcPct val="35000"/>
            </a:spcAft>
            <a:buNone/>
          </a:pPr>
          <a:r>
            <a:rPr lang="en-US" sz="1000" kern="1200"/>
            <a:t>Step 3: Identify research model</a:t>
          </a:r>
        </a:p>
      </dsp:txBody>
      <dsp:txXfrm>
        <a:off x="294349" y="1003967"/>
        <a:ext cx="3890336" cy="266380"/>
      </dsp:txXfrm>
    </dsp:sp>
    <dsp:sp modelId="{8870FA22-E74C-4233-B073-9AA3A46BA0FF}">
      <dsp:nvSpPr>
        <dsp:cNvPr id="0" name=""/>
        <dsp:cNvSpPr/>
      </dsp:nvSpPr>
      <dsp:spPr>
        <a:xfrm>
          <a:off x="0" y="1590757"/>
          <a:ext cx="5598795" cy="2520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D67916B-AB52-43FB-912C-F9CE16014B15}">
      <dsp:nvSpPr>
        <dsp:cNvPr id="0" name=""/>
        <dsp:cNvSpPr/>
      </dsp:nvSpPr>
      <dsp:spPr>
        <a:xfrm>
          <a:off x="279939" y="1443157"/>
          <a:ext cx="3919156" cy="2952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135" tIns="0" rIns="148135" bIns="0" numCol="1" spcCol="1270" anchor="ctr" anchorCtr="0">
          <a:noAutofit/>
        </a:bodyPr>
        <a:lstStyle/>
        <a:p>
          <a:pPr marL="0" lvl="0" indent="0" algn="l" defTabSz="444500">
            <a:lnSpc>
              <a:spcPct val="90000"/>
            </a:lnSpc>
            <a:spcBef>
              <a:spcPct val="0"/>
            </a:spcBef>
            <a:spcAft>
              <a:spcPct val="35000"/>
            </a:spcAft>
            <a:buNone/>
          </a:pPr>
          <a:r>
            <a:rPr lang="en-US" sz="1000" kern="1200"/>
            <a:t>Step 4: Determine research design</a:t>
          </a:r>
        </a:p>
      </dsp:txBody>
      <dsp:txXfrm>
        <a:off x="294349" y="1457567"/>
        <a:ext cx="3890336" cy="266380"/>
      </dsp:txXfrm>
    </dsp:sp>
    <dsp:sp modelId="{8482ADE0-0892-4E1F-B442-DF0DD47B514A}">
      <dsp:nvSpPr>
        <dsp:cNvPr id="0" name=""/>
        <dsp:cNvSpPr/>
      </dsp:nvSpPr>
      <dsp:spPr>
        <a:xfrm>
          <a:off x="0" y="2044357"/>
          <a:ext cx="5598795" cy="2520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0F3D9E3-ADED-4830-BEF7-21AB4AEB58D7}">
      <dsp:nvSpPr>
        <dsp:cNvPr id="0" name=""/>
        <dsp:cNvSpPr/>
      </dsp:nvSpPr>
      <dsp:spPr>
        <a:xfrm>
          <a:off x="279939" y="1896757"/>
          <a:ext cx="3919156" cy="2952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135" tIns="0" rIns="148135" bIns="0" numCol="1" spcCol="1270" anchor="ctr" anchorCtr="0">
          <a:noAutofit/>
        </a:bodyPr>
        <a:lstStyle/>
        <a:p>
          <a:pPr marL="0" lvl="0" indent="0" algn="l" defTabSz="444500">
            <a:lnSpc>
              <a:spcPct val="90000"/>
            </a:lnSpc>
            <a:spcBef>
              <a:spcPct val="0"/>
            </a:spcBef>
            <a:spcAft>
              <a:spcPct val="35000"/>
            </a:spcAft>
            <a:buNone/>
          </a:pPr>
          <a:r>
            <a:rPr lang="en-US" sz="1000" kern="1200"/>
            <a:t>Step 5: Design questionnaire</a:t>
          </a:r>
        </a:p>
      </dsp:txBody>
      <dsp:txXfrm>
        <a:off x="294349" y="1911167"/>
        <a:ext cx="3890336" cy="266380"/>
      </dsp:txXfrm>
    </dsp:sp>
    <dsp:sp modelId="{E0CFE8A7-BD2F-4CD9-989C-A4DA3ADDA994}">
      <dsp:nvSpPr>
        <dsp:cNvPr id="0" name=""/>
        <dsp:cNvSpPr/>
      </dsp:nvSpPr>
      <dsp:spPr>
        <a:xfrm>
          <a:off x="0" y="2497957"/>
          <a:ext cx="5598795" cy="2520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8D07BF8-3CA0-4217-A2F4-5747C1E9D4CB}">
      <dsp:nvSpPr>
        <dsp:cNvPr id="0" name=""/>
        <dsp:cNvSpPr/>
      </dsp:nvSpPr>
      <dsp:spPr>
        <a:xfrm>
          <a:off x="279939" y="2350357"/>
          <a:ext cx="3919156" cy="2952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135" tIns="0" rIns="148135" bIns="0" numCol="1" spcCol="1270" anchor="ctr" anchorCtr="0">
          <a:noAutofit/>
        </a:bodyPr>
        <a:lstStyle/>
        <a:p>
          <a:pPr marL="0" lvl="0" indent="0" algn="l" defTabSz="444500">
            <a:lnSpc>
              <a:spcPct val="90000"/>
            </a:lnSpc>
            <a:spcBef>
              <a:spcPct val="0"/>
            </a:spcBef>
            <a:spcAft>
              <a:spcPct val="35000"/>
            </a:spcAft>
            <a:buNone/>
          </a:pPr>
          <a:r>
            <a:rPr lang="en-US" sz="1000" kern="1200"/>
            <a:t>Step 6: Collect data </a:t>
          </a:r>
        </a:p>
      </dsp:txBody>
      <dsp:txXfrm>
        <a:off x="294349" y="2364767"/>
        <a:ext cx="3890336" cy="266380"/>
      </dsp:txXfrm>
    </dsp:sp>
    <dsp:sp modelId="{B04C59DF-6E5C-4237-9033-BE4DE0A1AC71}">
      <dsp:nvSpPr>
        <dsp:cNvPr id="0" name=""/>
        <dsp:cNvSpPr/>
      </dsp:nvSpPr>
      <dsp:spPr>
        <a:xfrm>
          <a:off x="0" y="2951557"/>
          <a:ext cx="5598795" cy="2520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C55487F-844B-4704-8D77-3E648BC46F8F}">
      <dsp:nvSpPr>
        <dsp:cNvPr id="0" name=""/>
        <dsp:cNvSpPr/>
      </dsp:nvSpPr>
      <dsp:spPr>
        <a:xfrm>
          <a:off x="279939" y="2803957"/>
          <a:ext cx="3919156" cy="2952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135" tIns="0" rIns="148135" bIns="0" numCol="1" spcCol="1270" anchor="ctr" anchorCtr="0">
          <a:noAutofit/>
        </a:bodyPr>
        <a:lstStyle/>
        <a:p>
          <a:pPr marL="0" lvl="0" indent="0" algn="l" defTabSz="444500">
            <a:lnSpc>
              <a:spcPct val="90000"/>
            </a:lnSpc>
            <a:spcBef>
              <a:spcPct val="0"/>
            </a:spcBef>
            <a:spcAft>
              <a:spcPct val="35000"/>
            </a:spcAft>
            <a:buNone/>
          </a:pPr>
          <a:r>
            <a:rPr lang="en-US" sz="1000" kern="1200"/>
            <a:t>Step 7: Data analysis and findings</a:t>
          </a:r>
        </a:p>
      </dsp:txBody>
      <dsp:txXfrm>
        <a:off x="294349" y="2818367"/>
        <a:ext cx="3890336" cy="266380"/>
      </dsp:txXfrm>
    </dsp:sp>
    <dsp:sp modelId="{F13F33E3-B420-46CA-9EE9-B68589E2656A}">
      <dsp:nvSpPr>
        <dsp:cNvPr id="0" name=""/>
        <dsp:cNvSpPr/>
      </dsp:nvSpPr>
      <dsp:spPr>
        <a:xfrm>
          <a:off x="0" y="3405157"/>
          <a:ext cx="5598795" cy="2520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4B26E05-2CB8-4770-8231-243A063F3FDE}">
      <dsp:nvSpPr>
        <dsp:cNvPr id="0" name=""/>
        <dsp:cNvSpPr/>
      </dsp:nvSpPr>
      <dsp:spPr>
        <a:xfrm>
          <a:off x="279939" y="3257557"/>
          <a:ext cx="3919156" cy="2952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135" tIns="0" rIns="148135" bIns="0" numCol="1" spcCol="1270" anchor="ctr" anchorCtr="0">
          <a:noAutofit/>
        </a:bodyPr>
        <a:lstStyle/>
        <a:p>
          <a:pPr marL="0" lvl="0" indent="0" algn="l" defTabSz="444500">
            <a:lnSpc>
              <a:spcPct val="90000"/>
            </a:lnSpc>
            <a:spcBef>
              <a:spcPct val="0"/>
            </a:spcBef>
            <a:spcAft>
              <a:spcPct val="35000"/>
            </a:spcAft>
            <a:buNone/>
          </a:pPr>
          <a:r>
            <a:rPr lang="en-US" sz="1000" kern="1200"/>
            <a:t>Step 8: Conclusion &amp; Recommendation</a:t>
          </a:r>
        </a:p>
      </dsp:txBody>
      <dsp:txXfrm>
        <a:off x="294349" y="3271967"/>
        <a:ext cx="3890336" cy="266380"/>
      </dsp:txXfrm>
    </dsp:sp>
  </dsp:spTree>
</dsp:drawing>
</file>

<file path=word/diagrams/layout1.xml><?xml version="1.0" encoding="utf-8"?>
<dgm:layoutDef xmlns:dgm="http://schemas.openxmlformats.org/drawingml/2006/diagram" xmlns:a="http://schemas.openxmlformats.org/drawingml/2006/main" uniqueId="urn:microsoft.com/office/officeart/2005/8/layout/list1#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nodeHorzAlign" val="l"/>
          <dgm:param type="horzAlign" val="l"/>
        </dgm:alg>
      </dgm:if>
      <dgm:else name="Name2">
        <dgm:alg type="lin">
          <dgm:param type="linDir" val="fromT"/>
          <dgm:param type="vertAlign" val="mid"/>
          <dgm:param type="nodeHorzAlign" val="r"/>
          <dgm:param typ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nodeHorzAlign" val="l"/>
              <dgm:param type="horzAlign" val="l"/>
            </dgm:alg>
          </dgm:if>
          <dgm:else name="Name6">
            <dgm:alg type="lin">
              <dgm:param type="linDir" val="fromR"/>
              <dgm:param type="nodeHorzAlign" val="r"/>
              <dgm:param typ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426C03C-E387-4022-ACE4-E3A43BCB5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22135</TotalTime>
  <Pages>55</Pages>
  <Words>10090</Words>
  <Characters>57515</Characters>
  <Application>Microsoft Office Word</Application>
  <DocSecurity>0</DocSecurity>
  <Lines>479</Lines>
  <Paragraphs>134</Paragraphs>
  <ScaleCrop>false</ScaleCrop>
  <Company/>
  <LinksUpToDate>false</LinksUpToDate>
  <CharactersWithSpaces>67471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Nhan</dc:creator>
  <cp:lastModifiedBy>Nguyen Van Nhan</cp:lastModifiedBy>
  <cp:revision>1753</cp:revision>
  <dcterms:created xsi:type="dcterms:W3CDTF">2022-03-17T13:02:00Z</dcterms:created>
  <dcterms:modified xsi:type="dcterms:W3CDTF">2022-04-24T12:43:00Z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1AD3F0B6AF4A4B1099631FDDE5552F76</vt:lpwstr>
  </property>
</Properties>
</file>