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TRƯỜNG ĐẠI HỌC VIỆT NHẬT – HỌC PHẦN ĐÁNH GIÁ HIỆU NĂNG</w:t>
        <w:br/>
        <w:t>TÀI LIỆU THIẾT KẾ VÀ ĐẶC TẢ API (MẪU 01)</w:t>
        <w:br/>
        <w:t>Hệ thống: Badminton Court Booking System · Phiên bản: 3.0 · Ngày: 24/10/2026</w:t>
      </w:r>
    </w:p>
    <w:p>
      <w:pPr>
        <w:pStyle w:val="Heading1"/>
      </w:pPr>
      <w:r>
        <w:t>1.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Hạng mục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Thông số kỹ thuật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http://localhost:5001/api/v1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Health Check URL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http://localhost:5001/health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Định dạng dữ liệu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application/json; charset=utf-8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Cơ chế xác thực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Bearer Token (JWT) qua header Authorization: Bearer &lt;token&gt; (hiệu lực 24h)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Cấu trúc lỗi chuẩn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{"success": false, "errorCode": "...", "message": "..."}</w:t>
            </w:r>
          </w:p>
        </w:tc>
      </w:tr>
    </w:tbl>
    <w:p/>
    <w:p>
      <w:pPr>
        <w:pStyle w:val="Heading1"/>
      </w:pPr>
      <w:r>
        <w:t>2. Mã lỗi chung toàn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Mã HTTP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Mã lỗi (errorCode)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Ý nghĩa nghiệp vụ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Body mẫu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VALIDATION_ERROR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Dữ liệu đầu vào vi phạm quy tắc định dạng hoặc BVA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{"success":false,"errorCode":"VALIDATION_ERROR","message":"Họ và tên phải có độ dài từ 2 đến 50 ký tự"}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EMAIL_ALREADY_EXISTS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Email đăng ký đã tồn tại (không phân biệt hoa thường)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{"success":false,"errorCode":"EMAIL_ALREADY_EXISTS","message":"Email này đã được đăng ký tài khoản thành viên"}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COURT_INACTIVE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Sân thi đấu đang tạm ngừng hoạt động/bảo trì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{"success":false,"errorCode":"COURT_INACTIVE","message":"Sân này đang tạm ngừng hoạt động để bảo trì. Vui lòng chọn sân khác"}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INVALID_BOOKING_TIME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Ngày hoặc khung giờ đặt nằm trong quá khứ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{"success":false,"errorCode":"INVALID_BOOKING_TIME","message":"Không thể đặt sân cho khung giờ trong quá khứ"}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CANCEL_NOT_ALLOWED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Không đủ điều kiện hủy (&lt; 2 giờ trước giờ chơi hoặc đã hủy)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{"success":false,"errorCode":"CANCEL_NOT_ALLOWED","message":"Không thể hủy sân. Chỉ được hủy trước thời gian bắt đầu ít nhất 2 giờ"}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AUTH_INVALID_CREDENTIALS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Email hoặc mật khẩu đăng nhập không đúng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{"success":false,"errorCode":"AUTH_INVALID_CREDENTIALS","message":"Email hoặc mật khẩu không chính xác"}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AUTH_LOCKED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Tài khoản bị khóa tạm thời 5 phút do nhập sai 5 lần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{"success":false,"errorCode":"AUTH_LOCKED","message":"Tài khoản tạm thời bị khóa 5 phút do nhập sai mật khẩu quá 5 lần liên tiếp"}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UNAUTHORIZED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Thiếu Bearer Token hoặc Token không hợp lệ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{"success":false,"errorCode":"UNAUTHORIZED","message":"Vui lòng đăng nhập để tiếp tục"}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FORBIDDEN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Không đủ thẩm quyền hoặc thao tác trên đơn của người khác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{"success":false,"errorCode":"FORBIDDEN","message":"Bạn không có quyền thực hiện thao tác này"}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COURT_NOT_FOUND / BOOKING_NOT_FOUND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Không tìm thấy sân hoặc mã đơn đặt sân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{"success":false,"errorCode":"COURT_NOT_FOUND","message":"Không tìm thấy thông tin sân cầu lông"}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SLOT_NOT_AVAILABLE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Khung giờ đã được đặt hoặc bị tranh chấp đồng thời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{"success":false,"errorCode":"SLOT_NOT_AVAILABLE","message":"Khung giờ này đã được đặt. Vui lòng chọn khung giờ khác"}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INTERNAL_ERROR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Lỗi nội bộ máy chủ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{"success":false,"errorCode":"INTERNAL_ERROR","message":"Lỗi hệ thống nội bộ máy chủ"}</w:t>
            </w:r>
          </w:p>
        </w:tc>
      </w:tr>
    </w:tbl>
    <w:p/>
    <w:p>
      <w:pPr>
        <w:pStyle w:val="Heading1"/>
      </w:pPr>
      <w:r>
        <w:t>3. Danh sách toàn bộ Endpoint của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STT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Chức năng (SRS)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Vai trò được phép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/api/v1/auth/register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Đăng ký tài khoản khách hàng mới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FR-REG-01..03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Guest (Public)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/api/v1/auth/login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Đăng nhập nhận JWT Token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FR-AUTH-01..02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Guest, Customer,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/api/v1/auth/me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Lấy thông tin tài khoản hiện tại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FR-AUTH-03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Customer,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/api/v1/courts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Lấy danh sách 6 sân cầu lông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FR-COURT-01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/api/v1/courts/{id}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Xem chi tiết 1 sân cầu lông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FR-COURT-02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/api/v1/courts/{id}/availability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Tra cứu lịch 16 slot trống/đã đặt theo ngày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FR-COURT-03..04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Public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/api/v1/bookings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Tạo đơn đặt sân cho khung giờ trống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FR-BOOK-01..03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Customer,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/api/v1/bookings/me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Xem lịch sử đặt sân của chính mình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FR-BOOK-04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Customer,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/api/v1/bookings/{id}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Xem chi tiết 1 đơn đặt sân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FR-BOOK-04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Owner Customer,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PATCH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/api/v1/bookings/{id}/cancel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Hủy đơn đặt sân của chính mình (&gt;= 2h)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FR-CANCEL-01..03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Owner Customer,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/api/v1/admin/bookings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Admin xem toàn bộ đơn đặt sân hệ thống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FR-ADMIN-01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PATCH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/api/v1/admin/bookings/{id}/cancel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Admin hủy điều phối đơn đặt sân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FR-ADMIN-02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/api/v1/admin/reset-data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Khôi phục dữ liệu kiểm thử về mặc định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Test Utility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Public / Admin</w:t>
            </w:r>
          </w:p>
        </w:tc>
      </w:tr>
      <w:tr>
        <w:tc>
          <w:tcPr>
            <w:tcW w:type="dxa" w:w="1440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/health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Kiểm tra trạng thái máy chủ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NFR-AVAIL-01</w:t>
            </w:r>
          </w:p>
        </w:tc>
        <w:tc>
          <w:tcPr>
            <w:tcW w:type="dxa" w:w="1440"/>
          </w:tcPr>
          <w:p>
            <w:r>
              <w:rPr>
                <w:sz w:val="22"/>
              </w:rPr>
              <w:t>Public</w:t>
            </w:r>
          </w:p>
        </w:tc>
      </w:tr>
    </w:tbl>
    <w:p/>
    <w:p>
      <w:pPr>
        <w:pStyle w:val="Heading1"/>
      </w:pPr>
      <w:r>
        <w:t>4. Tài khoản dùng để gọi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Vai trò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Email đăng nhập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Mật khẩu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admin@badminton.vn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Admin@123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Toàn quyền quản trị hệ thống, xem tất cả booking và hủy điều phối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customer1@gmail.com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Customer@123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Khách hàng A (có sẵn booking mẫu 101, 103, 104, 999)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customer2@gmail.com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Customer@123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Khách hàng B (có sẵn booking mẫu 102 để kiểm thử phân quyền)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customer3@gmail.com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Customer@123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Khách hàng C (dự phòng kiểm thử tải và khóa đăng nhập)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