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A/S Service Log Notes</w:t>
      </w:r>
    </w:p>
    <w:p>
      <w:r>
        <w:t>timestamp=2026-04-15 08:31:20+00:00 | ticket_id=AS-1001 | service_type=air_conditioner | status_code=200 | status_label=success | client_ip=203.0.113.10 | event_text=ticket=AS-1001 | service=air_conditioner | status=success</w:t>
      </w:r>
    </w:p>
    <w:p>
      <w:r>
        <w:t>timestamp=2026-04-15 08:31:30+00:00 | ticket_id=AS-1002 | service_type=washing_machine | status_code=500 | status_label=server_error | client_ip=198.51.100.77 | event_text=ticket=AS-1002 | service=washing_machine | status=server_error</w:t>
      </w:r>
    </w:p>
    <w:p>
      <w:r>
        <w:t>timestamp=2026-04-15 08:31:31+00:00 | ticket_id=AS-1002 | service_type=washing_machine | status_code=500 | status_label=server_error | client_ip=198.51.100.77 | event_text=ticket=AS-1002 | service=washing_machine | status=server_error</w:t>
      </w:r>
    </w:p>
    <w:p>
      <w:r>
        <w:t>timestamp=2026-04-15 08:33:40+00:00 | ticket_id=AS-1003 | service_type=refrigerator | status_code=404 | status_label=client_error | client_ip=192.0.2.20 | event_text=ticket=AS-1003 | service=refrigerator | status=client_error</w:t>
      </w:r>
    </w:p>
    <w:p>
      <w:r>
        <w:t>timestamp=2026-04-15 08:34:01+00:00 | ticket_id=AS-1003 | service_type=refrigerator | status_code=200 | status_label=success | client_ip=192.0.2.20 | event_text=ticket=AS-1003 | service=refrigerator | status=success</w:t>
      </w:r>
    </w:p>
    <w:p>
      <w:r>
        <w:t>timestamp=2026-04-15 09:00:00+00:00 | ticket_id=AS-1004 | service_type=air_conditioner | status_code=200 | status_label=success | client_ip=198.51.100.90 | event_text=ticket=AS-1004 | service=air_conditioner | status=success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