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u w:val="single"/>
        </w:rPr>
        <w:t>Policy Data</w:t>
      </w: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testDoc Subject</dc:subject>
  <cp:keywords>keywords</cp:keywords>
  <dc:description>test description</dc:description>
  <dc:creator>officegen</dc:creator>
  <cp:lastModifiedBy>officegen</cp:lastModifiedBy>
  <cp:revision>1</cp:revision>
  <dcterms:created xsi:type="dcterms:W3CDTF">2021-06-05T10:25:33Z</dcterms:created>
  <dcterms:modified xsi:type="dcterms:W3CDTF">2021-06-05T10:25:33Z</dcterms:modified>
</cp:coreProperties>
</file>