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46A2" w14:textId="77777777" w:rsidR="00FB460D" w:rsidRDefault="00000000">
      <w:pPr>
        <w:jc w:val="center"/>
      </w:pPr>
      <w:r>
        <w:rPr>
          <w:rFonts w:ascii="Arial" w:hAnsi="Arial"/>
          <w:b/>
          <w:color w:val="10957C"/>
        </w:rPr>
        <w:t>DỰ ÁN ECOTRACK — HỆ THỐNG QUẢN LÝ NĂNG LƯỢNG TÒA NHÀ THÔNG MINH</w:t>
      </w:r>
      <w:r>
        <w:rPr>
          <w:rFonts w:ascii="Arial" w:hAnsi="Arial"/>
          <w:b/>
          <w:color w:val="10957C"/>
        </w:rPr>
        <w:br/>
      </w:r>
      <w:r>
        <w:rPr>
          <w:rFonts w:ascii="Arial" w:hAnsi="Arial"/>
          <w:b/>
          <w:color w:val="0F4C81"/>
          <w:sz w:val="36"/>
        </w:rPr>
        <w:t>KẾ HOẠCH HÀNH ĐỘNG VÀ PHÂN CÔNG NHIỆM VỤ CHI TIẾT</w:t>
      </w:r>
      <w:r>
        <w:rPr>
          <w:rFonts w:ascii="Arial" w:hAnsi="Arial"/>
          <w:b/>
          <w:color w:val="0F4C81"/>
          <w:sz w:val="36"/>
        </w:rPr>
        <w:br/>
      </w:r>
      <w:r>
        <w:rPr>
          <w:rFonts w:ascii="Arial" w:hAnsi="Arial"/>
          <w:i/>
          <w:color w:val="64748B"/>
        </w:rPr>
        <w:t>Giai đoạn nước rút 10 tuần: Bảo vệ Đồ án (15/12/2026) &amp; Chuẩn bị Bài báo Khoa học</w:t>
      </w:r>
    </w:p>
    <w:p w14:paraId="195F93F0" w14:textId="77777777" w:rsidR="00FB460D" w:rsidRDefault="00FB460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B460D" w14:paraId="1331B7F3" w14:textId="77777777">
        <w:trPr>
          <w:jc w:val="center"/>
        </w:trPr>
        <w:tc>
          <w:tcPr>
            <w:tcW w:w="9792" w:type="dxa"/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BB2500" w14:textId="77777777" w:rsidR="00FB460D" w:rsidRDefault="00000000">
            <w:r>
              <w:rPr>
                <w:b/>
                <w:color w:val="10957C"/>
                <w:sz w:val="21"/>
              </w:rPr>
              <w:t>📌 THÔNG TIN ĐIỀU HÀNH DỰ ÁN:</w:t>
            </w:r>
            <w:r>
              <w:rPr>
                <w:b/>
                <w:color w:val="10957C"/>
                <w:sz w:val="21"/>
              </w:rPr>
              <w:br/>
            </w:r>
          </w:p>
          <w:p w14:paraId="60871710" w14:textId="77777777" w:rsidR="00FB460D" w:rsidRDefault="00000000">
            <w:pPr>
              <w:spacing w:after="40"/>
              <w:ind w:left="216"/>
            </w:pPr>
            <w:r>
              <w:rPr>
                <w:b/>
                <w:sz w:val="20"/>
              </w:rPr>
              <w:t>• Thời gian thực hiện:</w:t>
            </w:r>
            <w:r>
              <w:rPr>
                <w:sz w:val="20"/>
              </w:rPr>
              <w:t xml:space="preserve"> Từ 05/10/2026 đến 15/12/2026 (Thời lượng: 10 tuần).</w:t>
            </w:r>
          </w:p>
          <w:p w14:paraId="398CA525" w14:textId="014F0328" w:rsidR="00FB460D" w:rsidRDefault="00000000">
            <w:pPr>
              <w:spacing w:after="40"/>
              <w:ind w:left="216"/>
            </w:pPr>
            <w:r>
              <w:rPr>
                <w:b/>
                <w:sz w:val="20"/>
              </w:rPr>
              <w:t xml:space="preserve">• </w:t>
            </w:r>
            <w:proofErr w:type="spellStart"/>
            <w:r>
              <w:rPr>
                <w:b/>
                <w:sz w:val="20"/>
              </w:rPr>
              <w:t>Mốc</w:t>
            </w:r>
            <w:proofErr w:type="spellEnd"/>
            <w:r>
              <w:rPr>
                <w:b/>
                <w:sz w:val="20"/>
              </w:rPr>
              <w:t xml:space="preserve"> Review Môn </w:t>
            </w:r>
            <w:proofErr w:type="spellStart"/>
            <w:r>
              <w:rPr>
                <w:b/>
                <w:sz w:val="20"/>
              </w:rPr>
              <w:t>học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15/12/2026 (</w:t>
            </w:r>
            <w:proofErr w:type="spellStart"/>
            <w:r w:rsidR="00496B84">
              <w:rPr>
                <w:sz w:val="20"/>
              </w:rPr>
              <w:t>Dự</w:t>
            </w:r>
            <w:proofErr w:type="spellEnd"/>
            <w:r w:rsidR="00496B84">
              <w:rPr>
                <w:sz w:val="20"/>
                <w:lang w:val="vi-VN"/>
              </w:rPr>
              <w:t xml:space="preserve"> kiến</w:t>
            </w:r>
            <w:r>
              <w:rPr>
                <w:sz w:val="20"/>
              </w:rPr>
              <w:t>).</w:t>
            </w:r>
          </w:p>
          <w:p w14:paraId="269091AF" w14:textId="4AEB112E" w:rsidR="00FB460D" w:rsidRPr="00555D01" w:rsidRDefault="00000000" w:rsidP="00555D01">
            <w:pPr>
              <w:spacing w:after="40"/>
              <w:ind w:left="216"/>
              <w:rPr>
                <w:sz w:val="20"/>
              </w:rPr>
            </w:pPr>
            <w:r>
              <w:rPr>
                <w:b/>
                <w:sz w:val="20"/>
              </w:rPr>
              <w:t xml:space="preserve">• </w:t>
            </w:r>
            <w:proofErr w:type="spellStart"/>
            <w:r>
              <w:rPr>
                <w:b/>
                <w:sz w:val="20"/>
              </w:rPr>
              <w:t>Cập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nhật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tiến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độ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lõi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sz w:val="20"/>
              </w:rPr>
              <w:t xml:space="preserve"> Data Pipeline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AI/ML Models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hoàn thành xuất sắc 100% phần cốt lõi.</w:t>
            </w:r>
          </w:p>
        </w:tc>
      </w:tr>
    </w:tbl>
    <w:p w14:paraId="756AA2CA" w14:textId="77777777" w:rsidR="00FB460D" w:rsidRDefault="00FB460D"/>
    <w:p w14:paraId="16F42475" w14:textId="77777777" w:rsidR="00FB460D" w:rsidRDefault="00000000">
      <w:r>
        <w:rPr>
          <w:rFonts w:ascii="Arial" w:hAnsi="Arial"/>
          <w:b/>
          <w:color w:val="0F4C81"/>
          <w:sz w:val="26"/>
        </w:rPr>
        <w:t>I. ĐÁNH GIÁ HIỆN TRẠNG VÀ CƠ SỞ KỸ THUẬT SẴN CÓ</w:t>
      </w:r>
    </w:p>
    <w:p w14:paraId="2F2766C2" w14:textId="77777777" w:rsidR="00FB460D" w:rsidRDefault="00000000">
      <w:r>
        <w:t>Nhờ sự hoàn thành kịp thời và chuẩn chỉ của Thành viên 1 (Phương) và Thành viên 2 (Quân), dự án EcoTrack hiện tại đã sở hữu hai trụ cột quan trọng nhất của hệ thống BEMS thông minh:</w:t>
      </w:r>
      <w:r>
        <w:br/>
      </w:r>
    </w:p>
    <w:p w14:paraId="159DFA8B" w14:textId="77777777" w:rsidR="00FB460D" w:rsidRDefault="00000000">
      <w:pPr>
        <w:ind w:left="288"/>
      </w:pPr>
      <w:r>
        <w:rPr>
          <w:b/>
          <w:sz w:val="21"/>
        </w:rPr>
        <w:t xml:space="preserve">✅ Thành viên 1 — Phương (Data Pipeline Lead): </w:t>
      </w:r>
      <w:r>
        <w:rPr>
          <w:sz w:val="21"/>
        </w:rPr>
        <w:t>Đã hoàn thiện module nạp dữ liệu chuẩn Building Data Genome 2 (BDG2), làm sạch chuỗi thời gian, xử lý yếu tố khí tượng (nhiệt độ, độ ẩm) và xây dựng bộ dữ liệu mô phỏng gồm 3 sự cố mẫu có nhãn chuẩn.</w:t>
      </w:r>
    </w:p>
    <w:p w14:paraId="68A166B5" w14:textId="77777777" w:rsidR="00FB460D" w:rsidRDefault="00000000">
      <w:pPr>
        <w:ind w:left="288"/>
      </w:pPr>
      <w:r>
        <w:rPr>
          <w:b/>
          <w:sz w:val="21"/>
        </w:rPr>
        <w:t xml:space="preserve">✅ Thành viên 2 — Quân (AI/ML Lead): </w:t>
      </w:r>
      <w:r>
        <w:rPr>
          <w:sz w:val="21"/>
        </w:rPr>
        <w:t>Đã huấn luyện, tối ưu và lưu trữ checkpoint thực tế của mô hình dự báo XGBoost (MAPE đạt 8.42%, R2 = 0.912) và mô hình phát hiện dị thường Isolation Forest kết hợp phân tích độ lệch dư (Residual Analysis).</w:t>
      </w:r>
    </w:p>
    <w:p w14:paraId="12EE2126" w14:textId="77777777" w:rsidR="00FB460D" w:rsidRDefault="00000000">
      <w:pPr>
        <w:ind w:left="288"/>
      </w:pPr>
      <w:r>
        <w:rPr>
          <w:b/>
          <w:sz w:val="21"/>
        </w:rPr>
        <w:t xml:space="preserve">✅ Hạ tầng kiểm nghiệm học thuật (Vừa được kích hoạt): </w:t>
      </w:r>
      <w:r>
        <w:rPr>
          <w:sz w:val="21"/>
        </w:rPr>
        <w:t>Đã thiết lập module ExperimentLogger ghi log thực nghiệm tự động và bộ benchmark 4 Case Study để đo lường độ chính xác chẩn đoán của Agent.</w:t>
      </w:r>
    </w:p>
    <w:p w14:paraId="547A57CA" w14:textId="77777777" w:rsidR="00FB460D" w:rsidRDefault="00FB460D"/>
    <w:p w14:paraId="7486C7EE" w14:textId="77777777" w:rsidR="00FB460D" w:rsidRDefault="00000000">
      <w:r>
        <w:rPr>
          <w:rFonts w:ascii="Arial" w:hAnsi="Arial"/>
          <w:b/>
          <w:color w:val="0F4C81"/>
          <w:sz w:val="26"/>
        </w:rPr>
        <w:t>II. BẢNG PHÂN CÔNG NHIỆM VỤ NƯỚC RÚT CHO 5 THÀNH VIÊN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2592"/>
        <w:gridCol w:w="2160"/>
      </w:tblGrid>
      <w:tr w:rsidR="00FB460D" w14:paraId="6D42C5BE" w14:textId="77777777">
        <w:trPr>
          <w:jc w:val="center"/>
        </w:trPr>
        <w:tc>
          <w:tcPr>
            <w:tcW w:w="2160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B0F6B6" w14:textId="77777777" w:rsidR="00FB46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Thành viên &amp; Vai trò</w:t>
            </w:r>
          </w:p>
        </w:tc>
        <w:tc>
          <w:tcPr>
            <w:tcW w:w="3168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F58AB2" w14:textId="77777777" w:rsidR="00FB46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Nhiệm vụ Hệ thống (Track 1)</w:t>
            </w:r>
          </w:p>
        </w:tc>
        <w:tc>
          <w:tcPr>
            <w:tcW w:w="2592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D69BC3" w14:textId="77777777" w:rsidR="00FB46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Nhiệm vụ NCKH / Báo cáo (Track 2)</w:t>
            </w:r>
          </w:p>
        </w:tc>
        <w:tc>
          <w:tcPr>
            <w:tcW w:w="2160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28485" w14:textId="77777777" w:rsidR="00FB46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Deadline &amp; Sản phẩm bàn giao</w:t>
            </w:r>
          </w:p>
        </w:tc>
      </w:tr>
      <w:tr w:rsidR="00FB460D" w14:paraId="4B3B9A7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0BA6" w14:textId="77777777" w:rsidR="00FB460D" w:rsidRDefault="00000000">
            <w:r>
              <w:rPr>
                <w:b/>
                <w:color w:val="0F4C81"/>
                <w:sz w:val="19"/>
              </w:rPr>
              <w:t>Thành viên 1:</w:t>
            </w:r>
            <w:r>
              <w:rPr>
                <w:b/>
                <w:color w:val="0F4C81"/>
                <w:sz w:val="19"/>
              </w:rPr>
              <w:br/>
              <w:t>PHƯƠNG</w:t>
            </w:r>
            <w:r>
              <w:rPr>
                <w:b/>
                <w:color w:val="0F4C81"/>
                <w:sz w:val="19"/>
              </w:rPr>
              <w:br/>
              <w:t>(Data Pipeline Lead)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C270" w14:textId="77777777" w:rsidR="00FB460D" w:rsidRDefault="00000000">
            <w:r>
              <w:rPr>
                <w:sz w:val="19"/>
              </w:rPr>
              <w:t>• Đóng gói dữ liệu mẫu BDG2 thành SQLite/JSON ổn định.</w:t>
            </w:r>
            <w:r>
              <w:rPr>
                <w:sz w:val="19"/>
              </w:rPr>
              <w:br/>
              <w:t>• Xây dựng script giả lập đẩy dữ liệu thời gian thực (Real-time Stream Simulator).</w:t>
            </w:r>
            <w:r>
              <w:rPr>
                <w:sz w:val="19"/>
              </w:rPr>
              <w:br/>
              <w:t xml:space="preserve">• Tối ưu tốc độ ETL nạp chuỗi thời </w:t>
            </w:r>
            <w:r>
              <w:rPr>
                <w:sz w:val="19"/>
              </w:rPr>
              <w:lastRenderedPageBreak/>
              <w:t>gian.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0214" w14:textId="77777777" w:rsidR="00FB460D" w:rsidRDefault="00000000">
            <w:r>
              <w:rPr>
                <w:sz w:val="19"/>
              </w:rPr>
              <w:lastRenderedPageBreak/>
              <w:t>• Chịu trách nhiệm viết Mục III.1 (Data Engineering &amp; BDG2 Features) trong báo cáo khoa học.</w:t>
            </w:r>
            <w:r>
              <w:rPr>
                <w:sz w:val="19"/>
              </w:rPr>
              <w:br/>
              <w:t xml:space="preserve">• Cung cấp thống kê mô tả (Mean, Variance, Cyclical </w:t>
            </w:r>
            <w:r>
              <w:rPr>
                <w:sz w:val="19"/>
              </w:rPr>
              <w:lastRenderedPageBreak/>
              <w:t>Trends) của tập dữ liệu.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865E" w14:textId="77777777" w:rsidR="00FB460D" w:rsidRDefault="00000000">
            <w:r>
              <w:rPr>
                <w:sz w:val="19"/>
              </w:rPr>
              <w:lastRenderedPageBreak/>
              <w:t>Tuần 4 (25/10)</w:t>
            </w:r>
            <w:r>
              <w:rPr>
                <w:sz w:val="19"/>
              </w:rPr>
              <w:br/>
              <w:t>➔ File database nạp sẵn dữ liệu</w:t>
            </w:r>
            <w:r>
              <w:rPr>
                <w:sz w:val="19"/>
              </w:rPr>
              <w:br/>
              <w:t>➔ Script streaming simulator</w:t>
            </w:r>
            <w:r>
              <w:rPr>
                <w:sz w:val="19"/>
              </w:rPr>
              <w:br/>
              <w:t xml:space="preserve">➔ Mục III.1 bản thảo </w:t>
            </w:r>
            <w:r>
              <w:rPr>
                <w:sz w:val="19"/>
              </w:rPr>
              <w:lastRenderedPageBreak/>
              <w:t>bài báo</w:t>
            </w:r>
          </w:p>
        </w:tc>
      </w:tr>
      <w:tr w:rsidR="00FB460D" w14:paraId="1FC59B7F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AAA9" w14:textId="77777777" w:rsidR="00FB460D" w:rsidRDefault="00000000">
            <w:r>
              <w:rPr>
                <w:b/>
                <w:color w:val="0F4C81"/>
                <w:sz w:val="19"/>
              </w:rPr>
              <w:lastRenderedPageBreak/>
              <w:t>Thành viên 2:</w:t>
            </w:r>
            <w:r>
              <w:rPr>
                <w:b/>
                <w:color w:val="0F4C81"/>
                <w:sz w:val="19"/>
              </w:rPr>
              <w:br/>
              <w:t>QUÂN</w:t>
            </w:r>
            <w:r>
              <w:rPr>
                <w:b/>
                <w:color w:val="0F4C81"/>
                <w:sz w:val="19"/>
              </w:rPr>
              <w:br/>
              <w:t>(AI/ML Lead)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F0A7" w14:textId="77777777" w:rsidR="00FB460D" w:rsidRDefault="00000000">
            <w:r>
              <w:rPr>
                <w:sz w:val="19"/>
              </w:rPr>
              <w:t>• Hỗ trợ TV3 và TV4 đóng gói API suy luận (Inference Wrapper) cho XGBoost và Isolation Forest.</w:t>
            </w:r>
            <w:r>
              <w:rPr>
                <w:sz w:val="19"/>
              </w:rPr>
              <w:br/>
              <w:t>• Tối ưu thời gian inference &lt; 20ms/mẫu.</w:t>
            </w:r>
            <w:r>
              <w:rPr>
                <w:sz w:val="19"/>
              </w:rPr>
              <w:br/>
              <w:t>• Cung cấp confidence intervals (khoảng tin cậy 95%).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4003" w14:textId="77777777" w:rsidR="00FB460D" w:rsidRDefault="00000000">
            <w:r>
              <w:rPr>
                <w:sz w:val="19"/>
              </w:rPr>
              <w:t>• Chịu trách nhiệm viết Mục III.2, III.3 và IV.2, IV.3 trong bài báo.</w:t>
            </w:r>
            <w:r>
              <w:rPr>
                <w:sz w:val="19"/>
              </w:rPr>
              <w:br/>
              <w:t>• Chạy thí nghiệm so sánh đối chuẩn (XGBoost vs RF, LSTM; Isolation Forest vs SVM, LOF).</w:t>
            </w:r>
            <w:r>
              <w:rPr>
                <w:sz w:val="19"/>
              </w:rPr>
              <w:br/>
              <w:t>• Vẽ biểu đồ sai số và ROC curve.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8AFB" w14:textId="77777777" w:rsidR="00FB460D" w:rsidRDefault="00000000">
            <w:r>
              <w:rPr>
                <w:sz w:val="19"/>
              </w:rPr>
              <w:t>Tuần 5 (01/11)</w:t>
            </w:r>
            <w:r>
              <w:rPr>
                <w:sz w:val="19"/>
              </w:rPr>
              <w:br/>
              <w:t>➔ Module Predictor tối ưu</w:t>
            </w:r>
            <w:r>
              <w:rPr>
                <w:sz w:val="19"/>
              </w:rPr>
              <w:br/>
              <w:t>➔ Bảng số liệu benchmark baselines</w:t>
            </w:r>
            <w:r>
              <w:rPr>
                <w:sz w:val="19"/>
              </w:rPr>
              <w:br/>
              <w:t>➔ Biểu đồ phân tích độ lệch dư</w:t>
            </w:r>
          </w:p>
        </w:tc>
      </w:tr>
      <w:tr w:rsidR="00FB460D" w14:paraId="1D7A7B4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2895" w14:textId="35C579F5" w:rsidR="00FB460D" w:rsidRDefault="00000000">
            <w:r>
              <w:rPr>
                <w:b/>
                <w:color w:val="0F4C81"/>
                <w:sz w:val="19"/>
              </w:rPr>
              <w:t xml:space="preserve">Thành </w:t>
            </w:r>
            <w:proofErr w:type="spellStart"/>
            <w:r>
              <w:rPr>
                <w:b/>
                <w:color w:val="0F4C81"/>
                <w:sz w:val="19"/>
              </w:rPr>
              <w:t>viên</w:t>
            </w:r>
            <w:proofErr w:type="spellEnd"/>
            <w:r>
              <w:rPr>
                <w:b/>
                <w:color w:val="0F4C81"/>
                <w:sz w:val="19"/>
              </w:rPr>
              <w:t xml:space="preserve"> 3:</w:t>
            </w:r>
            <w:r>
              <w:rPr>
                <w:b/>
                <w:color w:val="0F4C81"/>
                <w:sz w:val="19"/>
              </w:rPr>
              <w:br/>
            </w:r>
            <w:r w:rsidR="00555D01">
              <w:rPr>
                <w:b/>
                <w:color w:val="0F4C81"/>
                <w:sz w:val="19"/>
              </w:rPr>
              <w:t>Tuấn</w:t>
            </w:r>
            <w:r>
              <w:rPr>
                <w:b/>
                <w:color w:val="0F4C81"/>
                <w:sz w:val="19"/>
              </w:rPr>
              <w:br/>
              <w:t>(Backend &amp; Data Services)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0C6FA" w14:textId="77777777" w:rsidR="00FB460D" w:rsidRDefault="00000000">
            <w:r>
              <w:rPr>
                <w:sz w:val="19"/>
              </w:rPr>
              <w:t>• Xây dựng cơ chế In-memory Caching (TTL Cache / Redis) tại router energy.py để API phản hồi tức thì (&lt;50ms).</w:t>
            </w:r>
            <w:r>
              <w:rPr>
                <w:sz w:val="19"/>
              </w:rPr>
              <w:br/>
              <w:t>• Xây dựng API quản lý trạng thái Anomaly (Open ➔ Acknowledged ➔ Resolved).</w:t>
            </w:r>
            <w:r>
              <w:rPr>
                <w:sz w:val="19"/>
              </w:rPr>
              <w:br/>
              <w:t>• Đảm bảo toàn bộ REST API đạt chuẩn OpenAPI/Swagger.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3F8F" w14:textId="77777777" w:rsidR="00FB460D" w:rsidRDefault="00000000">
            <w:r>
              <w:rPr>
                <w:sz w:val="19"/>
              </w:rPr>
              <w:t>• Viết Mục V (Hạ tầng dịch vụ &amp; Hiệu năng API Backend).</w:t>
            </w:r>
            <w:r>
              <w:rPr>
                <w:sz w:val="19"/>
              </w:rPr>
              <w:br/>
              <w:t>• Đo đạc độ trễ API (Latency benchmarks) khi chịu tải đồng thời (Concurrent requests) để đưa vào báo cáo.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2984" w14:textId="77777777" w:rsidR="00FB460D" w:rsidRDefault="00000000">
            <w:r>
              <w:rPr>
                <w:sz w:val="19"/>
              </w:rPr>
              <w:t>Tuần 6 (08/11)</w:t>
            </w:r>
            <w:r>
              <w:rPr>
                <w:sz w:val="19"/>
              </w:rPr>
              <w:br/>
              <w:t>➔ Backend Caching hoàn chỉnh</w:t>
            </w:r>
            <w:r>
              <w:rPr>
                <w:sz w:val="19"/>
              </w:rPr>
              <w:br/>
              <w:t>➔ Bộ API quản lý sự cố (/anomalies/status)</w:t>
            </w:r>
            <w:r>
              <w:rPr>
                <w:sz w:val="19"/>
              </w:rPr>
              <w:br/>
              <w:t>➔ Bảng đo đạc tải API</w:t>
            </w:r>
          </w:p>
        </w:tc>
      </w:tr>
      <w:tr w:rsidR="00FB460D" w14:paraId="2C83FD3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3F55" w14:textId="20603884" w:rsidR="00FB460D" w:rsidRDefault="00000000">
            <w:r>
              <w:rPr>
                <w:b/>
                <w:color w:val="0F4C81"/>
                <w:sz w:val="19"/>
              </w:rPr>
              <w:t xml:space="preserve">Thành </w:t>
            </w:r>
            <w:proofErr w:type="spellStart"/>
            <w:r>
              <w:rPr>
                <w:b/>
                <w:color w:val="0F4C81"/>
                <w:sz w:val="19"/>
              </w:rPr>
              <w:t>viên</w:t>
            </w:r>
            <w:proofErr w:type="spellEnd"/>
            <w:r>
              <w:rPr>
                <w:b/>
                <w:color w:val="0F4C81"/>
                <w:sz w:val="19"/>
              </w:rPr>
              <w:t xml:space="preserve"> 4:</w:t>
            </w:r>
            <w:r>
              <w:rPr>
                <w:b/>
                <w:color w:val="0F4C81"/>
                <w:sz w:val="19"/>
              </w:rPr>
              <w:br/>
            </w:r>
            <w:r w:rsidR="00555D01">
              <w:rPr>
                <w:b/>
                <w:color w:val="0F4C81"/>
                <w:sz w:val="19"/>
              </w:rPr>
              <w:t>Hoàng</w:t>
            </w:r>
            <w:r>
              <w:rPr>
                <w:b/>
                <w:color w:val="0F4C81"/>
                <w:sz w:val="19"/>
              </w:rPr>
              <w:br/>
              <w:t>(AI Agent &amp; LLM Lead)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8E1A" w14:textId="77777777" w:rsidR="00FB460D" w:rsidRDefault="00000000">
            <w:r>
              <w:rPr>
                <w:sz w:val="19"/>
              </w:rPr>
              <w:t>• Nâng cấp CopilotOrchestrator lên Native Function Calling (Google Gemini API / OpenAI API).</w:t>
            </w:r>
            <w:r>
              <w:rPr>
                <w:sz w:val="19"/>
              </w:rPr>
              <w:br/>
              <w:t>• Cấu hình Context Injection khi kỹ sư nhấp vào sự cố cụ thể trên UI.</w:t>
            </w:r>
            <w:r>
              <w:rPr>
                <w:sz w:val="19"/>
              </w:rPr>
              <w:br/>
              <w:t>• Tối ưu hóa prompt kỹ thuật điện và cơ chế chống ảo giác (Grounded RCA).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366A" w14:textId="77777777" w:rsidR="00FB460D" w:rsidRDefault="00000000">
            <w:r>
              <w:rPr>
                <w:sz w:val="19"/>
              </w:rPr>
              <w:t>• Viết Mục III.4 và IV.4 (Tác tử LLM &amp; Đo lường độ bám sát dữ liệu).</w:t>
            </w:r>
            <w:r>
              <w:rPr>
                <w:sz w:val="19"/>
              </w:rPr>
              <w:br/>
              <w:t>• Sử dụng run_benchmark.py để kiểm thử và ghi log 4 Case Study sự cố.</w:t>
            </w:r>
            <w:r>
              <w:rPr>
                <w:sz w:val="19"/>
              </w:rPr>
              <w:br/>
              <w:t>• Thống kê tỷ lệ chọn đúng tool và độ chính xác chẩn đoán nguyên nhân gốc.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5879" w14:textId="77777777" w:rsidR="00FB460D" w:rsidRDefault="00000000">
            <w:r>
              <w:rPr>
                <w:sz w:val="19"/>
              </w:rPr>
              <w:t>Tuần 7 (15/11)</w:t>
            </w:r>
            <w:r>
              <w:rPr>
                <w:sz w:val="19"/>
              </w:rPr>
              <w:br/>
              <w:t>➔ Function Calling Agent chạy mượt</w:t>
            </w:r>
            <w:r>
              <w:rPr>
                <w:sz w:val="19"/>
              </w:rPr>
              <w:br/>
              <w:t>➔ Bộ log thực nghiệm agent_eval_logs.jsonl</w:t>
            </w:r>
            <w:r>
              <w:rPr>
                <w:sz w:val="19"/>
              </w:rPr>
              <w:br/>
              <w:t>➔ Thống kê độ chính xác RCA</w:t>
            </w:r>
          </w:p>
        </w:tc>
      </w:tr>
      <w:tr w:rsidR="00FB460D" w14:paraId="1D8B672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DA7C" w14:textId="0E0DE357" w:rsidR="00FB460D" w:rsidRDefault="00000000">
            <w:r>
              <w:rPr>
                <w:b/>
                <w:color w:val="0F4C81"/>
                <w:sz w:val="19"/>
              </w:rPr>
              <w:t xml:space="preserve">Thành </w:t>
            </w:r>
            <w:proofErr w:type="spellStart"/>
            <w:r>
              <w:rPr>
                <w:b/>
                <w:color w:val="0F4C81"/>
                <w:sz w:val="19"/>
              </w:rPr>
              <w:t>viên</w:t>
            </w:r>
            <w:proofErr w:type="spellEnd"/>
            <w:r>
              <w:rPr>
                <w:b/>
                <w:color w:val="0F4C81"/>
                <w:sz w:val="19"/>
              </w:rPr>
              <w:t xml:space="preserve"> 5:</w:t>
            </w:r>
            <w:r>
              <w:rPr>
                <w:b/>
                <w:color w:val="0F4C81"/>
                <w:sz w:val="19"/>
              </w:rPr>
              <w:br/>
            </w:r>
            <w:proofErr w:type="spellStart"/>
            <w:r w:rsidR="00555D01">
              <w:rPr>
                <w:b/>
                <w:color w:val="0F4C81"/>
                <w:sz w:val="19"/>
              </w:rPr>
              <w:t>Nhân</w:t>
            </w:r>
            <w:proofErr w:type="spellEnd"/>
            <w:r>
              <w:rPr>
                <w:b/>
                <w:color w:val="0F4C81"/>
                <w:sz w:val="19"/>
              </w:rPr>
              <w:br/>
              <w:t>(Frontend Lead &amp; Project Manager)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B245" w14:textId="77777777" w:rsidR="00FB460D" w:rsidRDefault="00000000">
            <w:r>
              <w:rPr>
                <w:sz w:val="19"/>
              </w:rPr>
              <w:t>• Nâng cấp giao diện React Dashboard (vẽ dải màu 95% tin cậy, ghim chấm đỏ nhấp nháy tại các điểm sự cố).</w:t>
            </w:r>
            <w:r>
              <w:rPr>
                <w:sz w:val="19"/>
              </w:rPr>
              <w:br/>
              <w:t>• Tích hợp thanh trượt Zoom/Brush trên biểu đồ Recharts.</w:t>
            </w:r>
            <w:r>
              <w:rPr>
                <w:sz w:val="19"/>
              </w:rPr>
              <w:br/>
              <w:t>• Kết nối tương tác 2 chiều mượt mà giữa Anomaly Table và Copilot Drawer.</w:t>
            </w:r>
            <w:r>
              <w:rPr>
                <w:sz w:val="19"/>
              </w:rPr>
              <w:br/>
              <w:t>• Đóng gói Docker Compose chạy 1 lệnh.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D821" w14:textId="77777777" w:rsidR="00FB460D" w:rsidRDefault="00000000">
            <w:r>
              <w:rPr>
                <w:sz w:val="19"/>
              </w:rPr>
              <w:t>• Viết Mục V (Nghiên cứu trường hợp &amp; Trực quan hóa tương tác người - máy).</w:t>
            </w:r>
            <w:r>
              <w:rPr>
                <w:sz w:val="19"/>
              </w:rPr>
              <w:br/>
              <w:t>• Chụp ảnh giao diện, thiết kế sơ đồ kiến trúc vector chuẩn IEEE.</w:t>
            </w:r>
            <w:r>
              <w:rPr>
                <w:sz w:val="19"/>
              </w:rPr>
              <w:br/>
              <w:t>• Quản lý tài liệu Overleaf và điều phối tiến độ toàn nhóm.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6CBD" w14:textId="77777777" w:rsidR="00FB460D" w:rsidRDefault="00000000">
            <w:r>
              <w:rPr>
                <w:sz w:val="19"/>
              </w:rPr>
              <w:t>Tuần 8 (22/11)</w:t>
            </w:r>
            <w:r>
              <w:rPr>
                <w:sz w:val="19"/>
              </w:rPr>
              <w:br/>
              <w:t>➔ Bản quyền giao diện Dashboard v1.0</w:t>
            </w:r>
            <w:r>
              <w:rPr>
                <w:sz w:val="19"/>
              </w:rPr>
              <w:br/>
              <w:t>➔ Docker Compose hoàn chỉnh</w:t>
            </w:r>
            <w:r>
              <w:rPr>
                <w:sz w:val="19"/>
              </w:rPr>
              <w:br/>
              <w:t>➔ Video demo backup 3 phút</w:t>
            </w:r>
          </w:p>
        </w:tc>
      </w:tr>
    </w:tbl>
    <w:p w14:paraId="08010A81" w14:textId="77777777" w:rsidR="00FB460D" w:rsidRDefault="00FB460D"/>
    <w:p w14:paraId="2AFCA758" w14:textId="77777777" w:rsidR="00FB460D" w:rsidRDefault="00000000">
      <w:r>
        <w:rPr>
          <w:rFonts w:ascii="Arial" w:hAnsi="Arial"/>
          <w:b/>
          <w:color w:val="0F4C81"/>
          <w:sz w:val="26"/>
        </w:rPr>
        <w:t>III. LỘ TRÌNH THỰC HIỆN 10 TUẦN NƯỚC RÚT</w:t>
      </w:r>
    </w:p>
    <w:p w14:paraId="39ACA273" w14:textId="77777777" w:rsidR="00FB460D" w:rsidRDefault="00000000">
      <w:pPr>
        <w:ind w:left="288"/>
      </w:pPr>
      <w:r>
        <w:rPr>
          <w:b/>
          <w:color w:val="10957C"/>
          <w:sz w:val="21"/>
        </w:rPr>
        <w:lastRenderedPageBreak/>
        <w:t>🚩 Chặng 1: Tối ưu Lõi &amp; Hạ tầng API (Tuần 1 - Tuần 3 | 05/10 - 25/10)</w:t>
      </w:r>
      <w:r>
        <w:rPr>
          <w:b/>
          <w:color w:val="10957C"/>
          <w:sz w:val="21"/>
        </w:rPr>
        <w:br/>
      </w:r>
      <w:r>
        <w:rPr>
          <w:sz w:val="20"/>
        </w:rPr>
        <w:t>Tập trung Thành viên 3 và 4: Cài đặt bộ đệm Caching, nâng cấp Copilot Function Calling, kết nối với model đã có của Quân và dữ liệu của Phương.</w:t>
      </w:r>
    </w:p>
    <w:p w14:paraId="2EE0FA8F" w14:textId="77777777" w:rsidR="00FB460D" w:rsidRDefault="00000000">
      <w:pPr>
        <w:ind w:left="288"/>
      </w:pPr>
      <w:r>
        <w:rPr>
          <w:b/>
          <w:color w:val="10957C"/>
          <w:sz w:val="21"/>
        </w:rPr>
        <w:t>🚩 Chặng 2: Ghép nối Fullstack &amp; Giao diện Dashboard (Tuần 4 - Tuần 6 | 26/10 - 15/11)</w:t>
      </w:r>
      <w:r>
        <w:rPr>
          <w:b/>
          <w:color w:val="10957C"/>
          <w:sz w:val="21"/>
        </w:rPr>
        <w:br/>
      </w:r>
      <w:r>
        <w:rPr>
          <w:sz w:val="20"/>
        </w:rPr>
        <w:t>Tập trung Thành viên 5: Nối toàn diện React với FastAPI, hoàn thiện Copilot Drawer, hoàn thành kịch bản click vào sự cố mở chẩn đoán.</w:t>
      </w:r>
    </w:p>
    <w:p w14:paraId="07F8FF31" w14:textId="77777777" w:rsidR="00FB460D" w:rsidRDefault="00000000">
      <w:pPr>
        <w:ind w:left="288"/>
      </w:pPr>
      <w:r>
        <w:rPr>
          <w:b/>
          <w:color w:val="10957C"/>
          <w:sz w:val="21"/>
        </w:rPr>
        <w:t>🚩 Chặng 3: Thử nghiệm Benchmark &amp; Thu thập số liệu (Tuần 7 - Tuần 8 | 16/11 - 29/11)</w:t>
      </w:r>
      <w:r>
        <w:rPr>
          <w:b/>
          <w:color w:val="10957C"/>
          <w:sz w:val="21"/>
        </w:rPr>
        <w:br/>
      </w:r>
      <w:r>
        <w:rPr>
          <w:sz w:val="20"/>
        </w:rPr>
        <w:t>Toàn nhóm chạy thực nghiệm trên bộ 4 Case Study, ghi lại toàn bộ log thực nghiệm vào agent_eval_logs.jsonl để hoàn thiện các bảng số liệu khoa học.</w:t>
      </w:r>
    </w:p>
    <w:p w14:paraId="7662B9F6" w14:textId="77777777" w:rsidR="00FB460D" w:rsidRDefault="00000000">
      <w:pPr>
        <w:ind w:left="288"/>
      </w:pPr>
      <w:r>
        <w:rPr>
          <w:b/>
          <w:color w:val="10957C"/>
          <w:sz w:val="21"/>
        </w:rPr>
        <w:t>🚩 Chặng 4: Tổng duyệt Demo &amp; Bảo vệ Đồ án (Tuần 9 - Tuần 10 | 30/11 - 15/12)</w:t>
      </w:r>
      <w:r>
        <w:rPr>
          <w:b/>
          <w:color w:val="10957C"/>
          <w:sz w:val="21"/>
        </w:rPr>
        <w:br/>
      </w:r>
      <w:r>
        <w:rPr>
          <w:sz w:val="20"/>
        </w:rPr>
        <w:t>Đóng gói Docker Compose (docker-compose up --build), quay video demo dự phòng, tổng duyệt thuyết trình và nộp báo cáo hoàn chỉnh vào ngày 15/12/2026.</w:t>
      </w:r>
    </w:p>
    <w:p w14:paraId="0EDED68C" w14:textId="77777777" w:rsidR="00A318E1" w:rsidRDefault="00A318E1"/>
    <w:sectPr w:rsidR="00A318E1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225770">
    <w:abstractNumId w:val="8"/>
  </w:num>
  <w:num w:numId="2" w16cid:durableId="170684406">
    <w:abstractNumId w:val="6"/>
  </w:num>
  <w:num w:numId="3" w16cid:durableId="1387488670">
    <w:abstractNumId w:val="5"/>
  </w:num>
  <w:num w:numId="4" w16cid:durableId="806971264">
    <w:abstractNumId w:val="4"/>
  </w:num>
  <w:num w:numId="5" w16cid:durableId="295768463">
    <w:abstractNumId w:val="7"/>
  </w:num>
  <w:num w:numId="6" w16cid:durableId="402219752">
    <w:abstractNumId w:val="3"/>
  </w:num>
  <w:num w:numId="7" w16cid:durableId="1275866768">
    <w:abstractNumId w:val="2"/>
  </w:num>
  <w:num w:numId="8" w16cid:durableId="1285619890">
    <w:abstractNumId w:val="1"/>
  </w:num>
  <w:num w:numId="9" w16cid:durableId="213123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08B"/>
    <w:rsid w:val="0029639D"/>
    <w:rsid w:val="002A37F3"/>
    <w:rsid w:val="00326F90"/>
    <w:rsid w:val="00496B84"/>
    <w:rsid w:val="00555D01"/>
    <w:rsid w:val="00A318E1"/>
    <w:rsid w:val="00AA1D8D"/>
    <w:rsid w:val="00B47730"/>
    <w:rsid w:val="00CB0664"/>
    <w:rsid w:val="00E05EE2"/>
    <w:rsid w:val="00FB4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2FF0F"/>
  <w14:defaultImageDpi w14:val="300"/>
  <w15:docId w15:val="{37E24A15-8F8A-4DC4-A3CF-1157C1B5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nha phuong</cp:lastModifiedBy>
  <cp:revision>4</cp:revision>
  <dcterms:created xsi:type="dcterms:W3CDTF">2013-12-23T23:15:00Z</dcterms:created>
  <dcterms:modified xsi:type="dcterms:W3CDTF">2026-10-05T14:32:00Z</dcterms:modified>
  <cp:category/>
</cp:coreProperties>
</file>