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E8028" w14:textId="575602E7" w:rsidR="00CD6F3D" w:rsidRDefault="00FA2D9E">
      <w:pPr>
        <w:rPr>
          <w:b/>
          <w:bCs/>
        </w:rPr>
      </w:pPr>
      <w:r>
        <w:rPr>
          <w:b/>
          <w:bCs/>
        </w:rPr>
        <w:t>Maximum Deviation Analysis</w:t>
      </w:r>
    </w:p>
    <w:p w14:paraId="39924B11" w14:textId="6DF53650" w:rsidR="00CD6A64" w:rsidRDefault="00CD6A64" w:rsidP="00CD6A64">
      <w:pPr>
        <w:rPr>
          <w:b/>
        </w:rPr>
      </w:pPr>
      <w:r w:rsidRPr="00CC0B80">
        <w:rPr>
          <w:b/>
        </w:rPr>
        <w:t>SUMMARY</w:t>
      </w:r>
      <w:r>
        <w:rPr>
          <w:b/>
        </w:rPr>
        <w:t xml:space="preserve"> – Rate (pos, neg) x Load (low, high) x Load Domain (emotion, neutral)</w:t>
      </w:r>
      <w:r w:rsidRPr="00CC0B80">
        <w:rPr>
          <w:b/>
        </w:rPr>
        <w:t xml:space="preserve">: </w:t>
      </w:r>
    </w:p>
    <w:p w14:paraId="4387658B" w14:textId="37B7A2E7" w:rsidR="00CD6A64" w:rsidRDefault="00CD6A64" w:rsidP="00CD6A64">
      <w:r>
        <w:t xml:space="preserve">There is a significant effect of </w:t>
      </w:r>
      <w:r w:rsidRPr="00CD6A64">
        <w:rPr>
          <w:highlight w:val="yellow"/>
        </w:rPr>
        <w:t>rate</w:t>
      </w:r>
      <w:r>
        <w:t xml:space="preserve">, such that faces rated as negative had smaller maximum deviations than positive ratings. </w:t>
      </w:r>
    </w:p>
    <w:p w14:paraId="3C4F4DA7" w14:textId="77777777" w:rsidR="00CD6A64" w:rsidRDefault="00CD6A64" w:rsidP="00CD6A64"/>
    <w:p w14:paraId="4962D66F" w14:textId="1CA143DD" w:rsidR="00CD6A64" w:rsidRDefault="00CD6A64" w:rsidP="00CD6A64">
      <w:r>
        <w:t xml:space="preserve">There is a significant effect of </w:t>
      </w:r>
      <w:r w:rsidRPr="00CD6A64">
        <w:rPr>
          <w:highlight w:val="yellow"/>
        </w:rPr>
        <w:t>load</w:t>
      </w:r>
      <w:r>
        <w:t xml:space="preserve">, such that maximum deviation is </w:t>
      </w:r>
      <w:r>
        <w:rPr>
          <w:i/>
          <w:iCs/>
        </w:rPr>
        <w:t>smaller</w:t>
      </w:r>
      <w:r>
        <w:t xml:space="preserve"> for high load compared to low load. This does not match the previous analysis with only load as a predictor, which showed that maximum deviation is </w:t>
      </w:r>
      <w:r>
        <w:rPr>
          <w:i/>
          <w:iCs/>
        </w:rPr>
        <w:t>larger</w:t>
      </w:r>
      <w:r>
        <w:t xml:space="preserve"> for high load compared to low load. We may want to discuss this a bit… but I’ve done a little bit of searching and it looks like this is a type of suppressor effect resulting from the inclusion of additional predictors. </w:t>
      </w:r>
    </w:p>
    <w:p w14:paraId="6FC94733" w14:textId="322D0864" w:rsidR="00CD6A64" w:rsidRDefault="00CD6A64" w:rsidP="00CD6A64">
      <w:r w:rsidRPr="00D57E2F">
        <w:rPr>
          <w:noProof/>
        </w:rPr>
        <w:drawing>
          <wp:anchor distT="0" distB="0" distL="114300" distR="114300" simplePos="0" relativeHeight="251744256" behindDoc="1" locked="0" layoutInCell="1" allowOverlap="1" wp14:anchorId="75392404" wp14:editId="3292006F">
            <wp:simplePos x="0" y="0"/>
            <wp:positionH relativeFrom="column">
              <wp:posOffset>2705100</wp:posOffset>
            </wp:positionH>
            <wp:positionV relativeFrom="paragraph">
              <wp:posOffset>7620</wp:posOffset>
            </wp:positionV>
            <wp:extent cx="3810000" cy="3810000"/>
            <wp:effectExtent l="0" t="0" r="0" b="0"/>
            <wp:wrapTight wrapText="bothSides">
              <wp:wrapPolygon edited="0">
                <wp:start x="0" y="0"/>
                <wp:lineTo x="0" y="21528"/>
                <wp:lineTo x="21528" y="21528"/>
                <wp:lineTo x="21528" y="0"/>
                <wp:lineTo x="0" y="0"/>
              </wp:wrapPolygon>
            </wp:wrapTight>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14:paraId="17BD586E" w14:textId="648CCFE2" w:rsidR="00CD6A64" w:rsidRDefault="00CD6A64" w:rsidP="00CD6A64">
      <w:r>
        <w:t xml:space="preserve">There is a significant </w:t>
      </w:r>
      <w:r w:rsidRPr="00CD6A64">
        <w:rPr>
          <w:highlight w:val="yellow"/>
        </w:rPr>
        <w:t>rate x load</w:t>
      </w:r>
      <w:r>
        <w:t xml:space="preserve"> interaction (figure below), such that under low loads (across both domains) positive ratings showed larger maximum deviations than negative ratings (p = .005; all p’s </w:t>
      </w:r>
      <w:proofErr w:type="spellStart"/>
      <w:r>
        <w:t>tukey</w:t>
      </w:r>
      <w:proofErr w:type="spellEnd"/>
      <w:r>
        <w:t xml:space="preserve"> adjusted). Further, positive ratings during high load had larger maximum deviations than negative ratings during low loads (p = .021). There is also a trend for negative ratings during low load to have smaller maximum deviations than negative ratings during high load (p = .056). This means that negative ratings during low load tend to have smaller maximum deviations (i.e., more direct trajectories) than other conditions. </w:t>
      </w:r>
    </w:p>
    <w:p w14:paraId="55F632D3" w14:textId="77777777" w:rsidR="00CD6A64" w:rsidRDefault="00CD6A64" w:rsidP="00CD6A64"/>
    <w:p w14:paraId="2F884834" w14:textId="77777777" w:rsidR="00CD6A64" w:rsidRDefault="00CD6A64" w:rsidP="00CD6A64"/>
    <w:p w14:paraId="2737A9FB" w14:textId="77777777" w:rsidR="00CD6A64" w:rsidRDefault="00CD6A64" w:rsidP="00CD6A64"/>
    <w:p w14:paraId="6108B1B3" w14:textId="1A46BFC5" w:rsidR="00CD6A64" w:rsidRDefault="00CD6A64" w:rsidP="00CD6A64">
      <w:r>
        <w:t xml:space="preserve">There is a significant </w:t>
      </w:r>
      <w:r w:rsidRPr="00CD6A64">
        <w:rPr>
          <w:highlight w:val="yellow"/>
        </w:rPr>
        <w:t xml:space="preserve">three-way </w:t>
      </w:r>
      <w:r w:rsidRPr="00CD6A64">
        <w:t>interaction</w:t>
      </w:r>
      <w:r>
        <w:t xml:space="preserve"> as well. Negative ratings during low, neutral load trials had smaller deviations than positive ratings during low (p = .027) and high (p = .005) emotional loads</w:t>
      </w:r>
      <w:r w:rsidRPr="00F772DE">
        <w:t>. Positive ratings under high load had smaller deviations for neutral compared to emotional load trials (p = .045).</w:t>
      </w:r>
      <w:r>
        <w:t xml:space="preserve"> Negative ratings during low, emotional trials had smaller deviations than positive ratings during high, emotional loads. </w:t>
      </w:r>
      <w:r w:rsidRPr="00F772DE">
        <w:t>There were also two trends: (1) on trials with low, neutral loads positive ratings showed a trend towards larger deviations than negative ratings (p = .098) and (2) on trials with low, emotional trials positive ratings showed a trend towards larger deviations than negative ratings (p = .094).</w:t>
      </w:r>
      <w:r>
        <w:t xml:space="preserve"> </w:t>
      </w:r>
    </w:p>
    <w:p w14:paraId="25961332" w14:textId="2F9CEC96" w:rsidR="00CD6A64" w:rsidRDefault="00CD6A64" w:rsidP="00CD6A64"/>
    <w:p w14:paraId="17939FA7" w14:textId="77777777" w:rsidR="00CD6A64" w:rsidRDefault="00CD6A64" w:rsidP="00CD6A64"/>
    <w:p w14:paraId="15607BF3" w14:textId="77777777" w:rsidR="00CD6A64" w:rsidRDefault="00CD6A64" w:rsidP="00CD6A64">
      <w:r w:rsidRPr="00D57E2F">
        <w:rPr>
          <w:noProof/>
        </w:rPr>
        <w:lastRenderedPageBreak/>
        <w:drawing>
          <wp:inline distT="0" distB="0" distL="0" distR="0" wp14:anchorId="057DC2FA" wp14:editId="44ADA62B">
            <wp:extent cx="5943600" cy="2971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1800"/>
                    </a:xfrm>
                    <a:prstGeom prst="rect">
                      <a:avLst/>
                    </a:prstGeom>
                  </pic:spPr>
                </pic:pic>
              </a:graphicData>
            </a:graphic>
          </wp:inline>
        </w:drawing>
      </w:r>
    </w:p>
    <w:p w14:paraId="317FC82F" w14:textId="36AA3FE5" w:rsidR="00CD6A64" w:rsidRDefault="00CD6A64" w:rsidP="00CD6A64">
      <w:r>
        <w:rPr>
          <w:noProof/>
        </w:rPr>
        <mc:AlternateContent>
          <mc:Choice Requires="wps">
            <w:drawing>
              <wp:anchor distT="0" distB="0" distL="114300" distR="114300" simplePos="0" relativeHeight="251742208" behindDoc="0" locked="0" layoutInCell="1" allowOverlap="1" wp14:anchorId="54CCA60C" wp14:editId="65171C93">
                <wp:simplePos x="0" y="0"/>
                <wp:positionH relativeFrom="column">
                  <wp:posOffset>2054543</wp:posOffset>
                </wp:positionH>
                <wp:positionV relativeFrom="paragraph">
                  <wp:posOffset>1404109</wp:posOffset>
                </wp:positionV>
                <wp:extent cx="266577" cy="1789943"/>
                <wp:effectExtent l="318" t="0" r="13652" b="39053"/>
                <wp:wrapNone/>
                <wp:docPr id="14" name="Right Brace 14"/>
                <wp:cNvGraphicFramePr/>
                <a:graphic xmlns:a="http://schemas.openxmlformats.org/drawingml/2006/main">
                  <a:graphicData uri="http://schemas.microsoft.com/office/word/2010/wordprocessingShape">
                    <wps:wsp>
                      <wps:cNvSpPr/>
                      <wps:spPr>
                        <a:xfrm rot="16200000" flipH="1">
                          <a:off x="0" y="0"/>
                          <a:ext cx="266577" cy="1789943"/>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4612F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161.8pt;margin-top:110.55pt;width:21pt;height:140.95pt;rotation:9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4RlbQIAAC0FAAAOAAAAZHJzL2Uyb0RvYy54bWysVFtP2zAUfp+0/2D5faTpSgsVKepAbJMQ&#13;&#10;VMDEs3HsxppvO3abdr9+x05SEGPSNC0P1rlfv5Oz853RZCsgKGcrWh6NKBGWu1rZdUW/PVx9OKEk&#13;&#10;RGZrpp0VFd2LQM8X79+dtX4uxq5xuhZAMIgN89ZXtInRz4si8EYYFo6cFxaV0oFhEVlYFzWwFqMb&#13;&#10;XYxHo2nROqg9OC5CQOllp6SLHF9KweOtlEFEoiuKtcX8Qn6f0lsszth8Dcw3ivdlsH+owjBlMekh&#13;&#10;1CWLjGxA/RbKKA4uOBmPuDOFk1JxkXvAbsrRq27uG+ZF7gWHE/xhTOH/heU32xUQVePuJpRYZnBH&#13;&#10;d2rdRPIJGBcEpTii1oc5Wt77FfRcQDL1u5NgCDicaznFfeBHidTKf0FBHgi2SHZ53vvDvMUuEo7C&#13;&#10;8XR6PJtRwlFVzk5OTycfU7aiC5vCewjxs3CGJKKikCrLheXYbHsdYucwGKJ3KrYrL1Nxr0UKpe2d&#13;&#10;kNgp5u0qyxgTFxrIliE66u9lnzxbJheptD44jXLKPzr1tslNZNz9rePBOmd0Nh4cjbIO3soad0Op&#13;&#10;srMfuu56TW0/uXqPi82bwZUEz68UjvCahbhigBBHIZ5tvMVHatdW1PUUJY2Dn2/Jkz0iD7WUtHgy&#13;&#10;FQ0/NgwEJfqrRUyelpNJurHMTI5nY2TgpebppcZuzIXDuZe5ukwm+6gHUoIzj3jdy5QVVcxyzF1R&#13;&#10;HmFgLmJ3yvh/4GK5zGZ4V57Fa3vv+bDpBI6H3SMD3+MoIgJv3HBebP4KSJ1t2od1y010UmWUPc+1&#13;&#10;nzfeZEZr//9IR/+Sz1bPf7nFLwAAAP//AwBQSwMEFAAGAAgAAAAhAAVSzPXlAAAAEAEAAA8AAABk&#13;&#10;cnMvZG93bnJldi54bWxMT8tOwzAQvCPxD9YicaN2mjakaZwKgVBFxaH0cXdjE0fEdhTbafh7lhNc&#13;&#10;Vtqd2XmUm8l0ZFSDb53lkMwYEGVrJ1vbcDgdXx9yID4IK0XnrOLwrTxsqtubUhTSXe2HGg+hIShi&#13;&#10;fSE46BD6glJfa2WEn7leWcQ+3WBEwHVoqBzEFcVNR+eMZdSI1qKDFr161qr+OkTD4fH0xpzejeft&#13;&#10;Nmv276tzzOI+cn5/N72scTytgQQ1hb8P+O2A+aHCYBcXrfSk4zBnaYZUDukiSYAgY5Evl0AueMnT&#13;&#10;BGhV0v9Fqh8AAAD//wMAUEsBAi0AFAAGAAgAAAAhALaDOJL+AAAA4QEAABMAAAAAAAAAAAAAAAAA&#13;&#10;AAAAAFtDb250ZW50X1R5cGVzXS54bWxQSwECLQAUAAYACAAAACEAOP0h/9YAAACUAQAACwAAAAAA&#13;&#10;AAAAAAAAAAAvAQAAX3JlbHMvLnJlbHNQSwECLQAUAAYACAAAACEATUuEZW0CAAAtBQAADgAAAAAA&#13;&#10;AAAAAAAAAAAuAgAAZHJzL2Uyb0RvYy54bWxQSwECLQAUAAYACAAAACEABVLM9eUAAAAQAQAADwAA&#13;&#10;AAAAAAAAAAAAAADHBAAAZHJzL2Rvd25yZXYueG1sUEsFBgAAAAAEAAQA8wAAANkFAAAAAA==&#13;&#10;" adj="268" strokecolor="black [3200]" strokeweight=".5pt">
                <v:stroke joinstyle="miter"/>
              </v:shape>
            </w:pict>
          </mc:Fallback>
        </mc:AlternateContent>
      </w:r>
      <w:r>
        <w:rPr>
          <w:noProof/>
        </w:rPr>
        <mc:AlternateContent>
          <mc:Choice Requires="wps">
            <w:drawing>
              <wp:anchor distT="0" distB="0" distL="114300" distR="114300" simplePos="0" relativeHeight="251739136" behindDoc="0" locked="0" layoutInCell="1" allowOverlap="1" wp14:anchorId="2304A628" wp14:editId="04670CF9">
                <wp:simplePos x="0" y="0"/>
                <wp:positionH relativeFrom="column">
                  <wp:posOffset>3804284</wp:posOffset>
                </wp:positionH>
                <wp:positionV relativeFrom="paragraph">
                  <wp:posOffset>1738018</wp:posOffset>
                </wp:positionV>
                <wp:extent cx="266577" cy="577605"/>
                <wp:effectExtent l="0" t="3175" r="10160" b="35560"/>
                <wp:wrapNone/>
                <wp:docPr id="11" name="Right Brace 11"/>
                <wp:cNvGraphicFramePr/>
                <a:graphic xmlns:a="http://schemas.openxmlformats.org/drawingml/2006/main">
                  <a:graphicData uri="http://schemas.microsoft.com/office/word/2010/wordprocessingShape">
                    <wps:wsp>
                      <wps:cNvSpPr/>
                      <wps:spPr>
                        <a:xfrm rot="16200000" flipH="1">
                          <a:off x="0" y="0"/>
                          <a:ext cx="266577" cy="5776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4F62A" id="Right Brace 11" o:spid="_x0000_s1026" type="#_x0000_t88" style="position:absolute;margin-left:299.55pt;margin-top:136.85pt;width:21pt;height:45.5pt;rotation:9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myBbAIAACwFAAAOAAAAZHJzL2Uyb0RvYy54bWysVFtP2zAUfp+0/2D5faStStkqUtSB2CYh&#13;&#10;QMDEs+vYjTXHxzt2m3a/nmMnKYgxaZqWB+vcr9/J6dmusWyrMBhwJR8fjThTTkJl3Lrk3x8uP3zk&#13;&#10;LEThKmHBqZLvVeBni/fvTls/VxOowVYKGQVxYd76ktcx+nlRBFmrRoQj8MqRUgM2IhKL66JC0VL0&#13;&#10;xhaT0WhWtICVR5AqBJJedEq+yPG1VjLeaB1UZLbkVFvML+Z3ld5icSrmaxS+NrIvQ/xDFY0wjpIe&#13;&#10;Ql2IKNgGzW+hGiMRAuh4JKEpQGsjVe6BuhmPXnVzXwuvci80nOAPYwr/L6y83t4iMxXtbsyZEw3t&#13;&#10;6M6s68g+o5CKkZRG1PowJ8t7f4s9F4hM/e40NgyB5jqe0T7o40xb47+SIA+EWmS7PO/9Yd5qF5kk&#13;&#10;4WQ2Oz454UySiojZ6DglK7qoKbrHEL8oaFgiSo6psFxXDi22VyF2DoMheadau+oyFfdWpVDW3SlN&#13;&#10;jVLarrAMMXVukW0FgaP6kTul5NkyuWhj7cFplFP+0am3TW4qw+5vHQ/WOSO4eHBsjAN8K2vcDaXq&#13;&#10;zn7ouus1tb2Cak97zYuhjQQvLw2N8EqEeCuQEE5Cutp4Q4+20JYceoqzGvDXW/JkT8AjLWctXUzJ&#13;&#10;w8+NQMWZ/eYIkp/G02k6scxMj08mxOBLzeqlxm2ac6C5E+qoukwm+2gHUiM0j3Tcy5SVVMJJyl1y&#13;&#10;GXFgzmN3yfR7kGq5zGZ0Vl7EK3fv5bDpBI6H3aNA3+MoEgCvYbguMX8FpM427cPBchNBm4yy57n2&#13;&#10;86aTzGjtfx/p5l/y2er5J7d4AgAA//8DAFBLAwQUAAYACAAAACEAksmW7OQAAAAQAQAADwAAAGRy&#13;&#10;cy9kb3ducmV2LnhtbExPTU+EMBC9m/gfmjHx5hbLgivLsCFu3HjYi2j0WmgXiLQltLvgv3c86WWS&#13;&#10;mffmfeS7xQzsoiffO4twv4qAads41dsW4f3t+W4DzAdplRyc1Qjf2sOuuL7KZabcbF/1pQotIxHr&#13;&#10;M4nQhTBmnPum00b6lRu1JezkJiMDrVPL1SRnEjcDF1GUciN7Sw6dHPVTp5uv6mwQXk7lMZk/ykNZ&#13;&#10;72MZPoWIK3NAvL1Z9lsa5RZY0Ev4+4DfDpQfCgpWu7NVng0IycM6JSqCeNwIYMRI04QuNUK8jgTw&#13;&#10;Iuf/ixQ/AAAA//8DAFBLAQItABQABgAIAAAAIQC2gziS/gAAAOEBAAATAAAAAAAAAAAAAAAAAAAA&#13;&#10;AABbQ29udGVudF9UeXBlc10ueG1sUEsBAi0AFAAGAAgAAAAhADj9If/WAAAAlAEAAAsAAAAAAAAA&#13;&#10;AAAAAAAALwEAAF9yZWxzLy5yZWxzUEsBAi0AFAAGAAgAAAAhAFAybIFsAgAALAUAAA4AAAAAAAAA&#13;&#10;AAAAAAAALgIAAGRycy9lMm9Eb2MueG1sUEsBAi0AFAAGAAgAAAAhAJLJluzkAAAAEAEAAA8AAAAA&#13;&#10;AAAAAAAAAAAAxgQAAGRycy9kb3ducmV2LnhtbFBLBQYAAAAABAAEAPMAAADXBQAAAAA=&#13;&#10;" adj="831" strokecolor="black [3200]" strokeweight=".5pt">
                <v:stroke joinstyle="miter"/>
              </v:shape>
            </w:pict>
          </mc:Fallback>
        </mc:AlternateContent>
      </w:r>
      <w:r>
        <w:rPr>
          <w:noProof/>
        </w:rPr>
        <mc:AlternateContent>
          <mc:Choice Requires="wps">
            <w:drawing>
              <wp:anchor distT="0" distB="0" distL="114300" distR="114300" simplePos="0" relativeHeight="251741184" behindDoc="0" locked="0" layoutInCell="1" allowOverlap="1" wp14:anchorId="00696807" wp14:editId="66C89787">
                <wp:simplePos x="0" y="0"/>
                <wp:positionH relativeFrom="column">
                  <wp:posOffset>2402731</wp:posOffset>
                </wp:positionH>
                <wp:positionV relativeFrom="paragraph">
                  <wp:posOffset>1360377</wp:posOffset>
                </wp:positionV>
                <wp:extent cx="266577" cy="1346862"/>
                <wp:effectExtent l="5715" t="0" r="19050" b="44450"/>
                <wp:wrapNone/>
                <wp:docPr id="13" name="Right Brace 13"/>
                <wp:cNvGraphicFramePr/>
                <a:graphic xmlns:a="http://schemas.openxmlformats.org/drawingml/2006/main">
                  <a:graphicData uri="http://schemas.microsoft.com/office/word/2010/wordprocessingShape">
                    <wps:wsp>
                      <wps:cNvSpPr/>
                      <wps:spPr>
                        <a:xfrm rot="16200000" flipH="1">
                          <a:off x="0" y="0"/>
                          <a:ext cx="266577" cy="134686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10963" id="Right Brace 13" o:spid="_x0000_s1026" type="#_x0000_t88" style="position:absolute;margin-left:189.2pt;margin-top:107.1pt;width:21pt;height:106.05pt;rotation:9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lebQIAAC0FAAAOAAAAZHJzL2Uyb0RvYy54bWysVFtP2zAUfp+0/2D5faQppbCqKepAbJMQ&#13;&#10;IGDi2XXsxppvO3abdr9+x05SEGPSNC0P1rlfv5P5+c5oshUQlLMVLY9GlAjLXa3suqLfHq8+nFES&#13;&#10;IrM1086Kiu5FoOeL9+/mrZ+JsWucrgUQDGLDrPUVbWL0s6IIvBGGhSPnhUWldGBYRBbWRQ2sxehG&#13;&#10;F+PRaFq0DmoPjosQUHrZKekix5dS8HgrZRCR6IpibTG/kN9VeovFnM3WwHyjeF8G+4cqDFMWkx5C&#13;&#10;XbLIyAbUb6GM4uCCk/GIO1M4KRUXuQfsphy96uahYV7kXnA4wR/GFP5fWH6zvQOiatzdMSWWGdzR&#13;&#10;vVo3kXwCxgVBKY6o9WGGlg/+DnouIJn63UkwBBzOtZziPvCjRGrlv6AgDwRbJLs87/1h3mIXCUfh&#13;&#10;eDo9OT2lhKOqPJ5Mz6bjlK3owqbwHkL8LJwhiagopMpyYTk2216H2DkMhuidiu3Ky1Tca5FCaXsv&#13;&#10;JHaKebvKMsbEhQayZYiO+nvZJ8+WyUUqrQ9Oo5zyj069bXITGXd/63iwzhmdjQdHo6yDt7LG3VCq&#13;&#10;7OyHrrteU9srV+9xsXkzuJLg+ZXCEV6zEO8YIMRRiGcbb/GR2rUVdT1FSePg51vyZI/IQy0lLZ5M&#13;&#10;RcOPDQNBif5qEZMfy8kk3VhmJienY2TgpWb1UmM35sLh3MtcXSaTfdQDKcGZJ7zuZcqKKmY55q4o&#13;&#10;jzAwF7E7Zfw/cLFcZjO8K8/itX3wfNh0Asfj7omB73EUEYE3bjgvNnsFpM427cO65SY6qTLKnufa&#13;&#10;zxtvMqO1/3+ko3/JZ6vnv9ziFwAAAP//AwBQSwMEFAAGAAgAAAAhACoMIc3lAAAAEAEAAA8AAABk&#13;&#10;cnMvZG93bnJldi54bWxMT8tOwzAQvCPxD9YicaN2kxY1aZwKqKCnUvV14ObEJgnE6yh22/D3bE9w&#13;&#10;Wc1qZ+eRLQbbsrPpfeNQwngkgBksnW6wknDYvz7MgPmgUKvWoZHwYzws8tubTKXaXXBrzrtQMRJB&#13;&#10;nyoJdQhdyrkva2OVH7nOIN0+XW9VoLWvuO7VhcRtyyMhHrlVDZJDrTrzUpvye3eyEuzxPSqibfO8&#13;&#10;+ViLt9kyWW0OXysp7++G5ZzG0xxYMEP4+4BrB8oPOQUr3Am1Z62EKIljol5BQoAYUzGdACskxJNx&#13;&#10;DDzP+P8i+S8AAAD//wMAUEsBAi0AFAAGAAgAAAAhALaDOJL+AAAA4QEAABMAAAAAAAAAAAAAAAAA&#13;&#10;AAAAAFtDb250ZW50X1R5cGVzXS54bWxQSwECLQAUAAYACAAAACEAOP0h/9YAAACUAQAACwAAAAAA&#13;&#10;AAAAAAAAAAAvAQAAX3JlbHMvLnJlbHNQSwECLQAUAAYACAAAACEAD/zJXm0CAAAtBQAADgAAAAAA&#13;&#10;AAAAAAAAAAAuAgAAZHJzL2Uyb0RvYy54bWxQSwECLQAUAAYACAAAACEAKgwhzeUAAAAQAQAADwAA&#13;&#10;AAAAAAAAAAAAAADHBAAAZHJzL2Rvd25yZXYueG1sUEsFBgAAAAAEAAQA8wAAANkFAAAAAA==&#13;&#10;" adj="356" strokecolor="black [3200]" strokeweight=".5pt">
                <v:stroke joinstyle="miter"/>
              </v:shape>
            </w:pict>
          </mc:Fallback>
        </mc:AlternateContent>
      </w:r>
      <w:r>
        <w:rPr>
          <w:noProof/>
        </w:rPr>
        <mc:AlternateContent>
          <mc:Choice Requires="wps">
            <w:drawing>
              <wp:anchor distT="0" distB="0" distL="114300" distR="114300" simplePos="0" relativeHeight="251740160" behindDoc="0" locked="0" layoutInCell="1" allowOverlap="1" wp14:anchorId="3869FEB8" wp14:editId="555DB78D">
                <wp:simplePos x="0" y="0"/>
                <wp:positionH relativeFrom="column">
                  <wp:posOffset>2621841</wp:posOffset>
                </wp:positionH>
                <wp:positionV relativeFrom="paragraph">
                  <wp:posOffset>905437</wp:posOffset>
                </wp:positionV>
                <wp:extent cx="266577" cy="1789943"/>
                <wp:effectExtent l="318" t="0" r="13652" b="39053"/>
                <wp:wrapNone/>
                <wp:docPr id="12" name="Right Brace 12"/>
                <wp:cNvGraphicFramePr/>
                <a:graphic xmlns:a="http://schemas.openxmlformats.org/drawingml/2006/main">
                  <a:graphicData uri="http://schemas.microsoft.com/office/word/2010/wordprocessingShape">
                    <wps:wsp>
                      <wps:cNvSpPr/>
                      <wps:spPr>
                        <a:xfrm rot="16200000" flipH="1">
                          <a:off x="0" y="0"/>
                          <a:ext cx="266577" cy="1789943"/>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0CF2A" id="Right Brace 12" o:spid="_x0000_s1026" type="#_x0000_t88" style="position:absolute;margin-left:206.45pt;margin-top:71.3pt;width:21pt;height:140.95pt;rotation:90;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YMrbQIAAC0FAAAOAAAAZHJzL2Uyb0RvYy54bWysVFtP2zAUfp+0/2D5faTpSgsVKepAbJMQ&#13;&#10;VMDEs3HsxppvO3abdr9+x05SEGPSNC0P1rlfv5Oz853RZCsgKGcrWh6NKBGWu1rZdUW/PVx9OKEk&#13;&#10;RGZrpp0VFd2LQM8X79+dtX4uxq5xuhZAMIgN89ZXtInRz4si8EYYFo6cFxaV0oFhEVlYFzWwFqMb&#13;&#10;XYxHo2nROqg9OC5CQOllp6SLHF9KweOtlEFEoiuKtcX8Qn6f0lsszth8Dcw3ivdlsH+owjBlMekh&#13;&#10;1CWLjGxA/RbKKA4uOBmPuDOFk1JxkXvAbsrRq27uG+ZF7gWHE/xhTOH/heU32xUQVePuxpRYZnBH&#13;&#10;d2rdRPIJGBcEpTii1oc5Wt77FfRcQDL1u5NgCDicaznFfeBHidTKf0FBHgi2SHZ53vvDvMUuEo7C&#13;&#10;8XR6PJtRwlFVzk5OTycfU7aiC5vCewjxs3CGJKKikCrLheXYbHsdYucwGKJ3KrYrL1Nxr0UKpe2d&#13;&#10;kNgp5u0qyxgTFxrIliE66u9lnzxbJheptD44jXLKPzr1tslNZNz9rePBOmd0Nh4cjbIO3soad0Op&#13;&#10;srMfuu56TW0/uXqPi82bwZUEz68UjvCahbhigBBHIZ5tvMVHatdW1PUUJY2Dn2/Jkz0iD7WUtHgy&#13;&#10;FQ0/NgwEJfqrRUyelpNJurHMTI5nY2TgpebppcZuzIXDuZe5ukwm+6gHUoIzj3jdy5QVVcxyzF1R&#13;&#10;HmFgLmJ3yvh/4GK5zGZ4V57Fa3vv+bDpBI6H3SMD3+MoIgJv3HBebP4KSJ1t2od1y010UmWUPc+1&#13;&#10;nzfeZEZr//9IR/+Sz1bPf7nFLwAAAP//AwBQSwMEFAAGAAgAAAAhAPFuJFTlAAAAEAEAAA8AAABk&#13;&#10;cnMvZG93bnJldi54bWxMj0FPwzAMhe9I/IfISNxYQhnZ2jWdEAhNTBzG2O5ZkzUVTVI1SVf+PeYE&#13;&#10;F8uWn5/fV64n25FRD6H1TsD9jAHRrvaqdY2Aw+fr3RJIiNIp2XmnBXzrAOvq+qqUhfIX96HHfWwI&#13;&#10;mrhQSAEmxr6gNNRGWxlmvtcOd2c/WBlxHBqqBnlBc9vRjDFOrWwdfjCy189G11/7ZAUsDm/Mm+14&#13;&#10;3Gx4s3vPj4mnXRLi9mZ6WWF5WgGJeop/F/DLgPmhwmAnn5wKpBOQ5VmOUmx4xoGg4nExR6KTgAc2&#13;&#10;50Crkv4HqX4AAAD//wMAUEsBAi0AFAAGAAgAAAAhALaDOJL+AAAA4QEAABMAAAAAAAAAAAAAAAAA&#13;&#10;AAAAAFtDb250ZW50X1R5cGVzXS54bWxQSwECLQAUAAYACAAAACEAOP0h/9YAAACUAQAACwAAAAAA&#13;&#10;AAAAAAAAAAAvAQAAX3JlbHMvLnJlbHNQSwECLQAUAAYACAAAACEAAwWDK20CAAAtBQAADgAAAAAA&#13;&#10;AAAAAAAAAAAuAgAAZHJzL2Uyb0RvYy54bWxQSwECLQAUAAYACAAAACEA8W4kVOUAAAAQAQAADwAA&#13;&#10;AAAAAAAAAAAAAADHBAAAZHJzL2Rvd25yZXYueG1sUEsFBgAAAAAEAAQA8wAAANkFAAAAAA==&#13;&#10;" adj="268" strokecolor="black [3200]" strokeweight=".5pt">
                <v:stroke joinstyle="miter"/>
              </v:shape>
            </w:pict>
          </mc:Fallback>
        </mc:AlternateContent>
      </w:r>
      <w:commentRangeStart w:id="0"/>
      <w:r w:rsidRPr="00FE2FD1">
        <w:rPr>
          <w:noProof/>
        </w:rPr>
        <w:drawing>
          <wp:inline distT="0" distB="0" distL="0" distR="0" wp14:anchorId="07578CD8" wp14:editId="44C2EE2B">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commentRangeEnd w:id="0"/>
      <w:r w:rsidR="003425AA">
        <w:rPr>
          <w:rStyle w:val="CommentReference"/>
        </w:rPr>
        <w:commentReference w:id="0"/>
      </w:r>
    </w:p>
    <w:p w14:paraId="25742D89" w14:textId="5BB2E26B" w:rsidR="00F129D5" w:rsidRDefault="00F129D5" w:rsidP="00CD6A64">
      <w:r>
        <w:rPr>
          <w:noProof/>
        </w:rPr>
        <w:lastRenderedPageBreak/>
        <mc:AlternateContent>
          <mc:Choice Requires="wps">
            <w:drawing>
              <wp:anchor distT="0" distB="0" distL="114300" distR="114300" simplePos="0" relativeHeight="251752448" behindDoc="0" locked="0" layoutInCell="1" allowOverlap="1" wp14:anchorId="78A50A92" wp14:editId="0AC38FEE">
                <wp:simplePos x="0" y="0"/>
                <wp:positionH relativeFrom="column">
                  <wp:posOffset>3157430</wp:posOffset>
                </wp:positionH>
                <wp:positionV relativeFrom="paragraph">
                  <wp:posOffset>701649</wp:posOffset>
                </wp:positionV>
                <wp:extent cx="266065" cy="1946130"/>
                <wp:effectExtent l="0" t="1587" r="11747" b="37148"/>
                <wp:wrapNone/>
                <wp:docPr id="7" name="Right Brace 7"/>
                <wp:cNvGraphicFramePr/>
                <a:graphic xmlns:a="http://schemas.openxmlformats.org/drawingml/2006/main">
                  <a:graphicData uri="http://schemas.microsoft.com/office/word/2010/wordprocessingShape">
                    <wps:wsp>
                      <wps:cNvSpPr/>
                      <wps:spPr>
                        <a:xfrm rot="16200000" flipH="1" flipV="1">
                          <a:off x="0" y="0"/>
                          <a:ext cx="266065" cy="194613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DE01" id="Right Brace 7" o:spid="_x0000_s1026" type="#_x0000_t88" style="position:absolute;margin-left:248.6pt;margin-top:55.25pt;width:20.95pt;height:153.25pt;rotation:-90;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Uq9cgIAADUFAAAOAAAAZHJzL2Uyb0RvYy54bWysVFtP2zAUfp+0/2D5fU3TlTKqpqgDsU1C&#13;&#10;gICNZ+PYjTXfduw27X79jp2kIMakaVoerHO/fieL053RZCsgKGcrWo7GlAjLXa3suqJf7y/efaAk&#13;&#10;RGZrpp0VFd2LQE+Xb98sWj8XE9c4XQsgGMSGeesr2sTo50UReCMMCyPnhUWldGBYRBbWRQ2sxehG&#13;&#10;F5PxeFa0DmoPjosQUHreKekyx5dS8HgtZRCR6IpibTG/kN/H9BbLBZuvgflG8b4M9g9VGKYsJj2E&#13;&#10;OmeRkQ2o30IZxcEFJ+OIO1M4KRUXuQfsphy/6OauYV7kXnA4wR/GFP5fWH61vQGi6ooeU2KZwRXd&#13;&#10;qnUTyUdgXJDjNKDWhzna3fkb6LmAZOp2J8EQcDjVcobbwI8SqZX/jIKO+paoZIqtkl2e+/4wd7GL&#13;&#10;hKNwMpuNZ0eUcFSVJ9NZ+T4vpugSJG8PIX4SzpBEVBRSibnCHJttL0PE0tBhMEQmld0Vmqm41yKF&#13;&#10;0vZWSOwY83aVZayJMw1kyxAl9fcyNY2xsmVykUrrg9M4p/yjU2+b3ETG3986HqxzRmfjwdEo6+C1&#13;&#10;rHE3lCo7+6HrrtfU9qOr97jgvCNcTvD8QuEIL1mINwwQ6ijE843X+Ejt2oq6nqKkcfDzNXmyRwSi&#13;&#10;lpIWT6ei4ceGgaBEf7GIzZNyOk23lpnp0fEEGXiueXyusRtz5nDuCBisLpPJPuqBlODMA175KmVF&#13;&#10;FbMcc1eURxiYs9idNP4nuFitshnel2fx0t55Pmw6geN+98DA9ziKiMArN5wZm78AUmeb9mHdahOd&#13;&#10;VBllT3Pt5423mQHT/0fS8T/ns9XT3275CwAA//8DAFBLAwQUAAYACAAAACEAiUhZKucAAAAQAQAA&#13;&#10;DwAAAGRycy9kb3ducmV2LnhtbEyPT0/DMAzF70h8h8hI3FjaknVd13RCoAkOExIbl92yJmsLTVIl&#13;&#10;6R++Pd4JLpZsPz+/X7GddUdG5XxrDYd4EQFRprKyNTWHz+PuIQPigzBSdNYoDj/Kw7a8vSlELu1k&#13;&#10;PtR4CDVBE+NzwaEJoc8p9VWjtPAL2yuDu4t1WgRsXU2lExOa644mUZRSLVqDHxrRq+dGVd+HQXNY&#13;&#10;vk/j2/64z+TALm4XvybL01fC+f3d/LLB8rQBEtQc/i7gyoD5ocRgZzsY6UnH4TFla5RySFiCIKhI&#13;&#10;VzEDcsZJxlZAy4L+Byl/AQAA//8DAFBLAQItABQABgAIAAAAIQC2gziS/gAAAOEBAAATAAAAAAAA&#13;&#10;AAAAAAAAAAAAAABbQ29udGVudF9UeXBlc10ueG1sUEsBAi0AFAAGAAgAAAAhADj9If/WAAAAlAEA&#13;&#10;AAsAAAAAAAAAAAAAAAAALwEAAF9yZWxzLy5yZWxzUEsBAi0AFAAGAAgAAAAhAN1BSr1yAgAANQUA&#13;&#10;AA4AAAAAAAAAAAAAAAAALgIAAGRycy9lMm9Eb2MueG1sUEsBAi0AFAAGAAgAAAAhAIlIWSrnAAAA&#13;&#10;EAEAAA8AAAAAAAAAAAAAAAAAzAQAAGRycy9kb3ducmV2LnhtbFBLBQYAAAAABAAEAPMAAADgBQAA&#13;&#10;AAA=&#13;&#10;" adj="246" strokecolor="black [3200]" strokeweight=".5pt">
                <v:stroke joinstyle="miter"/>
              </v:shape>
            </w:pict>
          </mc:Fallback>
        </mc:AlternateContent>
      </w:r>
      <w:r>
        <w:rPr>
          <w:noProof/>
        </w:rPr>
        <mc:AlternateContent>
          <mc:Choice Requires="wps">
            <w:drawing>
              <wp:anchor distT="0" distB="0" distL="114300" distR="114300" simplePos="0" relativeHeight="251750400" behindDoc="0" locked="0" layoutInCell="1" allowOverlap="1" wp14:anchorId="3DDF97F5" wp14:editId="271C2828">
                <wp:simplePos x="0" y="0"/>
                <wp:positionH relativeFrom="column">
                  <wp:posOffset>2617848</wp:posOffset>
                </wp:positionH>
                <wp:positionV relativeFrom="paragraph">
                  <wp:posOffset>1512797</wp:posOffset>
                </wp:positionV>
                <wp:extent cx="266065" cy="852644"/>
                <wp:effectExtent l="0" t="952" r="12382" b="37783"/>
                <wp:wrapNone/>
                <wp:docPr id="6" name="Right Brace 6"/>
                <wp:cNvGraphicFramePr/>
                <a:graphic xmlns:a="http://schemas.openxmlformats.org/drawingml/2006/main">
                  <a:graphicData uri="http://schemas.microsoft.com/office/word/2010/wordprocessingShape">
                    <wps:wsp>
                      <wps:cNvSpPr/>
                      <wps:spPr>
                        <a:xfrm rot="16200000" flipH="1" flipV="1">
                          <a:off x="0" y="0"/>
                          <a:ext cx="266065" cy="852644"/>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FF071" id="Right Brace 6" o:spid="_x0000_s1026" type="#_x0000_t88" style="position:absolute;margin-left:206.15pt;margin-top:119.1pt;width:20.95pt;height:67.15pt;rotation:-90;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T87cAIAADQFAAAOAAAAZHJzL2Uyb0RvYy54bWysVFtv0zAUfkfiP1h+Z2mrNoxq6VQ6DZCm&#13;&#10;bdoGe/Ycu7HwjWO3afn1HDtJV40hIUQerGOf79y/k7PzndFkKyAoZys6PhlRIix3tbLrin59uHx3&#13;&#10;SkmIzNZMOysquheBni/evjlr/VxMXON0LYCgExvmra9oE6OfF0XgjTAsnDgvLCqlA8MiXmFd1MBa&#13;&#10;9G50MRmNyqJ1UHtwXISArxedki6yfykFjzdSBhGJrijmFvMJ+XxKZ7E4Y/M1MN8o3qfB/iELw5TF&#13;&#10;oAdXFywysgH1myujOLjgZDzhzhROSsVFrgGrGY9eVHPfMC9yLdic4A9tCv/PLb/e3gJRdUVLSiwz&#13;&#10;OKI7tW4i+QiMC1KmBrU+zBF372+hvwUUU7U7CYaAw66OS5wGfpRIrfxnfOikb0lKUCyV7HLf94e+&#13;&#10;i10kHB8nZTkqZ5RwVJ3OJuV0msIWnf9k7CHET8IZkoSKQsowJ5hds+1ViJ3BAETrlHWXZ5biXovk&#13;&#10;Sts7IbFgDNsllqkmVhrIliFJ6u/jPnhGJhOptD4YjXLIPxr12GQmMv3+1vCAzhGdjQdDo6yD16LG&#13;&#10;3ZCq7PBD1V2tqewnV+9xvnlEOJvg+aXCFl6xEG8ZINPxEbc33uAhtWsr6nqJksbBz9feEx4JiFpK&#13;&#10;WtycioYfGwaCEv3FIjU/jKfTtGr5Mp29n+AFjjVPxxq7MSuHfUe+YHZZTPioB1GCM4+45MsUFVXM&#13;&#10;coxdUR5huKxit9H4m+BiucwwXC/P4pW993yYdCLHw+6Rge95FJGA127YMjZ/QaQOm+Zh3XITnVSZ&#13;&#10;Zc997fuNq5nZ2v9G0u4f3zPq+We3+AUAAP//AwBQSwMEFAAGAAgAAAAhAPjk1uPlAAAAEAEAAA8A&#13;&#10;AABkcnMvZG93bnJldi54bWxMT01PwzAMvSPxHyIjcWPJ2hKmruk0MSFNQprG2GW3rAltoXG6JtvK&#13;&#10;v8ec4GLZes/vo1iMrmMXO4TWo4LpRACzWHnTYq1g//7yMAMWokajO49WwbcNsChvbwqdG3/FN3vZ&#13;&#10;xZqRCIZcK2hi7HPOQ9VYp8PE9xYJ+/CD05HOoeZm0FcSdx1PhJDc6RbJodG9fW5s9bU7OwV91E9r&#13;&#10;+brdYJ3Jw3Jz+kzXp5VS93fjak5jOQcW7Rj/PuC3A+WHkoId/RlNYJ2CVMopURUksywDRoxHIWg5&#13;&#10;EpTIFHhZ8P9Fyh8AAAD//wMAUEsBAi0AFAAGAAgAAAAhALaDOJL+AAAA4QEAABMAAAAAAAAAAAAA&#13;&#10;AAAAAAAAAFtDb250ZW50X1R5cGVzXS54bWxQSwECLQAUAAYACAAAACEAOP0h/9YAAACUAQAACwAA&#13;&#10;AAAAAAAAAAAAAAAvAQAAX3JlbHMvLnJlbHNQSwECLQAUAAYACAAAACEAp10/O3ACAAA0BQAADgAA&#13;&#10;AAAAAAAAAAAAAAAuAgAAZHJzL2Uyb0RvYy54bWxQSwECLQAUAAYACAAAACEA+OTW4+UAAAAQAQAA&#13;&#10;DwAAAAAAAAAAAAAAAADKBAAAZHJzL2Rvd25yZXYueG1sUEsFBgAAAAAEAAQA8wAAANwFAAAAAA==&#13;&#10;" adj="562" strokecolor="black [3200]" strokeweight=".5pt">
                <v:stroke joinstyle="miter"/>
              </v:shape>
            </w:pict>
          </mc:Fallback>
        </mc:AlternateContent>
      </w:r>
      <w:r>
        <w:rPr>
          <w:noProof/>
        </w:rPr>
        <mc:AlternateContent>
          <mc:Choice Requires="wps">
            <w:drawing>
              <wp:anchor distT="0" distB="0" distL="114300" distR="114300" simplePos="0" relativeHeight="251748352" behindDoc="0" locked="0" layoutInCell="1" allowOverlap="1" wp14:anchorId="6F373526" wp14:editId="580E1CFF">
                <wp:simplePos x="0" y="0"/>
                <wp:positionH relativeFrom="column">
                  <wp:posOffset>2397029</wp:posOffset>
                </wp:positionH>
                <wp:positionV relativeFrom="paragraph">
                  <wp:posOffset>1559243</wp:posOffset>
                </wp:positionV>
                <wp:extent cx="266065" cy="1300480"/>
                <wp:effectExtent l="3493" t="0" r="16827" b="42228"/>
                <wp:wrapNone/>
                <wp:docPr id="5" name="Right Brace 5"/>
                <wp:cNvGraphicFramePr/>
                <a:graphic xmlns:a="http://schemas.openxmlformats.org/drawingml/2006/main">
                  <a:graphicData uri="http://schemas.microsoft.com/office/word/2010/wordprocessingShape">
                    <wps:wsp>
                      <wps:cNvSpPr/>
                      <wps:spPr>
                        <a:xfrm rot="16200000" flipH="1" flipV="1">
                          <a:off x="0" y="0"/>
                          <a:ext cx="266065" cy="130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9697" id="Right Brace 5" o:spid="_x0000_s1026" type="#_x0000_t88" style="position:absolute;margin-left:188.75pt;margin-top:122.8pt;width:20.95pt;height:102.4pt;rotation:-90;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PI6cgIAADUFAAAOAAAAZHJzL2Uyb0RvYy54bWysVFtP2zAUfp+0/2D5fSTtSscqUtSB2CYh&#13;&#10;QMDGs+vYjTXfduw2Lb9+x05SKsakaVoerHO/fienZ1ujyUZAUM5WdHRUUiIsd7Wyq4p+e7h8d0JJ&#13;&#10;iMzWTDsrKroTgZ7N3745bf1MjF3jdC2AYBAbZq2vaBOjnxVF4I0wLBw5LywqpQPDIrKwKmpgLUY3&#13;&#10;uhiX5bRoHdQeHBchoPSiU9J5ji+l4PFGyiAi0RXF2mJ+Ib/L9BbzUzZbAfON4n0Z7B+qMExZTLoP&#13;&#10;dcEiI2tQv4UyioMLTsYj7kzhpFRc5B6wm1H5opv7hnmRe8HhBL8fU/h/Yfn15haIqit6TIllBld0&#13;&#10;p1ZNJJ+AcUGO04BaH2Zod+9voecCkqnbrQRDwOFUR1PcBn6USK38FxR01PdEJVNslWzz3Hf7uYtt&#13;&#10;JByF4+m0nGJ+jqrR+7KcnOTFFF2C5O0hxM/CGZKIikIqMVeYY7PNVYhYGjoMhsiksrtCMxV3WqRQ&#13;&#10;2t4JiR1j3q6yjDVxroFsGKKk/jFKTWOsbJlcpNJ671TmlH906m2Tm8j4+1vHvXXO6GzcOxplHbyW&#13;&#10;NW6HUmVnP3Td9ZraXrp6hwvOO8LlBM8vFY7wioV4ywChjkI833iDj9SurajrKUoaB0+vyZM9IhC1&#13;&#10;lLR4OhUNP9cMBCX6q0VsfhxNJunWMjM5/jBGBg41y0ONXZtzh3NHwGB1mUz2UQ+kBGce8coXKSuq&#13;&#10;mOWYu6I8wsCcx+6k8T/BxWKRzfC+PItX9t7zYdMJHA/bRwa+x1FEBF674czY7AWQOtu0D+sW6+ik&#13;&#10;yih7nms/b7zNDJj+P5KO/5DPVs9/u/kvAAAA//8DAFBLAwQUAAYACAAAACEA3/v6u+YAAAAQAQAA&#13;&#10;DwAAAGRycy9kb3ducmV2LnhtbEyPQU/DMAyF70j8h8hIXBBLFkS3dk0nBEPchrZx2DFrsraicaom&#13;&#10;XQu/HnOCiyXbz8/vy9eTa9nF9qHxqGA+E8Aslt40WCn4OLzeL4GFqNHo1qNV8GUDrIvrq1xnxo+4&#13;&#10;s5d9rBiZYMi0gjrGLuM8lLV1Osx8Z5F2Z987HantK256PZK5a7kUIuFON0gfat3Z59qWn/vBKbib&#13;&#10;3tvvt91m2JQHKY/bqM1iTJS6vZleVlSeVsCineLfBfwyUH4oKNjJD2gCaxXINJmTVMGDXBAZKR6F&#13;&#10;SIGdaJIsU+BFzv+DFD8AAAD//wMAUEsBAi0AFAAGAAgAAAAhALaDOJL+AAAA4QEAABMAAAAAAAAA&#13;&#10;AAAAAAAAAAAAAFtDb250ZW50X1R5cGVzXS54bWxQSwECLQAUAAYACAAAACEAOP0h/9YAAACUAQAA&#13;&#10;CwAAAAAAAAAAAAAAAAAvAQAAX3JlbHMvLnJlbHNQSwECLQAUAAYACAAAACEAGMTyOnICAAA1BQAA&#13;&#10;DgAAAAAAAAAAAAAAAAAuAgAAZHJzL2Uyb0RvYy54bWxQSwECLQAUAAYACAAAACEA3/v6u+YAAAAQ&#13;&#10;AQAADwAAAAAAAAAAAAAAAADMBAAAZHJzL2Rvd25yZXYueG1sUEsFBgAAAAAEAAQA8wAAAN8FAAAA&#13;&#10;AA==&#13;&#10;" adj="368" strokecolor="black [3200]" strokeweight=".5pt">
                <v:stroke joinstyle="miter"/>
              </v:shape>
            </w:pict>
          </mc:Fallback>
        </mc:AlternateContent>
      </w:r>
      <w:r>
        <w:rPr>
          <w:noProof/>
        </w:rPr>
        <mc:AlternateContent>
          <mc:Choice Requires="wps">
            <w:drawing>
              <wp:anchor distT="0" distB="0" distL="114300" distR="114300" simplePos="0" relativeHeight="251746304" behindDoc="0" locked="0" layoutInCell="1" allowOverlap="1" wp14:anchorId="730E248B" wp14:editId="4C828E35">
                <wp:simplePos x="0" y="0"/>
                <wp:positionH relativeFrom="column">
                  <wp:posOffset>1430655</wp:posOffset>
                </wp:positionH>
                <wp:positionV relativeFrom="paragraph">
                  <wp:posOffset>1917700</wp:posOffset>
                </wp:positionV>
                <wp:extent cx="266065" cy="572135"/>
                <wp:effectExtent l="0" t="635" r="12700" b="38100"/>
                <wp:wrapNone/>
                <wp:docPr id="3" name="Right Brace 3"/>
                <wp:cNvGraphicFramePr/>
                <a:graphic xmlns:a="http://schemas.openxmlformats.org/drawingml/2006/main">
                  <a:graphicData uri="http://schemas.microsoft.com/office/word/2010/wordprocessingShape">
                    <wps:wsp>
                      <wps:cNvSpPr/>
                      <wps:spPr>
                        <a:xfrm rot="16200000" flipH="1">
                          <a:off x="0" y="0"/>
                          <a:ext cx="266065" cy="572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2BCA5" id="Right Brace 3" o:spid="_x0000_s1026" type="#_x0000_t88" style="position:absolute;margin-left:112.65pt;margin-top:151pt;width:20.95pt;height:45.05pt;rotation:90;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PQHagIAACoFAAAOAAAAZHJzL2Uyb0RvYy54bWysVFtP2zAUfp+0/2D5faQp0G0VKepAbJMQ&#13;&#10;IGDi2Th2Y83x8Y7dpt2v37GTFMSYNE3Lg3Xu1+/k5HTbWrZRGAy4ipcHE86Uk1Abt6r4t/uLdx84&#13;&#10;C1G4WlhwquI7Ffjp4u2bk87P1RQasLVCRkFcmHe+4k2Mfl4UQTaqFeEAvHKk1ICtiMTiqqhRdBS9&#13;&#10;tcV0MpkVHWDtEaQKgaTnvZIvcnytlYzXWgcVma041Rbzi/l9TG+xOBHzFQrfGDmUIf6hilYYR0n3&#13;&#10;oc5FFGyN5rdQrZEIAXQ8kNAWoLWRKvdA3ZSTF93cNcKr3AsNJ/j9mML/CyuvNjfITF3xQ86caGlF&#13;&#10;t2bVRPYJhVTsMA2o82FOdnf+BgcuEJm63WpsGQJNtZzRNujjTFvjv5Agj4MaZNs87d1+2mobmSTh&#13;&#10;dDabzI45k6Q6fj8tD49TsqKPmqJ7DPGzgpYlouKY6spl5dBicxli7zAakneqta8uU3FnVQpl3a3S&#13;&#10;1Cal7QvLAFNnFtlGEDTq7+WQPFsmF22s3TtNcso/Og22yU1l0P2t4946ZwQX946tcYCvZY3bsVTd&#13;&#10;249d972mth+h3tFW82JoI8HLC0MjvBQh3ggkfJOQbjZe06MtdBWHgeKsAfz5mjzZE+xIy1lH91Lx&#13;&#10;8GMtUHFmvzoC5Mfy6CgdWGaOaJ/E4HPN43ONW7dnQHMvc3WZTPbRjqRGaB/otJcpK6mEk5S74jLi&#13;&#10;yJzF/o7p5yDVcpnN6Ki8iJfuzstx0wkc99sHgX7AUSQAXsF4W2L+Aki9bdqHg+U6gjYZZU9zHeZN&#13;&#10;B5nROvw80sU/57PV0y9u8QsAAP//AwBQSwMEFAAGAAgAAAAhADrCPAXlAAAAEAEAAA8AAABkcnMv&#13;&#10;ZG93bnJldi54bWxMT99LwzAQfhf8H8IJvrmkGZS2azpEGSKIziniY9bc2mKTlCbb2v/e82m+HNx9&#13;&#10;330/yvVke3bCMXTeKUgWAhi62pvONQo+PzZ3GbAQtTO69w4VzBhgXV1flbow/uze8bSLDSMRFwqt&#13;&#10;oI1xKDgPdYtWh4Uf0BF28KPVkdax4WbUZxK3PZdCpNzqzpFDqwd8aLH+2R2tgvxrmzXz99NhY3z/&#13;&#10;rLezeX15y5W6vZkeVzTuV8AiTvHyAX8dKD9UFGzvj84E1iuQIpFEVbCUaQKMGDJPlsD2dEkzAbwq&#13;&#10;+f8i1S8AAAD//wMAUEsBAi0AFAAGAAgAAAAhALaDOJL+AAAA4QEAABMAAAAAAAAAAAAAAAAAAAAA&#13;&#10;AFtDb250ZW50X1R5cGVzXS54bWxQSwECLQAUAAYACAAAACEAOP0h/9YAAACUAQAACwAAAAAAAAAA&#13;&#10;AAAAAAAvAQAAX3JlbHMvLnJlbHNQSwECLQAUAAYACAAAACEAETD0B2oCAAAqBQAADgAAAAAAAAAA&#13;&#10;AAAAAAAuAgAAZHJzL2Uyb0RvYy54bWxQSwECLQAUAAYACAAAACEAOsI8BeUAAAAQAQAADwAAAAAA&#13;&#10;AAAAAAAAAADEBAAAZHJzL2Rvd25yZXYueG1sUEsFBgAAAAAEAAQA8wAAANYFAAAAAA==&#13;&#10;" adj="837" strokecolor="black [3200]" strokeweight=".5pt">
                <v:stroke joinstyle="miter"/>
              </v:shape>
            </w:pict>
          </mc:Fallback>
        </mc:AlternateContent>
      </w:r>
      <w:r w:rsidRPr="00F129D5">
        <w:drawing>
          <wp:inline distT="0" distB="0" distL="0" distR="0" wp14:anchorId="39C2F6C5" wp14:editId="27A67446">
            <wp:extent cx="5943600" cy="2971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77F6446D" w14:textId="77777777" w:rsidR="006D3186" w:rsidRDefault="006D3186" w:rsidP="00FA2D9E">
      <w:pPr>
        <w:rPr>
          <w:b/>
          <w:bCs/>
        </w:rPr>
      </w:pPr>
      <w:bookmarkStart w:id="1" w:name="_GoBack"/>
      <w:bookmarkEnd w:id="1"/>
    </w:p>
    <w:p w14:paraId="08CAB436" w14:textId="77777777" w:rsidR="006D3186" w:rsidRDefault="006D3186" w:rsidP="00FA2D9E">
      <w:pPr>
        <w:rPr>
          <w:b/>
          <w:bCs/>
        </w:rPr>
      </w:pPr>
    </w:p>
    <w:p w14:paraId="612D6480" w14:textId="77777777" w:rsidR="006D3186" w:rsidRDefault="006D3186" w:rsidP="00FA2D9E">
      <w:pPr>
        <w:rPr>
          <w:b/>
          <w:bCs/>
        </w:rPr>
      </w:pPr>
    </w:p>
    <w:p w14:paraId="278BABEB" w14:textId="36292141" w:rsidR="006D3186" w:rsidRDefault="00D7244A" w:rsidP="00FA2D9E">
      <w:r>
        <w:t xml:space="preserve">The Rate x Load </w:t>
      </w:r>
      <w:r w:rsidR="00A50307">
        <w:t>interaction is</w:t>
      </w:r>
      <w:r>
        <w:t xml:space="preserve"> similar to </w:t>
      </w:r>
      <w:proofErr w:type="spellStart"/>
      <w:r>
        <w:t>Mattek</w:t>
      </w:r>
      <w:proofErr w:type="spellEnd"/>
      <w:r>
        <w:t xml:space="preserve"> et al.’s (2016) findings. In that work, attraction towards modal response was mitigated under high cognitive load – here, we show that initial negativity is mitigated under high load. In other words, “negative” response trajectories are more direct under low load, but this is mitigated under high load.</w:t>
      </w:r>
    </w:p>
    <w:p w14:paraId="33A1B508" w14:textId="77777777" w:rsidR="00D7244A" w:rsidRDefault="00D7244A" w:rsidP="00FA2D9E"/>
    <w:p w14:paraId="1E344385" w14:textId="28120DFB" w:rsidR="00D7244A" w:rsidRDefault="00D7244A" w:rsidP="00FA2D9E">
      <w:r>
        <w:t xml:space="preserve">The three-way interaction is more similar to the HLSF paper, </w:t>
      </w:r>
      <w:r w:rsidR="00A50307">
        <w:t>which showed</w:t>
      </w:r>
      <w:r>
        <w:t xml:space="preserve"> greater draw towards the competing response during trials rated as positive </w:t>
      </w:r>
      <w:r w:rsidR="00A50307">
        <w:t>and that this was</w:t>
      </w:r>
      <w:r>
        <w:t xml:space="preserve"> </w:t>
      </w:r>
      <w:r w:rsidR="00A50307">
        <w:t>more extreme</w:t>
      </w:r>
      <w:r>
        <w:t xml:space="preserve"> during HSF image presentations. Here, we show that positive interpretations during emotional working memory load (both low and high load) show greater response competition compared to negative interpretations during low, neutral working memory load (low, neutral is most similar to baseline valence bias) and low, emotional</w:t>
      </w:r>
      <w:r w:rsidR="00A50307">
        <w:t xml:space="preserve"> working memory</w:t>
      </w:r>
      <w:r>
        <w:t xml:space="preserve"> load. This suggests that even when participants interpreted ambiguity as positive during emotional loads, there was a strong draw towards the negative response option, and this </w:t>
      </w:r>
      <w:r w:rsidR="00EB354E">
        <w:t>response competition is even greater than what is seen in high, neutral loads when surprise is rated as positive</w:t>
      </w:r>
      <w:r>
        <w:t xml:space="preserve">. </w:t>
      </w:r>
    </w:p>
    <w:p w14:paraId="7F93A491" w14:textId="77777777" w:rsidR="00D7244A" w:rsidRDefault="00D7244A" w:rsidP="00FA2D9E">
      <w:pPr>
        <w:rPr>
          <w:b/>
          <w:bCs/>
        </w:rPr>
      </w:pPr>
    </w:p>
    <w:p w14:paraId="5B24CE5E" w14:textId="77777777" w:rsidR="006D3186" w:rsidRDefault="006D3186" w:rsidP="00FA2D9E">
      <w:pPr>
        <w:rPr>
          <w:b/>
          <w:bCs/>
        </w:rPr>
      </w:pPr>
    </w:p>
    <w:p w14:paraId="644E4B9A" w14:textId="77777777" w:rsidR="006D3186" w:rsidRDefault="006D3186" w:rsidP="00FA2D9E">
      <w:pPr>
        <w:rPr>
          <w:b/>
          <w:bCs/>
        </w:rPr>
      </w:pPr>
    </w:p>
    <w:p w14:paraId="53AAA53F" w14:textId="77777777" w:rsidR="006D3186" w:rsidRDefault="006D3186" w:rsidP="00FA2D9E">
      <w:pPr>
        <w:rPr>
          <w:b/>
          <w:bCs/>
        </w:rPr>
      </w:pPr>
    </w:p>
    <w:p w14:paraId="0A54B160" w14:textId="77777777" w:rsidR="006D3186" w:rsidRDefault="006D3186" w:rsidP="00FA2D9E">
      <w:pPr>
        <w:rPr>
          <w:b/>
          <w:bCs/>
        </w:rPr>
      </w:pPr>
    </w:p>
    <w:p w14:paraId="4C8E3F41" w14:textId="0939C104" w:rsidR="00D57E2F" w:rsidRDefault="00D57E2F" w:rsidP="006374B8"/>
    <w:sectPr w:rsidR="00D57E2F" w:rsidSect="001119E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Harp" w:date="2020-01-03T12:29:00Z" w:initials="NH">
    <w:p w14:paraId="0EB5B28A" w14:textId="0A17C370" w:rsidR="003425AA" w:rsidRDefault="003425AA">
      <w:pPr>
        <w:pStyle w:val="CommentText"/>
      </w:pPr>
      <w:r>
        <w:rPr>
          <w:rStyle w:val="CommentReference"/>
        </w:rPr>
        <w:annotationRef/>
      </w:r>
      <w:r w:rsidR="006D3186">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B5B2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B5B28A" w16cid:durableId="21B9B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3CA9C" w14:textId="77777777" w:rsidR="00DE239A" w:rsidRDefault="00DE239A" w:rsidP="00987027">
      <w:r>
        <w:separator/>
      </w:r>
    </w:p>
  </w:endnote>
  <w:endnote w:type="continuationSeparator" w:id="0">
    <w:p w14:paraId="4FE3B297" w14:textId="77777777" w:rsidR="00DE239A" w:rsidRDefault="00DE239A" w:rsidP="00987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3614E" w14:textId="77777777" w:rsidR="00DE239A" w:rsidRDefault="00DE239A" w:rsidP="00987027">
      <w:r>
        <w:separator/>
      </w:r>
    </w:p>
  </w:footnote>
  <w:footnote w:type="continuationSeparator" w:id="0">
    <w:p w14:paraId="60295640" w14:textId="77777777" w:rsidR="00DE239A" w:rsidRDefault="00DE239A" w:rsidP="009870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13EF"/>
    <w:multiLevelType w:val="hybridMultilevel"/>
    <w:tmpl w:val="DD6ABB6E"/>
    <w:lvl w:ilvl="0" w:tplc="2826A8A2">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Harp">
    <w15:presenceInfo w15:providerId="AD" w15:userId="S::nharp2@unl.edu::0acb0b50-4a5a-4bf8-b720-ebf3be175c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4B8"/>
    <w:rsid w:val="00035F1B"/>
    <w:rsid w:val="000B05A8"/>
    <w:rsid w:val="000B1FA6"/>
    <w:rsid w:val="001119EC"/>
    <w:rsid w:val="00126F3A"/>
    <w:rsid w:val="001B7F0D"/>
    <w:rsid w:val="00242A46"/>
    <w:rsid w:val="002D5D5B"/>
    <w:rsid w:val="002E673B"/>
    <w:rsid w:val="003425AA"/>
    <w:rsid w:val="0039714A"/>
    <w:rsid w:val="003C4516"/>
    <w:rsid w:val="00440F91"/>
    <w:rsid w:val="004652E7"/>
    <w:rsid w:val="004679AE"/>
    <w:rsid w:val="004D2E8E"/>
    <w:rsid w:val="00503505"/>
    <w:rsid w:val="00587D44"/>
    <w:rsid w:val="005977FB"/>
    <w:rsid w:val="005A21CD"/>
    <w:rsid w:val="00604B1B"/>
    <w:rsid w:val="00622FD6"/>
    <w:rsid w:val="00632497"/>
    <w:rsid w:val="006374B8"/>
    <w:rsid w:val="00641EB3"/>
    <w:rsid w:val="00680F52"/>
    <w:rsid w:val="00696870"/>
    <w:rsid w:val="006B10F8"/>
    <w:rsid w:val="006C4257"/>
    <w:rsid w:val="006D3186"/>
    <w:rsid w:val="00727A1C"/>
    <w:rsid w:val="007A1159"/>
    <w:rsid w:val="007A1F20"/>
    <w:rsid w:val="007C40E4"/>
    <w:rsid w:val="007E1078"/>
    <w:rsid w:val="00817D35"/>
    <w:rsid w:val="00836AEB"/>
    <w:rsid w:val="00865C79"/>
    <w:rsid w:val="008A7A36"/>
    <w:rsid w:val="009074D1"/>
    <w:rsid w:val="009431E4"/>
    <w:rsid w:val="00957039"/>
    <w:rsid w:val="00987027"/>
    <w:rsid w:val="00992645"/>
    <w:rsid w:val="009C2187"/>
    <w:rsid w:val="009F732C"/>
    <w:rsid w:val="00A43DA9"/>
    <w:rsid w:val="00A50307"/>
    <w:rsid w:val="00AA1279"/>
    <w:rsid w:val="00AE1E1A"/>
    <w:rsid w:val="00B202B8"/>
    <w:rsid w:val="00B32166"/>
    <w:rsid w:val="00B42B54"/>
    <w:rsid w:val="00C25A89"/>
    <w:rsid w:val="00C36A3E"/>
    <w:rsid w:val="00C6152E"/>
    <w:rsid w:val="00C63108"/>
    <w:rsid w:val="00C90D9C"/>
    <w:rsid w:val="00CC0B80"/>
    <w:rsid w:val="00CD6A64"/>
    <w:rsid w:val="00CD6F3D"/>
    <w:rsid w:val="00CF653A"/>
    <w:rsid w:val="00CF7B57"/>
    <w:rsid w:val="00D111D1"/>
    <w:rsid w:val="00D129D0"/>
    <w:rsid w:val="00D27C05"/>
    <w:rsid w:val="00D57E2F"/>
    <w:rsid w:val="00D7244A"/>
    <w:rsid w:val="00D80FA1"/>
    <w:rsid w:val="00D82331"/>
    <w:rsid w:val="00D83AA8"/>
    <w:rsid w:val="00DE239A"/>
    <w:rsid w:val="00E805CE"/>
    <w:rsid w:val="00EB354E"/>
    <w:rsid w:val="00ED03D6"/>
    <w:rsid w:val="00EE0C92"/>
    <w:rsid w:val="00F11F4A"/>
    <w:rsid w:val="00F129D5"/>
    <w:rsid w:val="00F165AF"/>
    <w:rsid w:val="00F347BE"/>
    <w:rsid w:val="00F34BE6"/>
    <w:rsid w:val="00F772DE"/>
    <w:rsid w:val="00F8074B"/>
    <w:rsid w:val="00FA2D9E"/>
    <w:rsid w:val="00FB68EC"/>
    <w:rsid w:val="00FC5E3F"/>
    <w:rsid w:val="00FE2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DC491"/>
  <w15:chartTrackingRefBased/>
  <w15:docId w15:val="{24CE2169-C76F-0040-AE8F-DCF820F6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1F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1FA6"/>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C63108"/>
    <w:rPr>
      <w:sz w:val="16"/>
      <w:szCs w:val="16"/>
    </w:rPr>
  </w:style>
  <w:style w:type="paragraph" w:styleId="CommentText">
    <w:name w:val="annotation text"/>
    <w:basedOn w:val="Normal"/>
    <w:link w:val="CommentTextChar"/>
    <w:uiPriority w:val="99"/>
    <w:semiHidden/>
    <w:unhideWhenUsed/>
    <w:rsid w:val="00C63108"/>
    <w:rPr>
      <w:sz w:val="20"/>
      <w:szCs w:val="20"/>
    </w:rPr>
  </w:style>
  <w:style w:type="character" w:customStyle="1" w:styleId="CommentTextChar">
    <w:name w:val="Comment Text Char"/>
    <w:basedOn w:val="DefaultParagraphFont"/>
    <w:link w:val="CommentText"/>
    <w:uiPriority w:val="99"/>
    <w:semiHidden/>
    <w:rsid w:val="00C63108"/>
    <w:rPr>
      <w:sz w:val="20"/>
      <w:szCs w:val="20"/>
    </w:rPr>
  </w:style>
  <w:style w:type="paragraph" w:styleId="CommentSubject">
    <w:name w:val="annotation subject"/>
    <w:basedOn w:val="CommentText"/>
    <w:next w:val="CommentText"/>
    <w:link w:val="CommentSubjectChar"/>
    <w:uiPriority w:val="99"/>
    <w:semiHidden/>
    <w:unhideWhenUsed/>
    <w:rsid w:val="00C63108"/>
    <w:rPr>
      <w:b/>
      <w:bCs/>
    </w:rPr>
  </w:style>
  <w:style w:type="character" w:customStyle="1" w:styleId="CommentSubjectChar">
    <w:name w:val="Comment Subject Char"/>
    <w:basedOn w:val="CommentTextChar"/>
    <w:link w:val="CommentSubject"/>
    <w:uiPriority w:val="99"/>
    <w:semiHidden/>
    <w:rsid w:val="00C63108"/>
    <w:rPr>
      <w:b/>
      <w:bCs/>
      <w:sz w:val="20"/>
      <w:szCs w:val="20"/>
    </w:rPr>
  </w:style>
  <w:style w:type="paragraph" w:styleId="Header">
    <w:name w:val="header"/>
    <w:basedOn w:val="Normal"/>
    <w:link w:val="HeaderChar"/>
    <w:uiPriority w:val="99"/>
    <w:unhideWhenUsed/>
    <w:rsid w:val="00987027"/>
    <w:pPr>
      <w:tabs>
        <w:tab w:val="center" w:pos="4680"/>
        <w:tab w:val="right" w:pos="9360"/>
      </w:tabs>
    </w:pPr>
  </w:style>
  <w:style w:type="character" w:customStyle="1" w:styleId="HeaderChar">
    <w:name w:val="Header Char"/>
    <w:basedOn w:val="DefaultParagraphFont"/>
    <w:link w:val="Header"/>
    <w:uiPriority w:val="99"/>
    <w:rsid w:val="00987027"/>
  </w:style>
  <w:style w:type="paragraph" w:styleId="Footer">
    <w:name w:val="footer"/>
    <w:basedOn w:val="Normal"/>
    <w:link w:val="FooterChar"/>
    <w:uiPriority w:val="99"/>
    <w:unhideWhenUsed/>
    <w:rsid w:val="00987027"/>
    <w:pPr>
      <w:tabs>
        <w:tab w:val="center" w:pos="4680"/>
        <w:tab w:val="right" w:pos="9360"/>
      </w:tabs>
    </w:pPr>
  </w:style>
  <w:style w:type="character" w:customStyle="1" w:styleId="FooterChar">
    <w:name w:val="Footer Char"/>
    <w:basedOn w:val="DefaultParagraphFont"/>
    <w:link w:val="Footer"/>
    <w:uiPriority w:val="99"/>
    <w:rsid w:val="00987027"/>
  </w:style>
  <w:style w:type="paragraph" w:styleId="ListParagraph">
    <w:name w:val="List Paragraph"/>
    <w:basedOn w:val="Normal"/>
    <w:uiPriority w:val="34"/>
    <w:qFormat/>
    <w:rsid w:val="00696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1.tiff"/><Relationship Id="rId12" Type="http://schemas.microsoft.com/office/2016/09/relationships/commentsIds" Target="commentsId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486</Words>
  <Characters>2772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Harp</dc:creator>
  <cp:keywords/>
  <dc:description/>
  <cp:lastModifiedBy>Nicholas Harp</cp:lastModifiedBy>
  <cp:revision>9</cp:revision>
  <dcterms:created xsi:type="dcterms:W3CDTF">2020-01-03T18:12:00Z</dcterms:created>
  <dcterms:modified xsi:type="dcterms:W3CDTF">2020-01-06T15:06:00Z</dcterms:modified>
</cp:coreProperties>
</file>