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607CF" w14:textId="77777777" w:rsidR="00A45E4A" w:rsidRDefault="00A45E4A" w:rsidP="00A45E4A">
      <w:pPr>
        <w:jc w:val="center"/>
        <w:rPr>
          <w:b/>
          <w:sz w:val="24"/>
        </w:rPr>
      </w:pPr>
    </w:p>
    <w:p w14:paraId="56D870B6" w14:textId="77777777" w:rsidR="00A45E4A" w:rsidRDefault="00A45E4A" w:rsidP="00A45E4A">
      <w:pPr>
        <w:jc w:val="center"/>
        <w:rPr>
          <w:b/>
          <w:sz w:val="24"/>
        </w:rPr>
      </w:pPr>
    </w:p>
    <w:p w14:paraId="5206641E" w14:textId="77777777" w:rsidR="00A45E4A" w:rsidRDefault="00A45E4A" w:rsidP="00A45E4A">
      <w:pPr>
        <w:jc w:val="center"/>
        <w:rPr>
          <w:b/>
          <w:sz w:val="24"/>
        </w:rPr>
      </w:pPr>
    </w:p>
    <w:p w14:paraId="5A3BBD85" w14:textId="77777777" w:rsidR="00A45E4A" w:rsidRDefault="00A45E4A" w:rsidP="00A45E4A">
      <w:pPr>
        <w:jc w:val="center"/>
        <w:rPr>
          <w:b/>
          <w:sz w:val="24"/>
        </w:rPr>
      </w:pPr>
    </w:p>
    <w:p w14:paraId="2424A3BB" w14:textId="0DD01BE0" w:rsidR="00A45BDF" w:rsidRPr="00A45E4A" w:rsidRDefault="00A45E4A" w:rsidP="00A45E4A">
      <w:pPr>
        <w:jc w:val="center"/>
        <w:rPr>
          <w:b/>
          <w:sz w:val="32"/>
        </w:rPr>
      </w:pPr>
      <w:r w:rsidRPr="00A45E4A">
        <w:rPr>
          <w:b/>
          <w:sz w:val="32"/>
        </w:rPr>
        <w:t>n</w:t>
      </w:r>
      <w:r w:rsidR="00A27707" w:rsidRPr="00A45E4A">
        <w:rPr>
          <w:b/>
          <w:sz w:val="32"/>
        </w:rPr>
        <w:t>cl_visualise</w:t>
      </w:r>
    </w:p>
    <w:p w14:paraId="40E2835D" w14:textId="77777777" w:rsidR="00A45E4A" w:rsidRPr="00A45E4A" w:rsidRDefault="00A45E4A" w:rsidP="00A45E4A">
      <w:pPr>
        <w:jc w:val="center"/>
        <w:rPr>
          <w:b/>
          <w:sz w:val="24"/>
        </w:rPr>
      </w:pPr>
    </w:p>
    <w:p w14:paraId="2CAA0B4F" w14:textId="77777777" w:rsidR="00A27707" w:rsidRPr="00A45E4A" w:rsidRDefault="00A27707" w:rsidP="00A45E4A">
      <w:pPr>
        <w:jc w:val="center"/>
        <w:rPr>
          <w:sz w:val="24"/>
        </w:rPr>
      </w:pPr>
      <w:r w:rsidRPr="00A45E4A">
        <w:rPr>
          <w:sz w:val="24"/>
        </w:rPr>
        <w:t>Developed by Craig Robson and Neil Harris</w:t>
      </w:r>
    </w:p>
    <w:p w14:paraId="1280AF64" w14:textId="0610C2C2" w:rsidR="00A27707" w:rsidRPr="00A45E4A" w:rsidRDefault="00A45E4A" w:rsidP="00A45E4A">
      <w:pPr>
        <w:jc w:val="center"/>
        <w:rPr>
          <w:sz w:val="24"/>
        </w:rPr>
      </w:pPr>
      <w:r w:rsidRPr="00A45E4A">
        <w:rPr>
          <w:sz w:val="24"/>
        </w:rPr>
        <w:t>Newcastle University</w:t>
      </w:r>
    </w:p>
    <w:p w14:paraId="4CD65DC7" w14:textId="77777777" w:rsidR="00A45E4A" w:rsidRDefault="00A45E4A" w:rsidP="00A45E4A">
      <w:pPr>
        <w:jc w:val="center"/>
        <w:rPr>
          <w:sz w:val="24"/>
        </w:rPr>
      </w:pPr>
    </w:p>
    <w:p w14:paraId="03CA1979" w14:textId="7B3FFA2A" w:rsidR="00A45E4A" w:rsidRDefault="00A45E4A" w:rsidP="00A45E4A">
      <w:pPr>
        <w:jc w:val="center"/>
        <w:rPr>
          <w:sz w:val="24"/>
        </w:rPr>
      </w:pPr>
      <w:r w:rsidRPr="00A45E4A">
        <w:rPr>
          <w:sz w:val="24"/>
        </w:rPr>
        <w:t>2015</w:t>
      </w:r>
      <w:bookmarkStart w:id="0" w:name="_GoBack"/>
      <w:bookmarkEnd w:id="0"/>
    </w:p>
    <w:p w14:paraId="606D1AD6" w14:textId="54AB6E11" w:rsidR="00A45E4A" w:rsidRDefault="00A45E4A">
      <w:pPr>
        <w:rPr>
          <w:sz w:val="24"/>
        </w:rPr>
      </w:pPr>
      <w:r>
        <w:rPr>
          <w:sz w:val="24"/>
        </w:rPr>
        <w:br w:type="page"/>
      </w:r>
    </w:p>
    <w:p w14:paraId="6DD55310" w14:textId="77777777" w:rsidR="00A27707" w:rsidRDefault="00A27707" w:rsidP="00A27707">
      <w:pPr>
        <w:pStyle w:val="Heading1"/>
        <w:rPr>
          <w:b/>
          <w:color w:val="auto"/>
        </w:rPr>
      </w:pPr>
      <w:r w:rsidRPr="00A27707">
        <w:rPr>
          <w:b/>
          <w:color w:val="auto"/>
        </w:rPr>
        <w:lastRenderedPageBreak/>
        <w:t>Introduction</w:t>
      </w:r>
    </w:p>
    <w:p w14:paraId="2BE06E72" w14:textId="7E01E66B" w:rsidR="00A27707" w:rsidRDefault="00C60F3C" w:rsidP="00A27707">
      <w:pPr>
        <w:ind w:left="432"/>
      </w:pPr>
      <w:r>
        <w:t>The tools allows for the simulation of flow movements on a temporal scale and a spatial scale over a network. The network can then also be perturbed in a number of ways allowing for the network dynamics to be explored through the on-the-fly rerouting of affected flows and the statistics relating to this.</w:t>
      </w:r>
      <w:r w:rsidR="00864F40">
        <w:t xml:space="preserve"> This has been developed using a suite of open source tools in the python language with the main data source type being shapefiles.</w:t>
      </w:r>
    </w:p>
    <w:p w14:paraId="3BCE8CF2" w14:textId="29F19427" w:rsidR="00864F40" w:rsidRDefault="00864F40" w:rsidP="00864F40">
      <w:pPr>
        <w:pStyle w:val="Heading2"/>
        <w:rPr>
          <w:b/>
          <w:color w:val="auto"/>
        </w:rPr>
      </w:pPr>
      <w:r w:rsidRPr="00864F40">
        <w:rPr>
          <w:b/>
          <w:color w:val="auto"/>
        </w:rPr>
        <w:t>Visualisation</w:t>
      </w:r>
    </w:p>
    <w:p w14:paraId="2B601A5C" w14:textId="03B3A5EE" w:rsidR="00864F40" w:rsidRDefault="00864F40" w:rsidP="00864F40">
      <w:pPr>
        <w:ind w:left="576"/>
      </w:pPr>
      <w:r>
        <w:t xml:space="preserve">The visualisation aspect of this tool allows networks to be visualised, built from a shapefile (or from the nx_pgnet database), </w:t>
      </w:r>
      <w:r w:rsidR="007837AF">
        <w:t xml:space="preserve">then through the simulation of flows over the network the importance of each node and edge can be seen through its size. Where the flow value on a component is zero the feature is not displayed. On the other hand, the greater the size of the edge/node, the greater the flow through the component. Further to this, the time frame in which the flow over a component in the network is calculated can be set to a time frame, such as the last 10 minutes. </w:t>
      </w:r>
    </w:p>
    <w:p w14:paraId="622D6CCB" w14:textId="59075508" w:rsidR="007837AF" w:rsidRPr="00864F40" w:rsidRDefault="007837AF" w:rsidP="00864F40">
      <w:pPr>
        <w:ind w:left="576"/>
      </w:pPr>
      <w:r>
        <w:t xml:space="preserve">Flows take the form of an origin and a destination, simulating a flow/movement between two discrete junctions in the network. The selection of the origins and destinations can be done randomly, or through a csv of census flow data and the relevant census output zones. The flows are then also assigned a start time within the specified time frame, from the specified start time for the simulation. The flows are assigned a set of waypoints representing the shortest path through the network between their origin and destination, with the shortest path either based on the number of edges or weighted using length, travel time or some other attribute contained with the attributes of the loaded network. The flows then traverse the network as the simulation proceeds, with the flows moving at the speed of the edge they are traversing, or at the specified default speed. </w:t>
      </w:r>
      <w:r w:rsidR="00B02906">
        <w:t>The time between the frames of the visualisation can be specified, allowing a range of detailed on not so detailed simulations to be run over varying time scales.</w:t>
      </w:r>
    </w:p>
    <w:p w14:paraId="33CD6A9E" w14:textId="43B87AD2" w:rsidR="00864F40" w:rsidRDefault="00864F40" w:rsidP="00864F40">
      <w:pPr>
        <w:pStyle w:val="Heading2"/>
        <w:rPr>
          <w:b/>
          <w:color w:val="auto"/>
        </w:rPr>
      </w:pPr>
      <w:r w:rsidRPr="00864F40">
        <w:rPr>
          <w:b/>
          <w:color w:val="auto"/>
        </w:rPr>
        <w:t>Failures</w:t>
      </w:r>
    </w:p>
    <w:p w14:paraId="20E00527" w14:textId="7907E0EA" w:rsidR="00864F40" w:rsidRPr="00864F40" w:rsidRDefault="00B02906" w:rsidP="00864F40">
      <w:pPr>
        <w:ind w:left="576"/>
      </w:pPr>
      <w:r>
        <w:t>Whilst the simulation is running the network can be perturbed, with a plethora of options available with regard to the removal of nodes and edges from the network. Both nodes and edges can be removed during a single simulation, with options for the selection of those to remove including the component with the greatest flow, the node with the highest number of edges connected to it, or at random. There is also the option to use a shapefile</w:t>
      </w:r>
      <w:r w:rsidR="00345543">
        <w:t xml:space="preserve"> to simulate a spatial hazard area in which all components</w:t>
      </w:r>
      <w:r w:rsidR="0059068E">
        <w:t xml:space="preserve"> will</w:t>
      </w:r>
      <w:r w:rsidR="00345543">
        <w:t xml:space="preserve"> fail.</w:t>
      </w:r>
      <w:r w:rsidR="009E74C6">
        <w:t xml:space="preserve"> The timing of the failure(s) can be set either manually, or randomly assigned within the time frame of the simulation.</w:t>
      </w:r>
    </w:p>
    <w:p w14:paraId="698AACFE" w14:textId="77777777" w:rsidR="00A10DB8" w:rsidRDefault="00A10DB8">
      <w:pPr>
        <w:rPr>
          <w:rFonts w:asciiTheme="majorHAnsi" w:eastAsiaTheme="majorEastAsia" w:hAnsiTheme="majorHAnsi" w:cstheme="majorBidi"/>
          <w:b/>
          <w:sz w:val="32"/>
          <w:szCs w:val="32"/>
        </w:rPr>
      </w:pPr>
      <w:r>
        <w:rPr>
          <w:b/>
        </w:rPr>
        <w:br w:type="page"/>
      </w:r>
    </w:p>
    <w:p w14:paraId="5BF9D8F7" w14:textId="7A99637D" w:rsidR="00A27707" w:rsidRDefault="00A27707" w:rsidP="00A27707">
      <w:pPr>
        <w:pStyle w:val="Heading1"/>
        <w:rPr>
          <w:b/>
          <w:color w:val="auto"/>
        </w:rPr>
      </w:pPr>
      <w:r w:rsidRPr="00A27707">
        <w:rPr>
          <w:b/>
          <w:color w:val="auto"/>
        </w:rPr>
        <w:lastRenderedPageBreak/>
        <w:t>Requirements</w:t>
      </w:r>
    </w:p>
    <w:p w14:paraId="1B05557F" w14:textId="67A07712" w:rsidR="00A27707" w:rsidRDefault="00AE03FA" w:rsidP="00A27707">
      <w:pPr>
        <w:ind w:left="432"/>
      </w:pPr>
      <w:r>
        <w:t>Python 2.6</w:t>
      </w:r>
    </w:p>
    <w:p w14:paraId="1626C000" w14:textId="55E254B4" w:rsidR="00AE03FA" w:rsidRDefault="00AE03FA" w:rsidP="00A27707">
      <w:pPr>
        <w:ind w:left="432"/>
      </w:pPr>
      <w:r>
        <w:t>NetworkX 1.6 or later (</w:t>
      </w:r>
      <w:hyperlink r:id="rId5" w:history="1">
        <w:r w:rsidRPr="002621E1">
          <w:rPr>
            <w:rStyle w:val="Hyperlink"/>
          </w:rPr>
          <w:t>https://networkx.github.io/</w:t>
        </w:r>
      </w:hyperlink>
      <w:r>
        <w:t>)</w:t>
      </w:r>
    </w:p>
    <w:p w14:paraId="1204DACA" w14:textId="591FC499" w:rsidR="00AE03FA" w:rsidRDefault="00AE03FA" w:rsidP="00A27707">
      <w:pPr>
        <w:ind w:left="432"/>
      </w:pPr>
      <w:r>
        <w:t xml:space="preserve">pyshp </w:t>
      </w:r>
      <w:r>
        <w:rPr>
          <w:rFonts w:ascii="Helvetica" w:hAnsi="Helvetica" w:cs="Helvetica"/>
          <w:color w:val="333333"/>
          <w:shd w:val="clear" w:color="auto" w:fill="FFFFFF"/>
        </w:rPr>
        <w:t>(</w:t>
      </w:r>
      <w:hyperlink r:id="rId6" w:history="1">
        <w:r w:rsidRPr="002621E1">
          <w:rPr>
            <w:rStyle w:val="Hyperlink"/>
            <w:rFonts w:cs="Helvetica"/>
            <w:shd w:val="clear" w:color="auto" w:fill="FFFFFF"/>
          </w:rPr>
          <w:t>http://code.google.com/p/pyshp/</w:t>
        </w:r>
      </w:hyperlink>
      <w:r>
        <w:rPr>
          <w:rFonts w:ascii="Helvetica" w:hAnsi="Helvetica" w:cs="Helvetica"/>
          <w:color w:val="333333"/>
          <w:shd w:val="clear" w:color="auto" w:fill="FFFFFF"/>
        </w:rPr>
        <w:t>)</w:t>
      </w:r>
    </w:p>
    <w:p w14:paraId="37ACB8B9" w14:textId="3B7A9730" w:rsidR="00AE03FA" w:rsidRPr="00A27707" w:rsidRDefault="00AE03FA" w:rsidP="00A27707">
      <w:pPr>
        <w:ind w:left="432"/>
      </w:pPr>
      <w:r>
        <w:t>pygame (</w:t>
      </w:r>
      <w:hyperlink r:id="rId7" w:history="1">
        <w:r w:rsidRPr="002621E1">
          <w:rPr>
            <w:rStyle w:val="Hyperlink"/>
          </w:rPr>
          <w:t>http://www.pygame.org/news.html</w:t>
        </w:r>
      </w:hyperlink>
      <w:r>
        <w:t>)</w:t>
      </w:r>
    </w:p>
    <w:p w14:paraId="1F1AAD59" w14:textId="77777777" w:rsidR="00A10DB8" w:rsidRDefault="00A10DB8">
      <w:pPr>
        <w:rPr>
          <w:rFonts w:asciiTheme="majorHAnsi" w:eastAsiaTheme="majorEastAsia" w:hAnsiTheme="majorHAnsi" w:cstheme="majorBidi"/>
          <w:b/>
          <w:sz w:val="32"/>
          <w:szCs w:val="32"/>
        </w:rPr>
      </w:pPr>
      <w:r>
        <w:rPr>
          <w:b/>
        </w:rPr>
        <w:br w:type="page"/>
      </w:r>
    </w:p>
    <w:p w14:paraId="36ADB3D7" w14:textId="081B6C69" w:rsidR="00A27707" w:rsidRDefault="00A27707" w:rsidP="00A27707">
      <w:pPr>
        <w:pStyle w:val="Heading1"/>
        <w:rPr>
          <w:b/>
          <w:color w:val="auto"/>
        </w:rPr>
      </w:pPr>
      <w:r w:rsidRPr="00A27707">
        <w:rPr>
          <w:b/>
          <w:color w:val="auto"/>
        </w:rPr>
        <w:lastRenderedPageBreak/>
        <w:t>Variables</w:t>
      </w:r>
    </w:p>
    <w:p w14:paraId="40D91C9E" w14:textId="77777777" w:rsidR="00A27707" w:rsidRDefault="007E6786" w:rsidP="00A27707">
      <w:pPr>
        <w:pStyle w:val="Heading2"/>
        <w:rPr>
          <w:b/>
          <w:color w:val="auto"/>
        </w:rPr>
      </w:pPr>
      <w:r>
        <w:rPr>
          <w:b/>
          <w:color w:val="auto"/>
        </w:rPr>
        <w:t>Network</w:t>
      </w:r>
      <w:r w:rsidR="00AD118D">
        <w:rPr>
          <w:b/>
          <w:color w:val="auto"/>
        </w:rPr>
        <w:t xml:space="preserve"> building</w:t>
      </w:r>
    </w:p>
    <w:tbl>
      <w:tblPr>
        <w:tblStyle w:val="TableGrid"/>
        <w:tblW w:w="0" w:type="auto"/>
        <w:tblInd w:w="576" w:type="dxa"/>
        <w:tblLook w:val="04A0" w:firstRow="1" w:lastRow="0" w:firstColumn="1" w:lastColumn="0" w:noHBand="0" w:noVBand="1"/>
      </w:tblPr>
      <w:tblGrid>
        <w:gridCol w:w="8440"/>
      </w:tblGrid>
      <w:tr w:rsidR="007E6786" w14:paraId="76A4436C" w14:textId="77777777" w:rsidTr="00A10DB8">
        <w:trPr>
          <w:cantSplit/>
        </w:trPr>
        <w:tc>
          <w:tcPr>
            <w:tcW w:w="9016" w:type="dxa"/>
          </w:tcPr>
          <w:p w14:paraId="642BA73F" w14:textId="77777777" w:rsidR="00D533C2" w:rsidRDefault="00D533C2" w:rsidP="007E6786">
            <w:pPr>
              <w:rPr>
                <w:i/>
              </w:rPr>
            </w:pPr>
            <w:r>
              <w:t xml:space="preserve">net_source_shapefile </w:t>
            </w:r>
            <w:r>
              <w:rPr>
                <w:i/>
              </w:rPr>
              <w:t>(boolean)</w:t>
            </w:r>
          </w:p>
          <w:p w14:paraId="79BC1185" w14:textId="77777777" w:rsidR="007E6786" w:rsidRDefault="00597C5A" w:rsidP="007E6786">
            <w:r>
              <w:pict w14:anchorId="5FBD93EC">
                <v:rect id="_x0000_i1025" style="width:0;height:1.5pt" o:hralign="center" o:hrstd="t" o:hr="t" fillcolor="#a0a0a0" stroked="f"/>
              </w:pict>
            </w:r>
          </w:p>
          <w:p w14:paraId="3EF92243" w14:textId="77777777" w:rsidR="00D533C2" w:rsidRPr="00D533C2" w:rsidRDefault="00D533C2" w:rsidP="007E6786">
            <w:r>
              <w:t xml:space="preserve">Set as </w:t>
            </w:r>
            <w:r>
              <w:rPr>
                <w:i/>
              </w:rPr>
              <w:t>True</w:t>
            </w:r>
            <w:r>
              <w:t xml:space="preserve"> if using a shapefile as the source of network data. Set as </w:t>
            </w:r>
            <w:r>
              <w:rPr>
                <w:i/>
              </w:rPr>
              <w:t xml:space="preserve">False </w:t>
            </w:r>
            <w:r>
              <w:t xml:space="preserve">if utilising the database option through </w:t>
            </w:r>
            <w:r w:rsidRPr="00D533C2">
              <w:rPr>
                <w:i/>
              </w:rPr>
              <w:t>nx_pgnet</w:t>
            </w:r>
            <w:r>
              <w:t>.</w:t>
            </w:r>
          </w:p>
        </w:tc>
      </w:tr>
      <w:tr w:rsidR="007E6786" w14:paraId="0E2A7816" w14:textId="77777777" w:rsidTr="00A10DB8">
        <w:trPr>
          <w:cantSplit/>
        </w:trPr>
        <w:tc>
          <w:tcPr>
            <w:tcW w:w="9016" w:type="dxa"/>
          </w:tcPr>
          <w:p w14:paraId="16BB7355" w14:textId="77777777" w:rsidR="00D533C2" w:rsidRDefault="00D533C2" w:rsidP="007E6786">
            <w:pPr>
              <w:rPr>
                <w:i/>
              </w:rPr>
            </w:pPr>
            <w:r>
              <w:t xml:space="preserve">length_att </w:t>
            </w:r>
            <w:r>
              <w:rPr>
                <w:i/>
              </w:rPr>
              <w:t>(text)</w:t>
            </w:r>
          </w:p>
          <w:p w14:paraId="30444957" w14:textId="77777777" w:rsidR="007E6786" w:rsidRDefault="00597C5A" w:rsidP="007E6786">
            <w:r>
              <w:pict w14:anchorId="06E0B7FA">
                <v:rect id="_x0000_i1026" style="width:0;height:1.5pt" o:hralign="center" o:hrstd="t" o:hr="t" fillcolor="#a0a0a0" stroked="f"/>
              </w:pict>
            </w:r>
          </w:p>
          <w:p w14:paraId="46BE50B1" w14:textId="77777777" w:rsidR="00D533C2" w:rsidRPr="00D533C2" w:rsidRDefault="00D533C2" w:rsidP="00D533C2">
            <w:r>
              <w:t xml:space="preserve">This should define the edge attribute which is to be used for some of the calculations on the network. Set as </w:t>
            </w:r>
            <w:r>
              <w:rPr>
                <w:i/>
              </w:rPr>
              <w:t>None</w:t>
            </w:r>
            <w:r>
              <w:t xml:space="preserve"> if no length attribute exists in the network.</w:t>
            </w:r>
          </w:p>
        </w:tc>
      </w:tr>
      <w:tr w:rsidR="007E6786" w14:paraId="79318533" w14:textId="77777777" w:rsidTr="00A10DB8">
        <w:trPr>
          <w:cantSplit/>
        </w:trPr>
        <w:tc>
          <w:tcPr>
            <w:tcW w:w="9016" w:type="dxa"/>
          </w:tcPr>
          <w:p w14:paraId="0E4D990B" w14:textId="77777777" w:rsidR="00D533C2" w:rsidRDefault="00D533C2" w:rsidP="007E6786">
            <w:pPr>
              <w:rPr>
                <w:i/>
              </w:rPr>
            </w:pPr>
            <w:r>
              <w:t xml:space="preserve">speed_att </w:t>
            </w:r>
            <w:r>
              <w:rPr>
                <w:i/>
              </w:rPr>
              <w:t>(text)</w:t>
            </w:r>
          </w:p>
          <w:p w14:paraId="51F5058D" w14:textId="77777777" w:rsidR="007E6786" w:rsidRDefault="00597C5A" w:rsidP="007E6786">
            <w:r>
              <w:pict w14:anchorId="75FEB33B">
                <v:rect id="_x0000_i1027" style="width:0;height:1.5pt" o:hralign="center" o:hrstd="t" o:hr="t" fillcolor="#a0a0a0" stroked="f"/>
              </w:pict>
            </w:r>
          </w:p>
          <w:p w14:paraId="3FE2C1CC" w14:textId="77777777" w:rsidR="00D533C2" w:rsidRPr="00D533C2" w:rsidRDefault="00D533C2" w:rsidP="007E6786">
            <w:r>
              <w:t>Set as the name of the edge attribute which contains a value for the speed of travel along the edge. It should be in Kilometres per hour. If not such field exists as part of the network, the simulation will use the default_speed variable. The default_speed variable will also be utilised where data is missing for some edges if it exists for others.</w:t>
            </w:r>
          </w:p>
        </w:tc>
      </w:tr>
      <w:tr w:rsidR="007E6786" w14:paraId="1457B195" w14:textId="77777777" w:rsidTr="00A10DB8">
        <w:trPr>
          <w:cantSplit/>
        </w:trPr>
        <w:tc>
          <w:tcPr>
            <w:tcW w:w="9016" w:type="dxa"/>
          </w:tcPr>
          <w:p w14:paraId="7BCFEA6A" w14:textId="77777777" w:rsidR="00D533C2" w:rsidRDefault="00D533C2" w:rsidP="007E6786">
            <w:pPr>
              <w:rPr>
                <w:i/>
              </w:rPr>
            </w:pPr>
            <w:r>
              <w:t xml:space="preserve">default_speed </w:t>
            </w:r>
            <w:r>
              <w:rPr>
                <w:i/>
              </w:rPr>
              <w:t>(integer)</w:t>
            </w:r>
          </w:p>
          <w:p w14:paraId="7260CC22" w14:textId="77777777" w:rsidR="007E6786" w:rsidRDefault="00597C5A" w:rsidP="007E6786">
            <w:r>
              <w:pict w14:anchorId="472ECE3A">
                <v:rect id="_x0000_i1028" style="width:0;height:1.5pt" o:hralign="center" o:hrstd="t" o:hr="t" fillcolor="#a0a0a0" stroked="f"/>
              </w:pict>
            </w:r>
          </w:p>
          <w:p w14:paraId="06841649" w14:textId="77777777" w:rsidR="00D533C2" w:rsidRPr="00D533C2" w:rsidRDefault="00D533C2" w:rsidP="007E6786">
            <w:r>
              <w:t xml:space="preserve">Used as the speed at which a flow can travel along an edge in kilometres per hour. Used if no data, or some data cannot be found in the edge attributes under the specified name (speed_att). Also used if speed_att is set to </w:t>
            </w:r>
            <w:r w:rsidRPr="00D533C2">
              <w:rPr>
                <w:i/>
              </w:rPr>
              <w:t>None</w:t>
            </w:r>
            <w:r>
              <w:t>.</w:t>
            </w:r>
          </w:p>
        </w:tc>
      </w:tr>
      <w:tr w:rsidR="00792B40" w14:paraId="081C3CB7" w14:textId="77777777" w:rsidTr="00A10DB8">
        <w:trPr>
          <w:cantSplit/>
        </w:trPr>
        <w:tc>
          <w:tcPr>
            <w:tcW w:w="9016" w:type="dxa"/>
          </w:tcPr>
          <w:p w14:paraId="03446A6A" w14:textId="77777777" w:rsidR="00792B40" w:rsidRDefault="00792B40" w:rsidP="007E6786">
            <w:pPr>
              <w:rPr>
                <w:i/>
              </w:rPr>
            </w:pPr>
            <w:r>
              <w:t xml:space="preserve">shpfile_name </w:t>
            </w:r>
            <w:r>
              <w:rPr>
                <w:i/>
              </w:rPr>
              <w:t>(text)</w:t>
            </w:r>
          </w:p>
          <w:p w14:paraId="72B30A58" w14:textId="77777777" w:rsidR="00792B40" w:rsidRDefault="00597C5A" w:rsidP="007E6786">
            <w:r>
              <w:pict w14:anchorId="69AA6135">
                <v:rect id="_x0000_i1029" style="width:0;height:1.5pt" o:hralign="center" o:hrstd="t" o:hr="t" fillcolor="#a0a0a0" stroked="f"/>
              </w:pict>
            </w:r>
          </w:p>
          <w:p w14:paraId="59A0C7C2" w14:textId="77777777" w:rsidR="00792B40" w:rsidRPr="00792B40" w:rsidRDefault="00792B40" w:rsidP="00792B40">
            <w:r>
              <w:t xml:space="preserve">If net_source_shapefile is set to </w:t>
            </w:r>
            <w:r>
              <w:rPr>
                <w:i/>
              </w:rPr>
              <w:t>True</w:t>
            </w:r>
            <w:r>
              <w:t>, this should specify the location of the shapefile from which the network can be built.</w:t>
            </w:r>
          </w:p>
        </w:tc>
      </w:tr>
      <w:tr w:rsidR="00792B40" w14:paraId="217BA166" w14:textId="77777777" w:rsidTr="00A10DB8">
        <w:trPr>
          <w:cantSplit/>
        </w:trPr>
        <w:tc>
          <w:tcPr>
            <w:tcW w:w="9016" w:type="dxa"/>
          </w:tcPr>
          <w:p w14:paraId="3E51E6C9" w14:textId="77777777" w:rsidR="00792B40" w:rsidRDefault="00792B40" w:rsidP="007E6786">
            <w:pPr>
              <w:rPr>
                <w:i/>
              </w:rPr>
            </w:pPr>
            <w:r>
              <w:t xml:space="preserve">db_parameters </w:t>
            </w:r>
            <w:r>
              <w:rPr>
                <w:i/>
              </w:rPr>
              <w:t>(dict)</w:t>
            </w:r>
          </w:p>
          <w:p w14:paraId="670F9099" w14:textId="77777777" w:rsidR="00792B40" w:rsidRDefault="00597C5A" w:rsidP="007E6786">
            <w:r>
              <w:pict w14:anchorId="48601BCD">
                <v:rect id="_x0000_i1030" style="width:0;height:1.5pt" o:hralign="center" o:hrstd="t" o:hr="t" fillcolor="#a0a0a0" stroked="f"/>
              </w:pict>
            </w:r>
          </w:p>
          <w:p w14:paraId="5B2B26C8" w14:textId="77777777" w:rsidR="00792B40" w:rsidRPr="00792B40" w:rsidRDefault="00AD118D" w:rsidP="007E6786">
            <w:r>
              <w:t xml:space="preserve">A dictionary of connection parameters to allow a connection to be established to a PostgreSQL/PostGIS database through </w:t>
            </w:r>
            <w:r w:rsidRPr="00AD118D">
              <w:rPr>
                <w:i/>
              </w:rPr>
              <w:t>nx_pgnet</w:t>
            </w:r>
            <w:r>
              <w:t>.</w:t>
            </w:r>
          </w:p>
        </w:tc>
      </w:tr>
    </w:tbl>
    <w:p w14:paraId="1EEB7842" w14:textId="77777777" w:rsidR="00A27707" w:rsidRPr="00A27707" w:rsidRDefault="00A27707" w:rsidP="00A27707"/>
    <w:p w14:paraId="4A714A47" w14:textId="77777777" w:rsidR="00A27707" w:rsidRDefault="00A27707" w:rsidP="00A27707">
      <w:pPr>
        <w:pStyle w:val="Heading2"/>
        <w:rPr>
          <w:b/>
          <w:color w:val="auto"/>
        </w:rPr>
      </w:pPr>
      <w:r w:rsidRPr="00664371">
        <w:rPr>
          <w:b/>
          <w:color w:val="auto"/>
        </w:rPr>
        <w:t>Flows</w:t>
      </w:r>
    </w:p>
    <w:tbl>
      <w:tblPr>
        <w:tblStyle w:val="TableGrid"/>
        <w:tblW w:w="0" w:type="auto"/>
        <w:tblInd w:w="576" w:type="dxa"/>
        <w:tblLook w:val="04A0" w:firstRow="1" w:lastRow="0" w:firstColumn="1" w:lastColumn="0" w:noHBand="0" w:noVBand="1"/>
      </w:tblPr>
      <w:tblGrid>
        <w:gridCol w:w="8440"/>
      </w:tblGrid>
      <w:tr w:rsidR="00664371" w14:paraId="3E43C65F" w14:textId="77777777" w:rsidTr="00A10DB8">
        <w:trPr>
          <w:cantSplit/>
        </w:trPr>
        <w:tc>
          <w:tcPr>
            <w:tcW w:w="9016" w:type="dxa"/>
          </w:tcPr>
          <w:p w14:paraId="773B5883" w14:textId="77777777" w:rsidR="00664371" w:rsidRDefault="00664371" w:rsidP="00664371">
            <w:r>
              <w:t xml:space="preserve">RANDOM_FLOWS </w:t>
            </w:r>
            <w:r w:rsidRPr="00664371">
              <w:rPr>
                <w:i/>
              </w:rPr>
              <w:t>(boolean)</w:t>
            </w:r>
          </w:p>
          <w:p w14:paraId="3ABF87CF" w14:textId="77777777" w:rsidR="00664371" w:rsidRDefault="00597C5A" w:rsidP="00664371">
            <w:r>
              <w:pict w14:anchorId="2A175061">
                <v:rect id="_x0000_i1031" style="width:0;height:1.5pt" o:hralign="center" o:hrstd="t" o:hr="t" fillcolor="#a0a0a0" stroked="f"/>
              </w:pict>
            </w:r>
          </w:p>
          <w:p w14:paraId="60C9F188" w14:textId="77777777" w:rsidR="00664371" w:rsidRPr="00664371" w:rsidRDefault="00664371" w:rsidP="00664371">
            <w:r>
              <w:t xml:space="preserve">Set as </w:t>
            </w:r>
            <w:r>
              <w:rPr>
                <w:i/>
              </w:rPr>
              <w:t>True</w:t>
            </w:r>
            <w:r>
              <w:t xml:space="preserve"> if flows are to be generated randomly with origins and destinations selected at random from the junctions in the network.</w:t>
            </w:r>
          </w:p>
        </w:tc>
      </w:tr>
      <w:tr w:rsidR="00664371" w14:paraId="24E71AE9" w14:textId="77777777" w:rsidTr="00A10DB8">
        <w:trPr>
          <w:cantSplit/>
        </w:trPr>
        <w:tc>
          <w:tcPr>
            <w:tcW w:w="9016" w:type="dxa"/>
          </w:tcPr>
          <w:p w14:paraId="491E0DCB" w14:textId="77777777" w:rsidR="00664371" w:rsidRDefault="00664371" w:rsidP="00664371">
            <w:r>
              <w:t xml:space="preserve">NUMBER_OF_FLOWS </w:t>
            </w:r>
            <w:r w:rsidRPr="00664371">
              <w:rPr>
                <w:i/>
              </w:rPr>
              <w:t>(integer)</w:t>
            </w:r>
          </w:p>
          <w:p w14:paraId="2103F213" w14:textId="77777777" w:rsidR="00664371" w:rsidRDefault="00597C5A" w:rsidP="00664371">
            <w:r>
              <w:pict w14:anchorId="5B7368F6">
                <v:rect id="_x0000_i1032" style="width:0;height:1.5pt" o:hralign="center" o:hrstd="t" o:hr="t" fillcolor="#a0a0a0" stroked="f"/>
              </w:pict>
            </w:r>
          </w:p>
          <w:p w14:paraId="2F6A87C3" w14:textId="77777777" w:rsidR="00664371" w:rsidRDefault="00664371" w:rsidP="00664371">
            <w:r>
              <w:t xml:space="preserve">The number of flows to randomly created. Ignored if RANDOM_FLOWS is set as </w:t>
            </w:r>
            <w:r w:rsidRPr="00664371">
              <w:rPr>
                <w:i/>
              </w:rPr>
              <w:t>False</w:t>
            </w:r>
            <w:r>
              <w:t>.</w:t>
            </w:r>
          </w:p>
        </w:tc>
      </w:tr>
      <w:tr w:rsidR="00664371" w14:paraId="25756B1A" w14:textId="77777777" w:rsidTr="00A10DB8">
        <w:trPr>
          <w:cantSplit/>
        </w:trPr>
        <w:tc>
          <w:tcPr>
            <w:tcW w:w="9016" w:type="dxa"/>
          </w:tcPr>
          <w:p w14:paraId="510012AB" w14:textId="77777777" w:rsidR="00664371" w:rsidRPr="00664371" w:rsidRDefault="00664371" w:rsidP="00664371">
            <w:pPr>
              <w:rPr>
                <w:i/>
              </w:rPr>
            </w:pPr>
            <w:r>
              <w:t xml:space="preserve">ZONES </w:t>
            </w:r>
            <w:r>
              <w:rPr>
                <w:i/>
              </w:rPr>
              <w:t>(text)</w:t>
            </w:r>
          </w:p>
          <w:p w14:paraId="0AD9028A" w14:textId="77777777" w:rsidR="00664371" w:rsidRDefault="00597C5A" w:rsidP="00664371">
            <w:r>
              <w:pict w14:anchorId="758E8965">
                <v:rect id="_x0000_i1033" style="width:0;height:1.5pt" o:hralign="center" o:hrstd="t" o:hr="t" fillcolor="#a0a0a0" stroked="f"/>
              </w:pict>
            </w:r>
          </w:p>
          <w:p w14:paraId="4243287F" w14:textId="77777777" w:rsidR="00664371" w:rsidRPr="00664371" w:rsidRDefault="00664371" w:rsidP="00664371">
            <w:r>
              <w:t xml:space="preserve">If RANDOM_FLOWS </w:t>
            </w:r>
            <w:r w:rsidR="00FB1A25">
              <w:t xml:space="preserve">is </w:t>
            </w:r>
            <w:r>
              <w:t xml:space="preserve">set as </w:t>
            </w:r>
            <w:r w:rsidRPr="00664371">
              <w:rPr>
                <w:i/>
              </w:rPr>
              <w:t>False</w:t>
            </w:r>
            <w:r>
              <w:t xml:space="preserve"> this should specify the zones which the flow data is grouped by. This is then used to identify those junctions which fall within each zone and can then be assigned to the flows.</w:t>
            </w:r>
          </w:p>
        </w:tc>
      </w:tr>
      <w:tr w:rsidR="00664371" w14:paraId="02800857" w14:textId="77777777" w:rsidTr="00A10DB8">
        <w:trPr>
          <w:cantSplit/>
        </w:trPr>
        <w:tc>
          <w:tcPr>
            <w:tcW w:w="9016" w:type="dxa"/>
          </w:tcPr>
          <w:p w14:paraId="249A8B8E" w14:textId="77777777" w:rsidR="00664371" w:rsidRPr="00664371" w:rsidRDefault="00664371" w:rsidP="00664371">
            <w:pPr>
              <w:rPr>
                <w:i/>
              </w:rPr>
            </w:pPr>
            <w:r>
              <w:t xml:space="preserve">FLOW_CSV </w:t>
            </w:r>
            <w:r>
              <w:rPr>
                <w:i/>
              </w:rPr>
              <w:t>(text)</w:t>
            </w:r>
          </w:p>
          <w:p w14:paraId="57E88886" w14:textId="77777777" w:rsidR="00664371" w:rsidRDefault="00597C5A" w:rsidP="00664371">
            <w:r>
              <w:pict w14:anchorId="7839D456">
                <v:rect id="_x0000_i1034" style="width:0;height:1.5pt" o:hralign="center" o:hrstd="t" o:hr="t" fillcolor="#a0a0a0" stroked="f"/>
              </w:pict>
            </w:r>
          </w:p>
          <w:p w14:paraId="0ECA5087" w14:textId="77777777" w:rsidR="00664371" w:rsidRPr="00FB1A25" w:rsidRDefault="00F51B7A" w:rsidP="00664371">
            <w:r>
              <w:t>If RANDOM</w:t>
            </w:r>
            <w:r w:rsidR="00FB1A25">
              <w:t xml:space="preserve">_FLOWS is set as </w:t>
            </w:r>
            <w:r w:rsidR="00FB1A25">
              <w:rPr>
                <w:i/>
              </w:rPr>
              <w:t xml:space="preserve">False </w:t>
            </w:r>
            <w:r w:rsidR="00FB1A25">
              <w:t>this should specify the csv file and its file path from which the flows can be loaded.</w:t>
            </w:r>
          </w:p>
        </w:tc>
      </w:tr>
      <w:tr w:rsidR="00D40648" w14:paraId="1D1AEDE8" w14:textId="77777777" w:rsidTr="00A10DB8">
        <w:trPr>
          <w:cantSplit/>
        </w:trPr>
        <w:tc>
          <w:tcPr>
            <w:tcW w:w="9016" w:type="dxa"/>
          </w:tcPr>
          <w:p w14:paraId="04CC950D" w14:textId="77777777" w:rsidR="00D40648" w:rsidRDefault="00D40648" w:rsidP="00D40648">
            <w:pPr>
              <w:rPr>
                <w:i/>
              </w:rPr>
            </w:pPr>
            <w:r>
              <w:lastRenderedPageBreak/>
              <w:t xml:space="preserve">WEIGHT </w:t>
            </w:r>
            <w:r>
              <w:rPr>
                <w:i/>
              </w:rPr>
              <w:t>(text)</w:t>
            </w:r>
          </w:p>
          <w:p w14:paraId="377EC3FB" w14:textId="77777777" w:rsidR="00D40648" w:rsidRDefault="00597C5A" w:rsidP="00D40648">
            <w:r>
              <w:pict w14:anchorId="5D93CFC4">
                <v:rect id="_x0000_i1035" style="width:0;height:1.5pt" o:hralign="center" o:hrstd="t" o:hr="t" fillcolor="#a0a0a0" stroked="f"/>
              </w:pict>
            </w:r>
          </w:p>
          <w:p w14:paraId="15313DC2" w14:textId="77777777" w:rsidR="00D40648" w:rsidRPr="00D40648" w:rsidRDefault="00D40648" w:rsidP="00D40648">
            <w:pPr>
              <w:rPr>
                <w:i/>
              </w:rPr>
            </w:pPr>
            <w:r>
              <w:t>A weight to be used in the shortest path calculation. This should be an attribute which is found on all edges. Note, this currently does not consider the weights assigned to junctions.</w:t>
            </w:r>
          </w:p>
        </w:tc>
      </w:tr>
    </w:tbl>
    <w:p w14:paraId="2D259A20" w14:textId="77777777" w:rsidR="00664371" w:rsidRPr="00664371" w:rsidRDefault="00664371" w:rsidP="00664371">
      <w:pPr>
        <w:ind w:left="576"/>
      </w:pPr>
    </w:p>
    <w:p w14:paraId="169683FC" w14:textId="77777777" w:rsidR="00D40648" w:rsidRDefault="009056F9" w:rsidP="00A27707">
      <w:pPr>
        <w:pStyle w:val="Heading2"/>
        <w:rPr>
          <w:b/>
          <w:color w:val="auto"/>
        </w:rPr>
      </w:pPr>
      <w:r>
        <w:rPr>
          <w:b/>
          <w:color w:val="auto"/>
        </w:rPr>
        <w:t>Simulation parameters</w:t>
      </w:r>
    </w:p>
    <w:tbl>
      <w:tblPr>
        <w:tblStyle w:val="TableGrid"/>
        <w:tblW w:w="0" w:type="auto"/>
        <w:tblInd w:w="576" w:type="dxa"/>
        <w:tblLook w:val="04A0" w:firstRow="1" w:lastRow="0" w:firstColumn="1" w:lastColumn="0" w:noHBand="0" w:noVBand="1"/>
      </w:tblPr>
      <w:tblGrid>
        <w:gridCol w:w="8440"/>
      </w:tblGrid>
      <w:tr w:rsidR="00D40648" w14:paraId="3F3C1BE9" w14:textId="77777777" w:rsidTr="00A10DB8">
        <w:trPr>
          <w:cantSplit/>
        </w:trPr>
        <w:tc>
          <w:tcPr>
            <w:tcW w:w="9016" w:type="dxa"/>
          </w:tcPr>
          <w:p w14:paraId="27522387" w14:textId="77777777" w:rsidR="00D40648" w:rsidRDefault="00D40648" w:rsidP="00D40648">
            <w:pPr>
              <w:rPr>
                <w:i/>
              </w:rPr>
            </w:pPr>
            <w:r>
              <w:t xml:space="preserve">STARTTIME </w:t>
            </w:r>
            <w:r>
              <w:rPr>
                <w:i/>
              </w:rPr>
              <w:t>(datetime)</w:t>
            </w:r>
          </w:p>
          <w:p w14:paraId="1529C8BD" w14:textId="77777777" w:rsidR="00D40648" w:rsidRDefault="00597C5A" w:rsidP="00D40648">
            <w:pPr>
              <w:rPr>
                <w:i/>
              </w:rPr>
            </w:pPr>
            <w:r>
              <w:pict w14:anchorId="0A967B08">
                <v:rect id="_x0000_i1036" style="width:0;height:1.5pt" o:hralign="center" o:hrstd="t" o:hr="t" fillcolor="#a0a0a0" stroked="f"/>
              </w:pict>
            </w:r>
          </w:p>
          <w:p w14:paraId="7F06B434" w14:textId="77777777" w:rsidR="00D40648" w:rsidRPr="00F478F8" w:rsidRDefault="007E6786" w:rsidP="00D40648">
            <w:r>
              <w:t>The time when the simulation will begin. Takes the format of year, month, day, hour and minutes, all of which are integers. This is used for the assignment of a time for each flow to start and for the failures to occur.</w:t>
            </w:r>
          </w:p>
        </w:tc>
      </w:tr>
      <w:tr w:rsidR="00D40648" w14:paraId="08DE68AC" w14:textId="77777777" w:rsidTr="00A10DB8">
        <w:trPr>
          <w:cantSplit/>
        </w:trPr>
        <w:tc>
          <w:tcPr>
            <w:tcW w:w="9016" w:type="dxa"/>
          </w:tcPr>
          <w:p w14:paraId="00079E94" w14:textId="77777777" w:rsidR="00D40648" w:rsidRDefault="00D40648" w:rsidP="00D40648">
            <w:pPr>
              <w:rPr>
                <w:i/>
              </w:rPr>
            </w:pPr>
            <w:r>
              <w:t xml:space="preserve">SECONDS_PER_FRAME </w:t>
            </w:r>
            <w:r>
              <w:rPr>
                <w:i/>
              </w:rPr>
              <w:t>(integer)</w:t>
            </w:r>
          </w:p>
          <w:p w14:paraId="3F5B3A94" w14:textId="77777777" w:rsidR="00D40648" w:rsidRDefault="00597C5A" w:rsidP="00D40648">
            <w:r>
              <w:pict w14:anchorId="49FA99CD">
                <v:rect id="_x0000_i1037" style="width:0;height:1.5pt" o:hralign="center" o:hrstd="t" o:hr="t" fillcolor="#a0a0a0" stroked="f"/>
              </w:pict>
            </w:r>
          </w:p>
          <w:p w14:paraId="29E31D0E" w14:textId="77777777" w:rsidR="00D40648" w:rsidRPr="00D40648" w:rsidRDefault="00D40648" w:rsidP="00D40648">
            <w:pPr>
              <w:rPr>
                <w:i/>
              </w:rPr>
            </w:pPr>
            <w:r>
              <w:t>The number of seconds per frame of the visualisation. Must be an integer.</w:t>
            </w:r>
          </w:p>
        </w:tc>
      </w:tr>
      <w:tr w:rsidR="00D40648" w14:paraId="667BA06D" w14:textId="77777777" w:rsidTr="00A10DB8">
        <w:trPr>
          <w:cantSplit/>
        </w:trPr>
        <w:tc>
          <w:tcPr>
            <w:tcW w:w="9016" w:type="dxa"/>
          </w:tcPr>
          <w:p w14:paraId="57624601" w14:textId="77777777" w:rsidR="00D40648" w:rsidRDefault="00D40648" w:rsidP="00D40648">
            <w:pPr>
              <w:rPr>
                <w:i/>
              </w:rPr>
            </w:pPr>
            <w:r>
              <w:t xml:space="preserve">FLOW_COUNT_TIME </w:t>
            </w:r>
            <w:r>
              <w:rPr>
                <w:i/>
              </w:rPr>
              <w:t>(list)</w:t>
            </w:r>
          </w:p>
          <w:p w14:paraId="7024850E" w14:textId="77777777" w:rsidR="00D40648" w:rsidRDefault="00597C5A" w:rsidP="00D40648">
            <w:r>
              <w:pict w14:anchorId="2DEB3AA5">
                <v:rect id="_x0000_i1038" style="width:0;height:1.5pt" o:hralign="center" o:hrstd="t" o:hr="t" fillcolor="#a0a0a0" stroked="f"/>
              </w:pict>
            </w:r>
          </w:p>
          <w:p w14:paraId="44114B1E" w14:textId="77777777" w:rsidR="00D40648" w:rsidRPr="00F478F8" w:rsidRDefault="00D40648" w:rsidP="00D40648">
            <w:r>
              <w:t xml:space="preserve">A list </w:t>
            </w:r>
            <w:r w:rsidRPr="00D40648">
              <w:rPr>
                <w:i/>
              </w:rPr>
              <w:t>[hours,minutes]</w:t>
            </w:r>
            <w:r w:rsidR="00F478F8">
              <w:t>. This is the time frame from which the flow through the nodes and edges are calculated and then used to calculate the size of the nodes/edges in the visualisation. This is also used when calculating the node with the greatest flow during a targeted failure simulation.</w:t>
            </w:r>
          </w:p>
        </w:tc>
      </w:tr>
      <w:tr w:rsidR="00D40648" w14:paraId="1449D1CE" w14:textId="77777777" w:rsidTr="00A10DB8">
        <w:trPr>
          <w:cantSplit/>
        </w:trPr>
        <w:tc>
          <w:tcPr>
            <w:tcW w:w="9016" w:type="dxa"/>
          </w:tcPr>
          <w:p w14:paraId="2FC67055" w14:textId="77777777" w:rsidR="00D40648" w:rsidRDefault="00D40648" w:rsidP="00D40648">
            <w:pPr>
              <w:rPr>
                <w:i/>
              </w:rPr>
            </w:pPr>
            <w:r>
              <w:t xml:space="preserve">HOURS_TO_RUN_FOR </w:t>
            </w:r>
            <w:r>
              <w:rPr>
                <w:i/>
              </w:rPr>
              <w:t>(float/integer)</w:t>
            </w:r>
          </w:p>
          <w:p w14:paraId="6AD03495" w14:textId="77777777" w:rsidR="00D40648" w:rsidRDefault="00597C5A" w:rsidP="00D40648">
            <w:r>
              <w:pict w14:anchorId="3435985F">
                <v:rect id="_x0000_i1039" style="width:0;height:1.5pt" o:hralign="center" o:hrstd="t" o:hr="t" fillcolor="#a0a0a0" stroked="f"/>
              </w:pict>
            </w:r>
          </w:p>
          <w:p w14:paraId="507E31D0" w14:textId="77777777" w:rsidR="00F478F8" w:rsidRPr="00D40648" w:rsidRDefault="00F478F8" w:rsidP="00D40648">
            <w:pPr>
              <w:rPr>
                <w:i/>
              </w:rPr>
            </w:pPr>
            <w:r>
              <w:t xml:space="preserve">The time frame during which flows can start and failures can occur (thus simulation can last longer). Use an </w:t>
            </w:r>
            <w:r w:rsidRPr="00F478F8">
              <w:rPr>
                <w:i/>
              </w:rPr>
              <w:t>integer</w:t>
            </w:r>
            <w:r>
              <w:t xml:space="preserve"> if the time is one hour or more. Use a </w:t>
            </w:r>
            <w:r w:rsidRPr="00F478F8">
              <w:rPr>
                <w:i/>
              </w:rPr>
              <w:t>float</w:t>
            </w:r>
            <w:r>
              <w:t xml:space="preserve"> if the time frame is to less than one hour.</w:t>
            </w:r>
          </w:p>
        </w:tc>
      </w:tr>
    </w:tbl>
    <w:p w14:paraId="6F028C1F" w14:textId="77777777" w:rsidR="00D40648" w:rsidRPr="00D40648" w:rsidRDefault="00D40648" w:rsidP="00D40648">
      <w:pPr>
        <w:ind w:left="576"/>
      </w:pPr>
    </w:p>
    <w:p w14:paraId="4FC67B9E" w14:textId="77777777" w:rsidR="007E6786" w:rsidRDefault="007E6786" w:rsidP="00A27707">
      <w:pPr>
        <w:pStyle w:val="Heading2"/>
        <w:rPr>
          <w:b/>
          <w:color w:val="auto"/>
        </w:rPr>
      </w:pPr>
      <w:r>
        <w:rPr>
          <w:b/>
          <w:color w:val="auto"/>
        </w:rPr>
        <w:t>Outputs</w:t>
      </w:r>
    </w:p>
    <w:tbl>
      <w:tblPr>
        <w:tblStyle w:val="TableGrid"/>
        <w:tblW w:w="0" w:type="auto"/>
        <w:tblInd w:w="576" w:type="dxa"/>
        <w:tblLook w:val="04A0" w:firstRow="1" w:lastRow="0" w:firstColumn="1" w:lastColumn="0" w:noHBand="0" w:noVBand="1"/>
      </w:tblPr>
      <w:tblGrid>
        <w:gridCol w:w="8440"/>
      </w:tblGrid>
      <w:tr w:rsidR="007E6786" w14:paraId="30259346" w14:textId="77777777" w:rsidTr="00A10DB8">
        <w:trPr>
          <w:cantSplit/>
        </w:trPr>
        <w:tc>
          <w:tcPr>
            <w:tcW w:w="9016" w:type="dxa"/>
          </w:tcPr>
          <w:p w14:paraId="0C814E11" w14:textId="77777777" w:rsidR="007E6786" w:rsidRDefault="007E6786" w:rsidP="007E6786">
            <w:pPr>
              <w:rPr>
                <w:i/>
              </w:rPr>
            </w:pPr>
            <w:r>
              <w:t xml:space="preserve">PRINT_STATS </w:t>
            </w:r>
            <w:r>
              <w:rPr>
                <w:i/>
              </w:rPr>
              <w:t>(boolean)</w:t>
            </w:r>
          </w:p>
          <w:p w14:paraId="579CAAB5" w14:textId="77777777" w:rsidR="007E6786" w:rsidRDefault="00597C5A" w:rsidP="007E6786">
            <w:r>
              <w:pict w14:anchorId="0723327B">
                <v:rect id="_x0000_i1040" style="width:0;height:1.5pt" o:hralign="center" o:hrstd="t" o:hr="t" fillcolor="#a0a0a0" stroked="f"/>
              </w:pict>
            </w:r>
          </w:p>
          <w:p w14:paraId="304DB500" w14:textId="77777777" w:rsidR="007E6786" w:rsidRPr="007E6786" w:rsidRDefault="007E6786" w:rsidP="007E6786">
            <w:r>
              <w:t xml:space="preserve">Set as </w:t>
            </w:r>
            <w:r>
              <w:rPr>
                <w:i/>
              </w:rPr>
              <w:t>True</w:t>
            </w:r>
            <w:r>
              <w:t xml:space="preserve"> to print the stats following each failure in the python terminal window.</w:t>
            </w:r>
          </w:p>
        </w:tc>
      </w:tr>
      <w:tr w:rsidR="007E6786" w14:paraId="613F40F4" w14:textId="77777777" w:rsidTr="00A10DB8">
        <w:trPr>
          <w:cantSplit/>
        </w:trPr>
        <w:tc>
          <w:tcPr>
            <w:tcW w:w="9016" w:type="dxa"/>
          </w:tcPr>
          <w:p w14:paraId="2C8FA8D7" w14:textId="77777777" w:rsidR="007E6786" w:rsidRDefault="007E6786" w:rsidP="007E6786">
            <w:pPr>
              <w:rPr>
                <w:i/>
              </w:rPr>
            </w:pPr>
            <w:r>
              <w:t xml:space="preserve">RECORD </w:t>
            </w:r>
            <w:r>
              <w:rPr>
                <w:i/>
              </w:rPr>
              <w:t>(boolean)</w:t>
            </w:r>
          </w:p>
          <w:p w14:paraId="1E4D13BA" w14:textId="77777777" w:rsidR="007E6786" w:rsidRDefault="00597C5A" w:rsidP="007E6786">
            <w:r>
              <w:pict w14:anchorId="6C545479">
                <v:rect id="_x0000_i1041" style="width:0;height:1.5pt" o:hralign="center" o:hrstd="t" o:hr="t" fillcolor="#a0a0a0" stroked="f"/>
              </w:pict>
            </w:r>
          </w:p>
          <w:p w14:paraId="0DFA9553" w14:textId="77777777" w:rsidR="007E6786" w:rsidRPr="007E6786" w:rsidRDefault="007E6786" w:rsidP="007E6786">
            <w:r>
              <w:t xml:space="preserve">Set as </w:t>
            </w:r>
            <w:r>
              <w:rPr>
                <w:i/>
              </w:rPr>
              <w:t>True</w:t>
            </w:r>
            <w:r>
              <w:t xml:space="preserve"> to record each time frame image and the stats following failures.</w:t>
            </w:r>
          </w:p>
        </w:tc>
      </w:tr>
      <w:tr w:rsidR="007E6786" w14:paraId="316EE40F" w14:textId="77777777" w:rsidTr="00A10DB8">
        <w:trPr>
          <w:cantSplit/>
        </w:trPr>
        <w:tc>
          <w:tcPr>
            <w:tcW w:w="9016" w:type="dxa"/>
          </w:tcPr>
          <w:p w14:paraId="52ABCC7F" w14:textId="77777777" w:rsidR="007E6786" w:rsidRDefault="007E6786" w:rsidP="007E6786">
            <w:pPr>
              <w:rPr>
                <w:i/>
              </w:rPr>
            </w:pPr>
            <w:r>
              <w:t xml:space="preserve">FILE_PATH </w:t>
            </w:r>
            <w:r>
              <w:rPr>
                <w:i/>
              </w:rPr>
              <w:t>(text)</w:t>
            </w:r>
          </w:p>
          <w:p w14:paraId="23D107A5" w14:textId="77777777" w:rsidR="007E6786" w:rsidRDefault="00597C5A" w:rsidP="007E6786">
            <w:r>
              <w:pict w14:anchorId="7A39A435">
                <v:rect id="_x0000_i1042" style="width:0;height:1.5pt" o:hralign="center" o:hrstd="t" o:hr="t" fillcolor="#a0a0a0" stroked="f"/>
              </w:pict>
            </w:r>
          </w:p>
          <w:p w14:paraId="251F00D0" w14:textId="77777777" w:rsidR="007E6786" w:rsidRPr="007E6786" w:rsidRDefault="007E6786" w:rsidP="007E6786">
            <w:r>
              <w:t xml:space="preserve">If RECORD set as </w:t>
            </w:r>
            <w:r>
              <w:rPr>
                <w:i/>
              </w:rPr>
              <w:t>True</w:t>
            </w:r>
            <w:r>
              <w:t>, this is the file path for the location of the saved time frame images. The name and file type should also be specified.</w:t>
            </w:r>
          </w:p>
        </w:tc>
      </w:tr>
      <w:tr w:rsidR="007E6786" w14:paraId="15CE6462" w14:textId="77777777" w:rsidTr="00A10DB8">
        <w:trPr>
          <w:cantSplit/>
        </w:trPr>
        <w:tc>
          <w:tcPr>
            <w:tcW w:w="9016" w:type="dxa"/>
          </w:tcPr>
          <w:p w14:paraId="062FEBA5" w14:textId="77777777" w:rsidR="007E6786" w:rsidRDefault="007E6786" w:rsidP="007E6786">
            <w:pPr>
              <w:rPr>
                <w:i/>
              </w:rPr>
            </w:pPr>
            <w:r>
              <w:t xml:space="preserve">META_FILE </w:t>
            </w:r>
            <w:r>
              <w:rPr>
                <w:i/>
              </w:rPr>
              <w:t>(text)</w:t>
            </w:r>
          </w:p>
          <w:p w14:paraId="776FC466" w14:textId="77777777" w:rsidR="007E6786" w:rsidRPr="007E6786" w:rsidRDefault="00597C5A" w:rsidP="007E6786">
            <w:r>
              <w:pict w14:anchorId="105D8802">
                <v:rect id="_x0000_i1043" style="width:0;height:1.5pt" o:hralign="center" o:hrstd="t" o:hr="t" fillcolor="#a0a0a0" stroked="f"/>
              </w:pict>
            </w:r>
            <w:r w:rsidR="007E6786">
              <w:t xml:space="preserve">If RECORD is set as </w:t>
            </w:r>
            <w:r w:rsidR="007E6786">
              <w:rPr>
                <w:i/>
              </w:rPr>
              <w:t>True</w:t>
            </w:r>
            <w:r w:rsidR="007E6786">
              <w:t>, this should be set as the file path and name for the metadata from the simulation, including the results on flows of any failures.</w:t>
            </w:r>
          </w:p>
        </w:tc>
      </w:tr>
    </w:tbl>
    <w:p w14:paraId="29EDC9A9" w14:textId="77777777" w:rsidR="007E6786" w:rsidRDefault="007E6786" w:rsidP="007E6786">
      <w:pPr>
        <w:ind w:left="576"/>
      </w:pPr>
    </w:p>
    <w:p w14:paraId="07CEDEB3" w14:textId="77777777" w:rsidR="00A10DB8" w:rsidRDefault="00A10DB8" w:rsidP="007E6786">
      <w:pPr>
        <w:ind w:left="576"/>
      </w:pPr>
    </w:p>
    <w:p w14:paraId="26422EFA" w14:textId="77777777" w:rsidR="00A10DB8" w:rsidRDefault="00A10DB8" w:rsidP="007E6786">
      <w:pPr>
        <w:ind w:left="576"/>
      </w:pPr>
    </w:p>
    <w:p w14:paraId="5410FE44" w14:textId="77777777" w:rsidR="00A10DB8" w:rsidRPr="007E6786" w:rsidRDefault="00A10DB8" w:rsidP="007E6786">
      <w:pPr>
        <w:ind w:left="576"/>
      </w:pPr>
    </w:p>
    <w:p w14:paraId="225E2BDE" w14:textId="77777777" w:rsidR="00A27707" w:rsidRPr="00664371" w:rsidRDefault="00A27707" w:rsidP="00A27707">
      <w:pPr>
        <w:pStyle w:val="Heading2"/>
        <w:rPr>
          <w:b/>
          <w:color w:val="auto"/>
        </w:rPr>
      </w:pPr>
      <w:r w:rsidRPr="00664371">
        <w:rPr>
          <w:b/>
          <w:color w:val="auto"/>
        </w:rPr>
        <w:lastRenderedPageBreak/>
        <w:t>Failures</w:t>
      </w:r>
    </w:p>
    <w:p w14:paraId="11C5A477" w14:textId="5A9E5926" w:rsidR="00A27707" w:rsidRPr="00A10DB8" w:rsidRDefault="00A10DB8" w:rsidP="00A27707">
      <w:pPr>
        <w:ind w:left="576"/>
        <w:rPr>
          <w:b/>
        </w:rPr>
      </w:pPr>
      <w:r w:rsidRPr="00A10DB8">
        <w:rPr>
          <w:b/>
        </w:rPr>
        <w:t>Failure setup</w:t>
      </w:r>
    </w:p>
    <w:tbl>
      <w:tblPr>
        <w:tblStyle w:val="TableGrid"/>
        <w:tblW w:w="0" w:type="auto"/>
        <w:tblInd w:w="576" w:type="dxa"/>
        <w:tblLook w:val="04A0" w:firstRow="1" w:lastRow="0" w:firstColumn="1" w:lastColumn="0" w:noHBand="0" w:noVBand="1"/>
      </w:tblPr>
      <w:tblGrid>
        <w:gridCol w:w="8208"/>
      </w:tblGrid>
      <w:tr w:rsidR="00A27707" w14:paraId="32484F81" w14:textId="77777777" w:rsidTr="00A10DB8">
        <w:trPr>
          <w:cantSplit/>
        </w:trPr>
        <w:tc>
          <w:tcPr>
            <w:tcW w:w="8208" w:type="dxa"/>
            <w:tcBorders>
              <w:bottom w:val="single" w:sz="4" w:space="0" w:color="auto"/>
            </w:tcBorders>
          </w:tcPr>
          <w:p w14:paraId="66432146" w14:textId="77777777" w:rsidR="00A27707" w:rsidRDefault="00A27707" w:rsidP="00A27707">
            <w:r>
              <w:t xml:space="preserve">MANUAL </w:t>
            </w:r>
            <w:r w:rsidRPr="00AD6E55">
              <w:rPr>
                <w:i/>
              </w:rPr>
              <w:t>(boolean)</w:t>
            </w:r>
          </w:p>
          <w:p w14:paraId="3860758A" w14:textId="77777777" w:rsidR="00A27707" w:rsidRDefault="00597C5A" w:rsidP="00A27707">
            <w:r>
              <w:pict w14:anchorId="6F3766DA">
                <v:rect id="_x0000_i1044" style="width:0;height:1.5pt" o:hralign="center" o:hrstd="t" o:hr="t" fillcolor="#a0a0a0" stroked="f"/>
              </w:pict>
            </w:r>
          </w:p>
          <w:p w14:paraId="6789F351" w14:textId="77777777" w:rsidR="00A27707" w:rsidRPr="00AD6E55" w:rsidRDefault="00AD6E55" w:rsidP="00A27707">
            <w:r>
              <w:t xml:space="preserve">Select as </w:t>
            </w:r>
            <w:r w:rsidRPr="00AD6E55">
              <w:rPr>
                <w:i/>
              </w:rPr>
              <w:t>True</w:t>
            </w:r>
            <w:r>
              <w:rPr>
                <w:i/>
              </w:rPr>
              <w:t xml:space="preserve"> </w:t>
            </w:r>
            <w:r>
              <w:t xml:space="preserve">to </w:t>
            </w:r>
            <w:r w:rsidR="00664371">
              <w:t>specify</w:t>
            </w:r>
            <w:r>
              <w:t xml:space="preserve"> the time(s) and type(s) of failure (node/edge) manually.</w:t>
            </w:r>
          </w:p>
        </w:tc>
      </w:tr>
      <w:tr w:rsidR="00A27707" w14:paraId="2D899790" w14:textId="77777777" w:rsidTr="00A10DB8">
        <w:trPr>
          <w:cantSplit/>
        </w:trPr>
        <w:tc>
          <w:tcPr>
            <w:tcW w:w="8208" w:type="dxa"/>
            <w:tcBorders>
              <w:bottom w:val="single" w:sz="4" w:space="0" w:color="auto"/>
            </w:tcBorders>
          </w:tcPr>
          <w:p w14:paraId="1B1EE2FB" w14:textId="77777777" w:rsidR="00A27707" w:rsidRDefault="00A27707" w:rsidP="00A27707">
            <w:r>
              <w:t xml:space="preserve">RANDOM_TIME </w:t>
            </w:r>
            <w:r w:rsidRPr="00AD6E55">
              <w:rPr>
                <w:i/>
              </w:rPr>
              <w:t>(boolean)</w:t>
            </w:r>
          </w:p>
          <w:p w14:paraId="0AF665DE" w14:textId="77777777" w:rsidR="00A27707" w:rsidRDefault="00597C5A" w:rsidP="00A27707">
            <w:r>
              <w:pict w14:anchorId="3B71A6E4">
                <v:rect id="_x0000_i1045" style="width:0;height:1.5pt" o:hralign="center" o:hrstd="t" o:hr="t" fillcolor="#a0a0a0" stroked="f"/>
              </w:pict>
            </w:r>
          </w:p>
          <w:p w14:paraId="29AEAF58" w14:textId="77777777" w:rsidR="00A27707" w:rsidRDefault="00AD6E55" w:rsidP="00A27707">
            <w:r>
              <w:t xml:space="preserve">Select as </w:t>
            </w:r>
            <w:r w:rsidRPr="00AD6E55">
              <w:rPr>
                <w:i/>
              </w:rPr>
              <w:t>True</w:t>
            </w:r>
            <w:r>
              <w:t xml:space="preserve"> for random times to be generated for the failure(s) as specified through the state of the other variables (RANDOM_F, TARGETED, FLOW).</w:t>
            </w:r>
          </w:p>
        </w:tc>
      </w:tr>
      <w:tr w:rsidR="00A27707" w14:paraId="4529B8DD" w14:textId="77777777" w:rsidTr="00A10DB8">
        <w:trPr>
          <w:cantSplit/>
        </w:trPr>
        <w:tc>
          <w:tcPr>
            <w:tcW w:w="8208" w:type="dxa"/>
            <w:tcBorders>
              <w:bottom w:val="single" w:sz="4" w:space="0" w:color="auto"/>
            </w:tcBorders>
          </w:tcPr>
          <w:p w14:paraId="12884BED" w14:textId="77777777" w:rsidR="00A27707" w:rsidRDefault="00A27707" w:rsidP="00A27707">
            <w:r>
              <w:t xml:space="preserve">TIME_INTERVALS </w:t>
            </w:r>
            <w:r w:rsidR="00AD6E55">
              <w:rPr>
                <w:i/>
              </w:rPr>
              <w:t>(integer)</w:t>
            </w:r>
          </w:p>
          <w:p w14:paraId="11D58A0F" w14:textId="77777777" w:rsidR="00A27707" w:rsidRDefault="00597C5A" w:rsidP="00A27707">
            <w:r>
              <w:pict w14:anchorId="121C4FAC">
                <v:rect id="_x0000_i1046" style="width:0;height:1.5pt" o:hralign="center" o:hrstd="t" o:hr="t" fillcolor="#a0a0a0" stroked="f"/>
              </w:pict>
            </w:r>
          </w:p>
          <w:p w14:paraId="481E1573" w14:textId="77777777" w:rsidR="00A27707" w:rsidRDefault="00AD6E55" w:rsidP="00A27707">
            <w:r>
              <w:t>Specify the number of seconds between each failure, as specified through the failure variables (RANDOM_F, TARGETED, FLOW).</w:t>
            </w:r>
          </w:p>
        </w:tc>
      </w:tr>
      <w:tr w:rsidR="00A27707" w14:paraId="197814A2" w14:textId="77777777" w:rsidTr="00A10DB8">
        <w:trPr>
          <w:cantSplit/>
        </w:trPr>
        <w:tc>
          <w:tcPr>
            <w:tcW w:w="8208" w:type="dxa"/>
            <w:tcBorders>
              <w:top w:val="single" w:sz="4" w:space="0" w:color="auto"/>
            </w:tcBorders>
          </w:tcPr>
          <w:p w14:paraId="6CA5D930" w14:textId="77777777" w:rsidR="00A27707" w:rsidRDefault="00A27707" w:rsidP="00A27707">
            <w:r>
              <w:t xml:space="preserve">NUMBER_OF_FAILURES </w:t>
            </w:r>
            <w:r w:rsidRPr="00AD6E55">
              <w:rPr>
                <w:i/>
              </w:rPr>
              <w:t>(integer)</w:t>
            </w:r>
          </w:p>
          <w:p w14:paraId="3189FDA6" w14:textId="77777777" w:rsidR="00A27707" w:rsidRDefault="00597C5A" w:rsidP="00A27707">
            <w:r>
              <w:pict w14:anchorId="632940F7">
                <v:rect id="_x0000_i1047" style="width:0;height:1.5pt" o:hralign="center" o:hrstd="t" o:hr="t" fillcolor="#a0a0a0" stroked="f"/>
              </w:pict>
            </w:r>
          </w:p>
          <w:p w14:paraId="15D4A2D9" w14:textId="77777777" w:rsidR="00A27707" w:rsidRDefault="009A2D7C" w:rsidP="00A27707">
            <w:r>
              <w:t>Specify the number of failures which are to occur in the simulation.</w:t>
            </w:r>
          </w:p>
        </w:tc>
      </w:tr>
    </w:tbl>
    <w:p w14:paraId="2EBC4E5D" w14:textId="77777777" w:rsidR="00A27707" w:rsidRDefault="00A27707" w:rsidP="00A27707">
      <w:pPr>
        <w:ind w:left="576"/>
      </w:pPr>
    </w:p>
    <w:p w14:paraId="3EF85DAA" w14:textId="592E2716" w:rsidR="00A10DB8" w:rsidRPr="00A10DB8" w:rsidRDefault="00A10DB8" w:rsidP="00A27707">
      <w:pPr>
        <w:ind w:left="576"/>
        <w:rPr>
          <w:b/>
        </w:rPr>
      </w:pPr>
      <w:r w:rsidRPr="00A10DB8">
        <w:rPr>
          <w:b/>
        </w:rPr>
        <w:t>Failure parameters</w:t>
      </w:r>
    </w:p>
    <w:tbl>
      <w:tblPr>
        <w:tblStyle w:val="TableGrid"/>
        <w:tblW w:w="0" w:type="auto"/>
        <w:tblInd w:w="576" w:type="dxa"/>
        <w:tblLook w:val="04A0" w:firstRow="1" w:lastRow="0" w:firstColumn="1" w:lastColumn="0" w:noHBand="0" w:noVBand="1"/>
      </w:tblPr>
      <w:tblGrid>
        <w:gridCol w:w="8440"/>
      </w:tblGrid>
      <w:tr w:rsidR="00AD6E55" w14:paraId="640B063D" w14:textId="77777777" w:rsidTr="00A10DB8">
        <w:trPr>
          <w:cantSplit/>
        </w:trPr>
        <w:tc>
          <w:tcPr>
            <w:tcW w:w="9016" w:type="dxa"/>
          </w:tcPr>
          <w:p w14:paraId="09171284" w14:textId="77777777" w:rsidR="00AD6E55" w:rsidRDefault="00AD6E55" w:rsidP="00AD6E55">
            <w:r>
              <w:t xml:space="preserve">RANDOM_F </w:t>
            </w:r>
            <w:r w:rsidRPr="009A2D7C">
              <w:rPr>
                <w:i/>
              </w:rPr>
              <w:t>(boolean)</w:t>
            </w:r>
          </w:p>
          <w:p w14:paraId="552E056E" w14:textId="77777777" w:rsidR="00AD6E55" w:rsidRDefault="00597C5A" w:rsidP="00AD6E55">
            <w:r>
              <w:pict w14:anchorId="40AE2882">
                <v:rect id="_x0000_i1048" style="width:0;height:1.5pt" o:hralign="center" o:hrstd="t" o:hr="t" fillcolor="#a0a0a0" stroked="f"/>
              </w:pict>
            </w:r>
          </w:p>
          <w:p w14:paraId="61931EA2" w14:textId="77777777" w:rsidR="00AD6E55" w:rsidRDefault="009A2D7C" w:rsidP="00A27707">
            <w:r>
              <w:t xml:space="preserve">Set as </w:t>
            </w:r>
            <w:r w:rsidRPr="009A2D7C">
              <w:rPr>
                <w:i/>
              </w:rPr>
              <w:t>True</w:t>
            </w:r>
            <w:r>
              <w:t xml:space="preserve"> if node(s)/edges are to be selected at random in the failure simulation.</w:t>
            </w:r>
          </w:p>
        </w:tc>
      </w:tr>
      <w:tr w:rsidR="00AD6E55" w14:paraId="5BE0EFFD" w14:textId="77777777" w:rsidTr="00A10DB8">
        <w:trPr>
          <w:cantSplit/>
        </w:trPr>
        <w:tc>
          <w:tcPr>
            <w:tcW w:w="9016" w:type="dxa"/>
          </w:tcPr>
          <w:p w14:paraId="15FB46C0" w14:textId="77777777" w:rsidR="00AD6E55" w:rsidRDefault="00AD6E55" w:rsidP="00AD6E55">
            <w:r>
              <w:t xml:space="preserve">TARGETED </w:t>
            </w:r>
            <w:r w:rsidRPr="009A2D7C">
              <w:rPr>
                <w:i/>
              </w:rPr>
              <w:t>(boolean)</w:t>
            </w:r>
          </w:p>
          <w:p w14:paraId="63D5FF80" w14:textId="77777777" w:rsidR="00AD6E55" w:rsidRDefault="00597C5A" w:rsidP="00A27707">
            <w:r>
              <w:pict w14:anchorId="7454E8D4">
                <v:rect id="_x0000_i1049" style="width:0;height:1.5pt" o:hralign="center" o:hrstd="t" o:hr="t" fillcolor="#a0a0a0" stroked="f"/>
              </w:pict>
            </w:r>
          </w:p>
          <w:p w14:paraId="23B7C3D8" w14:textId="77777777" w:rsidR="00AD6E55" w:rsidRDefault="009A2D7C" w:rsidP="00A27707">
            <w:r>
              <w:t xml:space="preserve">Set as </w:t>
            </w:r>
            <w:r w:rsidRPr="009A2D7C">
              <w:rPr>
                <w:i/>
              </w:rPr>
              <w:t>True</w:t>
            </w:r>
            <w:r>
              <w:t xml:space="preserve"> if the nodes to be removed are to be chosen based on their FLOW value of their degree value.</w:t>
            </w:r>
          </w:p>
        </w:tc>
      </w:tr>
      <w:tr w:rsidR="00AD6E55" w14:paraId="56FAEEF4" w14:textId="77777777" w:rsidTr="00A10DB8">
        <w:trPr>
          <w:cantSplit/>
        </w:trPr>
        <w:tc>
          <w:tcPr>
            <w:tcW w:w="9016" w:type="dxa"/>
          </w:tcPr>
          <w:p w14:paraId="5F63916D" w14:textId="77777777" w:rsidR="00AD6E55" w:rsidRDefault="00AD6E55" w:rsidP="00AD6E55">
            <w:r>
              <w:t xml:space="preserve">FLOW </w:t>
            </w:r>
            <w:r w:rsidRPr="009A2D7C">
              <w:rPr>
                <w:i/>
              </w:rPr>
              <w:t>(boolean)</w:t>
            </w:r>
          </w:p>
          <w:p w14:paraId="09CEFE9C" w14:textId="77777777" w:rsidR="00AD6E55" w:rsidRDefault="00597C5A" w:rsidP="00A27707">
            <w:r>
              <w:pict w14:anchorId="7874F28A">
                <v:rect id="_x0000_i1050" style="width:0;height:1.5pt" o:hralign="center" o:hrstd="t" o:hr="t" fillcolor="#a0a0a0" stroked="f"/>
              </w:pict>
            </w:r>
          </w:p>
          <w:p w14:paraId="650A4B63" w14:textId="77777777" w:rsidR="00AD6E55" w:rsidRDefault="009A2D7C" w:rsidP="00D40648">
            <w:r>
              <w:t xml:space="preserve">Set as </w:t>
            </w:r>
            <w:r w:rsidRPr="009A2D7C">
              <w:rPr>
                <w:i/>
              </w:rPr>
              <w:t>True</w:t>
            </w:r>
            <w:r>
              <w:t xml:space="preserve"> if to select nodes in the targeted methodology by the flow passing through them. The node with the greatest flow will be selected to be removed. The flow value used is based on the number of flows which have passed through the node in a set time frame prior to the failure, set by the </w:t>
            </w:r>
            <w:r w:rsidR="00D40648">
              <w:t>FLOW_COUNT_TIME</w:t>
            </w:r>
            <w:r>
              <w:t xml:space="preserve"> variable. Only this or DEGREE can be True.</w:t>
            </w:r>
          </w:p>
        </w:tc>
      </w:tr>
      <w:tr w:rsidR="00AD6E55" w14:paraId="374AB590" w14:textId="77777777" w:rsidTr="00A10DB8">
        <w:trPr>
          <w:cantSplit/>
        </w:trPr>
        <w:tc>
          <w:tcPr>
            <w:tcW w:w="9016" w:type="dxa"/>
          </w:tcPr>
          <w:p w14:paraId="73ADE63F" w14:textId="77777777" w:rsidR="00AD6E55" w:rsidRDefault="00AD6E55" w:rsidP="00AD6E55">
            <w:r>
              <w:t xml:space="preserve">DEGREE </w:t>
            </w:r>
            <w:r w:rsidRPr="009A2D7C">
              <w:rPr>
                <w:i/>
              </w:rPr>
              <w:t>(boolean)</w:t>
            </w:r>
          </w:p>
          <w:p w14:paraId="7166F665" w14:textId="77777777" w:rsidR="00AD6E55" w:rsidRDefault="00597C5A" w:rsidP="00AD6E55">
            <w:r>
              <w:pict w14:anchorId="39899D22">
                <v:rect id="_x0000_i1051" style="width:0;height:1.5pt" o:hralign="center" o:hrstd="t" o:hr="t" fillcolor="#a0a0a0" stroked="f"/>
              </w:pict>
            </w:r>
          </w:p>
          <w:p w14:paraId="1607761B" w14:textId="77777777" w:rsidR="00AD6E55" w:rsidRDefault="009A2D7C" w:rsidP="009A2D7C">
            <w:r>
              <w:t xml:space="preserve">Set as </w:t>
            </w:r>
            <w:r w:rsidRPr="009A2D7C">
              <w:rPr>
                <w:i/>
              </w:rPr>
              <w:t>True</w:t>
            </w:r>
            <w:r>
              <w:t xml:space="preserve"> if to select in the targeted methodology the node to remove based on the node with the highest degree. This is recalculated for each selection. Only this or FLOW can be True.</w:t>
            </w:r>
          </w:p>
        </w:tc>
      </w:tr>
      <w:tr w:rsidR="00AD6E55" w14:paraId="52B7A9D9" w14:textId="77777777" w:rsidTr="00A10DB8">
        <w:trPr>
          <w:cantSplit/>
        </w:trPr>
        <w:tc>
          <w:tcPr>
            <w:tcW w:w="9016" w:type="dxa"/>
          </w:tcPr>
          <w:p w14:paraId="4824214A" w14:textId="77777777" w:rsidR="00AD6E55" w:rsidRDefault="00AD6E55" w:rsidP="00AD6E55">
            <w:r>
              <w:t xml:space="preserve">NODE_EDGE_DEGREE </w:t>
            </w:r>
            <w:r w:rsidRPr="009A2D7C">
              <w:rPr>
                <w:i/>
              </w:rPr>
              <w:t>(text)</w:t>
            </w:r>
          </w:p>
          <w:p w14:paraId="2D1DF4C4" w14:textId="77777777" w:rsidR="00AD6E55" w:rsidRDefault="00597C5A" w:rsidP="00AD6E55">
            <w:r>
              <w:pict w14:anchorId="6F5DE4B6">
                <v:rect id="_x0000_i1052" style="width:0;height:1.5pt" o:hralign="center" o:hrstd="t" o:hr="t" fillcolor="#a0a0a0" stroked="f"/>
              </w:pict>
            </w:r>
          </w:p>
          <w:p w14:paraId="7143D7B8" w14:textId="77777777" w:rsidR="00AD6E55" w:rsidRDefault="009A2D7C" w:rsidP="00A27707">
            <w:r>
              <w:t xml:space="preserve">Set as </w:t>
            </w:r>
            <w:r w:rsidRPr="00C150B8">
              <w:rPr>
                <w:i/>
              </w:rPr>
              <w:t>‘</w:t>
            </w:r>
            <w:r w:rsidR="00C150B8">
              <w:rPr>
                <w:i/>
              </w:rPr>
              <w:t>NODE</w:t>
            </w:r>
            <w:r w:rsidRPr="00C150B8">
              <w:rPr>
                <w:i/>
              </w:rPr>
              <w:t>’</w:t>
            </w:r>
            <w:r>
              <w:t xml:space="preserve"> to select only nodes to be removed during the simulation. Set as </w:t>
            </w:r>
            <w:r w:rsidRPr="00C150B8">
              <w:rPr>
                <w:i/>
              </w:rPr>
              <w:t>‘</w:t>
            </w:r>
            <w:r w:rsidR="00C150B8">
              <w:rPr>
                <w:i/>
              </w:rPr>
              <w:t>EDGE</w:t>
            </w:r>
            <w:r w:rsidRPr="00C150B8">
              <w:rPr>
                <w:i/>
              </w:rPr>
              <w:t>’</w:t>
            </w:r>
            <w:r>
              <w:t xml:space="preserve"> for only edges to be selected to fail during a simulation. Set as </w:t>
            </w:r>
            <w:r w:rsidRPr="00C150B8">
              <w:rPr>
                <w:i/>
              </w:rPr>
              <w:t>‘</w:t>
            </w:r>
            <w:r w:rsidR="00C150B8">
              <w:rPr>
                <w:i/>
              </w:rPr>
              <w:t>NODE</w:t>
            </w:r>
            <w:r w:rsidRPr="00C150B8">
              <w:rPr>
                <w:i/>
              </w:rPr>
              <w:t>_E</w:t>
            </w:r>
            <w:r w:rsidR="00C150B8">
              <w:rPr>
                <w:i/>
              </w:rPr>
              <w:t>DGE</w:t>
            </w:r>
            <w:r w:rsidRPr="00C150B8">
              <w:rPr>
                <w:i/>
              </w:rPr>
              <w:t>’</w:t>
            </w:r>
            <w:r w:rsidR="00C150B8">
              <w:t xml:space="preserve"> for either</w:t>
            </w:r>
            <w:r>
              <w:t xml:space="preserve"> nodes</w:t>
            </w:r>
            <w:r w:rsidR="00C150B8">
              <w:t xml:space="preserve"> o</w:t>
            </w:r>
            <w:r>
              <w:t>r edges to be removed during a failure simulation.</w:t>
            </w:r>
          </w:p>
        </w:tc>
      </w:tr>
    </w:tbl>
    <w:p w14:paraId="2FE8A8E3" w14:textId="77777777" w:rsidR="00A10DB8" w:rsidRDefault="00A10DB8" w:rsidP="00A27707">
      <w:pPr>
        <w:ind w:left="576"/>
      </w:pPr>
    </w:p>
    <w:p w14:paraId="2AF7618D" w14:textId="77777777" w:rsidR="00A10DB8" w:rsidRDefault="00A10DB8" w:rsidP="00A27707">
      <w:pPr>
        <w:ind w:left="576"/>
      </w:pPr>
    </w:p>
    <w:p w14:paraId="6F6638CF" w14:textId="77777777" w:rsidR="00A10DB8" w:rsidRDefault="00A10DB8" w:rsidP="00A27707">
      <w:pPr>
        <w:ind w:left="576"/>
      </w:pPr>
    </w:p>
    <w:p w14:paraId="3F9E4E31" w14:textId="77777777" w:rsidR="00A10DB8" w:rsidRDefault="00A10DB8" w:rsidP="00A27707">
      <w:pPr>
        <w:ind w:left="576"/>
      </w:pPr>
    </w:p>
    <w:p w14:paraId="6AFBDB59" w14:textId="2A70A861" w:rsidR="00A27707" w:rsidRPr="00A10DB8" w:rsidRDefault="00A10DB8" w:rsidP="00A27707">
      <w:pPr>
        <w:ind w:left="576"/>
        <w:rPr>
          <w:b/>
        </w:rPr>
      </w:pPr>
      <w:r w:rsidRPr="00A10DB8">
        <w:rPr>
          <w:b/>
        </w:rPr>
        <w:lastRenderedPageBreak/>
        <w:t>Spatial failure</w:t>
      </w:r>
    </w:p>
    <w:tbl>
      <w:tblPr>
        <w:tblStyle w:val="TableGrid"/>
        <w:tblW w:w="0" w:type="auto"/>
        <w:tblInd w:w="576" w:type="dxa"/>
        <w:tblLook w:val="04A0" w:firstRow="1" w:lastRow="0" w:firstColumn="1" w:lastColumn="0" w:noHBand="0" w:noVBand="1"/>
      </w:tblPr>
      <w:tblGrid>
        <w:gridCol w:w="8440"/>
      </w:tblGrid>
      <w:tr w:rsidR="00AD6E55" w14:paraId="3A2FEE81" w14:textId="77777777" w:rsidTr="00A10DB8">
        <w:trPr>
          <w:cantSplit/>
        </w:trPr>
        <w:tc>
          <w:tcPr>
            <w:tcW w:w="9016" w:type="dxa"/>
          </w:tcPr>
          <w:p w14:paraId="5B1AC64A" w14:textId="77777777" w:rsidR="00AD6E55" w:rsidRDefault="00AD6E55" w:rsidP="00AD6E55">
            <w:r>
              <w:t>GEO_FAILURE</w:t>
            </w:r>
            <w:r w:rsidR="00C150B8">
              <w:t xml:space="preserve"> </w:t>
            </w:r>
            <w:r w:rsidR="00C150B8" w:rsidRPr="00C150B8">
              <w:rPr>
                <w:i/>
              </w:rPr>
              <w:t>(boolean)</w:t>
            </w:r>
          </w:p>
          <w:p w14:paraId="2D35E086" w14:textId="77777777" w:rsidR="00AD6E55" w:rsidRDefault="00597C5A" w:rsidP="00AD6E55">
            <w:r>
              <w:pict w14:anchorId="001BFF46">
                <v:rect id="_x0000_i1053" style="width:0;height:1.5pt" o:hralign="center" o:hrstd="t" o:hr="t" fillcolor="#a0a0a0" stroked="f"/>
              </w:pict>
            </w:r>
          </w:p>
          <w:p w14:paraId="06F32DC7" w14:textId="77777777" w:rsidR="00AD6E55" w:rsidRDefault="00C150B8" w:rsidP="00A27707">
            <w:r>
              <w:t xml:space="preserve">Set as </w:t>
            </w:r>
            <w:r w:rsidRPr="00C150B8">
              <w:rPr>
                <w:i/>
              </w:rPr>
              <w:t>True</w:t>
            </w:r>
            <w:r>
              <w:t xml:space="preserve"> to use a shapefile to simulate a spatial hazard which is then used to find those nodes and edges which fall within the area and thus fail.</w:t>
            </w:r>
          </w:p>
        </w:tc>
      </w:tr>
      <w:tr w:rsidR="00AD6E55" w14:paraId="071B1C06" w14:textId="77777777" w:rsidTr="00A10DB8">
        <w:trPr>
          <w:cantSplit/>
        </w:trPr>
        <w:tc>
          <w:tcPr>
            <w:tcW w:w="9016" w:type="dxa"/>
          </w:tcPr>
          <w:p w14:paraId="5BDDA214" w14:textId="77777777" w:rsidR="00AD6E55" w:rsidRDefault="00AD6E55" w:rsidP="00AD6E55">
            <w:r>
              <w:t>SHP_FILE</w:t>
            </w:r>
            <w:r w:rsidR="00C150B8">
              <w:t xml:space="preserve"> </w:t>
            </w:r>
            <w:r w:rsidR="00C150B8" w:rsidRPr="00C150B8">
              <w:rPr>
                <w:i/>
              </w:rPr>
              <w:t>(text)</w:t>
            </w:r>
          </w:p>
          <w:p w14:paraId="609FC396" w14:textId="77777777" w:rsidR="00AD6E55" w:rsidRDefault="00597C5A" w:rsidP="00AD6E55">
            <w:r>
              <w:pict w14:anchorId="4D1CDC4C">
                <v:rect id="_x0000_i1054" style="width:0;height:1.5pt" o:hralign="center" o:hrstd="t" o:hr="t" fillcolor="#a0a0a0" stroked="f"/>
              </w:pict>
            </w:r>
          </w:p>
          <w:p w14:paraId="6C1F4807" w14:textId="77777777" w:rsidR="00AD6E55" w:rsidRDefault="00C150B8" w:rsidP="00A27707">
            <w:r>
              <w:t>Holds the file path to the shapefile for the geo failure.</w:t>
            </w:r>
          </w:p>
        </w:tc>
      </w:tr>
    </w:tbl>
    <w:p w14:paraId="360EBFD0" w14:textId="77777777" w:rsidR="00A27707" w:rsidRDefault="00A27707" w:rsidP="00A27707">
      <w:pPr>
        <w:ind w:left="576"/>
      </w:pPr>
    </w:p>
    <w:p w14:paraId="570D21E5" w14:textId="2DDA4242" w:rsidR="00A10DB8" w:rsidRPr="00A10DB8" w:rsidRDefault="00A10DB8" w:rsidP="00A27707">
      <w:pPr>
        <w:ind w:left="576"/>
        <w:rPr>
          <w:b/>
        </w:rPr>
      </w:pPr>
      <w:r w:rsidRPr="00A10DB8">
        <w:rPr>
          <w:b/>
        </w:rPr>
        <w:t>Flow rerouting</w:t>
      </w:r>
    </w:p>
    <w:tbl>
      <w:tblPr>
        <w:tblStyle w:val="TableGrid"/>
        <w:tblW w:w="0" w:type="auto"/>
        <w:tblInd w:w="576" w:type="dxa"/>
        <w:tblLook w:val="04A0" w:firstRow="1" w:lastRow="0" w:firstColumn="1" w:lastColumn="0" w:noHBand="0" w:noVBand="1"/>
      </w:tblPr>
      <w:tblGrid>
        <w:gridCol w:w="8440"/>
      </w:tblGrid>
      <w:tr w:rsidR="00AD6E55" w14:paraId="77EB85F1" w14:textId="77777777" w:rsidTr="00A10DB8">
        <w:trPr>
          <w:cantSplit/>
        </w:trPr>
        <w:tc>
          <w:tcPr>
            <w:tcW w:w="9016" w:type="dxa"/>
          </w:tcPr>
          <w:p w14:paraId="6EE159CA" w14:textId="77777777" w:rsidR="00AD6E55" w:rsidRDefault="00AD6E55" w:rsidP="00AD6E55">
            <w:r>
              <w:t>REASSIGN_START</w:t>
            </w:r>
            <w:r w:rsidR="00C150B8">
              <w:t xml:space="preserve"> </w:t>
            </w:r>
            <w:r w:rsidR="00C150B8" w:rsidRPr="00C150B8">
              <w:rPr>
                <w:i/>
              </w:rPr>
              <w:t>(boolean)</w:t>
            </w:r>
          </w:p>
          <w:p w14:paraId="563E824F" w14:textId="77777777" w:rsidR="00AD6E55" w:rsidRDefault="00597C5A" w:rsidP="00AD6E55">
            <w:r>
              <w:pict w14:anchorId="673C2E78">
                <v:rect id="_x0000_i1055" style="width:0;height:1.5pt" o:hralign="center" o:hrstd="t" o:hr="t" fillcolor="#a0a0a0" stroked="f"/>
              </w:pict>
            </w:r>
          </w:p>
          <w:p w14:paraId="3719E824" w14:textId="77777777" w:rsidR="00AD6E55" w:rsidRDefault="00C150B8" w:rsidP="00AD6E55">
            <w:r>
              <w:t xml:space="preserve">Set as </w:t>
            </w:r>
            <w:r w:rsidRPr="00C150B8">
              <w:rPr>
                <w:i/>
              </w:rPr>
              <w:t>True</w:t>
            </w:r>
            <w:r>
              <w:t xml:space="preserve"> to assign a new start junction where the original has failed and the flow concerned has yet to start. The new junction is chosen with the shortest ‘as the crow flies’ distance and is this is unsuitable, the flow is removed. There is no capacity to set a search distance or check multiple junctions.</w:t>
            </w:r>
          </w:p>
        </w:tc>
      </w:tr>
      <w:tr w:rsidR="00AD6E55" w14:paraId="3DE17BA6" w14:textId="77777777" w:rsidTr="00A10DB8">
        <w:trPr>
          <w:cantSplit/>
        </w:trPr>
        <w:tc>
          <w:tcPr>
            <w:tcW w:w="9016" w:type="dxa"/>
          </w:tcPr>
          <w:p w14:paraId="217E58BA" w14:textId="77777777" w:rsidR="00AD6E55" w:rsidRPr="00A27707" w:rsidRDefault="00AD6E55" w:rsidP="00AD6E55">
            <w:r>
              <w:t>REASSIGN_DEST</w:t>
            </w:r>
            <w:r w:rsidR="00C150B8">
              <w:t xml:space="preserve"> </w:t>
            </w:r>
            <w:r w:rsidR="00C150B8" w:rsidRPr="00C150B8">
              <w:rPr>
                <w:i/>
              </w:rPr>
              <w:t>(boolean)</w:t>
            </w:r>
          </w:p>
          <w:p w14:paraId="071E99E3" w14:textId="77777777" w:rsidR="00AD6E55" w:rsidRDefault="00597C5A" w:rsidP="00A27707">
            <w:r>
              <w:pict w14:anchorId="0ACF982D">
                <v:rect id="_x0000_i1056" style="width:0;height:1.5pt" o:hralign="center" o:hrstd="t" o:hr="t" fillcolor="#a0a0a0" stroked="f"/>
              </w:pict>
            </w:r>
          </w:p>
          <w:p w14:paraId="3C02436D" w14:textId="77777777" w:rsidR="00AD6E55" w:rsidRDefault="00C150B8" w:rsidP="00A27707">
            <w:r>
              <w:t>Set as True to assign a new destination to a flow where the original has failed. This is chosen using the shortest ‘as the crow flies’ distance and if unsuitable, the flow is removed. There is no capacity to set a search distance or check multiple junctions.</w:t>
            </w:r>
          </w:p>
        </w:tc>
      </w:tr>
    </w:tbl>
    <w:p w14:paraId="0E515AFC" w14:textId="77777777" w:rsidR="00A27707" w:rsidRDefault="00A27707" w:rsidP="00A27707">
      <w:pPr>
        <w:ind w:left="576"/>
      </w:pPr>
    </w:p>
    <w:p w14:paraId="621C3A8E" w14:textId="77777777" w:rsidR="00A27707" w:rsidRPr="00A27707" w:rsidRDefault="00A27707" w:rsidP="00A27707">
      <w:pPr>
        <w:ind w:left="432"/>
      </w:pPr>
    </w:p>
    <w:p w14:paraId="6FFF3E96" w14:textId="77777777" w:rsidR="009056F9" w:rsidRPr="005C4C16" w:rsidRDefault="009056F9" w:rsidP="009056F9">
      <w:pPr>
        <w:pStyle w:val="Heading2"/>
        <w:rPr>
          <w:b/>
          <w:color w:val="auto"/>
        </w:rPr>
      </w:pPr>
      <w:r w:rsidRPr="009056F9">
        <w:rPr>
          <w:b/>
          <w:color w:val="auto"/>
        </w:rPr>
        <w:t>Visualisation</w:t>
      </w:r>
    </w:p>
    <w:p w14:paraId="2E10FB00" w14:textId="77777777" w:rsidR="009056F9" w:rsidRPr="005C4C16" w:rsidRDefault="009056F9" w:rsidP="005C4C16">
      <w:pPr>
        <w:ind w:left="576" w:firstLine="144"/>
        <w:rPr>
          <w:b/>
        </w:rPr>
      </w:pPr>
      <w:r w:rsidRPr="005C4C16">
        <w:rPr>
          <w:b/>
        </w:rPr>
        <w:t>Feature sizing</w:t>
      </w:r>
    </w:p>
    <w:tbl>
      <w:tblPr>
        <w:tblStyle w:val="TableGrid"/>
        <w:tblW w:w="0" w:type="auto"/>
        <w:tblInd w:w="562" w:type="dxa"/>
        <w:tblLook w:val="04A0" w:firstRow="1" w:lastRow="0" w:firstColumn="1" w:lastColumn="0" w:noHBand="0" w:noVBand="1"/>
      </w:tblPr>
      <w:tblGrid>
        <w:gridCol w:w="8454"/>
      </w:tblGrid>
      <w:tr w:rsidR="009056F9" w14:paraId="3E49DE2D" w14:textId="77777777" w:rsidTr="00A10DB8">
        <w:trPr>
          <w:cantSplit/>
        </w:trPr>
        <w:tc>
          <w:tcPr>
            <w:tcW w:w="8454" w:type="dxa"/>
          </w:tcPr>
          <w:p w14:paraId="5C7A083D" w14:textId="77777777" w:rsidR="005C4C16" w:rsidRDefault="009056F9" w:rsidP="009056F9">
            <w:pPr>
              <w:rPr>
                <w:i/>
              </w:rPr>
            </w:pPr>
            <w:r>
              <w:t xml:space="preserve">NODE_SCALE_FACTOR </w:t>
            </w:r>
            <w:r>
              <w:rPr>
                <w:i/>
              </w:rPr>
              <w:t xml:space="preserve">(integer) </w:t>
            </w:r>
            <w:r>
              <w:t xml:space="preserve">/ EDGE_SCALE_FACTOR </w:t>
            </w:r>
            <w:r>
              <w:rPr>
                <w:i/>
              </w:rPr>
              <w:t>(integer)</w:t>
            </w:r>
          </w:p>
          <w:p w14:paraId="509AF2D0" w14:textId="77777777" w:rsidR="009056F9" w:rsidRDefault="00597C5A" w:rsidP="009056F9">
            <w:r>
              <w:pict w14:anchorId="590D9D02">
                <v:rect id="_x0000_i1057" style="width:0;height:1.5pt" o:hralign="center" o:hrstd="t" o:hr="t" fillcolor="#a0a0a0" stroked="f"/>
              </w:pict>
            </w:r>
          </w:p>
          <w:p w14:paraId="6361E98E" w14:textId="77777777" w:rsidR="005C4C16" w:rsidRPr="005C4C16" w:rsidRDefault="005C4C16" w:rsidP="009056F9">
            <w:r>
              <w:t>These values should be adjusted to the size of the nodes and edges in the simulation are suitable given the flow values passing through them. This can only be changed through a trial an error process.</w:t>
            </w:r>
          </w:p>
        </w:tc>
      </w:tr>
      <w:tr w:rsidR="009056F9" w14:paraId="1AAFD8BC" w14:textId="77777777" w:rsidTr="00A10DB8">
        <w:trPr>
          <w:cantSplit/>
        </w:trPr>
        <w:tc>
          <w:tcPr>
            <w:tcW w:w="8454" w:type="dxa"/>
          </w:tcPr>
          <w:p w14:paraId="32DD4C46" w14:textId="77777777" w:rsidR="005C4C16" w:rsidRDefault="009056F9" w:rsidP="009056F9">
            <w:pPr>
              <w:rPr>
                <w:i/>
              </w:rPr>
            </w:pPr>
            <w:r>
              <w:t xml:space="preserve">FLOW_SIZE </w:t>
            </w:r>
            <w:r>
              <w:rPr>
                <w:i/>
              </w:rPr>
              <w:t>(integer)</w:t>
            </w:r>
          </w:p>
          <w:p w14:paraId="6EC3F0CB" w14:textId="77777777" w:rsidR="009056F9" w:rsidRDefault="00597C5A" w:rsidP="009056F9">
            <w:r>
              <w:pict w14:anchorId="7A4D4B70">
                <v:rect id="_x0000_i1058" style="width:0;height:1.5pt" o:hralign="center" o:hrstd="t" o:hr="t" fillcolor="#a0a0a0" stroked="f"/>
              </w:pict>
            </w:r>
          </w:p>
          <w:p w14:paraId="6DF99401" w14:textId="77777777" w:rsidR="005C4C16" w:rsidRPr="005C4C16" w:rsidRDefault="005C4C16" w:rsidP="009056F9">
            <w:r>
              <w:t>Set as the size of the flows shown on the network. To not show the flows set as zero.</w:t>
            </w:r>
          </w:p>
        </w:tc>
      </w:tr>
      <w:tr w:rsidR="009056F9" w14:paraId="3DB73C89" w14:textId="77777777" w:rsidTr="00A10DB8">
        <w:trPr>
          <w:cantSplit/>
        </w:trPr>
        <w:tc>
          <w:tcPr>
            <w:tcW w:w="8454" w:type="dxa"/>
          </w:tcPr>
          <w:p w14:paraId="671A6D33" w14:textId="77777777" w:rsidR="005C4C16" w:rsidRDefault="009056F9" w:rsidP="009056F9">
            <w:pPr>
              <w:rPr>
                <w:i/>
              </w:rPr>
            </w:pPr>
            <w:r>
              <w:t>FAILED_NODE_SIZE (</w:t>
            </w:r>
            <w:r>
              <w:rPr>
                <w:i/>
              </w:rPr>
              <w:t xml:space="preserve">integer) </w:t>
            </w:r>
            <w:r w:rsidRPr="009056F9">
              <w:t xml:space="preserve">/ </w:t>
            </w:r>
            <w:r>
              <w:t xml:space="preserve">FAILED_EDGE_SIZE </w:t>
            </w:r>
            <w:r>
              <w:rPr>
                <w:i/>
              </w:rPr>
              <w:t>(integer)</w:t>
            </w:r>
          </w:p>
          <w:p w14:paraId="7BDC339C" w14:textId="77777777" w:rsidR="009056F9" w:rsidRDefault="00597C5A" w:rsidP="009056F9">
            <w:r>
              <w:pict w14:anchorId="0253EF3E">
                <v:rect id="_x0000_i1059" style="width:0;height:1.5pt" o:hralign="center" o:hrstd="t" o:hr="t" fillcolor="#a0a0a0" stroked="f"/>
              </w:pict>
            </w:r>
          </w:p>
          <w:p w14:paraId="49B4F210" w14:textId="77777777" w:rsidR="005C4C16" w:rsidRPr="005C4C16" w:rsidRDefault="005C4C16" w:rsidP="009056F9">
            <w:r>
              <w:t>Set for the size of the nodes/edges once these have failed as these can no longer be scaled based on the flow passing through them. Set as zero so they are not shown.</w:t>
            </w:r>
          </w:p>
        </w:tc>
      </w:tr>
      <w:tr w:rsidR="009056F9" w14:paraId="6B538206" w14:textId="77777777" w:rsidTr="00A10DB8">
        <w:trPr>
          <w:cantSplit/>
        </w:trPr>
        <w:tc>
          <w:tcPr>
            <w:tcW w:w="8454" w:type="dxa"/>
          </w:tcPr>
          <w:p w14:paraId="399A1CC0" w14:textId="77777777" w:rsidR="005C4C16" w:rsidRDefault="009056F9" w:rsidP="009056F9">
            <w:r>
              <w:t xml:space="preserve">MIN_NODE_SIZE </w:t>
            </w:r>
            <w:r>
              <w:rPr>
                <w:i/>
              </w:rPr>
              <w:t xml:space="preserve">(integer) </w:t>
            </w:r>
            <w:r>
              <w:t xml:space="preserve">/ MIN_EDGE_SIZE </w:t>
            </w:r>
            <w:r>
              <w:rPr>
                <w:i/>
              </w:rPr>
              <w:t>(integer)</w:t>
            </w:r>
            <w:r>
              <w:t xml:space="preserve"> </w:t>
            </w:r>
          </w:p>
          <w:p w14:paraId="684DC871" w14:textId="77777777" w:rsidR="009056F9" w:rsidRDefault="00597C5A" w:rsidP="009056F9">
            <w:r>
              <w:pict w14:anchorId="690DD232">
                <v:rect id="_x0000_i1060" style="width:0;height:1.5pt" o:hralign="center" o:hrstd="t" o:hr="t" fillcolor="#a0a0a0" stroked="f"/>
              </w:pict>
            </w:r>
          </w:p>
          <w:p w14:paraId="0B0F76F6" w14:textId="77777777" w:rsidR="005C4C16" w:rsidRPr="009056F9" w:rsidRDefault="005C4C16" w:rsidP="009056F9">
            <w:r>
              <w:t>For active nodes/edges, set a minimum size which they will be shown as if there are flows passing over them. If no flows are passing over them the features will not be shown disregarding this value.</w:t>
            </w:r>
          </w:p>
        </w:tc>
      </w:tr>
      <w:tr w:rsidR="009056F9" w14:paraId="5571C728" w14:textId="77777777" w:rsidTr="00A10DB8">
        <w:trPr>
          <w:cantSplit/>
        </w:trPr>
        <w:tc>
          <w:tcPr>
            <w:tcW w:w="8454" w:type="dxa"/>
          </w:tcPr>
          <w:p w14:paraId="7DB00508" w14:textId="77777777" w:rsidR="005C4C16" w:rsidRDefault="009056F9" w:rsidP="009056F9">
            <w:pPr>
              <w:rPr>
                <w:i/>
              </w:rPr>
            </w:pPr>
            <w:r>
              <w:t xml:space="preserve">NODE_FAILURE_SCALE_RANGE </w:t>
            </w:r>
            <w:r>
              <w:rPr>
                <w:i/>
              </w:rPr>
              <w:t xml:space="preserve">(integer) </w:t>
            </w:r>
            <w:r>
              <w:t xml:space="preserve">/ EDGE_FAILURE_SCALE_RANGE </w:t>
            </w:r>
            <w:r>
              <w:rPr>
                <w:i/>
              </w:rPr>
              <w:t>(integer)</w:t>
            </w:r>
          </w:p>
          <w:p w14:paraId="64BDF0A0" w14:textId="77777777" w:rsidR="009056F9" w:rsidRDefault="00597C5A" w:rsidP="009056F9">
            <w:r>
              <w:pict w14:anchorId="5245BC9B">
                <v:rect id="_x0000_i1061" style="width:0;height:1.5pt" o:hralign="center" o:hrstd="t" o:hr="t" fillcolor="#a0a0a0" stroked="f"/>
              </w:pict>
            </w:r>
          </w:p>
          <w:p w14:paraId="65C5198B" w14:textId="77777777" w:rsidR="005C4C16" w:rsidRPr="005C4C16" w:rsidRDefault="005C4C16" w:rsidP="005C4C16">
            <w:r>
              <w:t>When a failure occurs the feature is highlighted. These variables allow the size at which the failure is highlighted to be set, from which the size decreases to the FAILED_NODE_SIZE/FAILED_EDGE_SIZE</w:t>
            </w:r>
            <w:r w:rsidR="00931EA8">
              <w:t>.</w:t>
            </w:r>
          </w:p>
        </w:tc>
      </w:tr>
    </w:tbl>
    <w:p w14:paraId="08F22552" w14:textId="77777777" w:rsidR="009056F9" w:rsidRDefault="009056F9" w:rsidP="009056F9"/>
    <w:p w14:paraId="4C8E81D2" w14:textId="77777777" w:rsidR="009056F9" w:rsidRPr="005C4C16" w:rsidRDefault="009056F9" w:rsidP="009056F9">
      <w:pPr>
        <w:rPr>
          <w:b/>
        </w:rPr>
      </w:pPr>
      <w:r>
        <w:tab/>
      </w:r>
      <w:r w:rsidRPr="005C4C16">
        <w:rPr>
          <w:b/>
        </w:rPr>
        <w:t>Feature colouring</w:t>
      </w:r>
    </w:p>
    <w:tbl>
      <w:tblPr>
        <w:tblStyle w:val="TableGrid"/>
        <w:tblW w:w="0" w:type="auto"/>
        <w:tblInd w:w="562" w:type="dxa"/>
        <w:tblLook w:val="04A0" w:firstRow="1" w:lastRow="0" w:firstColumn="1" w:lastColumn="0" w:noHBand="0" w:noVBand="1"/>
      </w:tblPr>
      <w:tblGrid>
        <w:gridCol w:w="8454"/>
      </w:tblGrid>
      <w:tr w:rsidR="009056F9" w14:paraId="7B754385" w14:textId="77777777" w:rsidTr="00A10DB8">
        <w:trPr>
          <w:cantSplit/>
        </w:trPr>
        <w:tc>
          <w:tcPr>
            <w:tcW w:w="8454" w:type="dxa"/>
          </w:tcPr>
          <w:p w14:paraId="121736A0" w14:textId="77777777" w:rsidR="005C4C16" w:rsidRDefault="009056F9" w:rsidP="009056F9">
            <w:pPr>
              <w:rPr>
                <w:i/>
              </w:rPr>
            </w:pPr>
            <w:r>
              <w:t xml:space="preserve">FLOW_COLOUR </w:t>
            </w:r>
            <w:r>
              <w:rPr>
                <w:i/>
              </w:rPr>
              <w:t>(RGB (integers))</w:t>
            </w:r>
          </w:p>
          <w:p w14:paraId="1F9749BB" w14:textId="77777777" w:rsidR="009056F9" w:rsidRDefault="00597C5A" w:rsidP="009056F9">
            <w:r>
              <w:pict w14:anchorId="58615B20">
                <v:rect id="_x0000_i1062" style="width:0;height:1.5pt" o:hralign="center" o:hrstd="t" o:hr="t" fillcolor="#a0a0a0" stroked="f"/>
              </w:pict>
            </w:r>
          </w:p>
          <w:p w14:paraId="09F447DB" w14:textId="77777777" w:rsidR="005C4C16" w:rsidRPr="005C4C16" w:rsidRDefault="00931EA8" w:rsidP="009056F9">
            <w:r>
              <w:t>Set this as the colour which the flows on the network are shown as. This uses standard RGB colour values.</w:t>
            </w:r>
          </w:p>
        </w:tc>
      </w:tr>
      <w:tr w:rsidR="009056F9" w14:paraId="17483051" w14:textId="77777777" w:rsidTr="00A10DB8">
        <w:trPr>
          <w:cantSplit/>
        </w:trPr>
        <w:tc>
          <w:tcPr>
            <w:tcW w:w="8454" w:type="dxa"/>
          </w:tcPr>
          <w:p w14:paraId="5CAC308A" w14:textId="77777777" w:rsidR="005C4C16" w:rsidRDefault="009056F9" w:rsidP="009056F9">
            <w:pPr>
              <w:rPr>
                <w:i/>
              </w:rPr>
            </w:pPr>
            <w:r>
              <w:t xml:space="preserve">NODE_ACTIVE_COLOUR </w:t>
            </w:r>
            <w:r>
              <w:rPr>
                <w:i/>
              </w:rPr>
              <w:t xml:space="preserve">(RGB (integers)) </w:t>
            </w:r>
            <w:r>
              <w:t xml:space="preserve">/ EDGE_ACTIVE_COLOUR </w:t>
            </w:r>
            <w:r>
              <w:rPr>
                <w:i/>
              </w:rPr>
              <w:t>(RGB (integers))</w:t>
            </w:r>
          </w:p>
          <w:p w14:paraId="54CEF546" w14:textId="77777777" w:rsidR="009056F9" w:rsidRDefault="00597C5A" w:rsidP="009056F9">
            <w:r>
              <w:pict w14:anchorId="29F1CC25">
                <v:rect id="_x0000_i1063" style="width:0;height:1.5pt" o:hralign="center" o:hrstd="t" o:hr="t" fillcolor="#a0a0a0" stroked="f"/>
              </w:pict>
            </w:r>
          </w:p>
          <w:p w14:paraId="22A461C9" w14:textId="77777777" w:rsidR="005C4C16" w:rsidRDefault="00931EA8" w:rsidP="009056F9">
            <w:r>
              <w:t>Set as the colour of the active nodes and edges in the network. These will be used when the flow value is above zero over the set time period as defined by the FLOW_COUNT_TIME variable. This uses standard RGB colour values.</w:t>
            </w:r>
          </w:p>
        </w:tc>
      </w:tr>
      <w:tr w:rsidR="009056F9" w14:paraId="0EF58A01" w14:textId="77777777" w:rsidTr="00A10DB8">
        <w:trPr>
          <w:cantSplit/>
        </w:trPr>
        <w:tc>
          <w:tcPr>
            <w:tcW w:w="8454" w:type="dxa"/>
          </w:tcPr>
          <w:p w14:paraId="4772542A" w14:textId="77777777" w:rsidR="005C4C16" w:rsidRDefault="009056F9" w:rsidP="009056F9">
            <w:pPr>
              <w:rPr>
                <w:i/>
              </w:rPr>
            </w:pPr>
            <w:r>
              <w:t xml:space="preserve">NODE_FAILURE_COLOUR </w:t>
            </w:r>
            <w:r>
              <w:rPr>
                <w:i/>
              </w:rPr>
              <w:t>(RGB (integers))</w:t>
            </w:r>
            <w:r>
              <w:t xml:space="preserve"> / EDGE_FAILURE_COLOUR </w:t>
            </w:r>
            <w:r>
              <w:rPr>
                <w:i/>
              </w:rPr>
              <w:t>(RGB (integers))</w:t>
            </w:r>
          </w:p>
          <w:p w14:paraId="0813A6B4" w14:textId="77777777" w:rsidR="009056F9" w:rsidRDefault="00597C5A" w:rsidP="009056F9">
            <w:r>
              <w:pict w14:anchorId="3C316209">
                <v:rect id="_x0000_i1064" style="width:0;height:1.5pt" o:hralign="center" o:hrstd="t" o:hr="t" fillcolor="#a0a0a0" stroked="f"/>
              </w:pict>
            </w:r>
          </w:p>
          <w:p w14:paraId="74EEF9E4" w14:textId="77777777" w:rsidR="005C4C16" w:rsidRPr="009056F9" w:rsidRDefault="00931EA8" w:rsidP="009056F9">
            <w:r>
              <w:t>The colour of the failed nodes and edges. This uses standard RGB colour values.</w:t>
            </w:r>
          </w:p>
        </w:tc>
      </w:tr>
      <w:tr w:rsidR="009056F9" w14:paraId="55D426F2" w14:textId="77777777" w:rsidTr="00A10DB8">
        <w:trPr>
          <w:cantSplit/>
        </w:trPr>
        <w:tc>
          <w:tcPr>
            <w:tcW w:w="8454" w:type="dxa"/>
          </w:tcPr>
          <w:p w14:paraId="7CBC0AAC" w14:textId="77777777" w:rsidR="005C4C16" w:rsidRDefault="009056F9" w:rsidP="009056F9">
            <w:pPr>
              <w:rPr>
                <w:i/>
              </w:rPr>
            </w:pPr>
            <w:r>
              <w:t xml:space="preserve">GEO_FAILURE_COLOUR </w:t>
            </w:r>
            <w:r>
              <w:rPr>
                <w:i/>
              </w:rPr>
              <w:t>(RGB (integers))</w:t>
            </w:r>
          </w:p>
          <w:p w14:paraId="54F25F2B" w14:textId="77777777" w:rsidR="009056F9" w:rsidRDefault="00597C5A" w:rsidP="009056F9">
            <w:r>
              <w:pict w14:anchorId="4D8ACEC2">
                <v:rect id="_x0000_i1065" style="width:0;height:1.5pt" o:hralign="center" o:hrstd="t" o:hr="t" fillcolor="#a0a0a0" stroked="f"/>
              </w:pict>
            </w:r>
          </w:p>
          <w:p w14:paraId="7139EA08" w14:textId="77777777" w:rsidR="005C4C16" w:rsidRDefault="00931EA8" w:rsidP="00931EA8">
            <w:r>
              <w:t>The colour which will be used to fill the polygon representing a hazard in the simulation as used in the spatial failure method. Will only be used if GEO_FAILURE = True along with the associated requirements for this method. This uses standard RGB colour values.</w:t>
            </w:r>
          </w:p>
        </w:tc>
      </w:tr>
    </w:tbl>
    <w:p w14:paraId="46E6FD70" w14:textId="77777777" w:rsidR="009056F9" w:rsidRDefault="009056F9" w:rsidP="009056F9">
      <w:r>
        <w:tab/>
      </w:r>
    </w:p>
    <w:p w14:paraId="26957E44" w14:textId="77777777" w:rsidR="009056F9" w:rsidRPr="005C4C16" w:rsidRDefault="009056F9" w:rsidP="009056F9">
      <w:pPr>
        <w:rPr>
          <w:b/>
        </w:rPr>
      </w:pPr>
      <w:r>
        <w:tab/>
      </w:r>
      <w:r w:rsidR="005C4C16" w:rsidRPr="005C4C16">
        <w:rPr>
          <w:b/>
        </w:rPr>
        <w:t>Ancillary data colouring</w:t>
      </w:r>
    </w:p>
    <w:tbl>
      <w:tblPr>
        <w:tblStyle w:val="TableGrid"/>
        <w:tblW w:w="0" w:type="auto"/>
        <w:tblInd w:w="562" w:type="dxa"/>
        <w:tblLook w:val="04A0" w:firstRow="1" w:lastRow="0" w:firstColumn="1" w:lastColumn="0" w:noHBand="0" w:noVBand="1"/>
      </w:tblPr>
      <w:tblGrid>
        <w:gridCol w:w="8454"/>
      </w:tblGrid>
      <w:tr w:rsidR="009056F9" w14:paraId="12B9A09B" w14:textId="77777777" w:rsidTr="00A10DB8">
        <w:trPr>
          <w:cantSplit/>
        </w:trPr>
        <w:tc>
          <w:tcPr>
            <w:tcW w:w="8454" w:type="dxa"/>
          </w:tcPr>
          <w:p w14:paraId="5019C29B" w14:textId="77777777" w:rsidR="005C4C16" w:rsidRDefault="009056F9" w:rsidP="009056F9">
            <w:pPr>
              <w:rPr>
                <w:i/>
              </w:rPr>
            </w:pPr>
            <w:r>
              <w:t xml:space="preserve">BACKGROUND_COLOUR </w:t>
            </w:r>
            <w:r>
              <w:rPr>
                <w:i/>
              </w:rPr>
              <w:t>(RGB (integers))</w:t>
            </w:r>
          </w:p>
          <w:p w14:paraId="074B8E3A" w14:textId="77777777" w:rsidR="009056F9" w:rsidRDefault="00597C5A" w:rsidP="009056F9">
            <w:r>
              <w:pict w14:anchorId="612AB9FF">
                <v:rect id="_x0000_i1066" style="width:0;height:1.5pt" o:hralign="center" o:hrstd="t" o:hr="t" fillcolor="#a0a0a0" stroked="f"/>
              </w:pict>
            </w:r>
          </w:p>
          <w:p w14:paraId="789BF958" w14:textId="77777777" w:rsidR="005C4C16" w:rsidRDefault="00763F01" w:rsidP="009056F9">
            <w:r>
              <w:t>Set for the colour of the canvas. Will not be seen unless land data and river data are not fully interoperable of the extent of the simulation area. This uses standard RGB colour values.</w:t>
            </w:r>
          </w:p>
        </w:tc>
      </w:tr>
      <w:tr w:rsidR="009056F9" w14:paraId="6923EA41" w14:textId="77777777" w:rsidTr="00A10DB8">
        <w:trPr>
          <w:cantSplit/>
        </w:trPr>
        <w:tc>
          <w:tcPr>
            <w:tcW w:w="8454" w:type="dxa"/>
          </w:tcPr>
          <w:p w14:paraId="765302B1" w14:textId="77777777" w:rsidR="005C4C16" w:rsidRDefault="009056F9" w:rsidP="009056F9">
            <w:pPr>
              <w:rPr>
                <w:i/>
              </w:rPr>
            </w:pPr>
            <w:r>
              <w:t xml:space="preserve">LAND_COLOUR </w:t>
            </w:r>
            <w:r>
              <w:rPr>
                <w:i/>
              </w:rPr>
              <w:t>(RGB (integers))</w:t>
            </w:r>
          </w:p>
          <w:p w14:paraId="699B3CD4" w14:textId="77777777" w:rsidR="009056F9" w:rsidRDefault="00597C5A" w:rsidP="009056F9">
            <w:r>
              <w:pict w14:anchorId="3F2E5D74">
                <v:rect id="_x0000_i1067" style="width:0;height:1.5pt" o:hralign="center" o:hrstd="t" o:hr="t" fillcolor="#a0a0a0" stroked="f"/>
              </w:pict>
            </w:r>
          </w:p>
          <w:p w14:paraId="03798D07" w14:textId="77777777" w:rsidR="005C4C16" w:rsidRDefault="00763F01" w:rsidP="009056F9">
            <w:r>
              <w:t>The colour of the land in the simulation. This uses standard RGB colour values.</w:t>
            </w:r>
          </w:p>
        </w:tc>
      </w:tr>
      <w:tr w:rsidR="009056F9" w14:paraId="713DE329" w14:textId="77777777" w:rsidTr="00A10DB8">
        <w:trPr>
          <w:cantSplit/>
        </w:trPr>
        <w:tc>
          <w:tcPr>
            <w:tcW w:w="8454" w:type="dxa"/>
          </w:tcPr>
          <w:p w14:paraId="21DEBFF8" w14:textId="77777777" w:rsidR="005C4C16" w:rsidRDefault="009056F9" w:rsidP="009056F9">
            <w:pPr>
              <w:rPr>
                <w:i/>
              </w:rPr>
            </w:pPr>
            <w:r>
              <w:t xml:space="preserve">BUILDINGS_COLOUR </w:t>
            </w:r>
            <w:r>
              <w:rPr>
                <w:i/>
              </w:rPr>
              <w:t>(RGB (integers))</w:t>
            </w:r>
          </w:p>
          <w:p w14:paraId="79774656" w14:textId="77777777" w:rsidR="009056F9" w:rsidRDefault="00597C5A" w:rsidP="009056F9">
            <w:r>
              <w:pict w14:anchorId="70C4019B">
                <v:rect id="_x0000_i1068" style="width:0;height:1.5pt" o:hralign="center" o:hrstd="t" o:hr="t" fillcolor="#a0a0a0" stroked="f"/>
              </w:pict>
            </w:r>
          </w:p>
          <w:p w14:paraId="6FD248C0" w14:textId="77777777" w:rsidR="005C4C16" w:rsidRDefault="00763F01" w:rsidP="009056F9">
            <w:r>
              <w:t>The colour of the buildings/data to be drawn on the map to provide added detail and act as a reference to the network simulation. This uses standard RGB colour values.</w:t>
            </w:r>
          </w:p>
        </w:tc>
      </w:tr>
      <w:tr w:rsidR="009056F9" w14:paraId="4E3D33BB" w14:textId="77777777" w:rsidTr="00A10DB8">
        <w:trPr>
          <w:cantSplit/>
        </w:trPr>
        <w:tc>
          <w:tcPr>
            <w:tcW w:w="8454" w:type="dxa"/>
          </w:tcPr>
          <w:p w14:paraId="6E408E02" w14:textId="77777777" w:rsidR="005C4C16" w:rsidRDefault="009056F9" w:rsidP="009056F9">
            <w:pPr>
              <w:rPr>
                <w:i/>
              </w:rPr>
            </w:pPr>
            <w:r>
              <w:t xml:space="preserve">RIVER_COLOUR </w:t>
            </w:r>
            <w:r>
              <w:rPr>
                <w:i/>
              </w:rPr>
              <w:t>(RGB (integers))</w:t>
            </w:r>
          </w:p>
          <w:p w14:paraId="3D94D524" w14:textId="77777777" w:rsidR="009056F9" w:rsidRDefault="00597C5A" w:rsidP="009056F9">
            <w:r>
              <w:pict w14:anchorId="2A7E88AD">
                <v:rect id="_x0000_i1069" style="width:0;height:1.5pt" o:hralign="center" o:hrstd="t" o:hr="t" fillcolor="#a0a0a0" stroked="f"/>
              </w:pict>
            </w:r>
          </w:p>
          <w:p w14:paraId="11C1AE02" w14:textId="77777777" w:rsidR="005C4C16" w:rsidRPr="00763F01" w:rsidRDefault="00763F01" w:rsidP="009056F9">
            <w:r>
              <w:t>The colour of any rivers in the simulation spatial extent. Used only if a river shapefile is provided for the simulation. This uses standard RGB colour values.</w:t>
            </w:r>
          </w:p>
        </w:tc>
      </w:tr>
    </w:tbl>
    <w:p w14:paraId="1CF65ED5" w14:textId="77777777" w:rsidR="009056F9" w:rsidRPr="009056F9" w:rsidRDefault="009056F9" w:rsidP="009056F9"/>
    <w:p w14:paraId="32A0D950" w14:textId="77777777" w:rsidR="009056F9" w:rsidRPr="009056F9" w:rsidRDefault="009056F9" w:rsidP="009056F9"/>
    <w:sectPr w:rsidR="009056F9" w:rsidRPr="0090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F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B85122A"/>
    <w:multiLevelType w:val="hybridMultilevel"/>
    <w:tmpl w:val="0E38F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07"/>
    <w:rsid w:val="0003428D"/>
    <w:rsid w:val="00186790"/>
    <w:rsid w:val="001C31F3"/>
    <w:rsid w:val="00345543"/>
    <w:rsid w:val="0059068E"/>
    <w:rsid w:val="00597C5A"/>
    <w:rsid w:val="005C4C16"/>
    <w:rsid w:val="005E3440"/>
    <w:rsid w:val="00664371"/>
    <w:rsid w:val="00763F01"/>
    <w:rsid w:val="007666EA"/>
    <w:rsid w:val="007837AF"/>
    <w:rsid w:val="00787E52"/>
    <w:rsid w:val="00792B40"/>
    <w:rsid w:val="007E6786"/>
    <w:rsid w:val="00864F40"/>
    <w:rsid w:val="008D0D64"/>
    <w:rsid w:val="008D4513"/>
    <w:rsid w:val="009056F9"/>
    <w:rsid w:val="00931EA8"/>
    <w:rsid w:val="009A2D7C"/>
    <w:rsid w:val="009E74C6"/>
    <w:rsid w:val="00A10DB8"/>
    <w:rsid w:val="00A27707"/>
    <w:rsid w:val="00A45BDF"/>
    <w:rsid w:val="00A45E4A"/>
    <w:rsid w:val="00AD118D"/>
    <w:rsid w:val="00AD6E55"/>
    <w:rsid w:val="00AE03FA"/>
    <w:rsid w:val="00B0151B"/>
    <w:rsid w:val="00B02906"/>
    <w:rsid w:val="00B965D5"/>
    <w:rsid w:val="00C150B8"/>
    <w:rsid w:val="00C20E23"/>
    <w:rsid w:val="00C60F3C"/>
    <w:rsid w:val="00C63856"/>
    <w:rsid w:val="00D40648"/>
    <w:rsid w:val="00D533C2"/>
    <w:rsid w:val="00DC1510"/>
    <w:rsid w:val="00F478F8"/>
    <w:rsid w:val="00F51B7A"/>
    <w:rsid w:val="00FB03AB"/>
    <w:rsid w:val="00FB1A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4532"/>
  <w15:chartTrackingRefBased/>
  <w15:docId w15:val="{9DD3C07B-6AE3-4253-8EAF-CCEBC5DA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70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770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770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770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770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770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770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770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770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707"/>
    <w:pPr>
      <w:ind w:left="720"/>
      <w:contextualSpacing/>
    </w:pPr>
  </w:style>
  <w:style w:type="character" w:customStyle="1" w:styleId="Heading1Char">
    <w:name w:val="Heading 1 Char"/>
    <w:basedOn w:val="DefaultParagraphFont"/>
    <w:link w:val="Heading1"/>
    <w:uiPriority w:val="9"/>
    <w:rsid w:val="00A27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77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77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77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77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770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2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1EA8"/>
    <w:rPr>
      <w:sz w:val="16"/>
      <w:szCs w:val="16"/>
    </w:rPr>
  </w:style>
  <w:style w:type="paragraph" w:styleId="CommentText">
    <w:name w:val="annotation text"/>
    <w:basedOn w:val="Normal"/>
    <w:link w:val="CommentTextChar"/>
    <w:uiPriority w:val="99"/>
    <w:semiHidden/>
    <w:unhideWhenUsed/>
    <w:rsid w:val="00931EA8"/>
    <w:pPr>
      <w:spacing w:line="240" w:lineRule="auto"/>
    </w:pPr>
    <w:rPr>
      <w:sz w:val="20"/>
      <w:szCs w:val="20"/>
    </w:rPr>
  </w:style>
  <w:style w:type="character" w:customStyle="1" w:styleId="CommentTextChar">
    <w:name w:val="Comment Text Char"/>
    <w:basedOn w:val="DefaultParagraphFont"/>
    <w:link w:val="CommentText"/>
    <w:uiPriority w:val="99"/>
    <w:semiHidden/>
    <w:rsid w:val="00931EA8"/>
    <w:rPr>
      <w:sz w:val="20"/>
      <w:szCs w:val="20"/>
    </w:rPr>
  </w:style>
  <w:style w:type="paragraph" w:styleId="CommentSubject">
    <w:name w:val="annotation subject"/>
    <w:basedOn w:val="CommentText"/>
    <w:next w:val="CommentText"/>
    <w:link w:val="CommentSubjectChar"/>
    <w:uiPriority w:val="99"/>
    <w:semiHidden/>
    <w:unhideWhenUsed/>
    <w:rsid w:val="00931EA8"/>
    <w:rPr>
      <w:b/>
      <w:bCs/>
    </w:rPr>
  </w:style>
  <w:style w:type="character" w:customStyle="1" w:styleId="CommentSubjectChar">
    <w:name w:val="Comment Subject Char"/>
    <w:basedOn w:val="CommentTextChar"/>
    <w:link w:val="CommentSubject"/>
    <w:uiPriority w:val="99"/>
    <w:semiHidden/>
    <w:rsid w:val="00931EA8"/>
    <w:rPr>
      <w:b/>
      <w:bCs/>
      <w:sz w:val="20"/>
      <w:szCs w:val="20"/>
    </w:rPr>
  </w:style>
  <w:style w:type="paragraph" w:styleId="BalloonText">
    <w:name w:val="Balloon Text"/>
    <w:basedOn w:val="Normal"/>
    <w:link w:val="BalloonTextChar"/>
    <w:uiPriority w:val="99"/>
    <w:semiHidden/>
    <w:unhideWhenUsed/>
    <w:rsid w:val="00931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EA8"/>
    <w:rPr>
      <w:rFonts w:ascii="Segoe UI" w:hAnsi="Segoe UI" w:cs="Segoe UI"/>
      <w:sz w:val="18"/>
      <w:szCs w:val="18"/>
    </w:rPr>
  </w:style>
  <w:style w:type="paragraph" w:styleId="Revision">
    <w:name w:val="Revision"/>
    <w:hidden/>
    <w:uiPriority w:val="99"/>
    <w:semiHidden/>
    <w:rsid w:val="00A10DB8"/>
    <w:pPr>
      <w:spacing w:after="0" w:line="240" w:lineRule="auto"/>
    </w:pPr>
  </w:style>
  <w:style w:type="character" w:styleId="Hyperlink">
    <w:name w:val="Hyperlink"/>
    <w:basedOn w:val="DefaultParagraphFont"/>
    <w:uiPriority w:val="99"/>
    <w:unhideWhenUsed/>
    <w:rsid w:val="00AE0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ygame.org/ne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pyshp/" TargetMode="External"/><Relationship Id="rId5" Type="http://schemas.openxmlformats.org/officeDocument/2006/relationships/hyperlink" Target="https://networkx.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(CEG)</dc:creator>
  <cp:keywords/>
  <dc:description/>
  <cp:lastModifiedBy>Craig Robson (PGR)</cp:lastModifiedBy>
  <cp:revision>2</cp:revision>
  <dcterms:created xsi:type="dcterms:W3CDTF">2014-12-21T20:47:00Z</dcterms:created>
  <dcterms:modified xsi:type="dcterms:W3CDTF">2014-12-21T20:47:00Z</dcterms:modified>
</cp:coreProperties>
</file>