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Nhat Doan_ CSC134_Midterm_Question 2</w:t>
      </w:r>
    </w:p>
    <w:p w:rsidR="00000000" w:rsidDel="00000000" w:rsidP="00000000" w:rsidRDefault="00000000" w:rsidRPr="00000000" w14:paraId="00000002">
      <w:pPr>
        <w:rPr/>
      </w:pPr>
      <w:bookmarkStart w:colFirst="0" w:colLast="0" w:name="_47vete9wtdw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dkb7nxvqe0u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mbshu2jmlbxo" w:id="2"/>
      <w:bookmarkEnd w:id="2"/>
      <w:r w:rsidDel="00000000" w:rsidR="00000000" w:rsidRPr="00000000">
        <w:rPr>
          <w:rtl w:val="0"/>
        </w:rPr>
        <w:t xml:space="preserve">2. Specify the query using relational algebra (20 points)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Retrieve the name (first name, last name) of the employee who is either a manager or a supervisor.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ff0000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rPr>
          <w:rFonts w:ascii="Cardo" w:cs="Cardo" w:eastAsia="Cardo" w:hAnsi="Cardo"/>
          <w:color w:val="434343"/>
          <w:rtl w:val="0"/>
        </w:rPr>
        <w:tab/>
        <w:t xml:space="preserve">Supervisors ← (EMPLOYEE) </w:t>
      </w:r>
      <w:r w:rsidDel="00000000" w:rsidR="00000000" w:rsidRPr="00000000">
        <w:rPr>
          <w:rFonts w:ascii="Cardo" w:cs="Cardo" w:eastAsia="Cardo" w:hAnsi="Cardo"/>
          <w:rtl w:val="0"/>
        </w:rPr>
        <w:t xml:space="preserve">⟗</w:t>
      </w:r>
      <w:r w:rsidDel="00000000" w:rsidR="00000000" w:rsidRPr="00000000">
        <w:rPr>
          <w:vertAlign w:val="subscript"/>
          <w:rtl w:val="0"/>
        </w:rPr>
        <w:t xml:space="preserve">SSN=SUPERSSN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34343"/>
          <w:rtl w:val="0"/>
        </w:rPr>
        <w:t xml:space="preserve">𝝅</w:t>
      </w:r>
      <w:r w:rsidDel="00000000" w:rsidR="00000000" w:rsidRPr="00000000">
        <w:rPr>
          <w:color w:val="434343"/>
          <w:vertAlign w:val="subscript"/>
          <w:rtl w:val="0"/>
        </w:rPr>
        <w:t xml:space="preserve"> SUPERSSN</w:t>
      </w:r>
      <w:r w:rsidDel="00000000" w:rsidR="00000000" w:rsidRPr="00000000">
        <w:rPr>
          <w:color w:val="434343"/>
          <w:rtl w:val="0"/>
        </w:rPr>
        <w:t xml:space="preserve"> (EMPLOYEE))</w:t>
      </w:r>
    </w:p>
    <w:p w:rsidR="00000000" w:rsidDel="00000000" w:rsidP="00000000" w:rsidRDefault="00000000" w:rsidRPr="00000000" w14:paraId="0000000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34343"/>
        </w:rPr>
      </w:pPr>
      <w:r w:rsidDel="00000000" w:rsidR="00000000" w:rsidRPr="00000000">
        <w:rPr>
          <w:rFonts w:ascii="Cardo" w:cs="Cardo" w:eastAsia="Cardo" w:hAnsi="Cardo"/>
          <w:color w:val="434343"/>
          <w:rtl w:val="0"/>
        </w:rPr>
        <w:tab/>
        <w:t xml:space="preserve">Managers ←  (EMPLOYEE) </w:t>
      </w:r>
      <w:r w:rsidDel="00000000" w:rsidR="00000000" w:rsidRPr="00000000">
        <w:rPr>
          <w:rFonts w:ascii="Cardo" w:cs="Cardo" w:eastAsia="Cardo" w:hAnsi="Cardo"/>
          <w:rtl w:val="0"/>
        </w:rPr>
        <w:t xml:space="preserve">⟗</w:t>
      </w:r>
      <w:r w:rsidDel="00000000" w:rsidR="00000000" w:rsidRPr="00000000">
        <w:rPr>
          <w:vertAlign w:val="subscript"/>
          <w:rtl w:val="0"/>
        </w:rPr>
        <w:t xml:space="preserve">SSN=MGRSN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34343"/>
          <w:rtl w:val="0"/>
        </w:rPr>
        <w:t xml:space="preserve">𝝅</w:t>
      </w:r>
      <w:r w:rsidDel="00000000" w:rsidR="00000000" w:rsidRPr="00000000">
        <w:rPr>
          <w:color w:val="434343"/>
          <w:vertAlign w:val="subscript"/>
          <w:rtl w:val="0"/>
        </w:rPr>
        <w:t xml:space="preserve"> MGRSSN</w:t>
      </w:r>
      <w:r w:rsidDel="00000000" w:rsidR="00000000" w:rsidRPr="00000000">
        <w:rPr>
          <w:color w:val="434343"/>
          <w:rtl w:val="0"/>
        </w:rPr>
        <w:t xml:space="preserve">(DEPARTMENT))</w:t>
      </w:r>
    </w:p>
    <w:p w:rsidR="00000000" w:rsidDel="00000000" w:rsidP="00000000" w:rsidRDefault="00000000" w:rsidRPr="00000000" w14:paraId="0000000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Names_of_Manager_and_Supervisors: 𝝅 </w:t>
      </w:r>
      <w:r w:rsidDel="00000000" w:rsidR="00000000" w:rsidRPr="00000000">
        <w:rPr>
          <w:color w:val="434343"/>
          <w:vertAlign w:val="subscript"/>
          <w:rtl w:val="0"/>
        </w:rPr>
        <w:t xml:space="preserve">FNAME,LNAME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 (Supervisors ∪ Managers)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