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mô phỏng mạng có dây và không dây trên NS2</w:t>
      </w:r>
    </w:p>
    <w:p>
      <w:pPr/>
      <w:r>
        <w:t xml:space="preserve">Sep 30, 2026</w:t>
      </w:r>
      <w:r>
        <w:t xml:space="preserve"> · </w:t>
      </w:r>
      <w:r>
        <w:t xml:space="preserve">@Dr4c0x267</w:t>
      </w:r>
    </w:p>
    <w:p>
      <w:pPr>
        <w:pStyle w:val="Heading2"/>
      </w:pPr>
      <w:r>
        <w:t xml:space="preserve">Tổng quan</w:t>
      </w:r>
    </w:p>
    <w:p>
      <w:pPr/>
      <w:r>
        <w:t xml:space="preserve">Đồ án xây dựng hai mô hình mạng trên NS2 2.35 (một mạng có dây 8 nút, một mạng không dây ad-hoc 20 nút), đo thông lượng, độ trễ đầu cuối, jitter, tỉ lệ chuyển gói (PDR), rồi quét 53 kịch bản tham số để tìm cấu hình cải tiến. Kết quả chính:</w:t>
      </w:r>
    </w:p>
    <w:p>
      <w:pPr>
        <w:pStyle w:val="ListParagraph"/>
        <w:numPr>
          <w:ilvl w:val="0"/>
          <w:numId w:val="2"/>
        </w:numPr>
      </w:pPr>
      <w:r>
        <w:rPr>
          <w:b/>
        </w:rPr>
        <w:t xml:space="preserve">Mạng có dây:</w:t>
      </w:r>
      <w:r>
        <w:t xml:space="preserve"> nút cổ chai 1,5 Mb/s bị quá tải (tải yêu cầu &gt; 1,5 Mb/s), PDR 97,6 %, trễ 53,5 ms. Nâng lên 3 Mb/s + hàng đợi DRR đạt PDR 100 %, trễ 47,5 ms, jitter giảm từ 3,98 xuống 1,25 ms.</w:t>
      </w:r>
    </w:p>
    <w:p>
      <w:pPr>
        <w:pStyle w:val="ListParagraph"/>
        <w:numPr>
          <w:ilvl w:val="0"/>
          <w:numId w:val="2"/>
        </w:numPr>
      </w:pPr>
      <w:r>
        <w:rPr>
          <w:b/>
        </w:rPr>
        <w:t xml:space="preserve">Mạng không dây:</w:t>
      </w:r>
      <w:r>
        <w:t xml:space="preserve"> vùng 800 × 800 m với bán kính phủ sóng 250 m bị phân mảnh, PDR chỉ 58,9 %. Tăng tốc độ 802.11 lên 11 Mb/s và tầm phủ lên 450 m đạt PDR 99,8 %, thông lượng tăng 4,8 lần, jitter giảm từ 46,9 xuống 6,4 ms.</w:t>
      </w:r>
    </w:p>
    <w:p>
      <w:pPr/>
      <w:r>
        <w:rPr>
          <w:b/>
        </w:rPr>
        <w:t xml:space="preserve">Môi trường:</w:t>
      </w:r>
      <w:r>
        <w:t xml:space="preserve"> Kali Linux (kernel 7.1.5), NS2 2.35 (gói </w:t>
      </w:r>
      <w:r>
        <w:rPr>
          <w:rStyle w:val="CodeChar"/>
        </w:rPr>
        <w:t xml:space="preserve">ns2 2.35+dfsg-9</w:t>
      </w:r>
      <w:r>
        <w:t xml:space="preserve">), NAM 1.15, Python 3 để phân tích trace.</w:t>
      </w:r>
    </w:p>
    <w:p>
      <w:pPr/>
      <w:r>
        <w:rPr>
          <w:b/>
        </w:rPr>
        <w:t xml:space="preserve">Cấu trúc thư mục đồ án</w:t>
      </w:r>
      <w:r>
        <w:t xml:space="preserve"> (</w:t>
      </w:r>
      <w:r>
        <w:rPr>
          <w:rStyle w:val="CodeChar"/>
        </w:rPr>
        <w:t xml:space="preserve">~/Projects/ns2-project</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Tệp</w:t>
            </w:r>
          </w:p>
        </w:tc>
        <w:tc>
          <w:tcPr>
            <w:tcW w:w="4680" w:type="dxa"/>
            <w:shd w:val="clear" w:color="auto" w:fill="F2F2F2"/>
          </w:tcPr>
          <w:p>
            <w:pPr/>
            <w:r>
              <w:t xml:space="preserve">Vai trò</w:t>
            </w:r>
          </w:p>
        </w:tc>
      </w:tr>
      <w:tr>
        <w:tc>
          <w:tcPr>
            <w:tcW w:w="4680" w:type="dxa"/>
          </w:tcPr>
          <w:p>
            <w:pPr/>
            <w:r>
              <w:rPr>
                <w:rStyle w:val="CodeChar"/>
              </w:rPr>
              <w:t xml:space="preserve">wired/wired.tcl</w:t>
            </w:r>
          </w:p>
        </w:tc>
        <w:tc>
          <w:tcPr>
            <w:tcW w:w="4680" w:type="dxa"/>
          </w:tcPr>
          <w:p>
            <w:pPr/>
            <w:r>
              <w:t xml:space="preserve">Kịch bản mạng có dây, nhận tham số từ dòng lệnh</w:t>
            </w:r>
          </w:p>
        </w:tc>
      </w:tr>
      <w:tr>
        <w:tc>
          <w:tcPr>
            <w:tcW w:w="4680" w:type="dxa"/>
          </w:tcPr>
          <w:p>
            <w:pPr/>
            <w:r>
              <w:rPr>
                <w:rStyle w:val="CodeChar"/>
              </w:rPr>
              <w:t xml:space="preserve">wireless/wireless.tcl</w:t>
            </w:r>
          </w:p>
        </w:tc>
        <w:tc>
          <w:tcPr>
            <w:tcW w:w="4680" w:type="dxa"/>
          </w:tcPr>
          <w:p>
            <w:pPr/>
            <w:r>
              <w:t xml:space="preserve">Kịch bản mạng không dây, nhận tham số từ dòng lệnh</w:t>
            </w:r>
          </w:p>
        </w:tc>
      </w:tr>
      <w:tr>
        <w:tc>
          <w:tcPr>
            <w:tcW w:w="4680" w:type="dxa"/>
          </w:tcPr>
          <w:p>
            <w:pPr/>
            <w:r>
              <w:rPr>
                <w:rStyle w:val="CodeChar"/>
              </w:rPr>
              <w:t xml:space="preserve">wireless/scen-20n-800</w:t>
            </w:r>
            <w:r>
              <w:t xml:space="preserve">, </w:t>
            </w:r>
            <w:r>
              <w:rPr>
                <w:rStyle w:val="CodeChar"/>
              </w:rPr>
              <w:t xml:space="preserve">scen-20n-500</w:t>
            </w:r>
          </w:p>
        </w:tc>
        <w:tc>
          <w:tcPr>
            <w:tcW w:w="4680" w:type="dxa"/>
          </w:tcPr>
          <w:p>
            <w:pPr/>
            <w:r>
              <w:t xml:space="preserve">Kịch bản di chuyển sinh bằng </w:t>
            </w:r>
            <w:r>
              <w:rPr>
                <w:rStyle w:val="CodeChar"/>
              </w:rPr>
              <w:t xml:space="preserve">setdest</w:t>
            </w:r>
          </w:p>
        </w:tc>
      </w:tr>
      <w:tr>
        <w:tc>
          <w:tcPr>
            <w:tcW w:w="4680" w:type="dxa"/>
          </w:tcPr>
          <w:p>
            <w:pPr/>
            <w:r>
              <w:rPr>
                <w:rStyle w:val="CodeChar"/>
              </w:rPr>
              <w:t xml:space="preserve">analysis/analyze.py</w:t>
            </w:r>
          </w:p>
        </w:tc>
        <w:tc>
          <w:tcPr>
            <w:tcW w:w="4680" w:type="dxa"/>
          </w:tcPr>
          <w:p>
            <w:pPr/>
            <w:r>
              <w:t xml:space="preserve">Đọc file </w:t>
            </w:r>
            <w:r>
              <w:rPr>
                <w:rStyle w:val="CodeChar"/>
              </w:rPr>
              <w:t xml:space="preserve">.tr</w:t>
            </w:r>
            <w:r>
              <w:t xml:space="preserve">, tính thông lượng, trễ, jitter, PDR</w:t>
            </w:r>
          </w:p>
        </w:tc>
      </w:tr>
      <w:tr>
        <w:tc>
          <w:tcPr>
            <w:tcW w:w="4680" w:type="dxa"/>
          </w:tcPr>
          <w:p>
            <w:pPr/>
            <w:r>
              <w:rPr>
                <w:rStyle w:val="CodeChar"/>
              </w:rPr>
              <w:t xml:space="preserve">analysis/run_experiments.py</w:t>
            </w:r>
          </w:p>
        </w:tc>
        <w:tc>
          <w:tcPr>
            <w:tcW w:w="4680" w:type="dxa"/>
          </w:tcPr>
          <w:p>
            <w:pPr/>
            <w:r>
              <w:t xml:space="preserve">Chạy toàn bộ kịch bản quét tham số, lưu </w:t>
            </w:r>
            <w:r>
              <w:rPr>
                <w:rStyle w:val="CodeChar"/>
              </w:rPr>
              <w:t xml:space="preserve">results/summary.json</w:t>
            </w:r>
          </w:p>
        </w:tc>
      </w:tr>
      <w:tr>
        <w:tc>
          <w:tcPr>
            <w:tcW w:w="4680" w:type="dxa"/>
          </w:tcPr>
          <w:p>
            <w:pPr/>
            <w:r>
              <w:rPr>
                <w:rStyle w:val="CodeChar"/>
              </w:rPr>
              <w:t xml:space="preserve">run_all.sh</w:t>
            </w:r>
          </w:p>
        </w:tc>
        <w:tc>
          <w:tcPr>
            <w:tcW w:w="4680" w:type="dxa"/>
          </w:tcPr>
          <w:p>
            <w:pPr/>
            <w:r>
              <w:t xml:space="preserve">Chạy lại toàn bộ đồ án bằng một lệnh</w:t>
            </w:r>
          </w:p>
        </w:tc>
      </w:tr>
      <w:tr>
        <w:tc>
          <w:tcPr>
            <w:tcW w:w="4680" w:type="dxa"/>
          </w:tcPr>
          <w:p>
            <w:pPr/>
            <w:r>
              <w:rPr>
                <w:rStyle w:val="CodeChar"/>
              </w:rPr>
              <w:t xml:space="preserve">results/</w:t>
            </w:r>
          </w:p>
        </w:tc>
        <w:tc>
          <w:tcPr>
            <w:tcW w:w="4680" w:type="dxa"/>
          </w:tcPr>
          <w:p>
            <w:pPr/>
            <w:r>
              <w:t xml:space="preserve">File trace, NAM, hàng đợi, CSV thông lượng theo thời gian</w:t>
            </w:r>
          </w:p>
        </w:tc>
      </w:tr>
    </w:tbl>
    <w:p>
      <w:pPr>
        <w:pStyle w:val="Heading2"/>
      </w:pPr>
      <w:r>
        <w:t xml:space="preserve">1. Cài đặt NS2</w:t>
      </w:r>
    </w:p>
    <w:p>
      <w:pPr/>
      <w:r>
        <w:t xml:space="preserve">Trên Kali/Debian/Ubuntu, NS2 2.35 và NAM có sẵn trong kho gói, nên cách nhanh nhất là cài bằng </w:t>
      </w:r>
      <w:r>
        <w:rPr>
          <w:rStyle w:val="CodeChar"/>
        </w:rPr>
        <w:t xml:space="preserve">apt</w:t>
      </w:r>
      <w:r>
        <w:t xml:space="preserve">. Biên dịch từ mã nguồn </w:t>
      </w:r>
      <w:r>
        <w:rPr>
          <w:rStyle w:val="CodeChar"/>
        </w:rPr>
        <w:t xml:space="preserve">ns-allinone-2.35</w:t>
      </w:r>
      <w:r>
        <w:t xml:space="preserve"> chỉ cần khi muốn sửa mã C++ của NS2.</w:t>
      </w:r>
    </w:p>
    <w:p>
      <w:pPr>
        <w:pStyle w:val="Heading3"/>
      </w:pPr>
      <w:r>
        <w:t xml:space="preserve">Cách 1 — Cài từ kho gói (khuyên dùng)</w:t>
      </w:r>
    </w:p>
    <w:p>
      <w:pPr>
        <w:pStyle w:val="Code"/>
      </w:pPr>
      <w:bookmarkStart w:id="1" w:name="bongo_lang_bash_1"/>
      <w:bookmarkEnd w:id="1"/>
      <w:r>
        <w:t xml:space="preserve">sudo apt update</w:t>
        <w:br/>
        <w:t xml:space="preserve">sudo apt install -y ns2 nam tcl tk</w:t>
        <w:br/>
        <w:t xml:space="preserve"># công cụ sinh kịch bản di chuyển cho mạng không dây</w:t>
        <w:br/>
        <w:t xml:space="preserve">which setdest || ls /usr/lib/ns2/bin/setdest</w:t>
      </w:r>
    </w:p>
    <w:p>
      <w:pPr>
        <w:pStyle w:val="Heading3"/>
      </w:pPr>
      <w:r>
        <w:t xml:space="preserve">Cách 2 — Biên dịch từ mã nguồn</w:t>
      </w:r>
    </w:p>
    <w:p>
      <w:pPr>
        <w:pStyle w:val="Code"/>
      </w:pPr>
      <w:bookmarkStart w:id="2" w:name="bongo_lang_bash_2"/>
      <w:bookmarkEnd w:id="2"/>
      <w:r>
        <w:t xml:space="preserve">sudo apt install -y build-essential autoconf automake libxmu-dev libx11-dev libxt-dev</w:t>
        <w:br/>
        <w:t xml:space="preserve">wget https://sourceforge.net/projects/nsnam/files/allinone/ns-allinone-2.35/ns-allinone-2.35.tar.gz</w:t>
        <w:br/>
        <w:t xml:space="preserve">tar xzf ns-allinone-2.35.tar.gz &amp;&amp; cd ns-allinone-2.35</w:t>
        <w:br/>
        <w:t xml:space="preserve"># GCC mới: sửa lỗi trong linkstate/ls.h</w:t>
        <w:br/>
        <w:t xml:space="preserve">sed -i 's/erase(baseMap::begin/this-&gt;erase(baseMap::begin/' ns-2.35/linkstate/ls.h</w:t>
        <w:br/>
        <w:t xml:space="preserve">CC=gcc CXX="g++ -std=c++98" ./install</w:t>
        <w:br/>
        <w:t xml:space="preserve"># thêm vào ~/.bashrc hoặc ~/.zshrc</w:t>
        <w:br/>
        <w:t xml:space="preserve">export PATH=$PATH:$HOME/ns-allinone-2.35/bin:$HOME/ns-allinone-2.35/tcl8.5.10/unix:$HOME/ns-allinone-2.35/tk8.5.10/unix</w:t>
      </w:r>
    </w:p>
    <w:p>
      <w:pPr>
        <w:pStyle w:val="Heading3"/>
      </w:pPr>
      <w:r>
        <w:t xml:space="preserve">Kiểm tra</w:t>
      </w:r>
    </w:p>
    <w:p>
      <w:pPr>
        <w:pStyle w:val="Code"/>
      </w:pPr>
      <w:bookmarkStart w:id="3" w:name="bongo_lang_bash_3"/>
      <w:bookmarkEnd w:id="3"/>
      <w:r>
        <w:t xml:space="preserve">echo 'puts [ns-version]; exit' &gt; v.tcl &amp;&amp; ns v.tcl     # in ra: 2.35</w:t>
        <w:br/>
        <w:t xml:space="preserve">nam                                                   # mở cửa sổ NAM</w:t>
      </w:r>
    </w:p>
    <w:p>
      <w:pPr/>
      <w:r>
        <w:t xml:space="preserve">Trên máy thực hiện, lệnh kiểm tra in ra </w:t>
      </w:r>
      <w:r>
        <w:rPr>
          <w:rStyle w:val="CodeChar"/>
        </w:rPr>
        <w:t xml:space="preserve">2.35</w:t>
      </w:r>
      <w:r>
        <w:t xml:space="preserve">. Lưu ý: với Tcl/Tk 8.6.14 trở lên, NAM có thể lỗi </w:t>
      </w:r>
      <w:r>
        <w:rPr>
          <w:rStyle w:val="CodeChar"/>
        </w:rPr>
        <w:t xml:space="preserve">source -encoding</w:t>
      </w:r>
      <w:r>
        <w:t xml:space="preserve">; máy này dùng một script bọc </w:t>
      </w:r>
      <w:r>
        <w:rPr>
          <w:rStyle w:val="CodeChar"/>
        </w:rPr>
        <w:t xml:space="preserve">nam</w:t>
      </w:r>
      <w:r>
        <w:t xml:space="preserve"> trỏ </w:t>
      </w:r>
      <w:r>
        <w:rPr>
          <w:rStyle w:val="CodeChar"/>
        </w:rPr>
        <w:t xml:space="preserve">TCL_LIBRARY</w:t>
      </w:r>
      <w:r>
        <w:t xml:space="preserve"> tới thư viện Tcl đã vá để khắc phục. Thông báo "ns found the right version of tclsh…" khi chạy </w:t>
      </w:r>
      <w:r>
        <w:rPr>
          <w:rStyle w:val="CodeChar"/>
        </w:rPr>
        <w:t xml:space="preserve">ns</w:t>
      </w:r>
      <w:r>
        <w:t xml:space="preserve"> chỉ là cảnh báo, không ảnh hưởng kết quả.</w:t>
      </w:r>
    </w:p>
    <w:p>
      <w:pPr>
        <w:pStyle w:val="Heading2"/>
      </w:pPr>
      <w:r>
        <w:t xml:space="preserve">2. Thiết lập hai hệ thống mạng</w:t>
      </w:r>
    </w:p>
    <w:p>
      <w:pPr>
        <w:pStyle w:val="Heading3"/>
      </w:pPr>
      <w:r>
        <w:t xml:space="preserve">2.1 Mạng có dây</w:t>
      </w:r>
    </w:p>
    <w:p>
      <w:pPr/>
      <w:r>
        <w:t xml:space="preserve">Mạng có dây dùng topo dumbbell: ba máy gửi và ba máy nhận nối qua hai router, liên kết R1–R2 hẹp hơn tổng tải để tạo tắc nghẽn có kiểm soát.</w:t>
      </w:r>
    </w:p>
    <w:p>
      <w:pPr/>
      <w:r>
        <w:drawing>
          <wp:inline distT="0" distB="0" distL="0" distR="0">
            <wp:extent cx="5486400" cy="2432957"/>
            <wp:docPr id="1" name="image1" descr="topo dumbbell · 8 nút, 7 liên kết song công"/>
            <a:graphic xmlns:a="http://schemas.openxmlformats.org/drawingml/2006/main">
              <a:graphicData uri="http://schemas.openxmlformats.org/drawingml/2006/picture">
                <pic:pic xmlns:pic="http://schemas.openxmlformats.org/drawingml/2006/picture">
                  <pic:nvPicPr>
                    <pic:cNvPr id="1" name="image1" descr="topo dumbbell · 8 nút, 7 liên kết song công"/>
                    <pic:cNvPicPr/>
                  </pic:nvPicPr>
                  <pic:blipFill>
                    <a:blip r:embed="rId3"/>
                    <a:stretch>
                      <a:fillRect/>
                    </a:stretch>
                  </pic:blipFill>
                  <pic:spPr>
                    <a:xfrm>
                      <a:off x="0" y="0"/>
                      <a:ext cx="5486400" cy="2432957"/>
                    </a:xfrm>
                    <a:prstGeom prst="rect">
                      <a:avLst/>
                    </a:prstGeom>
                  </pic:spPr>
                </pic:pic>
              </a:graphicData>
            </a:graphic>
          </wp:inline>
        </w:drawing>
      </w:r>
    </w:p>
    <w:p>
      <w:pPr/>
      <w:r>
        <w:t xml:space="preserve">topo dumbbell · 8 nút, 7 liên kết song công</w:t>
      </w:r>
    </w:p>
    <w:p>
      <w:pPr/>
      <w:r>
        <w:rPr>
          <w:b/>
        </w:rPr>
        <w:t xml:space="preserve">Thông số đầu vào (kịch bản cơ sở):</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Thông số</w:t>
            </w:r>
          </w:p>
        </w:tc>
        <w:tc>
          <w:tcPr>
            <w:tcW w:w="3120" w:type="dxa"/>
            <w:shd w:val="clear" w:color="auto" w:fill="F2F2F2"/>
          </w:tcPr>
          <w:p>
            <w:pPr/>
            <w:r>
              <w:t xml:space="preserve">Giá trị</w:t>
            </w:r>
          </w:p>
        </w:tc>
        <w:tc>
          <w:tcPr>
            <w:tcW w:w="3120" w:type="dxa"/>
            <w:shd w:val="clear" w:color="auto" w:fill="F2F2F2"/>
          </w:tcPr>
          <w:p>
            <w:pPr/>
            <w:r>
              <w:t xml:space="preserve">Tham số dòng lệnh</w:t>
            </w:r>
          </w:p>
        </w:tc>
      </w:tr>
      <w:tr>
        <w:tc>
          <w:tcPr>
            <w:tcW w:w="3120" w:type="dxa"/>
          </w:tcPr>
          <w:p>
            <w:pPr/>
            <w:r>
              <w:t xml:space="preserve">Số nút</w:t>
            </w:r>
          </w:p>
        </w:tc>
        <w:tc>
          <w:tcPr>
            <w:tcW w:w="3120" w:type="dxa"/>
          </w:tcPr>
          <w:p>
            <w:pPr/>
            <w:r>
              <w:t xml:space="preserve">8 (n0–n2 gửi, n3–n4 router, n5–n7 nhận)</w:t>
            </w:r>
          </w:p>
        </w:tc>
        <w:tc>
          <w:tcPr>
            <w:tcW w:w="3120" w:type="dxa"/>
          </w:tcPr>
          <w:p>
            <w:pPr/>
            <w:r>
              <w:t xml:space="preserve">—</w:t>
            </w:r>
          </w:p>
        </w:tc>
      </w:tr>
      <w:tr>
        <w:tc>
          <w:tcPr>
            <w:tcW w:w="3120" w:type="dxa"/>
          </w:tcPr>
          <w:p>
            <w:pPr/>
            <w:r>
              <w:t xml:space="preserve">Liên kết truy nhập (6 liên kết)</w:t>
            </w:r>
          </w:p>
        </w:tc>
        <w:tc>
          <w:tcPr>
            <w:tcW w:w="3120" w:type="dxa"/>
          </w:tcPr>
          <w:p>
            <w:pPr/>
            <w:r>
              <w:t xml:space="preserve">10 Mb/s, trễ 2 ms, DropTail, song công</w:t>
            </w:r>
          </w:p>
        </w:tc>
        <w:tc>
          <w:tcPr>
            <w:tcW w:w="3120" w:type="dxa"/>
          </w:tcPr>
          <w:p>
            <w:pPr/>
            <w:r>
              <w:rPr>
                <w:rStyle w:val="CodeChar"/>
              </w:rPr>
              <w:t xml:space="preserve">acc_bw</w:t>
            </w:r>
            <w:r>
              <w:t xml:space="preserve">, </w:t>
            </w:r>
            <w:r>
              <w:rPr>
                <w:rStyle w:val="CodeChar"/>
              </w:rPr>
              <w:t xml:space="preserve">acc_delay</w:t>
            </w:r>
          </w:p>
        </w:tc>
      </w:tr>
      <w:tr>
        <w:tc>
          <w:tcPr>
            <w:tcW w:w="3120" w:type="dxa"/>
          </w:tcPr>
          <w:p>
            <w:pPr/>
            <w:r>
              <w:t xml:space="preserve">Liên kết cổ chai R1–R2</w:t>
            </w:r>
          </w:p>
        </w:tc>
        <w:tc>
          <w:tcPr>
            <w:tcW w:w="3120" w:type="dxa"/>
          </w:tcPr>
          <w:p>
            <w:pPr/>
            <w:r>
              <w:t xml:space="preserve">1,5 Mb/s, trễ 20 ms, song công</w:t>
            </w:r>
          </w:p>
        </w:tc>
        <w:tc>
          <w:tcPr>
            <w:tcW w:w="3120" w:type="dxa"/>
          </w:tcPr>
          <w:p>
            <w:pPr/>
            <w:r>
              <w:rPr>
                <w:rStyle w:val="CodeChar"/>
              </w:rPr>
              <w:t xml:space="preserve">bw</w:t>
            </w:r>
            <w:r>
              <w:t xml:space="preserve">, </w:t>
            </w:r>
            <w:r>
              <w:rPr>
                <w:rStyle w:val="CodeChar"/>
              </w:rPr>
              <w:t xml:space="preserve">delay</w:t>
            </w:r>
          </w:p>
        </w:tc>
      </w:tr>
      <w:tr>
        <w:tc>
          <w:tcPr>
            <w:tcW w:w="3120" w:type="dxa"/>
          </w:tcPr>
          <w:p>
            <w:pPr/>
            <w:r>
              <w:t xml:space="preserve">Loại hàng đợi cổ chai</w:t>
            </w:r>
          </w:p>
        </w:tc>
        <w:tc>
          <w:tcPr>
            <w:tcW w:w="3120" w:type="dxa"/>
          </w:tcPr>
          <w:p>
            <w:pPr/>
            <w:r>
              <w:t xml:space="preserve">DropTail (FIFO)</w:t>
            </w:r>
          </w:p>
        </w:tc>
        <w:tc>
          <w:tcPr>
            <w:tcW w:w="3120" w:type="dxa"/>
          </w:tcPr>
          <w:p>
            <w:pPr/>
            <w:r>
              <w:rPr>
                <w:rStyle w:val="CodeChar"/>
              </w:rPr>
              <w:t xml:space="preserve">qtype</w:t>
            </w:r>
          </w:p>
        </w:tc>
      </w:tr>
      <w:tr>
        <w:tc>
          <w:tcPr>
            <w:tcW w:w="3120" w:type="dxa"/>
          </w:tcPr>
          <w:p>
            <w:pPr/>
            <w:r>
              <w:t xml:space="preserve">Độ lớn hàng đợi cổ chai</w:t>
            </w:r>
          </w:p>
        </w:tc>
        <w:tc>
          <w:tcPr>
            <w:tcW w:w="3120" w:type="dxa"/>
          </w:tcPr>
          <w:p>
            <w:pPr/>
            <w:r>
              <w:t xml:space="preserve">10 gói (mỗi chiều)</w:t>
            </w:r>
          </w:p>
        </w:tc>
        <w:tc>
          <w:tcPr>
            <w:tcW w:w="3120" w:type="dxa"/>
          </w:tcPr>
          <w:p>
            <w:pPr/>
            <w:r>
              <w:rPr>
                <w:rStyle w:val="CodeChar"/>
              </w:rPr>
              <w:t xml:space="preserve">qlim</w:t>
            </w:r>
          </w:p>
        </w:tc>
      </w:tr>
      <w:tr>
        <w:tc>
          <w:tcPr>
            <w:tcW w:w="3120" w:type="dxa"/>
          </w:tcPr>
          <w:p>
            <w:pPr/>
            <w:r>
              <w:t xml:space="preserve">Hàng đợi truy nhập</w:t>
            </w:r>
          </w:p>
        </w:tc>
        <w:tc>
          <w:tcPr>
            <w:tcW w:w="3120" w:type="dxa"/>
          </w:tcPr>
          <w:p>
            <w:pPr/>
            <w:r>
              <w:t xml:space="preserve">50 gói (mặc định NS2)</w:t>
            </w:r>
          </w:p>
        </w:tc>
        <w:tc>
          <w:tcPr>
            <w:tcW w:w="3120" w:type="dxa"/>
          </w:tcPr>
          <w:p>
            <w:pPr/>
            <w:r>
              <w:t xml:space="preserve">—</w:t>
            </w:r>
          </w:p>
        </w:tc>
      </w:tr>
      <w:tr>
        <w:tc>
          <w:tcPr>
            <w:tcW w:w="3120" w:type="dxa"/>
          </w:tcPr>
          <w:p>
            <w:pPr/>
            <w:r>
              <w:t xml:space="preserve">Biến thể TCP</w:t>
            </w:r>
          </w:p>
        </w:tc>
        <w:tc>
          <w:tcPr>
            <w:tcW w:w="3120" w:type="dxa"/>
          </w:tcPr>
          <w:p>
            <w:pPr/>
            <w:r>
              <w:t xml:space="preserve">TCP Tahoe (</w:t>
            </w:r>
            <w:r>
              <w:rPr>
                <w:rStyle w:val="CodeChar"/>
              </w:rPr>
              <w:t xml:space="preserve">Agent/TCP</w:t>
            </w:r>
            <w:r>
              <w:t xml:space="preserve">), cửa sổ tối đa 20 gói</w:t>
            </w:r>
          </w:p>
        </w:tc>
        <w:tc>
          <w:tcPr>
            <w:tcW w:w="3120" w:type="dxa"/>
          </w:tcPr>
          <w:p>
            <w:pPr/>
            <w:r>
              <w:rPr>
                <w:rStyle w:val="CodeChar"/>
              </w:rPr>
              <w:t xml:space="preserve">tcp</w:t>
            </w:r>
            <w:r>
              <w:t xml:space="preserve">, </w:t>
            </w:r>
            <w:r>
              <w:rPr>
                <w:rStyle w:val="CodeChar"/>
              </w:rPr>
              <w:t xml:space="preserve">window</w:t>
            </w:r>
          </w:p>
        </w:tc>
      </w:tr>
      <w:tr>
        <w:tc>
          <w:tcPr>
            <w:tcW w:w="3120" w:type="dxa"/>
          </w:tcPr>
          <w:p>
            <w:pPr/>
            <w:r>
              <w:t xml:space="preserve">Kích thước gói TCP / video</w:t>
            </w:r>
          </w:p>
        </w:tc>
        <w:tc>
          <w:tcPr>
            <w:tcW w:w="3120" w:type="dxa"/>
          </w:tcPr>
          <w:p>
            <w:pPr/>
            <w:r>
              <w:t xml:space="preserve">1000 byte</w:t>
            </w:r>
          </w:p>
        </w:tc>
        <w:tc>
          <w:tcPr>
            <w:tcW w:w="3120" w:type="dxa"/>
          </w:tcPr>
          <w:p>
            <w:pPr/>
            <w:r>
              <w:rPr>
                <w:rStyle w:val="CodeChar"/>
              </w:rPr>
              <w:t xml:space="preserve">pktsize</w:t>
            </w:r>
          </w:p>
        </w:tc>
      </w:tr>
      <w:tr>
        <w:tc>
          <w:tcPr>
            <w:tcW w:w="3120" w:type="dxa"/>
          </w:tcPr>
          <w:p>
            <w:pPr/>
            <w:r>
              <w:t xml:space="preserve">Thời gian mô phỏng</w:t>
            </w:r>
          </w:p>
        </w:tc>
        <w:tc>
          <w:tcPr>
            <w:tcW w:w="3120" w:type="dxa"/>
          </w:tcPr>
          <w:p>
            <w:pPr/>
            <w:r>
              <w:t xml:space="preserve">60 s</w:t>
            </w:r>
          </w:p>
        </w:tc>
        <w:tc>
          <w:tcPr>
            <w:tcW w:w="3120" w:type="dxa"/>
          </w:tcPr>
          <w:p>
            <w:pPr/>
            <w:r>
              <w:rPr>
                <w:rStyle w:val="CodeChar"/>
              </w:rPr>
              <w:t xml:space="preserve">stop</w:t>
            </w:r>
          </w:p>
        </w:tc>
      </w:tr>
    </w:tbl>
    <w:p>
      <w:pPr/>
      <w:r>
        <w:rPr>
          <w:b/>
        </w:rPr>
        <w:t xml:space="preserve">Các luồng lưu lượng: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Luồng (fid)</w:t>
            </w:r>
          </w:p>
        </w:tc>
        <w:tc>
          <w:tcPr>
            <w:tcW w:w="1560" w:type="dxa"/>
            <w:shd w:val="clear" w:color="auto" w:fill="F2F2F2"/>
          </w:tcPr>
          <w:p>
            <w:pPr/>
            <w:r>
              <w:t xml:space="preserve">Nguồn → Đích</w:t>
            </w:r>
          </w:p>
        </w:tc>
        <w:tc>
          <w:tcPr>
            <w:tcW w:w="1560" w:type="dxa"/>
            <w:shd w:val="clear" w:color="auto" w:fill="F2F2F2"/>
          </w:tcPr>
          <w:p>
            <w:pPr/>
            <w:r>
              <w:t xml:space="preserve">Giao thức</w:t>
            </w:r>
          </w:p>
        </w:tc>
        <w:tc>
          <w:tcPr>
            <w:tcW w:w="1560" w:type="dxa"/>
            <w:shd w:val="clear" w:color="auto" w:fill="F2F2F2"/>
          </w:tcPr>
          <w:p>
            <w:pPr/>
            <w:r>
              <w:t xml:space="preserve">Ứng dụng</w:t>
            </w:r>
          </w:p>
        </w:tc>
        <w:tc>
          <w:tcPr>
            <w:tcW w:w="1560" w:type="dxa"/>
            <w:shd w:val="clear" w:color="auto" w:fill="F2F2F2"/>
          </w:tcPr>
          <w:p>
            <w:pPr/>
            <w:r>
              <w:t xml:space="preserve">Tốc độ</w:t>
            </w:r>
          </w:p>
        </w:tc>
        <w:tc>
          <w:tcPr>
            <w:tcW w:w="1560" w:type="dxa"/>
            <w:shd w:val="clear" w:color="auto" w:fill="F2F2F2"/>
          </w:tcPr>
          <w:p>
            <w:pPr/>
            <w:r>
              <w:t xml:space="preserve">Thời gian</w:t>
            </w:r>
          </w:p>
        </w:tc>
      </w:tr>
      <w:tr>
        <w:tc>
          <w:tcPr>
            <w:tcW w:w="1560" w:type="dxa"/>
          </w:tcPr>
          <w:p>
            <w:pPr/>
            <w:r>
              <w:t xml:space="preserve">1</w:t>
            </w:r>
          </w:p>
        </w:tc>
        <w:tc>
          <w:tcPr>
            <w:tcW w:w="1560" w:type="dxa"/>
          </w:tcPr>
          <w:p>
            <w:pPr/>
            <w:r>
              <w:t xml:space="preserve">n0 → n5</w:t>
            </w:r>
          </w:p>
        </w:tc>
        <w:tc>
          <w:tcPr>
            <w:tcW w:w="1560" w:type="dxa"/>
          </w:tcPr>
          <w:p>
            <w:pPr/>
            <w:r>
              <w:t xml:space="preserve">TCP → TCPSink</w:t>
            </w:r>
          </w:p>
        </w:tc>
        <w:tc>
          <w:tcPr>
            <w:tcW w:w="1560" w:type="dxa"/>
          </w:tcPr>
          <w:p>
            <w:pPr/>
            <w:r>
              <w:t xml:space="preserve">FTP (luôn có dữ liệu)</w:t>
            </w:r>
          </w:p>
        </w:tc>
        <w:tc>
          <w:tcPr>
            <w:tcW w:w="1560" w:type="dxa"/>
          </w:tcPr>
          <w:p>
            <w:pPr/>
            <w:r>
              <w:t xml:space="preserve">theo cửa sổ TCP</w:t>
            </w:r>
          </w:p>
        </w:tc>
        <w:tc>
          <w:tcPr>
            <w:tcW w:w="1560" w:type="dxa"/>
          </w:tcPr>
          <w:p>
            <w:pPr/>
            <w:r>
              <w:t xml:space="preserve">0,5–59,5 s</w:t>
            </w:r>
          </w:p>
        </w:tc>
      </w:tr>
      <w:tr>
        <w:tc>
          <w:tcPr>
            <w:tcW w:w="1560" w:type="dxa"/>
          </w:tcPr>
          <w:p>
            <w:pPr/>
            <w:r>
              <w:t xml:space="preserve">2</w:t>
            </w:r>
          </w:p>
        </w:tc>
        <w:tc>
          <w:tcPr>
            <w:tcW w:w="1560" w:type="dxa"/>
          </w:tcPr>
          <w:p>
            <w:pPr/>
            <w:r>
              <w:t xml:space="preserve">n1 → n6</w:t>
            </w:r>
          </w:p>
        </w:tc>
        <w:tc>
          <w:tcPr>
            <w:tcW w:w="1560" w:type="dxa"/>
          </w:tcPr>
          <w:p>
            <w:pPr/>
            <w:r>
              <w:t xml:space="preserve">UDP → Null</w:t>
            </w:r>
          </w:p>
        </w:tc>
        <w:tc>
          <w:tcPr>
            <w:tcW w:w="1560" w:type="dxa"/>
          </w:tcPr>
          <w:p>
            <w:pPr/>
            <w:r>
              <w:t xml:space="preserve">CBR "video", gói 1000 B</w:t>
            </w:r>
          </w:p>
        </w:tc>
        <w:tc>
          <w:tcPr>
            <w:tcW w:w="1560" w:type="dxa"/>
          </w:tcPr>
          <w:p>
            <w:pPr/>
            <w:r>
              <w:t xml:space="preserve">1 Mb/s</w:t>
            </w:r>
          </w:p>
        </w:tc>
        <w:tc>
          <w:tcPr>
            <w:tcW w:w="1560" w:type="dxa"/>
          </w:tcPr>
          <w:p>
            <w:pPr/>
            <w:r>
              <w:t xml:space="preserve">1–59 s</w:t>
            </w:r>
          </w:p>
        </w:tc>
      </w:tr>
      <w:tr>
        <w:tc>
          <w:tcPr>
            <w:tcW w:w="1560" w:type="dxa"/>
          </w:tcPr>
          <w:p>
            <w:pPr/>
            <w:r>
              <w:t xml:space="preserve">3</w:t>
            </w:r>
          </w:p>
        </w:tc>
        <w:tc>
          <w:tcPr>
            <w:tcW w:w="1560" w:type="dxa"/>
          </w:tcPr>
          <w:p>
            <w:pPr/>
            <w:r>
              <w:t xml:space="preserve">n2 → n7</w:t>
            </w:r>
          </w:p>
        </w:tc>
        <w:tc>
          <w:tcPr>
            <w:tcW w:w="1560" w:type="dxa"/>
          </w:tcPr>
          <w:p>
            <w:pPr/>
            <w:r>
              <w:t xml:space="preserve">UDP → Null</w:t>
            </w:r>
          </w:p>
        </w:tc>
        <w:tc>
          <w:tcPr>
            <w:tcW w:w="1560" w:type="dxa"/>
          </w:tcPr>
          <w:p>
            <w:pPr/>
            <w:r>
              <w:t xml:space="preserve">CBR "VoIP" G.711, gói 160 B mỗi 20 ms</w:t>
            </w:r>
          </w:p>
        </w:tc>
        <w:tc>
          <w:tcPr>
            <w:tcW w:w="1560" w:type="dxa"/>
          </w:tcPr>
          <w:p>
            <w:pPr/>
            <w:r>
              <w:t xml:space="preserve">64 kb/s</w:t>
            </w:r>
          </w:p>
        </w:tc>
        <w:tc>
          <w:tcPr>
            <w:tcW w:w="1560" w:type="dxa"/>
          </w:tcPr>
          <w:p>
            <w:pPr/>
            <w:r>
              <w:t xml:space="preserve">1–59 s</w:t>
            </w:r>
          </w:p>
        </w:tc>
      </w:tr>
    </w:tbl>
    <w:p>
      <w:pPr/>
      <w:r>
        <w:t xml:space="preserve">Tổng tải UDP đã là 1,064 Mb/s, cộng luồng TCP tham lam nên liên kết 1,5 Mb/s chắc chắn nghẽn.</w:t>
      </w:r>
    </w:p>
    <w:p>
      <w:pPr/>
      <w:r>
        <w:rPr>
          <w:b/>
        </w:rPr>
        <w:t xml:space="preserve">Đoạn mã Tcl chính</w:t>
      </w:r>
      <w:r>
        <w:t xml:space="preserve"> (</w:t>
      </w:r>
      <w:r>
        <w:rPr>
          <w:rStyle w:val="CodeChar"/>
        </w:rPr>
        <w:t xml:space="preserve">wired/wired.tcl</w:t>
      </w:r>
      <w:r>
        <w:t xml:space="preserve">, bản đầy đủ trong thư mục đồ án):</w:t>
      </w:r>
    </w:p>
    <w:p>
      <w:pPr>
        <w:pStyle w:val="Code"/>
      </w:pPr>
      <w:bookmarkStart w:id="4" w:name="bongo_lang_tcl_4"/>
      <w:bookmarkEnd w:id="4"/>
      <w:r>
        <w:t xml:space="preserve">set ns [new Simulator]</w:t>
        <w:br/>
        <w:t xml:space="preserve">$ns trace-all [open $opt(out).tr w]</w:t>
        <w:br/>
        <w:t xml:space="preserve">for {set i 0} {$i &lt; 8} {incr i} { set n($i) [$ns node] }</w:t>
        <w:br/>
        <w:t xml:space="preserve"># liên kết truy nhập</w:t>
        <w:br/>
        <w:t xml:space="preserve">foreach s {0 1 2} { $ns duplex-link $n($s) $n(3) 10Mb 2ms DropTail }</w:t>
        <w:br/>
        <w:t xml:space="preserve">foreach d {5 6 7} { $ns duplex-link $n(4) $n($d) 10Mb 2ms DropTail }</w:t>
        <w:br/>
        <w:t xml:space="preserve"># nút cổ chai + hàng đợi</w:t>
        <w:br/>
        <w:t xml:space="preserve">$ns duplex-link $n(3) $n(4) $opt(bw) $opt(delay) $opt(qtype)</w:t>
        <w:br/>
        <w:t xml:space="preserve">$ns queue-limit $n(3) $n(4) $opt(qlim)</w:t>
        <w:br/>
        <w:t xml:space="preserve"># theo dõi hàng đợi mỗi 0,1 s</w:t>
        <w:br/>
        <w:t xml:space="preserve">$ns monitor-queue $n(3) $n(4) [open $opt(out).queue w] 0.1</w:t>
        <w:br/>
        <w:br/>
        <w:t xml:space="preserve"># luồng 1: FTP/TCP</w:t>
        <w:br/>
        <w:t xml:space="preserve">set tcp [new $opt(tcp)]; $tcp set fid_ 1; $tcp set window_ $opt(window)</w:t>
        <w:br/>
        <w:t xml:space="preserve">$ns attach-agent $n(0) $tcp</w:t>
        <w:br/>
        <w:t xml:space="preserve">set sink [new Agent/TCPSink]; $ns attach-agent $n(5) $sink</w:t>
        <w:br/>
        <w:t xml:space="preserve">$ns connect $tcp $sink</w:t>
        <w:br/>
        <w:t xml:space="preserve">set ftp [new Application/FTP]; $ftp attach-agent $tcp</w:t>
        <w:br/>
        <w:br/>
        <w:t xml:space="preserve"># luồng 3: VoIP 64 kb/s</w:t>
        <w:br/>
        <w:t xml:space="preserve">set udp2 [new Agent/UDP]; $udp2 set fid_ 3</w:t>
        <w:br/>
        <w:t xml:space="preserve">$ns attach-agent $n(2) $udp2</w:t>
        <w:br/>
        <w:t xml:space="preserve">set null2 [new Agent/Null]; $ns attach-agent $n(7) $null2</w:t>
        <w:br/>
        <w:t xml:space="preserve">$ns connect $udp2 $null2</w:t>
        <w:br/>
        <w:t xml:space="preserve">set cbr2 [new Application/Traffic/CBR]; $cbr2 attach-agent $udp2</w:t>
        <w:br/>
        <w:t xml:space="preserve">$cbr2 set packetSize_ 160; $cbr2 set interval_ 0.02</w:t>
        <w:br/>
        <w:br/>
        <w:t xml:space="preserve">$ns at 0.5 "$ftp start"; $ns at 1.0 "$cbr1 start; $cbr2 start"</w:t>
        <w:br/>
        <w:t xml:space="preserve">$ns at 60.0 "finish"</w:t>
        <w:br/>
        <w:t xml:space="preserve">$ns run</w:t>
      </w:r>
    </w:p>
    <w:p>
      <w:pPr/>
    </w:p>
    <w:p>
      <w:pPr>
        <w:pStyle w:val="Heading3"/>
      </w:pPr>
      <w:r>
        <w:t xml:space="preserve">2.2 Mạng không dây</w:t>
      </w:r>
    </w:p>
    <w:p>
      <w:pPr/>
      <w:r>
        <w:t xml:space="preserve">Mạng không dây là mạng ad-hoc di động (MANET) 20 nút chuẩn IEEE 802.11, định tuyến AODV, không có trạm gốc. Kịch bản cơ sở cố ý để mật độ nút thưa so với tầm phủ sóng, nên mạng bị chia đảo.</w:t>
      </w:r>
    </w:p>
    <w:p>
      <w:pPr/>
      <w:r>
        <w:drawing>
          <wp:inline distT="0" distB="0" distL="0" distR="0">
            <wp:extent cx="5486400" cy="3445328"/>
            <wp:docPr id="2" name="image2" descr="vị trí ban đầu từ wireless/scen-20n-800 (setdest) · 20 nút, 5 luồng"/>
            <a:graphic xmlns:a="http://schemas.openxmlformats.org/drawingml/2006/main">
              <a:graphicData uri="http://schemas.openxmlformats.org/drawingml/2006/picture">
                <pic:pic xmlns:pic="http://schemas.openxmlformats.org/drawingml/2006/picture">
                  <pic:nvPicPr>
                    <pic:cNvPr id="2" name="image2" descr="vị trí ban đầu từ wireless/scen-20n-800 (setdest) · 20 nút, 5 luồng"/>
                    <pic:cNvPicPr/>
                  </pic:nvPicPr>
                  <pic:blipFill>
                    <a:blip r:embed="rId4"/>
                    <a:stretch>
                      <a:fillRect/>
                    </a:stretch>
                  </pic:blipFill>
                  <pic:spPr>
                    <a:xfrm>
                      <a:off x="0" y="0"/>
                      <a:ext cx="5486400" cy="3445328"/>
                    </a:xfrm>
                    <a:prstGeom prst="rect">
                      <a:avLst/>
                    </a:prstGeom>
                  </pic:spPr>
                </pic:pic>
              </a:graphicData>
            </a:graphic>
          </wp:inline>
        </w:drawing>
      </w:r>
    </w:p>
    <w:p>
      <w:pPr/>
      <w:r>
        <w:t xml:space="preserve">vị trí ban đầu từ wireless/scen-20n-800 (setdest) · 20 nút, 5 luồng</w:t>
      </w:r>
    </w:p>
    <w:p>
      <w:pPr/>
      <w:r>
        <w:rPr>
          <w:b/>
        </w:rPr>
        <w:t xml:space="preserve">Thông số đầu vào (kịch bản cơ sở):</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Thông số</w:t>
            </w:r>
          </w:p>
        </w:tc>
        <w:tc>
          <w:tcPr>
            <w:tcW w:w="3120" w:type="dxa"/>
            <w:shd w:val="clear" w:color="auto" w:fill="F2F2F2"/>
          </w:tcPr>
          <w:p>
            <w:pPr/>
            <w:r>
              <w:t xml:space="preserve">Giá trị</w:t>
            </w:r>
          </w:p>
        </w:tc>
        <w:tc>
          <w:tcPr>
            <w:tcW w:w="3120" w:type="dxa"/>
            <w:shd w:val="clear" w:color="auto" w:fill="F2F2F2"/>
          </w:tcPr>
          <w:p>
            <w:pPr/>
            <w:r>
              <w:t xml:space="preserve">Tham số dòng lệnh</w:t>
            </w:r>
          </w:p>
        </w:tc>
      </w:tr>
      <w:tr>
        <w:tc>
          <w:tcPr>
            <w:tcW w:w="3120" w:type="dxa"/>
          </w:tcPr>
          <w:p>
            <w:pPr/>
            <w:r>
              <w:t xml:space="preserve">Số nút</w:t>
            </w:r>
          </w:p>
        </w:tc>
        <w:tc>
          <w:tcPr>
            <w:tcW w:w="3120" w:type="dxa"/>
          </w:tcPr>
          <w:p>
            <w:pPr/>
            <w:r>
              <w:t xml:space="preserve">20 nút di động</w:t>
            </w:r>
          </w:p>
        </w:tc>
        <w:tc>
          <w:tcPr>
            <w:tcW w:w="3120" w:type="dxa"/>
          </w:tcPr>
          <w:p>
            <w:pPr/>
            <w:r>
              <w:rPr>
                <w:rStyle w:val="CodeChar"/>
              </w:rPr>
              <w:t xml:space="preserve">nn</w:t>
            </w:r>
          </w:p>
        </w:tc>
      </w:tr>
      <w:tr>
        <w:tc>
          <w:tcPr>
            <w:tcW w:w="3120" w:type="dxa"/>
          </w:tcPr>
          <w:p>
            <w:pPr/>
            <w:r>
              <w:t xml:space="preserve">Vùng mô phỏng</w:t>
            </w:r>
          </w:p>
        </w:tc>
        <w:tc>
          <w:tcPr>
            <w:tcW w:w="3120" w:type="dxa"/>
          </w:tcPr>
          <w:p>
            <w:pPr/>
            <w:r>
              <w:t xml:space="preserve">800 m × 800 m (flat grid)</w:t>
            </w:r>
          </w:p>
        </w:tc>
        <w:tc>
          <w:tcPr>
            <w:tcW w:w="3120" w:type="dxa"/>
          </w:tcPr>
          <w:p>
            <w:pPr/>
            <w:r>
              <w:rPr>
                <w:rStyle w:val="CodeChar"/>
              </w:rPr>
              <w:t xml:space="preserve">x</w:t>
            </w:r>
            <w:r>
              <w:t xml:space="preserve">, </w:t>
            </w:r>
            <w:r>
              <w:rPr>
                <w:rStyle w:val="CodeChar"/>
              </w:rPr>
              <w:t xml:space="preserve">y</w:t>
            </w:r>
          </w:p>
        </w:tc>
      </w:tr>
      <w:tr>
        <w:tc>
          <w:tcPr>
            <w:tcW w:w="3120" w:type="dxa"/>
          </w:tcPr>
          <w:p>
            <w:pPr/>
            <w:r>
              <w:t xml:space="preserve">Mô hình di chuyển</w:t>
            </w:r>
          </w:p>
        </w:tc>
        <w:tc>
          <w:tcPr>
            <w:tcW w:w="3120" w:type="dxa"/>
          </w:tcPr>
          <w:p>
            <w:pPr/>
            <w:r>
              <w:t xml:space="preserve">Random Waypoint (</w:t>
            </w:r>
            <w:r>
              <w:rPr>
                <w:rStyle w:val="CodeChar"/>
              </w:rPr>
              <w:t xml:space="preserve">setdest -v 1</w:t>
            </w:r>
            <w:r>
              <w:t xml:space="preserve">), tốc độ tối đa 10 m/s, dừng 5 s</w:t>
            </w:r>
          </w:p>
        </w:tc>
        <w:tc>
          <w:tcPr>
            <w:tcW w:w="3120" w:type="dxa"/>
          </w:tcPr>
          <w:p>
            <w:pPr/>
            <w:r>
              <w:rPr>
                <w:rStyle w:val="CodeChar"/>
              </w:rPr>
              <w:t xml:space="preserve">scen</w:t>
            </w:r>
          </w:p>
        </w:tc>
      </w:tr>
      <w:tr>
        <w:tc>
          <w:tcPr>
            <w:tcW w:w="3120" w:type="dxa"/>
          </w:tcPr>
          <w:p>
            <w:pPr/>
            <w:r>
              <w:t xml:space="preserve">Kênh / truyền sóng</w:t>
            </w:r>
          </w:p>
        </w:tc>
        <w:tc>
          <w:tcPr>
            <w:tcW w:w="3120" w:type="dxa"/>
          </w:tcPr>
          <w:p>
            <w:pPr/>
            <w:r>
              <w:rPr>
                <w:rStyle w:val="CodeChar"/>
              </w:rPr>
              <w:t xml:space="preserve">Channel/WirelessChannel</w:t>
            </w:r>
            <w:r>
              <w:t xml:space="preserve">, </w:t>
            </w:r>
            <w:r>
              <w:rPr>
                <w:rStyle w:val="CodeChar"/>
              </w:rPr>
              <w:t xml:space="preserve">Propagation/TwoRayGround</w:t>
            </w:r>
          </w:p>
        </w:tc>
        <w:tc>
          <w:tcPr>
            <w:tcW w:w="3120" w:type="dxa"/>
          </w:tcPr>
          <w:p>
            <w:pPr/>
            <w:r>
              <w:t xml:space="preserve">—</w:t>
            </w:r>
          </w:p>
        </w:tc>
      </w:tr>
      <w:tr>
        <w:tc>
          <w:tcPr>
            <w:tcW w:w="3120" w:type="dxa"/>
          </w:tcPr>
          <w:p>
            <w:pPr/>
            <w:r>
              <w:t xml:space="preserve">Lớp vật lý / anten</w:t>
            </w:r>
          </w:p>
        </w:tc>
        <w:tc>
          <w:tcPr>
            <w:tcW w:w="3120" w:type="dxa"/>
          </w:tcPr>
          <w:p>
            <w:pPr/>
            <w:r>
              <w:rPr>
                <w:rStyle w:val="CodeChar"/>
              </w:rPr>
              <w:t xml:space="preserve">Phy/WirelessPhy</w:t>
            </w:r>
            <w:r>
              <w:t xml:space="preserve"> 914 MHz, Pt = 0,2818 W, </w:t>
            </w:r>
            <w:r>
              <w:rPr>
                <w:rStyle w:val="CodeChar"/>
              </w:rPr>
              <w:t xml:space="preserve">Antenna/OmniAntenna</w:t>
            </w:r>
            <w:r>
              <w:t xml:space="preserve"> cao 1,5 m</w:t>
            </w:r>
          </w:p>
        </w:tc>
        <w:tc>
          <w:tcPr>
            <w:tcW w:w="3120" w:type="dxa"/>
          </w:tcPr>
          <w:p>
            <w:pPr/>
            <w:r>
              <w:t xml:space="preserve">—</w:t>
            </w:r>
          </w:p>
        </w:tc>
      </w:tr>
      <w:tr>
        <w:tc>
          <w:tcPr>
            <w:tcW w:w="3120" w:type="dxa"/>
          </w:tcPr>
          <w:p>
            <w:pPr/>
            <w:r>
              <w:t xml:space="preserve">Bán kính phủ sóng</w:t>
            </w:r>
          </w:p>
        </w:tc>
        <w:tc>
          <w:tcPr>
            <w:tcW w:w="3120" w:type="dxa"/>
          </w:tcPr>
          <w:p>
            <w:pPr/>
            <w:r>
              <w:t xml:space="preserve">250 m (cảm nhận sóng mang 550 m)</w:t>
            </w:r>
          </w:p>
        </w:tc>
        <w:tc>
          <w:tcPr>
            <w:tcW w:w="3120" w:type="dxa"/>
          </w:tcPr>
          <w:p>
            <w:pPr/>
            <w:r>
              <w:rPr>
                <w:rStyle w:val="CodeChar"/>
              </w:rPr>
              <w:t xml:space="preserve">range</w:t>
            </w:r>
          </w:p>
        </w:tc>
      </w:tr>
      <w:tr>
        <w:tc>
          <w:tcPr>
            <w:tcW w:w="3120" w:type="dxa"/>
          </w:tcPr>
          <w:p>
            <w:pPr/>
            <w:r>
              <w:t xml:space="preserve">MAC</w:t>
            </w:r>
          </w:p>
        </w:tc>
        <w:tc>
          <w:tcPr>
            <w:tcW w:w="3120" w:type="dxa"/>
          </w:tcPr>
          <w:p>
            <w:pPr/>
            <w:r>
              <w:t xml:space="preserve">IEEE 802.11 DCF, tốc độ dữ liệu 2 Mb/s, tốc độ cơ sở 1 Mb/s</w:t>
            </w:r>
          </w:p>
        </w:tc>
        <w:tc>
          <w:tcPr>
            <w:tcW w:w="3120" w:type="dxa"/>
          </w:tcPr>
          <w:p>
            <w:pPr/>
            <w:r>
              <w:rPr>
                <w:rStyle w:val="CodeChar"/>
              </w:rPr>
              <w:t xml:space="preserve">rate</w:t>
            </w:r>
            <w:r>
              <w:t xml:space="preserve">, </w:t>
            </w:r>
            <w:r>
              <w:rPr>
                <w:rStyle w:val="CodeChar"/>
              </w:rPr>
              <w:t xml:space="preserve">basic</w:t>
            </w:r>
          </w:p>
        </w:tc>
      </w:tr>
      <w:tr>
        <w:tc>
          <w:tcPr>
            <w:tcW w:w="3120" w:type="dxa"/>
          </w:tcPr>
          <w:p>
            <w:pPr/>
            <w:r>
              <w:t xml:space="preserve">RTS/CTS</w:t>
            </w:r>
          </w:p>
        </w:tc>
        <w:tc>
          <w:tcPr>
            <w:tcW w:w="3120" w:type="dxa"/>
          </w:tcPr>
          <w:p>
            <w:pPr/>
            <w:r>
              <w:t xml:space="preserve">Tắt (ngưỡng 3000 byte)</w:t>
            </w:r>
          </w:p>
        </w:tc>
        <w:tc>
          <w:tcPr>
            <w:tcW w:w="3120" w:type="dxa"/>
          </w:tcPr>
          <w:p>
            <w:pPr/>
            <w:r>
              <w:rPr>
                <w:rStyle w:val="CodeChar"/>
              </w:rPr>
              <w:t xml:space="preserve">rts</w:t>
            </w:r>
          </w:p>
        </w:tc>
      </w:tr>
      <w:tr>
        <w:tc>
          <w:tcPr>
            <w:tcW w:w="3120" w:type="dxa"/>
          </w:tcPr>
          <w:p>
            <w:pPr/>
            <w:r>
              <w:t xml:space="preserve">Hàng đợi giao diện (IFQ)</w:t>
            </w:r>
          </w:p>
        </w:tc>
        <w:tc>
          <w:tcPr>
            <w:tcW w:w="3120" w:type="dxa"/>
          </w:tcPr>
          <w:p>
            <w:pPr/>
            <w:r>
              <w:rPr>
                <w:rStyle w:val="CodeChar"/>
              </w:rPr>
              <w:t xml:space="preserve">Queue/DropTail/PriQueue</w:t>
            </w:r>
            <w:r>
              <w:t xml:space="preserve">, 50 gói</w:t>
            </w:r>
          </w:p>
        </w:tc>
        <w:tc>
          <w:tcPr>
            <w:tcW w:w="3120" w:type="dxa"/>
          </w:tcPr>
          <w:p>
            <w:pPr/>
            <w:r>
              <w:rPr>
                <w:rStyle w:val="CodeChar"/>
              </w:rPr>
              <w:t xml:space="preserve">ifqlen</w:t>
            </w:r>
          </w:p>
        </w:tc>
      </w:tr>
      <w:tr>
        <w:tc>
          <w:tcPr>
            <w:tcW w:w="3120" w:type="dxa"/>
          </w:tcPr>
          <w:p>
            <w:pPr/>
            <w:r>
              <w:t xml:space="preserve">Liên kết (LL)</w:t>
            </w:r>
          </w:p>
        </w:tc>
        <w:tc>
          <w:tcPr>
            <w:tcW w:w="3120" w:type="dxa"/>
          </w:tcPr>
          <w:p>
            <w:pPr/>
            <w:r>
              <w:rPr>
                <w:rStyle w:val="CodeChar"/>
              </w:rPr>
              <w:t xml:space="preserve">LL</w:t>
            </w:r>
            <w:r>
              <w:t xml:space="preserve"> + ARP</w:t>
            </w:r>
          </w:p>
        </w:tc>
        <w:tc>
          <w:tcPr>
            <w:tcW w:w="3120" w:type="dxa"/>
          </w:tcPr>
          <w:p>
            <w:pPr/>
            <w:r>
              <w:t xml:space="preserve">—</w:t>
            </w:r>
          </w:p>
        </w:tc>
      </w:tr>
      <w:tr>
        <w:tc>
          <w:tcPr>
            <w:tcW w:w="3120" w:type="dxa"/>
          </w:tcPr>
          <w:p>
            <w:pPr/>
            <w:r>
              <w:t xml:space="preserve">Định tuyến</w:t>
            </w:r>
          </w:p>
        </w:tc>
        <w:tc>
          <w:tcPr>
            <w:tcW w:w="3120" w:type="dxa"/>
          </w:tcPr>
          <w:p>
            <w:pPr/>
            <w:r>
              <w:t xml:space="preserve">AODV</w:t>
            </w:r>
          </w:p>
        </w:tc>
        <w:tc>
          <w:tcPr>
            <w:tcW w:w="3120" w:type="dxa"/>
          </w:tcPr>
          <w:p>
            <w:pPr/>
            <w:r>
              <w:rPr>
                <w:rStyle w:val="CodeChar"/>
              </w:rPr>
              <w:t xml:space="preserve">rp</w:t>
            </w:r>
          </w:p>
        </w:tc>
      </w:tr>
      <w:tr>
        <w:tc>
          <w:tcPr>
            <w:tcW w:w="3120" w:type="dxa"/>
          </w:tcPr>
          <w:p>
            <w:pPr/>
            <w:r>
              <w:t xml:space="preserve">Thời gian mô phỏng</w:t>
            </w:r>
          </w:p>
        </w:tc>
        <w:tc>
          <w:tcPr>
            <w:tcW w:w="3120" w:type="dxa"/>
          </w:tcPr>
          <w:p>
            <w:pPr/>
            <w:r>
              <w:t xml:space="preserve">100 s</w:t>
            </w:r>
          </w:p>
        </w:tc>
        <w:tc>
          <w:tcPr>
            <w:tcW w:w="3120" w:type="dxa"/>
          </w:tcPr>
          <w:p>
            <w:pPr/>
            <w:r>
              <w:rPr>
                <w:rStyle w:val="CodeChar"/>
              </w:rPr>
              <w:t xml:space="preserve">stop</w:t>
            </w:r>
          </w:p>
        </w:tc>
      </w:tr>
    </w:tbl>
    <w:p>
      <w:pPr/>
      <w:r>
        <w:rPr>
          <w:b/>
        </w:rPr>
        <w:t xml:space="preserve">Các luồng lưu lượng: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Luồng</w:t>
            </w:r>
          </w:p>
        </w:tc>
        <w:tc>
          <w:tcPr>
            <w:tcW w:w="1872" w:type="dxa"/>
            <w:shd w:val="clear" w:color="auto" w:fill="F2F2F2"/>
          </w:tcPr>
          <w:p>
            <w:pPr/>
            <w:r>
              <w:t xml:space="preserve">Nguồn → Đích</w:t>
            </w:r>
          </w:p>
        </w:tc>
        <w:tc>
          <w:tcPr>
            <w:tcW w:w="1872" w:type="dxa"/>
            <w:shd w:val="clear" w:color="auto" w:fill="F2F2F2"/>
          </w:tcPr>
          <w:p>
            <w:pPr/>
            <w:r>
              <w:t xml:space="preserve">Giao thức / ứng dụng</w:t>
            </w:r>
          </w:p>
        </w:tc>
        <w:tc>
          <w:tcPr>
            <w:tcW w:w="1872" w:type="dxa"/>
            <w:shd w:val="clear" w:color="auto" w:fill="F2F2F2"/>
          </w:tcPr>
          <w:p>
            <w:pPr/>
            <w:r>
              <w:t xml:space="preserve">Tốc độ</w:t>
            </w:r>
          </w:p>
        </w:tc>
        <w:tc>
          <w:tcPr>
            <w:tcW w:w="1872" w:type="dxa"/>
            <w:shd w:val="clear" w:color="auto" w:fill="F2F2F2"/>
          </w:tcPr>
          <w:p>
            <w:pPr/>
            <w:r>
              <w:t xml:space="preserve">Thời gian</w:t>
            </w:r>
          </w:p>
        </w:tc>
      </w:tr>
      <w:tr>
        <w:tc>
          <w:tcPr>
            <w:tcW w:w="1872" w:type="dxa"/>
          </w:tcPr>
          <w:p>
            <w:pPr/>
            <w:r>
              <w:t xml:space="preserve">1–4</w:t>
            </w:r>
          </w:p>
        </w:tc>
        <w:tc>
          <w:tcPr>
            <w:tcW w:w="1872" w:type="dxa"/>
          </w:tcPr>
          <w:p>
            <w:pPr/>
            <w:r>
              <w:t xml:space="preserve">0→10, 2→12, 4→14, 6→16</w:t>
            </w:r>
          </w:p>
        </w:tc>
        <w:tc>
          <w:tcPr>
            <w:tcW w:w="1872" w:type="dxa"/>
          </w:tcPr>
          <w:p>
            <w:pPr/>
            <w:r>
              <w:t xml:space="preserve">UDP / CBR, gói 512 B mỗi 0,05 s</w:t>
            </w:r>
          </w:p>
        </w:tc>
        <w:tc>
          <w:tcPr>
            <w:tcW w:w="1872" w:type="dxa"/>
          </w:tcPr>
          <w:p>
            <w:pPr/>
            <w:r>
              <w:t xml:space="preserve">82 kb/s mỗi luồng</w:t>
            </w:r>
          </w:p>
        </w:tc>
        <w:tc>
          <w:tcPr>
            <w:tcW w:w="1872" w:type="dxa"/>
          </w:tcPr>
          <w:p>
            <w:pPr/>
            <w:r>
              <w:t xml:space="preserve">bắt đầu 5, 6, 7, 8 s; dừng 95 s</w:t>
            </w:r>
          </w:p>
        </w:tc>
      </w:tr>
      <w:tr>
        <w:tc>
          <w:tcPr>
            <w:tcW w:w="1872" w:type="dxa"/>
          </w:tcPr>
          <w:p>
            <w:pPr/>
            <w:r>
              <w:t xml:space="preserve">5</w:t>
            </w:r>
          </w:p>
        </w:tc>
        <w:tc>
          <w:tcPr>
            <w:tcW w:w="1872" w:type="dxa"/>
          </w:tcPr>
          <w:p>
            <w:pPr/>
            <w:r>
              <w:t xml:space="preserve">8→18</w:t>
            </w:r>
          </w:p>
        </w:tc>
        <w:tc>
          <w:tcPr>
            <w:tcW w:w="1872" w:type="dxa"/>
          </w:tcPr>
          <w:p>
            <w:pPr/>
            <w:r>
              <w:t xml:space="preserve">TCP NewReno / FTP, gói 512 B</w:t>
            </w:r>
          </w:p>
        </w:tc>
        <w:tc>
          <w:tcPr>
            <w:tcW w:w="1872" w:type="dxa"/>
          </w:tcPr>
          <w:p>
            <w:pPr/>
            <w:r>
              <w:t xml:space="preserve">theo cửa sổ TCP</w:t>
            </w:r>
          </w:p>
        </w:tc>
        <w:tc>
          <w:tcPr>
            <w:tcW w:w="1872" w:type="dxa"/>
          </w:tcPr>
          <w:p>
            <w:pPr/>
            <w:r>
              <w:t xml:space="preserve">10–95 s</w:t>
            </w:r>
          </w:p>
        </w:tc>
      </w:tr>
    </w:tbl>
    <w:p>
      <w:pPr/>
      <w:r>
        <w:rPr>
          <w:b/>
        </w:rPr>
        <w:t xml:space="preserve">Đoạn mã Tcl chính</w:t>
      </w:r>
      <w:r>
        <w:t xml:space="preserve"> (</w:t>
      </w:r>
      <w:r>
        <w:rPr>
          <w:rStyle w:val="CodeChar"/>
        </w:rPr>
        <w:t xml:space="preserve">wireless/wireless.tcl</w:t>
      </w:r>
      <w:r>
        <w:t xml:space="preserve">):</w:t>
      </w:r>
    </w:p>
    <w:p>
      <w:pPr>
        <w:pStyle w:val="Code"/>
      </w:pPr>
      <w:bookmarkStart w:id="5" w:name="bongo_lang_tcl_5"/>
      <w:bookmarkEnd w:id="5"/>
      <w:r>
        <w:t xml:space="preserve">Mac/802_11 set dataRate_  $opt(rate)</w:t>
        <w:br/>
        <w:t xml:space="preserve">Mac/802_11 set basicRate_ $opt(basic)</w:t>
        <w:br/>
        <w:t xml:space="preserve"># ngưỡng thu cho TwoRayGround: Pt*ht^2*hr^2 / d^4</w:t>
        <w:br/>
        <w:t xml:space="preserve">Phy/WirelessPhy set RXThresh_ [expr $Pt*pow($ht,4)/pow($opt(range),4)]</w:t>
        <w:br/>
        <w:br/>
        <w:t xml:space="preserve">set ns_ [new Simulator]</w:t>
        <w:br/>
        <w:t xml:space="preserve">$ns_ trace-all [open $opt(out).tr w]</w:t>
        <w:br/>
        <w:t xml:space="preserve">set topo [new Topography]; $topo load_flatgrid $opt(x) $opt(y)</w:t>
        <w:br/>
        <w:t xml:space="preserve">set god_ [create-god $opt(nn)]</w:t>
        <w:br/>
        <w:t xml:space="preserve">$ns_ node-config -adhocRouting $opt(rp) -llType LL -macType Mac/802_11 \</w:t>
        <w:br/>
        <w:t xml:space="preserve">    -ifqType Queue/DropTail/PriQueue -ifqLen $opt(ifqlen) \</w:t>
        <w:br/>
        <w:t xml:space="preserve">    -antType Antenna/OmniAntenna -propType Propagation/TwoRayGround \</w:t>
        <w:br/>
        <w:t xml:space="preserve">    -phyType Phy/WirelessPhy -channel [new Channel/WirelessChannel] \</w:t>
        <w:br/>
        <w:t xml:space="preserve">    -topoInstance $topo -agentTrace ON -routerTrace ON -macTrace OFF</w:t>
        <w:br/>
        <w:t xml:space="preserve">for {set i 0} {$i &lt; $opt(nn)} {incr i} { set node_($i) [$ns_ node] }</w:t>
        <w:br/>
        <w:t xml:space="preserve">source $opt(scen)            ;# vị trí + chuyển động từ setdest</w:t>
        <w:br/>
        <w:br/>
        <w:t xml:space="preserve">foreach p {{0 10} {2 12} {4 14} {6 16}} { ... UDP + CBR 512B/0.05s ... }</w:t>
        <w:br/>
        <w:t xml:space="preserve">set tcp [new Agent/TCP/Newreno]; ... FTP 8 -&gt; 18</w:t>
        <w:br/>
        <w:t xml:space="preserve">$ns_ run</w:t>
      </w:r>
    </w:p>
    <w:p>
      <w:pPr/>
      <w:r>
        <w:t xml:space="preserve">Kịch bản di chuyển sinh một lần và lưu lại để mọi lần chạy so sánh được với nhau:</w:t>
      </w:r>
    </w:p>
    <w:p>
      <w:pPr>
        <w:pStyle w:val="Code"/>
      </w:pPr>
      <w:bookmarkStart w:id="6" w:name="bongo_lang_bash_6"/>
      <w:bookmarkEnd w:id="6"/>
      <w:r>
        <w:t xml:space="preserve">setdest -v 1 -n 20 -p 5 -M 10 -t 100 -x 800 -y 800 &gt; scen-20n-800</w:t>
      </w:r>
    </w:p>
    <w:p>
      <w:pPr/>
    </w:p>
    <w:p>
      <w:pPr>
        <w:pStyle w:val="Heading2"/>
      </w:pPr>
      <w:r>
        <w:t xml:space="preserve">3. Sinh lưu lượng và chạy mô phỏng</w:t>
      </w:r>
    </w:p>
    <w:p>
      <w:pPr/>
      <w:r>
        <w:t xml:space="preserve">Hai mô hình chạy 60 s (có dây) và 100 s (không dây); cả hai kết hợp lưu lượng thời gian thực tốc độ cố định (CBR/UDP) với lưu lượng tham lam có điều khiển tắc nghẽn (FTP/TCP).</w:t>
      </w:r>
    </w:p>
    <w:p>
      <w:pPr/>
      <w:r>
        <w:rPr>
          <w:b/>
        </w:rPr>
        <w:t xml:space="preserve">Lý do chọn thời gian:</w:t>
      </w:r>
      <w:r>
        <w:t xml:space="preserve"> 60 s đủ cho TCP qua pha slow-start (≈ 1 s) và hơn 1000 chu kỳ RTT (≈ 50 ms), nên số liệu đã ổn định. Mạng không dây cần 100 s vì các nút cần thời gian di chuyển và AODV cần thời gian tìm đường; các luồng khởi động lệch nhau 1 s để tránh bão gói RREQ cùng lúc.</w:t>
      </w:r>
    </w:p>
    <w:p>
      <w:pPr/>
      <w:r>
        <w:rPr>
          <w:b/>
        </w:rPr>
        <w:t xml:space="preserve">Các bước chạy:</w:t>
      </w:r>
    </w:p>
    <w:p>
      <w:pPr>
        <w:pStyle w:val="Code"/>
      </w:pPr>
      <w:bookmarkStart w:id="7" w:name="bongo_lang_bash_7"/>
      <w:bookmarkEnd w:id="7"/>
      <w:r>
        <w:t xml:space="preserve">cd ~/Projects/ns2-project</w:t>
        <w:br/>
        <w:br/>
        <w:t xml:space="preserve"># mạng có dây, kịch bản cơ sở (sinh wired_base.tr, .nam, .queue)</w:t>
        <w:br/>
        <w:t xml:space="preserve">cd wired &amp;&amp; ns wired.tcl nam 1 out ../results/wired_base &amp;&amp; cd ..</w:t>
        <w:br/>
        <w:br/>
        <w:t xml:space="preserve"># mạng không dây, kịch bản cơ sở (sinh wl_base.tr, .nam)</w:t>
        <w:br/>
        <w:t xml:space="preserve">cd wireless &amp;&amp; ns wireless.tcl nam 1 out ../results/wl_base &amp;&amp; cd ..</w:t>
        <w:br/>
        <w:br/>
        <w:t xml:space="preserve"># xem hoạt hình</w:t>
        <w:br/>
        <w:t xml:space="preserve">nam results/wired_base.nam</w:t>
        <w:br/>
        <w:t xml:space="preserve">nam results/wl_base.nam</w:t>
        <w:br/>
        <w:br/>
        <w:t xml:space="preserve"># phân tích trace</w:t>
        <w:br/>
        <w:t xml:space="preserve">python3 analysis/analyze.py wired results/wired_base.tr --names 1=TCP-FTP,2=CBR-Video,3=CBR-VoIP</w:t>
        <w:br/>
        <w:t xml:space="preserve">python3 analysis/analyze.py wireless results/wl_base.tr</w:t>
        <w:br/>
        <w:br/>
        <w:t xml:space="preserve"># hoặc chạy toàn bộ (cơ sở + 53 kịch bản quét tham số), mất khoảng 2 phút</w:t>
        <w:br/>
        <w:t xml:space="preserve">./run_all.sh</w:t>
      </w:r>
    </w:p>
    <w:p>
      <w:pPr/>
      <w:r>
        <w:t xml:space="preserve">Mọi tham số đều đổi được từ dòng lệnh mà không sửa mã, ví dụ </w:t>
      </w:r>
      <w:r>
        <w:rPr>
          <w:rStyle w:val="CodeChar"/>
        </w:rPr>
        <w:t xml:space="preserve">ns wired.tcl bw 3Mb qlim 15 qtype DRR</w:t>
      </w:r>
      <w:r>
        <w:t xml:space="preserve"> hay </w:t>
      </w:r>
      <w:r>
        <w:rPr>
          <w:rStyle w:val="CodeChar"/>
        </w:rPr>
        <w:t xml:space="preserve">ns wireless.tcl rate 11Mb range 450 rp DSR</w:t>
      </w:r>
      <w:r>
        <w:t xml:space="preserve">.</w:t>
      </w:r>
    </w:p>
    <w:p>
      <w:pPr/>
      <w:r>
        <w:rPr>
          <w:b/>
        </w:rPr>
        <w:t xml:space="preserve">Kích thước đầu ra của kịch bản cơ sở:</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Kích thước</w:t>
            </w:r>
          </w:p>
        </w:tc>
        <w:tc>
          <w:tcPr>
            <w:tcW w:w="3120" w:type="dxa"/>
            <w:shd w:val="clear" w:color="auto" w:fill="F2F2F2"/>
          </w:tcPr>
          <w:p>
            <w:pPr/>
            <w:r>
              <w:t xml:space="preserve">Nội dung</w:t>
            </w:r>
          </w:p>
        </w:tc>
      </w:tr>
      <w:tr>
        <w:tc>
          <w:tcPr>
            <w:tcW w:w="3120" w:type="dxa"/>
          </w:tcPr>
          <w:p>
            <w:pPr/>
            <w:r>
              <w:rPr>
                <w:rStyle w:val="CodeChar"/>
              </w:rPr>
              <w:t xml:space="preserve">wired_base.tr</w:t>
            </w:r>
          </w:p>
        </w:tc>
        <w:tc>
          <w:tcPr>
            <w:tcW w:w="3120" w:type="dxa"/>
          </w:tcPr>
          <w:p>
            <w:pPr/>
            <w:r>
              <w:t xml:space="preserve">7,8 MB</w:t>
            </w:r>
          </w:p>
        </w:tc>
        <w:tc>
          <w:tcPr>
            <w:tcW w:w="3120" w:type="dxa"/>
          </w:tcPr>
          <w:p>
            <w:pPr/>
            <w:r>
              <w:t xml:space="preserve">Mọi sự kiện +, −, r, d trên mọi liên kết</w:t>
            </w:r>
          </w:p>
        </w:tc>
      </w:tr>
      <w:tr>
        <w:tc>
          <w:tcPr>
            <w:tcW w:w="3120" w:type="dxa"/>
          </w:tcPr>
          <w:p>
            <w:pPr/>
            <w:r>
              <w:rPr>
                <w:rStyle w:val="CodeChar"/>
              </w:rPr>
              <w:t xml:space="preserve">wired_base.nam</w:t>
            </w:r>
          </w:p>
        </w:tc>
        <w:tc>
          <w:tcPr>
            <w:tcW w:w="3120" w:type="dxa"/>
          </w:tcPr>
          <w:p>
            <w:pPr/>
            <w:r>
              <w:t xml:space="preserve">19 MB</w:t>
            </w:r>
          </w:p>
        </w:tc>
        <w:tc>
          <w:tcPr>
            <w:tcW w:w="3120" w:type="dxa"/>
          </w:tcPr>
          <w:p>
            <w:pPr/>
            <w:r>
              <w:t xml:space="preserve">Hoạt hình NAM</w:t>
            </w:r>
          </w:p>
        </w:tc>
      </w:tr>
      <w:tr>
        <w:tc>
          <w:tcPr>
            <w:tcW w:w="3120" w:type="dxa"/>
          </w:tcPr>
          <w:p>
            <w:pPr/>
            <w:r>
              <w:rPr>
                <w:rStyle w:val="CodeChar"/>
              </w:rPr>
              <w:t xml:space="preserve">wired_base.queue</w:t>
            </w:r>
          </w:p>
        </w:tc>
        <w:tc>
          <w:tcPr>
            <w:tcW w:w="3120" w:type="dxa"/>
          </w:tcPr>
          <w:p>
            <w:pPr/>
            <w:r>
              <w:t xml:space="preserve">58 KB</w:t>
            </w:r>
          </w:p>
        </w:tc>
        <w:tc>
          <w:tcPr>
            <w:tcW w:w="3120" w:type="dxa"/>
          </w:tcPr>
          <w:p>
            <w:pPr/>
            <w:r>
              <w:t xml:space="preserve">Chiều dài hàng đợi R1→R2 mỗi 0,1 s</w:t>
            </w:r>
          </w:p>
        </w:tc>
      </w:tr>
      <w:tr>
        <w:tc>
          <w:tcPr>
            <w:tcW w:w="3120" w:type="dxa"/>
          </w:tcPr>
          <w:p>
            <w:pPr/>
            <w:r>
              <w:rPr>
                <w:rStyle w:val="CodeChar"/>
              </w:rPr>
              <w:t xml:space="preserve">wl_base.tr</w:t>
            </w:r>
          </w:p>
        </w:tc>
        <w:tc>
          <w:tcPr>
            <w:tcW w:w="3120" w:type="dxa"/>
          </w:tcPr>
          <w:p>
            <w:pPr/>
            <w:r>
              <w:t xml:space="preserve">5,1 MB</w:t>
            </w:r>
          </w:p>
        </w:tc>
        <w:tc>
          <w:tcPr>
            <w:tcW w:w="3120" w:type="dxa"/>
          </w:tcPr>
          <w:p>
            <w:pPr/>
            <w:r>
              <w:t xml:space="preserve">Trace không dây (mức AGT và RTR)</w:t>
            </w:r>
          </w:p>
        </w:tc>
      </w:tr>
      <w:tr>
        <w:tc>
          <w:tcPr>
            <w:tcW w:w="3120" w:type="dxa"/>
          </w:tcPr>
          <w:p>
            <w:pPr/>
            <w:r>
              <w:rPr>
                <w:rStyle w:val="CodeChar"/>
              </w:rPr>
              <w:t xml:space="preserve">wl_base.nam</w:t>
            </w:r>
          </w:p>
        </w:tc>
        <w:tc>
          <w:tcPr>
            <w:tcW w:w="3120" w:type="dxa"/>
          </w:tcPr>
          <w:p>
            <w:pPr/>
            <w:r>
              <w:t xml:space="preserve">5,8 MB</w:t>
            </w:r>
          </w:p>
        </w:tc>
        <w:tc>
          <w:tcPr>
            <w:tcW w:w="3120" w:type="dxa"/>
          </w:tcPr>
          <w:p>
            <w:pPr/>
            <w:r>
              <w:t xml:space="preserve">Hoạt hình NAM không dây</w:t>
            </w:r>
          </w:p>
        </w:tc>
      </w:tr>
    </w:tbl>
    <w:p>
      <w:pPr/>
      <w:r>
        <w:rPr>
          <w:b/>
        </w:rPr>
        <w:t xml:space="preserve">Định dạng trace dùng để đo:</w:t>
      </w:r>
    </w:p>
    <w:p>
      <w:pPr>
        <w:pStyle w:val="Code"/>
      </w:pPr>
      <w:bookmarkStart w:id="8" w:name="bongo_lang_text_8"/>
      <w:bookmarkEnd w:id="8"/>
      <w:r>
        <w:t xml:space="preserve"># có dây: sự_kiện thời_gian từ đến loại kích_thước cờ fid nguồn đích seq uid</w:t>
        <w:br/>
        <w:t xml:space="preserve">r 0.502032 0 3 tcp 40 ------- 1 0.0 5.0 0 0</w:t>
        <w:br/>
        <w:br/>
        <w:t xml:space="preserve"># không dây (old format), chỉ lấy mức AGT (ứng dụng)</w:t>
        <w:br/>
        <w:t xml:space="preserve">s 5.000000000 _0_ AGT  --- 0 cbr 512 [0 0 0 0] ------- [0:0 10:0 32 0] [0] 0 0</w:t>
      </w:r>
    </w:p>
    <w:p>
      <w:pPr>
        <w:pStyle w:val="Heading2"/>
      </w:pPr>
      <w:r>
        <w:t xml:space="preserve">4. Báo cáo đầu ra: chỉ số hiệu năng</w:t>
      </w:r>
    </w:p>
    <w:p>
      <w:pPr/>
      <w:r>
        <w:t xml:space="preserve">Mạng có dây đạt PDR 97,6 % nhưng dùng hết 1,5 Mb/s của nút cổ chai; mạng không dây chỉ chuyển được 58,9 % số gói vì bị chia đảo.</w:t>
      </w:r>
    </w:p>
    <w:p>
      <w:pPr>
        <w:pStyle w:val="Heading3"/>
      </w:pPr>
      <w:r>
        <w:t xml:space="preserve">4.1 Phương pháp đo</w:t>
      </w:r>
    </w:p>
    <w:p>
      <w:pPr/>
      <w:r>
        <w:t xml:space="preserve">Script </w:t>
      </w:r>
      <w:r>
        <w:rPr>
          <w:rStyle w:val="CodeChar"/>
        </w:rPr>
        <w:t xml:space="preserve">analysis/analyze.py</w:t>
      </w:r>
      <w:r>
        <w:t xml:space="preserve"> ghép sự kiện gửi và nhận của cùng một gói theo </w:t>
      </w:r>
      <w:r>
        <w:rPr>
          <w:rStyle w:val="CodeChar"/>
        </w:rPr>
        <w:t xml:space="preserve">uid</w:t>
      </w:r>
      <w:r>
        <w:t xml:space="preserve">. Mạng có dây: thời điểm gửi là sự kiện </w:t>
      </w:r>
      <w:r>
        <w:rPr>
          <w:rStyle w:val="CodeChar"/>
        </w:rPr>
        <w:t xml:space="preserve">+</w:t>
      </w:r>
      <w:r>
        <w:t xml:space="preserve"> đầu tiên tại nút nguồn, thời điểm nhận là sự kiện </w:t>
      </w:r>
      <w:r>
        <w:rPr>
          <w:rStyle w:val="CodeChar"/>
        </w:rPr>
        <w:t xml:space="preserve">r</w:t>
      </w:r>
      <w:r>
        <w:t xml:space="preserve"> tại nút đích. Mạng không dây: sự kiện </w:t>
      </w:r>
      <w:r>
        <w:rPr>
          <w:rStyle w:val="CodeChar"/>
        </w:rPr>
        <w:t xml:space="preserve">s</w:t>
      </w:r>
      <w:r>
        <w:t xml:space="preserve"> và </w:t>
      </w:r>
      <w:r>
        <w:rPr>
          <w:rStyle w:val="CodeChar"/>
        </w:rPr>
        <w:t xml:space="preserve">r</w:t>
      </w:r>
      <w:r>
        <w:t xml:space="preserve"> ở mức </w:t>
      </w:r>
      <w:r>
        <w:rPr>
          <w:rStyle w:val="CodeChar"/>
        </w:rPr>
        <w:t xml:space="preserve">AGT</w:t>
      </w:r>
      <w:r>
        <w:t xml:space="preserve">. Gói ACK của TCP và gói định tuyến (AODV, ARP) không được tính.</w:t>
      </w:r>
    </w:p>
    <w:p>
      <w:pPr/>
      <w:r>
        <w:t xml:space="preserve">Thông lượng (kb/s), tính trên khoảng từ gói nhận đầu đến gói nhận cuối:</w:t>
      </w:r>
    </w:p>
    <w:p>
      <w:pPr>
        <w:jc w:val="center"/>
        <w:spacing w:before="120" w:after="120"/>
      </w:pPr>
      <w:r>
        <w:rPr>
          <w:rFonts w:ascii="Cambria Math" w:hAnsi="Cambria Math" w:cs="Cambria Math"/>
          <w:i/>
          <w:sz w:val="24"/>
        </w:rPr>
        <w:t xml:space="preserve">Throughput (kb/s) = 8 × Σ size_i ÷ (t_recv,last − t_recv,first) × 10⁻³</w:t>
      </w:r>
    </w:p>
    <w:p>
      <w:pPr/>
      <w:r>
        <w:t xml:space="preserve">Độ trễ đầu cuối trung bình cho N gói nhận được:</w:t>
      </w:r>
    </w:p>
    <w:p>
      <w:pPr>
        <w:jc w:val="center"/>
        <w:spacing w:before="120" w:after="120"/>
      </w:pPr>
      <w:r>
        <w:rPr>
          <w:rFonts w:ascii="Cambria Math" w:hAnsi="Cambria Math" w:cs="Cambria Math"/>
          <w:i/>
          <w:sz w:val="24"/>
        </w:rPr>
        <w:t xml:space="preserve">D̄ = (1/N) × Σ_(i=1..N) (t_recv,i − t_send,i)</w:t>
      </w:r>
    </w:p>
    <w:p>
      <w:pPr/>
      <w:r>
        <w:t xml:space="preserve">Jitter theo định nghĩa IPDV (biến thiên trễ giữa hai gói liên tiếp, RFC 3393):</w:t>
      </w:r>
    </w:p>
    <w:p>
      <w:pPr>
        <w:jc w:val="center"/>
        <w:spacing w:before="120" w:after="120"/>
      </w:pPr>
      <w:r>
        <w:rPr>
          <w:rFonts w:ascii="Cambria Math" w:hAnsi="Cambria Math" w:cs="Cambria Math"/>
          <w:i/>
          <w:sz w:val="24"/>
        </w:rPr>
        <w:t xml:space="preserve">J = 1/(N−1) × Σ_(i=2..N) | D_i − D_(i−1) |</w:t>
      </w:r>
    </w:p>
    <w:p>
      <w:pPr/>
      <w:r>
        <w:t xml:space="preserve">Tỉ lệ chuyển gói PDR = số gói nhận / số gói gửi × 100 %; số gói mất = gửi − nhận.</w:t>
      </w:r>
    </w:p>
    <w:p>
      <w:pPr>
        <w:pStyle w:val="Heading3"/>
      </w:pPr>
      <w:r>
        <w:t xml:space="preserve">4.2 Kết quả mạng có dây (kịch bản cơ sở)</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Luồng</w:t>
            </w:r>
          </w:p>
        </w:tc>
        <w:tc>
          <w:tcPr>
            <w:tcW w:w="1040" w:type="dxa"/>
            <w:shd w:val="clear" w:color="auto" w:fill="F2F2F2"/>
          </w:tcPr>
          <w:p>
            <w:pPr/>
            <w:r>
              <w:t xml:space="preserve">Gói gửi</w:t>
            </w:r>
          </w:p>
        </w:tc>
        <w:tc>
          <w:tcPr>
            <w:tcW w:w="1040" w:type="dxa"/>
            <w:shd w:val="clear" w:color="auto" w:fill="F2F2F2"/>
          </w:tcPr>
          <w:p>
            <w:pPr/>
            <w:r>
              <w:t xml:space="preserve">Gói nhận</w:t>
            </w:r>
          </w:p>
        </w:tc>
        <w:tc>
          <w:tcPr>
            <w:tcW w:w="1040" w:type="dxa"/>
            <w:shd w:val="clear" w:color="auto" w:fill="F2F2F2"/>
          </w:tcPr>
          <w:p>
            <w:pPr/>
            <w:r>
              <w:t xml:space="preserve">Mất</w:t>
            </w:r>
          </w:p>
        </w:tc>
        <w:tc>
          <w:tcPr>
            <w:tcW w:w="1040" w:type="dxa"/>
            <w:shd w:val="clear" w:color="auto" w:fill="F2F2F2"/>
          </w:tcPr>
          <w:p>
            <w:pPr/>
            <w:r>
              <w:t xml:space="preserve">PDR (%)</w:t>
            </w:r>
          </w:p>
        </w:tc>
        <w:tc>
          <w:tcPr>
            <w:tcW w:w="1040" w:type="dxa"/>
            <w:shd w:val="clear" w:color="auto" w:fill="F2F2F2"/>
          </w:tcPr>
          <w:p>
            <w:pPr/>
            <w:r>
              <w:t xml:space="preserve">Thông lượng (kb/s)</w:t>
            </w:r>
          </w:p>
        </w:tc>
        <w:tc>
          <w:tcPr>
            <w:tcW w:w="1040" w:type="dxa"/>
            <w:shd w:val="clear" w:color="auto" w:fill="F2F2F2"/>
          </w:tcPr>
          <w:p>
            <w:pPr/>
            <w:r>
              <w:t xml:space="preserve">Trễ TB (ms)</w:t>
            </w:r>
          </w:p>
        </w:tc>
        <w:tc>
          <w:tcPr>
            <w:tcW w:w="1040" w:type="dxa"/>
            <w:shd w:val="clear" w:color="auto" w:fill="F2F2F2"/>
          </w:tcPr>
          <w:p>
            <w:pPr/>
            <w:r>
              <w:t xml:space="preserve">Trễ max (ms)</w:t>
            </w:r>
          </w:p>
        </w:tc>
        <w:tc>
          <w:tcPr>
            <w:tcW w:w="1040" w:type="dxa"/>
            <w:shd w:val="clear" w:color="auto" w:fill="F2F2F2"/>
          </w:tcPr>
          <w:p>
            <w:pPr/>
            <w:r>
              <w:t xml:space="preserve">Jitter (ms)</w:t>
            </w:r>
          </w:p>
        </w:tc>
      </w:tr>
      <w:tr>
        <w:tc>
          <w:tcPr>
            <w:tcW w:w="1040" w:type="dxa"/>
          </w:tcPr>
          <w:p>
            <w:pPr/>
            <w:r>
              <w:t xml:space="preserve">TCP-FTP (n0→n5)</w:t>
            </w:r>
          </w:p>
        </w:tc>
        <w:tc>
          <w:tcPr>
            <w:tcW w:w="1040" w:type="dxa"/>
          </w:tcPr>
          <w:p>
            <w:pPr/>
            <w:r>
              <w:t xml:space="preserve">3475</w:t>
            </w:r>
          </w:p>
        </w:tc>
        <w:tc>
          <w:tcPr>
            <w:tcW w:w="1040" w:type="dxa"/>
          </w:tcPr>
          <w:p>
            <w:pPr/>
            <w:r>
              <w:t xml:space="preserve">3270</w:t>
            </w:r>
          </w:p>
        </w:tc>
        <w:tc>
          <w:tcPr>
            <w:tcW w:w="1040" w:type="dxa"/>
          </w:tcPr>
          <w:p>
            <w:pPr/>
            <w:r>
              <w:t xml:space="preserve">205</w:t>
            </w:r>
          </w:p>
        </w:tc>
        <w:tc>
          <w:tcPr>
            <w:tcW w:w="1040" w:type="dxa"/>
          </w:tcPr>
          <w:p>
            <w:pPr/>
            <w:r>
              <w:t xml:space="preserve">94,10</w:t>
            </w:r>
          </w:p>
        </w:tc>
        <w:tc>
          <w:tcPr>
            <w:tcW w:w="1040" w:type="dxa"/>
          </w:tcPr>
          <w:p>
            <w:pPr/>
            <w:r>
              <w:t xml:space="preserve">460,9</w:t>
            </w:r>
          </w:p>
        </w:tc>
        <w:tc>
          <w:tcPr>
            <w:tcW w:w="1040" w:type="dxa"/>
          </w:tcPr>
          <w:p>
            <w:pPr/>
            <w:r>
              <w:t xml:space="preserve">54,94</w:t>
            </w:r>
          </w:p>
        </w:tc>
        <w:tc>
          <w:tcPr>
            <w:tcW w:w="1040" w:type="dxa"/>
          </w:tcPr>
          <w:p>
            <w:pPr/>
            <w:r>
              <w:t xml:space="preserve">81,11</w:t>
            </w:r>
          </w:p>
        </w:tc>
        <w:tc>
          <w:tcPr>
            <w:tcW w:w="1040" w:type="dxa"/>
          </w:tcPr>
          <w:p>
            <w:pPr/>
            <w:r>
              <w:t xml:space="preserve">4,62</w:t>
            </w:r>
          </w:p>
        </w:tc>
      </w:tr>
      <w:tr>
        <w:tc>
          <w:tcPr>
            <w:tcW w:w="1040" w:type="dxa"/>
          </w:tcPr>
          <w:p>
            <w:pPr/>
            <w:r>
              <w:t xml:space="preserve">CBR video (n1→n6)</w:t>
            </w:r>
          </w:p>
        </w:tc>
        <w:tc>
          <w:tcPr>
            <w:tcW w:w="1040" w:type="dxa"/>
          </w:tcPr>
          <w:p>
            <w:pPr/>
            <w:r>
              <w:t xml:space="preserve">7250</w:t>
            </w:r>
          </w:p>
        </w:tc>
        <w:tc>
          <w:tcPr>
            <w:tcW w:w="1040" w:type="dxa"/>
          </w:tcPr>
          <w:p>
            <w:pPr/>
            <w:r>
              <w:t xml:space="preserve">7149</w:t>
            </w:r>
          </w:p>
        </w:tc>
        <w:tc>
          <w:tcPr>
            <w:tcW w:w="1040" w:type="dxa"/>
          </w:tcPr>
          <w:p>
            <w:pPr/>
            <w:r>
              <w:t xml:space="preserve">101</w:t>
            </w:r>
          </w:p>
        </w:tc>
        <w:tc>
          <w:tcPr>
            <w:tcW w:w="1040" w:type="dxa"/>
          </w:tcPr>
          <w:p>
            <w:pPr/>
            <w:r>
              <w:t xml:space="preserve">98,61</w:t>
            </w:r>
          </w:p>
        </w:tc>
        <w:tc>
          <w:tcPr>
            <w:tcW w:w="1040" w:type="dxa"/>
          </w:tcPr>
          <w:p>
            <w:pPr/>
            <w:r>
              <w:t xml:space="preserve">985,7</w:t>
            </w:r>
          </w:p>
        </w:tc>
        <w:tc>
          <w:tcPr>
            <w:tcW w:w="1040" w:type="dxa"/>
          </w:tcPr>
          <w:p>
            <w:pPr/>
            <w:r>
              <w:t xml:space="preserve">54,28</w:t>
            </w:r>
          </w:p>
        </w:tc>
        <w:tc>
          <w:tcPr>
            <w:tcW w:w="1040" w:type="dxa"/>
          </w:tcPr>
          <w:p>
            <w:pPr/>
            <w:r>
              <w:t xml:space="preserve">74,77</w:t>
            </w:r>
          </w:p>
        </w:tc>
        <w:tc>
          <w:tcPr>
            <w:tcW w:w="1040" w:type="dxa"/>
          </w:tcPr>
          <w:p>
            <w:pPr/>
            <w:r>
              <w:t xml:space="preserve">3,15</w:t>
            </w:r>
          </w:p>
        </w:tc>
      </w:tr>
      <w:tr>
        <w:tc>
          <w:tcPr>
            <w:tcW w:w="1040" w:type="dxa"/>
          </w:tcPr>
          <w:p>
            <w:pPr/>
            <w:r>
              <w:t xml:space="preserve">CBR VoIP (n2→n7)</w:t>
            </w:r>
          </w:p>
        </w:tc>
        <w:tc>
          <w:tcPr>
            <w:tcW w:w="1040" w:type="dxa"/>
          </w:tcPr>
          <w:p>
            <w:pPr/>
            <w:r>
              <w:t xml:space="preserve">2900</w:t>
            </w:r>
          </w:p>
        </w:tc>
        <w:tc>
          <w:tcPr>
            <w:tcW w:w="1040" w:type="dxa"/>
          </w:tcPr>
          <w:p>
            <w:pPr/>
            <w:r>
              <w:t xml:space="preserve">2879</w:t>
            </w:r>
          </w:p>
        </w:tc>
        <w:tc>
          <w:tcPr>
            <w:tcW w:w="1040" w:type="dxa"/>
          </w:tcPr>
          <w:p>
            <w:pPr/>
            <w:r>
              <w:t xml:space="preserve">21</w:t>
            </w:r>
          </w:p>
        </w:tc>
        <w:tc>
          <w:tcPr>
            <w:tcW w:w="1040" w:type="dxa"/>
          </w:tcPr>
          <w:p>
            <w:pPr/>
            <w:r>
              <w:t xml:space="preserve">99,28</w:t>
            </w:r>
          </w:p>
        </w:tc>
        <w:tc>
          <w:tcPr>
            <w:tcW w:w="1040" w:type="dxa"/>
          </w:tcPr>
          <w:p>
            <w:pPr/>
            <w:r>
              <w:t xml:space="preserve">63,5</w:t>
            </w:r>
          </w:p>
        </w:tc>
        <w:tc>
          <w:tcPr>
            <w:tcW w:w="1040" w:type="dxa"/>
          </w:tcPr>
          <w:p>
            <w:pPr/>
            <w:r>
              <w:t xml:space="preserve">49,89</w:t>
            </w:r>
          </w:p>
        </w:tc>
        <w:tc>
          <w:tcPr>
            <w:tcW w:w="1040" w:type="dxa"/>
          </w:tcPr>
          <w:p>
            <w:pPr/>
            <w:r>
              <w:t xml:space="preserve">68,72</w:t>
            </w:r>
          </w:p>
        </w:tc>
        <w:tc>
          <w:tcPr>
            <w:tcW w:w="1040" w:type="dxa"/>
          </w:tcPr>
          <w:p>
            <w:pPr/>
            <w:r>
              <w:t xml:space="preserve">5,32</w:t>
            </w:r>
          </w:p>
        </w:tc>
      </w:tr>
      <w:tr>
        <w:tc>
          <w:tcPr>
            <w:tcW w:w="1040" w:type="dxa"/>
          </w:tcPr>
          <w:p>
            <w:pPr/>
            <w:r>
              <w:rPr>
                <w:b/>
              </w:rPr>
              <w:t xml:space="preserve">Tổng</w:t>
            </w:r>
          </w:p>
        </w:tc>
        <w:tc>
          <w:tcPr>
            <w:tcW w:w="1040" w:type="dxa"/>
          </w:tcPr>
          <w:p>
            <w:pPr/>
            <w:r>
              <w:rPr>
                <w:b/>
              </w:rPr>
              <w:t xml:space="preserve">13625</w:t>
            </w:r>
          </w:p>
        </w:tc>
        <w:tc>
          <w:tcPr>
            <w:tcW w:w="1040" w:type="dxa"/>
          </w:tcPr>
          <w:p>
            <w:pPr/>
            <w:r>
              <w:rPr>
                <w:b/>
              </w:rPr>
              <w:t xml:space="preserve">13298</w:t>
            </w:r>
          </w:p>
        </w:tc>
        <w:tc>
          <w:tcPr>
            <w:tcW w:w="1040" w:type="dxa"/>
          </w:tcPr>
          <w:p>
            <w:pPr/>
            <w:r>
              <w:rPr>
                <w:b/>
              </w:rPr>
              <w:t xml:space="preserve">327</w:t>
            </w:r>
          </w:p>
        </w:tc>
        <w:tc>
          <w:tcPr>
            <w:tcW w:w="1040" w:type="dxa"/>
          </w:tcPr>
          <w:p>
            <w:pPr/>
            <w:r>
              <w:rPr>
                <w:b/>
              </w:rPr>
              <w:t xml:space="preserve">97,60</w:t>
            </w:r>
          </w:p>
        </w:tc>
        <w:tc>
          <w:tcPr>
            <w:tcW w:w="1040" w:type="dxa"/>
          </w:tcPr>
          <w:p>
            <w:pPr/>
            <w:r>
              <w:rPr>
                <w:b/>
              </w:rPr>
              <w:t xml:space="preserve">1492,4</w:t>
            </w:r>
          </w:p>
        </w:tc>
        <w:tc>
          <w:tcPr>
            <w:tcW w:w="1040" w:type="dxa"/>
          </w:tcPr>
          <w:p>
            <w:pPr/>
            <w:r>
              <w:rPr>
                <w:b/>
              </w:rPr>
              <w:t xml:space="preserve">53,49</w:t>
            </w:r>
          </w:p>
        </w:tc>
        <w:tc>
          <w:tcPr>
            <w:tcW w:w="1040" w:type="dxa"/>
          </w:tcPr>
          <w:p>
            <w:pPr/>
            <w:r>
              <w:rPr>
                <w:b/>
              </w:rPr>
              <w:t xml:space="preserve">81,11</w:t>
            </w:r>
          </w:p>
        </w:tc>
        <w:tc>
          <w:tcPr>
            <w:tcW w:w="1040" w:type="dxa"/>
          </w:tcPr>
          <w:p>
            <w:pPr/>
            <w:r>
              <w:rPr>
                <w:b/>
              </w:rPr>
              <w:t xml:space="preserve">3,98</w:t>
            </w:r>
          </w:p>
        </w:tc>
      </w:tr>
    </w:tbl>
    <w:p>
      <w:pPr/>
      <w:r>
        <w:t xml:space="preserve">Nhận xét:</w:t>
      </w:r>
    </w:p>
    <w:p>
      <w:pPr>
        <w:pStyle w:val="ListParagraph"/>
        <w:numPr>
          <w:ilvl w:val="0"/>
          <w:numId w:val="3"/>
        </w:numPr>
      </w:pPr>
      <w:r>
        <w:rPr>
          <w:b/>
        </w:rPr>
        <w:t xml:space="preserve">Thông lượng:</w:t>
      </w:r>
      <w:r>
        <w:t xml:space="preserve"> tổng 1492 kb/s = 99,5 % dung lượng 1,5 Mb/s, nên nút cổ chai bão hòa. Hai luồng UDP không giảm tốc khi nghẽn, TCP phải nhường và chỉ còn 461 kb/s.</w:t>
      </w:r>
    </w:p>
    <w:p>
      <w:pPr>
        <w:pStyle w:val="ListParagraph"/>
        <w:numPr>
          <w:ilvl w:val="0"/>
          <w:numId w:val="3"/>
        </w:numPr>
      </w:pPr>
      <w:r>
        <w:rPr>
          <w:b/>
        </w:rPr>
        <w:t xml:space="preserve">Độ trễ:</w:t>
      </w:r>
      <w:r>
        <w:t xml:space="preserve"> trễ cố định là 2 + 20 + 2 = 24 ms truyền dẫn cộng ≈ 6 ms phát gói 1000 B trên 1,5 Mb/s. Phần còn lại (≈ 24 ms) là thời gian xếp hàng: hàng đợi R1→R2 trung bình 5,3 gói, đỉnh gần 9 trên 10 gói.</w:t>
      </w:r>
    </w:p>
    <w:p>
      <w:pPr>
        <w:pStyle w:val="ListParagraph"/>
        <w:numPr>
          <w:ilvl w:val="0"/>
          <w:numId w:val="3"/>
        </w:numPr>
      </w:pPr>
      <w:r>
        <w:rPr>
          <w:b/>
        </w:rPr>
        <w:t xml:space="preserve">Jitter:</w:t>
      </w:r>
      <w:r>
        <w:t xml:space="preserve"> 3–5 ms, gây ra bởi chu kỳ tăng–giảm cửa sổ (răng cưa) của TCP làm hàng đợi đầy rồi xả.</w:t>
      </w:r>
    </w:p>
    <w:p>
      <w:pPr>
        <w:pStyle w:val="ListParagraph"/>
        <w:numPr>
          <w:ilvl w:val="0"/>
          <w:numId w:val="3"/>
        </w:numPr>
      </w:pPr>
      <w:r>
        <w:rPr>
          <w:b/>
        </w:rPr>
        <w:t xml:space="preserve">Mất gói:</w:t>
      </w:r>
      <w:r>
        <w:t xml:space="preserve"> cả 327 gói đều bị DropTail bỏ tại R1 khi hàng đợi đầy. VoIP cũng mất 21 gói dù chỉ dùng 64 kb/s, vì FIFO không phân biệt luồng.</w:t>
      </w:r>
    </w:p>
    <w:p>
      <w:pPr>
        <w:pStyle w:val="Heading3"/>
      </w:pPr>
      <w:r>
        <w:t xml:space="preserve">4.3 Kết quả mạng không dây (kịch bản cơ sở)</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Luồng</w:t>
            </w:r>
          </w:p>
        </w:tc>
        <w:tc>
          <w:tcPr>
            <w:tcW w:w="1040" w:type="dxa"/>
            <w:shd w:val="clear" w:color="auto" w:fill="F2F2F2"/>
          </w:tcPr>
          <w:p>
            <w:pPr/>
            <w:r>
              <w:t xml:space="preserve">Gói gửi</w:t>
            </w:r>
          </w:p>
        </w:tc>
        <w:tc>
          <w:tcPr>
            <w:tcW w:w="1040" w:type="dxa"/>
            <w:shd w:val="clear" w:color="auto" w:fill="F2F2F2"/>
          </w:tcPr>
          <w:p>
            <w:pPr/>
            <w:r>
              <w:t xml:space="preserve">Gói nhận</w:t>
            </w:r>
          </w:p>
        </w:tc>
        <w:tc>
          <w:tcPr>
            <w:tcW w:w="1040" w:type="dxa"/>
            <w:shd w:val="clear" w:color="auto" w:fill="F2F2F2"/>
          </w:tcPr>
          <w:p>
            <w:pPr/>
            <w:r>
              <w:t xml:space="preserve">Mất</w:t>
            </w:r>
          </w:p>
        </w:tc>
        <w:tc>
          <w:tcPr>
            <w:tcW w:w="1040" w:type="dxa"/>
            <w:shd w:val="clear" w:color="auto" w:fill="F2F2F2"/>
          </w:tcPr>
          <w:p>
            <w:pPr/>
            <w:r>
              <w:t xml:space="preserve">PDR (%)</w:t>
            </w:r>
          </w:p>
        </w:tc>
        <w:tc>
          <w:tcPr>
            <w:tcW w:w="1040" w:type="dxa"/>
            <w:shd w:val="clear" w:color="auto" w:fill="F2F2F2"/>
          </w:tcPr>
          <w:p>
            <w:pPr/>
            <w:r>
              <w:t xml:space="preserve">Thông lượng (kb/s)</w:t>
            </w:r>
          </w:p>
        </w:tc>
        <w:tc>
          <w:tcPr>
            <w:tcW w:w="1040" w:type="dxa"/>
            <w:shd w:val="clear" w:color="auto" w:fill="F2F2F2"/>
          </w:tcPr>
          <w:p>
            <w:pPr/>
            <w:r>
              <w:t xml:space="preserve">Trễ TB (ms)</w:t>
            </w:r>
          </w:p>
        </w:tc>
        <w:tc>
          <w:tcPr>
            <w:tcW w:w="1040" w:type="dxa"/>
            <w:shd w:val="clear" w:color="auto" w:fill="F2F2F2"/>
          </w:tcPr>
          <w:p>
            <w:pPr/>
            <w:r>
              <w:t xml:space="preserve">Trễ max (ms)</w:t>
            </w:r>
          </w:p>
        </w:tc>
        <w:tc>
          <w:tcPr>
            <w:tcW w:w="1040" w:type="dxa"/>
            <w:shd w:val="clear" w:color="auto" w:fill="F2F2F2"/>
          </w:tcPr>
          <w:p>
            <w:pPr/>
            <w:r>
              <w:t xml:space="preserve">Jitter (ms)</w:t>
            </w:r>
          </w:p>
        </w:tc>
      </w:tr>
      <w:tr>
        <w:tc>
          <w:tcPr>
            <w:tcW w:w="1040" w:type="dxa"/>
          </w:tcPr>
          <w:p>
            <w:pPr/>
            <w:r>
              <w:t xml:space="preserve">CBR 0→10</w:t>
            </w:r>
          </w:p>
        </w:tc>
        <w:tc>
          <w:tcPr>
            <w:tcW w:w="1040" w:type="dxa"/>
          </w:tcPr>
          <w:p>
            <w:pPr/>
            <w:r>
              <w:t xml:space="preserve">1801</w:t>
            </w:r>
          </w:p>
        </w:tc>
        <w:tc>
          <w:tcPr>
            <w:tcW w:w="1040" w:type="dxa"/>
          </w:tcPr>
          <w:p>
            <w:pPr/>
            <w:r>
              <w:t xml:space="preserve">1280</w:t>
            </w:r>
          </w:p>
        </w:tc>
        <w:tc>
          <w:tcPr>
            <w:tcW w:w="1040" w:type="dxa"/>
          </w:tcPr>
          <w:p>
            <w:pPr/>
            <w:r>
              <w:t xml:space="preserve">521</w:t>
            </w:r>
          </w:p>
        </w:tc>
        <w:tc>
          <w:tcPr>
            <w:tcW w:w="1040" w:type="dxa"/>
          </w:tcPr>
          <w:p>
            <w:pPr/>
            <w:r>
              <w:t xml:space="preserve">71,07</w:t>
            </w:r>
          </w:p>
        </w:tc>
        <w:tc>
          <w:tcPr>
            <w:tcW w:w="1040" w:type="dxa"/>
          </w:tcPr>
          <w:p>
            <w:pPr/>
            <w:r>
              <w:t xml:space="preserve">84,9</w:t>
            </w:r>
          </w:p>
        </w:tc>
        <w:tc>
          <w:tcPr>
            <w:tcW w:w="1040" w:type="dxa"/>
          </w:tcPr>
          <w:p>
            <w:pPr/>
            <w:r>
              <w:t xml:space="preserve">116,17</w:t>
            </w:r>
          </w:p>
        </w:tc>
        <w:tc>
          <w:tcPr>
            <w:tcW w:w="1040" w:type="dxa"/>
          </w:tcPr>
          <w:p>
            <w:pPr/>
            <w:r>
              <w:t xml:space="preserve">3180,0</w:t>
            </w:r>
          </w:p>
        </w:tc>
        <w:tc>
          <w:tcPr>
            <w:tcW w:w="1040" w:type="dxa"/>
          </w:tcPr>
          <w:p>
            <w:pPr/>
            <w:r>
              <w:t xml:space="preserve">45,77</w:t>
            </w:r>
          </w:p>
        </w:tc>
      </w:tr>
      <w:tr>
        <w:tc>
          <w:tcPr>
            <w:tcW w:w="1040" w:type="dxa"/>
          </w:tcPr>
          <w:p>
            <w:pPr/>
            <w:r>
              <w:t xml:space="preserve">CBR 2→12</w:t>
            </w:r>
          </w:p>
        </w:tc>
        <w:tc>
          <w:tcPr>
            <w:tcW w:w="1040" w:type="dxa"/>
          </w:tcPr>
          <w:p>
            <w:pPr/>
            <w:r>
              <w:t xml:space="preserve">1781</w:t>
            </w:r>
          </w:p>
        </w:tc>
        <w:tc>
          <w:tcPr>
            <w:tcW w:w="1040" w:type="dxa"/>
          </w:tcPr>
          <w:p>
            <w:pPr/>
            <w:r>
              <w:t xml:space="preserve">1781</w:t>
            </w:r>
          </w:p>
        </w:tc>
        <w:tc>
          <w:tcPr>
            <w:tcW w:w="1040" w:type="dxa"/>
          </w:tcPr>
          <w:p>
            <w:pPr/>
            <w:r>
              <w:t xml:space="preserve">0</w:t>
            </w:r>
          </w:p>
        </w:tc>
        <w:tc>
          <w:tcPr>
            <w:tcW w:w="1040" w:type="dxa"/>
          </w:tcPr>
          <w:p>
            <w:pPr/>
            <w:r>
              <w:t xml:space="preserve">100,00</w:t>
            </w:r>
          </w:p>
        </w:tc>
        <w:tc>
          <w:tcPr>
            <w:tcW w:w="1040" w:type="dxa"/>
          </w:tcPr>
          <w:p>
            <w:pPr/>
            <w:r>
              <w:t xml:space="preserve">82,0</w:t>
            </w:r>
          </w:p>
        </w:tc>
        <w:tc>
          <w:tcPr>
            <w:tcW w:w="1040" w:type="dxa"/>
          </w:tcPr>
          <w:p>
            <w:pPr/>
            <w:r>
              <w:t xml:space="preserve">9,96</w:t>
            </w:r>
          </w:p>
        </w:tc>
        <w:tc>
          <w:tcPr>
            <w:tcW w:w="1040" w:type="dxa"/>
          </w:tcPr>
          <w:p>
            <w:pPr/>
            <w:r>
              <w:t xml:space="preserve">175,1</w:t>
            </w:r>
          </w:p>
        </w:tc>
        <w:tc>
          <w:tcPr>
            <w:tcW w:w="1040" w:type="dxa"/>
          </w:tcPr>
          <w:p>
            <w:pPr/>
            <w:r>
              <w:t xml:space="preserve">6,23</w:t>
            </w:r>
          </w:p>
        </w:tc>
      </w:tr>
      <w:tr>
        <w:tc>
          <w:tcPr>
            <w:tcW w:w="1040" w:type="dxa"/>
          </w:tcPr>
          <w:p>
            <w:pPr/>
            <w:r>
              <w:t xml:space="preserve">CBR 4→14</w:t>
            </w:r>
          </w:p>
        </w:tc>
        <w:tc>
          <w:tcPr>
            <w:tcW w:w="1040" w:type="dxa"/>
          </w:tcPr>
          <w:p>
            <w:pPr/>
            <w:r>
              <w:t xml:space="preserve">1761</w:t>
            </w:r>
          </w:p>
        </w:tc>
        <w:tc>
          <w:tcPr>
            <w:tcW w:w="1040" w:type="dxa"/>
          </w:tcPr>
          <w:p>
            <w:pPr/>
            <w:r>
              <w:t xml:space="preserve">527</w:t>
            </w:r>
          </w:p>
        </w:tc>
        <w:tc>
          <w:tcPr>
            <w:tcW w:w="1040" w:type="dxa"/>
          </w:tcPr>
          <w:p>
            <w:pPr/>
            <w:r>
              <w:t xml:space="preserve">1234</w:t>
            </w:r>
          </w:p>
        </w:tc>
        <w:tc>
          <w:tcPr>
            <w:tcW w:w="1040" w:type="dxa"/>
          </w:tcPr>
          <w:p>
            <w:pPr/>
            <w:r>
              <w:t xml:space="preserve">29,93</w:t>
            </w:r>
          </w:p>
        </w:tc>
        <w:tc>
          <w:tcPr>
            <w:tcW w:w="1040" w:type="dxa"/>
          </w:tcPr>
          <w:p>
            <w:pPr/>
            <w:r>
              <w:t xml:space="preserve">36,1</w:t>
            </w:r>
          </w:p>
        </w:tc>
        <w:tc>
          <w:tcPr>
            <w:tcW w:w="1040" w:type="dxa"/>
          </w:tcPr>
          <w:p>
            <w:pPr/>
            <w:r>
              <w:t xml:space="preserve">279,26</w:t>
            </w:r>
          </w:p>
        </w:tc>
        <w:tc>
          <w:tcPr>
            <w:tcW w:w="1040" w:type="dxa"/>
          </w:tcPr>
          <w:p>
            <w:pPr/>
            <w:r>
              <w:t xml:space="preserve">3219,5</w:t>
            </w:r>
          </w:p>
        </w:tc>
        <w:tc>
          <w:tcPr>
            <w:tcW w:w="1040" w:type="dxa"/>
          </w:tcPr>
          <w:p>
            <w:pPr/>
            <w:r>
              <w:t xml:space="preserve">129,47</w:t>
            </w:r>
          </w:p>
        </w:tc>
      </w:tr>
      <w:tr>
        <w:tc>
          <w:tcPr>
            <w:tcW w:w="1040" w:type="dxa"/>
          </w:tcPr>
          <w:p>
            <w:pPr/>
            <w:r>
              <w:t xml:space="preserve">CBR 6→16</w:t>
            </w:r>
          </w:p>
        </w:tc>
        <w:tc>
          <w:tcPr>
            <w:tcW w:w="1040" w:type="dxa"/>
          </w:tcPr>
          <w:p>
            <w:pPr/>
            <w:r>
              <w:t xml:space="preserve">1741</w:t>
            </w:r>
          </w:p>
        </w:tc>
        <w:tc>
          <w:tcPr>
            <w:tcW w:w="1040" w:type="dxa"/>
          </w:tcPr>
          <w:p>
            <w:pPr/>
            <w:r>
              <w:t xml:space="preserve">258</w:t>
            </w:r>
          </w:p>
        </w:tc>
        <w:tc>
          <w:tcPr>
            <w:tcW w:w="1040" w:type="dxa"/>
          </w:tcPr>
          <w:p>
            <w:pPr/>
            <w:r>
              <w:t xml:space="preserve">1483</w:t>
            </w:r>
          </w:p>
        </w:tc>
        <w:tc>
          <w:tcPr>
            <w:tcW w:w="1040" w:type="dxa"/>
          </w:tcPr>
          <w:p>
            <w:pPr/>
            <w:r>
              <w:t xml:space="preserve">14,82</w:t>
            </w:r>
          </w:p>
        </w:tc>
        <w:tc>
          <w:tcPr>
            <w:tcW w:w="1040" w:type="dxa"/>
          </w:tcPr>
          <w:p>
            <w:pPr/>
            <w:r>
              <w:t xml:space="preserve">19,8</w:t>
            </w:r>
          </w:p>
        </w:tc>
        <w:tc>
          <w:tcPr>
            <w:tcW w:w="1040" w:type="dxa"/>
          </w:tcPr>
          <w:p>
            <w:pPr/>
            <w:r>
              <w:t xml:space="preserve">237,60</w:t>
            </w:r>
          </w:p>
        </w:tc>
        <w:tc>
          <w:tcPr>
            <w:tcW w:w="1040" w:type="dxa"/>
          </w:tcPr>
          <w:p>
            <w:pPr/>
            <w:r>
              <w:t xml:space="preserve">3185,0</w:t>
            </w:r>
          </w:p>
        </w:tc>
        <w:tc>
          <w:tcPr>
            <w:tcW w:w="1040" w:type="dxa"/>
          </w:tcPr>
          <w:p>
            <w:pPr/>
            <w:r>
              <w:t xml:space="preserve">101,23</w:t>
            </w:r>
          </w:p>
        </w:tc>
      </w:tr>
      <w:tr>
        <w:tc>
          <w:tcPr>
            <w:tcW w:w="1040" w:type="dxa"/>
          </w:tcPr>
          <w:p>
            <w:pPr/>
            <w:r>
              <w:t xml:space="preserve">TCP 8→18</w:t>
            </w:r>
          </w:p>
        </w:tc>
        <w:tc>
          <w:tcPr>
            <w:tcW w:w="1040" w:type="dxa"/>
          </w:tcPr>
          <w:p>
            <w:pPr/>
            <w:r>
              <w:t xml:space="preserve">899</w:t>
            </w:r>
          </w:p>
        </w:tc>
        <w:tc>
          <w:tcPr>
            <w:tcW w:w="1040" w:type="dxa"/>
          </w:tcPr>
          <w:p>
            <w:pPr/>
            <w:r>
              <w:t xml:space="preserve">855</w:t>
            </w:r>
          </w:p>
        </w:tc>
        <w:tc>
          <w:tcPr>
            <w:tcW w:w="1040" w:type="dxa"/>
          </w:tcPr>
          <w:p>
            <w:pPr/>
            <w:r>
              <w:t xml:space="preserve">44</w:t>
            </w:r>
          </w:p>
        </w:tc>
        <w:tc>
          <w:tcPr>
            <w:tcW w:w="1040" w:type="dxa"/>
          </w:tcPr>
          <w:p>
            <w:pPr/>
            <w:r>
              <w:t xml:space="preserve">95,11</w:t>
            </w:r>
          </w:p>
        </w:tc>
        <w:tc>
          <w:tcPr>
            <w:tcW w:w="1040" w:type="dxa"/>
          </w:tcPr>
          <w:p>
            <w:pPr/>
            <w:r>
              <w:t xml:space="preserve">51,2</w:t>
            </w:r>
          </w:p>
        </w:tc>
        <w:tc>
          <w:tcPr>
            <w:tcW w:w="1040" w:type="dxa"/>
          </w:tcPr>
          <w:p>
            <w:pPr/>
            <w:r>
              <w:t xml:space="preserve">184,99</w:t>
            </w:r>
          </w:p>
        </w:tc>
        <w:tc>
          <w:tcPr>
            <w:tcW w:w="1040" w:type="dxa"/>
          </w:tcPr>
          <w:p>
            <w:pPr/>
            <w:r>
              <w:t xml:space="preserve">11535,0</w:t>
            </w:r>
          </w:p>
        </w:tc>
        <w:tc>
          <w:tcPr>
            <w:tcW w:w="1040" w:type="dxa"/>
          </w:tcPr>
          <w:p>
            <w:pPr/>
            <w:r>
              <w:t xml:space="preserve">66,28</w:t>
            </w:r>
          </w:p>
        </w:tc>
      </w:tr>
      <w:tr>
        <w:tc>
          <w:tcPr>
            <w:tcW w:w="1040" w:type="dxa"/>
          </w:tcPr>
          <w:p>
            <w:pPr/>
            <w:r>
              <w:rPr>
                <w:b/>
              </w:rPr>
              <w:t xml:space="preserve">Tổng</w:t>
            </w:r>
          </w:p>
        </w:tc>
        <w:tc>
          <w:tcPr>
            <w:tcW w:w="1040" w:type="dxa"/>
          </w:tcPr>
          <w:p>
            <w:pPr/>
            <w:r>
              <w:rPr>
                <w:b/>
              </w:rPr>
              <w:t xml:space="preserve">7983</w:t>
            </w:r>
          </w:p>
        </w:tc>
        <w:tc>
          <w:tcPr>
            <w:tcW w:w="1040" w:type="dxa"/>
          </w:tcPr>
          <w:p>
            <w:pPr/>
            <w:r>
              <w:rPr>
                <w:b/>
              </w:rPr>
              <w:t xml:space="preserve">4701</w:t>
            </w:r>
          </w:p>
        </w:tc>
        <w:tc>
          <w:tcPr>
            <w:tcW w:w="1040" w:type="dxa"/>
          </w:tcPr>
          <w:p>
            <w:pPr/>
            <w:r>
              <w:rPr>
                <w:b/>
              </w:rPr>
              <w:t xml:space="preserve">3282</w:t>
            </w:r>
          </w:p>
        </w:tc>
        <w:tc>
          <w:tcPr>
            <w:tcW w:w="1040" w:type="dxa"/>
          </w:tcPr>
          <w:p>
            <w:pPr/>
            <w:r>
              <w:rPr>
                <w:b/>
              </w:rPr>
              <w:t xml:space="preserve">58,89</w:t>
            </w:r>
          </w:p>
        </w:tc>
        <w:tc>
          <w:tcPr>
            <w:tcW w:w="1040" w:type="dxa"/>
          </w:tcPr>
          <w:p>
            <w:pPr/>
            <w:r>
              <w:rPr>
                <w:b/>
              </w:rPr>
              <w:t xml:space="preserve">219,2</w:t>
            </w:r>
          </w:p>
        </w:tc>
        <w:tc>
          <w:tcPr>
            <w:tcW w:w="1040" w:type="dxa"/>
          </w:tcPr>
          <w:p>
            <w:pPr/>
            <w:r>
              <w:rPr>
                <w:b/>
              </w:rPr>
              <w:t xml:space="preserve">113,39</w:t>
            </w:r>
          </w:p>
        </w:tc>
        <w:tc>
          <w:tcPr>
            <w:tcW w:w="1040" w:type="dxa"/>
          </w:tcPr>
          <w:p>
            <w:pPr/>
            <w:r>
              <w:rPr>
                <w:b/>
              </w:rPr>
              <w:t xml:space="preserve">11535,0</w:t>
            </w:r>
          </w:p>
        </w:tc>
        <w:tc>
          <w:tcPr>
            <w:tcW w:w="1040" w:type="dxa"/>
          </w:tcPr>
          <w:p>
            <w:pPr/>
            <w:r>
              <w:rPr>
                <w:b/>
              </w:rPr>
              <w:t xml:space="preserve">46,92</w:t>
            </w:r>
          </w:p>
        </w:tc>
      </w:tr>
    </w:tbl>
    <w:p>
      <w:pPr/>
      <w:r>
        <w:t xml:space="preserve">Nhận xét:</w:t>
      </w:r>
    </w:p>
    <w:p>
      <w:pPr>
        <w:pStyle w:val="ListParagraph"/>
        <w:numPr>
          <w:ilvl w:val="0"/>
          <w:numId w:val="4"/>
        </w:numPr>
      </w:pPr>
      <w:r>
        <w:rPr>
          <w:b/>
        </w:rPr>
        <w:t xml:space="preserve">Thông lượng:</w:t>
      </w:r>
      <w:r>
        <w:t xml:space="preserve"> chỉ 219 kb/s trên kênh 2 Mb/s. Luồng duy nhất đạt đủ 82 kb/s là 2→12, cũng là luồng duy nhất nằm trong một đảo (hình 2.2).</w:t>
      </w:r>
    </w:p>
    <w:p>
      <w:pPr>
        <w:pStyle w:val="ListParagraph"/>
        <w:numPr>
          <w:ilvl w:val="0"/>
          <w:numId w:val="4"/>
        </w:numPr>
      </w:pPr>
      <w:r>
        <w:rPr>
          <w:b/>
        </w:rPr>
        <w:t xml:space="preserve">PDR:</w:t>
      </w:r>
      <w:r>
        <w:t xml:space="preserve"> các luồng khác đảo mất 29–85 % số gói. TCP có PDR 95 % nhưng chỉ gửi 899 gói trong 85 s: khi không có đường, TCP hết thời gian chờ (RTO), lùi cửa sổ và gần như ngừng gửi.</w:t>
      </w:r>
    </w:p>
    <w:p>
      <w:pPr>
        <w:pStyle w:val="ListParagraph"/>
        <w:numPr>
          <w:ilvl w:val="0"/>
          <w:numId w:val="4"/>
        </w:numPr>
      </w:pPr>
      <w:r>
        <w:rPr>
          <w:b/>
        </w:rPr>
        <w:t xml:space="preserve">Độ trễ và jitter:</w:t>
      </w:r>
      <w:r>
        <w:t xml:space="preserve"> trễ max lên tới 3–11 s vì AODV giữ gói trong bộ đệm chờ đường (tối đa 30 s) cho tới khi tìm được tuyến mới. Jitter trung bình 46,9 ms, gấp 12 lần mạng có dây.</w:t>
      </w:r>
    </w:p>
    <w:p>
      <w:pPr>
        <w:pStyle w:val="ListParagraph"/>
        <w:numPr>
          <w:ilvl w:val="0"/>
          <w:numId w:val="4"/>
        </w:numPr>
      </w:pPr>
      <w:r>
        <w:rPr>
          <w:b/>
        </w:rPr>
        <w:t xml:space="preserve">Nguyên nhân mất gói</w:t>
      </w:r>
      <w:r>
        <w:t xml:space="preserve"> (đếm sự kiện </w:t>
      </w:r>
      <w:r>
        <w:rPr>
          <w:rStyle w:val="CodeChar"/>
        </w:rPr>
        <w:t xml:space="preserve">D</w:t>
      </w:r>
      <w:r>
        <w:t xml:space="preserve"> trong trace): IFQ 2723, NRTE (không có tuyến) 338, CBK (MAC báo gửi thất bại, đứt liên kết) 306, ARP 17, TTL 14. Tăng hàng đợi IFQ từ 50 lên 200 gói gần như không đổi PDR (mục 5.2), chứng tỏ gốc rễ là mất kết nối chứ không phải thiếu bộ đệm.</w:t>
      </w:r>
    </w:p>
    <w:p>
      <w:pPr>
        <w:pStyle w:val="Heading3"/>
      </w:pPr>
      <w:r>
        <w:t xml:space="preserve">4.4 So sánh hai mạng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Chỉ số</w:t>
            </w:r>
          </w:p>
        </w:tc>
        <w:tc>
          <w:tcPr>
            <w:tcW w:w="3120" w:type="dxa"/>
            <w:shd w:val="clear" w:color="auto" w:fill="F2F2F2"/>
          </w:tcPr>
          <w:p>
            <w:pPr/>
            <w:r>
              <w:t xml:space="preserve">Có dây</w:t>
            </w:r>
          </w:p>
        </w:tc>
        <w:tc>
          <w:tcPr>
            <w:tcW w:w="3120" w:type="dxa"/>
            <w:shd w:val="clear" w:color="auto" w:fill="F2F2F2"/>
          </w:tcPr>
          <w:p>
            <w:pPr/>
            <w:r>
              <w:t xml:space="preserve">Không dây</w:t>
            </w:r>
          </w:p>
        </w:tc>
      </w:tr>
      <w:tr>
        <w:tc>
          <w:tcPr>
            <w:tcW w:w="3120" w:type="dxa"/>
          </w:tcPr>
          <w:p>
            <w:pPr/>
            <w:r>
              <w:t xml:space="preserve">Dung lượng danh định</w:t>
            </w:r>
          </w:p>
        </w:tc>
        <w:tc>
          <w:tcPr>
            <w:tcW w:w="3120" w:type="dxa"/>
          </w:tcPr>
          <w:p>
            <w:pPr/>
            <w:r>
              <w:t xml:space="preserve">1,5 Mb/s (cổ chai)</w:t>
            </w:r>
          </w:p>
        </w:tc>
        <w:tc>
          <w:tcPr>
            <w:tcW w:w="3120" w:type="dxa"/>
          </w:tcPr>
          <w:p>
            <w:pPr/>
            <w:r>
              <w:t xml:space="preserve">2 Mb/s (kênh chia sẻ)</w:t>
            </w:r>
          </w:p>
        </w:tc>
      </w:tr>
      <w:tr>
        <w:tc>
          <w:tcPr>
            <w:tcW w:w="3120" w:type="dxa"/>
          </w:tcPr>
          <w:p>
            <w:pPr/>
            <w:r>
              <w:t xml:space="preserve">Thông lượng tổng</w:t>
            </w:r>
          </w:p>
        </w:tc>
        <w:tc>
          <w:tcPr>
            <w:tcW w:w="3120" w:type="dxa"/>
          </w:tcPr>
          <w:p>
            <w:pPr/>
            <w:r>
              <w:t xml:space="preserve">1492 kb/s (99 %)</w:t>
            </w:r>
          </w:p>
        </w:tc>
        <w:tc>
          <w:tcPr>
            <w:tcW w:w="3120" w:type="dxa"/>
          </w:tcPr>
          <w:p>
            <w:pPr/>
            <w:r>
              <w:t xml:space="preserve">219 kb/s (11 %)</w:t>
            </w:r>
          </w:p>
        </w:tc>
      </w:tr>
      <w:tr>
        <w:tc>
          <w:tcPr>
            <w:tcW w:w="3120" w:type="dxa"/>
          </w:tcPr>
          <w:p>
            <w:pPr/>
            <w:r>
              <w:t xml:space="preserve">PDR</w:t>
            </w:r>
          </w:p>
        </w:tc>
        <w:tc>
          <w:tcPr>
            <w:tcW w:w="3120" w:type="dxa"/>
          </w:tcPr>
          <w:p>
            <w:pPr/>
            <w:r>
              <w:t xml:space="preserve">97,6 %</w:t>
            </w:r>
          </w:p>
        </w:tc>
        <w:tc>
          <w:tcPr>
            <w:tcW w:w="3120" w:type="dxa"/>
          </w:tcPr>
          <w:p>
            <w:pPr/>
            <w:r>
              <w:t xml:space="preserve">58,9 %</w:t>
            </w:r>
          </w:p>
        </w:tc>
      </w:tr>
      <w:tr>
        <w:tc>
          <w:tcPr>
            <w:tcW w:w="3120" w:type="dxa"/>
          </w:tcPr>
          <w:p>
            <w:pPr/>
            <w:r>
              <w:t xml:space="preserve">Trễ TB</w:t>
            </w:r>
          </w:p>
        </w:tc>
        <w:tc>
          <w:tcPr>
            <w:tcW w:w="3120" w:type="dxa"/>
          </w:tcPr>
          <w:p>
            <w:pPr/>
            <w:r>
              <w:t xml:space="preserve">53,5 ms</w:t>
            </w:r>
          </w:p>
        </w:tc>
        <w:tc>
          <w:tcPr>
            <w:tcW w:w="3120" w:type="dxa"/>
          </w:tcPr>
          <w:p>
            <w:pPr/>
            <w:r>
              <w:t xml:space="preserve">113,4 ms</w:t>
            </w:r>
          </w:p>
        </w:tc>
      </w:tr>
      <w:tr>
        <w:tc>
          <w:tcPr>
            <w:tcW w:w="3120" w:type="dxa"/>
          </w:tcPr>
          <w:p>
            <w:pPr/>
            <w:r>
              <w:t xml:space="preserve">Jitter</w:t>
            </w:r>
          </w:p>
        </w:tc>
        <w:tc>
          <w:tcPr>
            <w:tcW w:w="3120" w:type="dxa"/>
          </w:tcPr>
          <w:p>
            <w:pPr/>
            <w:r>
              <w:t xml:space="preserve">4,0 ms</w:t>
            </w:r>
          </w:p>
        </w:tc>
        <w:tc>
          <w:tcPr>
            <w:tcW w:w="3120" w:type="dxa"/>
          </w:tcPr>
          <w:p>
            <w:pPr/>
            <w:r>
              <w:t xml:space="preserve">46,9 ms</w:t>
            </w:r>
          </w:p>
        </w:tc>
      </w:tr>
      <w:tr>
        <w:tc>
          <w:tcPr>
            <w:tcW w:w="3120" w:type="dxa"/>
          </w:tcPr>
          <w:p>
            <w:pPr/>
            <w:r>
              <w:t xml:space="preserve">Nguyên nhân chính</w:t>
            </w:r>
          </w:p>
        </w:tc>
        <w:tc>
          <w:tcPr>
            <w:tcW w:w="3120" w:type="dxa"/>
          </w:tcPr>
          <w:p>
            <w:pPr/>
            <w:r>
              <w:t xml:space="preserve">Tắc nghẽn tại nút cổ chai</w:t>
            </w:r>
          </w:p>
        </w:tc>
        <w:tc>
          <w:tcPr>
            <w:tcW w:w="3120" w:type="dxa"/>
          </w:tcPr>
          <w:p>
            <w:pPr/>
            <w:r>
              <w:t xml:space="preserve">Mất kết nối, tìm đường lại</w:t>
            </w:r>
          </w:p>
        </w:tc>
      </w:tr>
    </w:tbl>
    <w:p>
      <w:pPr>
        <w:pStyle w:val="Heading2"/>
      </w:pPr>
      <w:r>
        <w:t xml:space="preserve">5. Giải pháp điều chỉnh thông số đầu vào</w:t>
      </w:r>
    </w:p>
    <w:p>
      <w:pPr/>
      <w:r>
        <w:t xml:space="preserve">Mỗi thông số được thay đổi riêng lẻ (các thông số khác giữ như kịch bản cơ sở), sau đó kết hợp các thay đổi tốt nhất thành cấu hình đề xuất. Tổng cộng 27 lần chạy cho mạng có dây và 26 lần cho mạng không dây (</w:t>
      </w:r>
      <w:r>
        <w:rPr>
          <w:rStyle w:val="CodeChar"/>
        </w:rPr>
        <w:t xml:space="preserve">analysis/run_experiments.py</w:t>
      </w:r>
      <w:r>
        <w:t xml:space="preserve">).</w:t>
      </w:r>
    </w:p>
    <w:p>
      <w:pPr>
        <w:pStyle w:val="Heading3"/>
      </w:pPr>
      <w:r>
        <w:t xml:space="preserve">5.1 Mạng có dây</w:t>
      </w:r>
    </w:p>
    <w:p>
      <w:pPr/>
      <w:r>
        <w:rPr>
          <w:b/>
        </w:rPr>
        <w:t xml:space="preserve">a) Độ lớn hàng đợi nút cổ chai</w:t>
      </w:r>
      <w:r>
        <w:t xml:space="preserve"> (1,5 Mb/s, DropTail)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Hàng đợi (gói)</w:t>
            </w:r>
          </w:p>
        </w:tc>
        <w:tc>
          <w:tcPr>
            <w:tcW w:w="1872" w:type="dxa"/>
            <w:shd w:val="clear" w:color="auto" w:fill="F2F2F2"/>
          </w:tcPr>
          <w:p>
            <w:pPr/>
            <w:r>
              <w:t xml:space="preserve">Thông lượng (kb/s)</w:t>
            </w:r>
          </w:p>
        </w:tc>
        <w:tc>
          <w:tcPr>
            <w:tcW w:w="1872" w:type="dxa"/>
            <w:shd w:val="clear" w:color="auto" w:fill="F2F2F2"/>
          </w:tcPr>
          <w:p>
            <w:pPr/>
            <w:r>
              <w:t xml:space="preserve">Trễ TB (ms)</w:t>
            </w:r>
          </w:p>
        </w:tc>
        <w:tc>
          <w:tcPr>
            <w:tcW w:w="1872" w:type="dxa"/>
            <w:shd w:val="clear" w:color="auto" w:fill="F2F2F2"/>
          </w:tcPr>
          <w:p>
            <w:pPr/>
            <w:r>
              <w:t xml:space="preserve">Jitter (ms)</w:t>
            </w:r>
          </w:p>
        </w:tc>
        <w:tc>
          <w:tcPr>
            <w:tcW w:w="1872" w:type="dxa"/>
            <w:shd w:val="clear" w:color="auto" w:fill="F2F2F2"/>
          </w:tcPr>
          <w:p>
            <w:pPr/>
            <w:r>
              <w:t xml:space="preserve">PDR (%)</w:t>
            </w:r>
          </w:p>
        </w:tc>
      </w:tr>
      <w:tr>
        <w:tc>
          <w:tcPr>
            <w:tcW w:w="1872" w:type="dxa"/>
          </w:tcPr>
          <w:p>
            <w:pPr/>
            <w:r>
              <w:t xml:space="preserve">5</w:t>
            </w:r>
          </w:p>
        </w:tc>
        <w:tc>
          <w:tcPr>
            <w:tcW w:w="1872" w:type="dxa"/>
          </w:tcPr>
          <w:p>
            <w:pPr/>
            <w:r>
              <w:t xml:space="preserve">1439,9</w:t>
            </w:r>
          </w:p>
        </w:tc>
        <w:tc>
          <w:tcPr>
            <w:tcW w:w="1872" w:type="dxa"/>
          </w:tcPr>
          <w:p>
            <w:pPr/>
            <w:r>
              <w:t xml:space="preserve">36,79</w:t>
            </w:r>
          </w:p>
        </w:tc>
        <w:tc>
          <w:tcPr>
            <w:tcW w:w="1872" w:type="dxa"/>
          </w:tcPr>
          <w:p>
            <w:pPr/>
            <w:r>
              <w:t xml:space="preserve">3,76</w:t>
            </w:r>
          </w:p>
        </w:tc>
        <w:tc>
          <w:tcPr>
            <w:tcW w:w="1872" w:type="dxa"/>
          </w:tcPr>
          <w:p>
            <w:pPr/>
            <w:r>
              <w:t xml:space="preserve">97,93</w:t>
            </w:r>
          </w:p>
        </w:tc>
      </w:tr>
      <w:tr>
        <w:tc>
          <w:tcPr>
            <w:tcW w:w="1872" w:type="dxa"/>
          </w:tcPr>
          <w:p>
            <w:pPr/>
            <w:r>
              <w:t xml:space="preserve">10 (cơ sở)</w:t>
            </w:r>
          </w:p>
        </w:tc>
        <w:tc>
          <w:tcPr>
            <w:tcW w:w="1872" w:type="dxa"/>
          </w:tcPr>
          <w:p>
            <w:pPr/>
            <w:r>
              <w:t xml:space="preserve">1492,4</w:t>
            </w:r>
          </w:p>
        </w:tc>
        <w:tc>
          <w:tcPr>
            <w:tcW w:w="1872" w:type="dxa"/>
          </w:tcPr>
          <w:p>
            <w:pPr/>
            <w:r>
              <w:t xml:space="preserve">53,49</w:t>
            </w:r>
          </w:p>
        </w:tc>
        <w:tc>
          <w:tcPr>
            <w:tcW w:w="1872" w:type="dxa"/>
          </w:tcPr>
          <w:p>
            <w:pPr/>
            <w:r>
              <w:t xml:space="preserve">3,98</w:t>
            </w:r>
          </w:p>
        </w:tc>
        <w:tc>
          <w:tcPr>
            <w:tcW w:w="1872" w:type="dxa"/>
          </w:tcPr>
          <w:p>
            <w:pPr/>
            <w:r>
              <w:t xml:space="preserve">97,60</w:t>
            </w:r>
          </w:p>
        </w:tc>
      </w:tr>
      <w:tr>
        <w:tc>
          <w:tcPr>
            <w:tcW w:w="1872" w:type="dxa"/>
          </w:tcPr>
          <w:p>
            <w:pPr/>
            <w:r>
              <w:t xml:space="preserve">20</w:t>
            </w:r>
          </w:p>
        </w:tc>
        <w:tc>
          <w:tcPr>
            <w:tcW w:w="1872" w:type="dxa"/>
          </w:tcPr>
          <w:p>
            <w:pPr/>
            <w:r>
              <w:t xml:space="preserve">1493,8</w:t>
            </w:r>
          </w:p>
        </w:tc>
        <w:tc>
          <w:tcPr>
            <w:tcW w:w="1872" w:type="dxa"/>
          </w:tcPr>
          <w:p>
            <w:pPr/>
            <w:r>
              <w:t xml:space="preserve">85,95</w:t>
            </w:r>
          </w:p>
        </w:tc>
        <w:tc>
          <w:tcPr>
            <w:tcW w:w="1872" w:type="dxa"/>
          </w:tcPr>
          <w:p>
            <w:pPr/>
            <w:r>
              <w:t xml:space="preserve">3,94</w:t>
            </w:r>
          </w:p>
        </w:tc>
        <w:tc>
          <w:tcPr>
            <w:tcW w:w="1872" w:type="dxa"/>
          </w:tcPr>
          <w:p>
            <w:pPr/>
            <w:r>
              <w:t xml:space="preserve">98,06</w:t>
            </w:r>
          </w:p>
        </w:tc>
      </w:tr>
      <w:tr>
        <w:tc>
          <w:tcPr>
            <w:tcW w:w="1872" w:type="dxa"/>
          </w:tcPr>
          <w:p>
            <w:pPr/>
            <w:r>
              <w:t xml:space="preserve">50</w:t>
            </w:r>
          </w:p>
        </w:tc>
        <w:tc>
          <w:tcPr>
            <w:tcW w:w="1872" w:type="dxa"/>
          </w:tcPr>
          <w:p>
            <w:pPr/>
            <w:r>
              <w:t xml:space="preserve">1496,5</w:t>
            </w:r>
          </w:p>
        </w:tc>
        <w:tc>
          <w:tcPr>
            <w:tcW w:w="1872" w:type="dxa"/>
          </w:tcPr>
          <w:p>
            <w:pPr/>
            <w:r>
              <w:t xml:space="preserve">177,97</w:t>
            </w:r>
          </w:p>
        </w:tc>
        <w:tc>
          <w:tcPr>
            <w:tcW w:w="1872" w:type="dxa"/>
          </w:tcPr>
          <w:p>
            <w:pPr/>
            <w:r>
              <w:t xml:space="preserve">3,61</w:t>
            </w:r>
          </w:p>
        </w:tc>
        <w:tc>
          <w:tcPr>
            <w:tcW w:w="1872" w:type="dxa"/>
          </w:tcPr>
          <w:p>
            <w:pPr/>
            <w:r>
              <w:t xml:space="preserve">99,34</w:t>
            </w:r>
          </w:p>
        </w:tc>
      </w:tr>
      <w:tr>
        <w:tc>
          <w:tcPr>
            <w:tcW w:w="1872" w:type="dxa"/>
          </w:tcPr>
          <w:p>
            <w:pPr/>
            <w:r>
              <w:t xml:space="preserve">100</w:t>
            </w:r>
          </w:p>
        </w:tc>
        <w:tc>
          <w:tcPr>
            <w:tcW w:w="1872" w:type="dxa"/>
          </w:tcPr>
          <w:p>
            <w:pPr/>
            <w:r>
              <w:t xml:space="preserve">1496,5</w:t>
            </w:r>
          </w:p>
        </w:tc>
        <w:tc>
          <w:tcPr>
            <w:tcW w:w="1872" w:type="dxa"/>
          </w:tcPr>
          <w:p>
            <w:pPr/>
            <w:r>
              <w:t xml:space="preserve">349,87</w:t>
            </w:r>
          </w:p>
        </w:tc>
        <w:tc>
          <w:tcPr>
            <w:tcW w:w="1872" w:type="dxa"/>
          </w:tcPr>
          <w:p>
            <w:pPr/>
            <w:r>
              <w:t xml:space="preserve">3,03</w:t>
            </w:r>
          </w:p>
        </w:tc>
        <w:tc>
          <w:tcPr>
            <w:tcW w:w="1872" w:type="dxa"/>
          </w:tcPr>
          <w:p>
            <w:pPr/>
            <w:r>
              <w:t xml:space="preserve">100,00</w:t>
            </w:r>
          </w:p>
        </w:tc>
      </w:tr>
    </w:tbl>
    <w:p>
      <w:pPr/>
      <w:r>
        <w:t xml:space="preserve">Hàng đợi lớn xóa hết mất gói nhưng độ trễ tăng gấp 6,5 lần (hiện tượng bufferbloat), còn hàng đợi 5 gói làm mất thông lượng vì TCP không giữ được đường truyền bận. Quy tắc chọn: hàng đợi ≈ tích băng thông × trễ (BDP) = 1,5 Mb/s × 50 ms ≈ 9,4 gói 1000 B, nên 10–20 gói là hợp lý. Đối với VoIP (yêu cầu trễ một chiều &lt; 150 ms theo ITU-T G.114), không nên dùng hàng đợi ≥ 50 gói.</w:t>
      </w:r>
    </w:p>
    <w:p>
      <w:pPr/>
      <w:r>
        <w:rPr>
          <w:b/>
        </w:rPr>
        <w:t xml:space="preserve">b) Băng thông nút cổ chai</w:t>
      </w:r>
      <w:r>
        <w:t xml:space="preserve"> (hàng đợi 10, DropTail)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Băng thông</w:t>
            </w:r>
          </w:p>
        </w:tc>
        <w:tc>
          <w:tcPr>
            <w:tcW w:w="1872" w:type="dxa"/>
            <w:shd w:val="clear" w:color="auto" w:fill="F2F2F2"/>
          </w:tcPr>
          <w:p>
            <w:pPr/>
            <w:r>
              <w:t xml:space="preserve">Thông lượng (kb/s)</w:t>
            </w:r>
          </w:p>
        </w:tc>
        <w:tc>
          <w:tcPr>
            <w:tcW w:w="1872" w:type="dxa"/>
            <w:shd w:val="clear" w:color="auto" w:fill="F2F2F2"/>
          </w:tcPr>
          <w:p>
            <w:pPr/>
            <w:r>
              <w:t xml:space="preserve">Trễ TB (ms)</w:t>
            </w:r>
          </w:p>
        </w:tc>
        <w:tc>
          <w:tcPr>
            <w:tcW w:w="1872" w:type="dxa"/>
            <w:shd w:val="clear" w:color="auto" w:fill="F2F2F2"/>
          </w:tcPr>
          <w:p>
            <w:pPr/>
            <w:r>
              <w:t xml:space="preserve">Jitter (ms)</w:t>
            </w:r>
          </w:p>
        </w:tc>
        <w:tc>
          <w:tcPr>
            <w:tcW w:w="1872" w:type="dxa"/>
            <w:shd w:val="clear" w:color="auto" w:fill="F2F2F2"/>
          </w:tcPr>
          <w:p>
            <w:pPr/>
            <w:r>
              <w:t xml:space="preserve">PDR (%)</w:t>
            </w:r>
          </w:p>
        </w:tc>
      </w:tr>
      <w:tr>
        <w:tc>
          <w:tcPr>
            <w:tcW w:w="1872" w:type="dxa"/>
          </w:tcPr>
          <w:p>
            <w:pPr/>
            <w:r>
              <w:t xml:space="preserve">1 Mb/s</w:t>
            </w:r>
          </w:p>
        </w:tc>
        <w:tc>
          <w:tcPr>
            <w:tcW w:w="1872" w:type="dxa"/>
          </w:tcPr>
          <w:p>
            <w:pPr/>
            <w:r>
              <w:t xml:space="preserve">998,0</w:t>
            </w:r>
          </w:p>
        </w:tc>
        <w:tc>
          <w:tcPr>
            <w:tcW w:w="1872" w:type="dxa"/>
          </w:tcPr>
          <w:p>
            <w:pPr/>
            <w:r>
              <w:t xml:space="preserve">80,03</w:t>
            </w:r>
          </w:p>
        </w:tc>
        <w:tc>
          <w:tcPr>
            <w:tcW w:w="1872" w:type="dxa"/>
          </w:tcPr>
          <w:p>
            <w:pPr/>
            <w:r>
              <w:t xml:space="preserve">2,00</w:t>
            </w:r>
          </w:p>
        </w:tc>
        <w:tc>
          <w:tcPr>
            <w:tcW w:w="1872" w:type="dxa"/>
          </w:tcPr>
          <w:p>
            <w:pPr/>
            <w:r>
              <w:t xml:space="preserve">95,21</w:t>
            </w:r>
          </w:p>
        </w:tc>
      </w:tr>
      <w:tr>
        <w:tc>
          <w:tcPr>
            <w:tcW w:w="1872" w:type="dxa"/>
          </w:tcPr>
          <w:p>
            <w:pPr/>
            <w:r>
              <w:t xml:space="preserve">1,5 Mb/s (cơ sở)</w:t>
            </w:r>
          </w:p>
        </w:tc>
        <w:tc>
          <w:tcPr>
            <w:tcW w:w="1872" w:type="dxa"/>
          </w:tcPr>
          <w:p>
            <w:pPr/>
            <w:r>
              <w:t xml:space="preserve">1492,4</w:t>
            </w:r>
          </w:p>
        </w:tc>
        <w:tc>
          <w:tcPr>
            <w:tcW w:w="1872" w:type="dxa"/>
          </w:tcPr>
          <w:p>
            <w:pPr/>
            <w:r>
              <w:t xml:space="preserve">53,49</w:t>
            </w:r>
          </w:p>
        </w:tc>
        <w:tc>
          <w:tcPr>
            <w:tcW w:w="1872" w:type="dxa"/>
          </w:tcPr>
          <w:p>
            <w:pPr/>
            <w:r>
              <w:t xml:space="preserve">3,98</w:t>
            </w:r>
          </w:p>
        </w:tc>
        <w:tc>
          <w:tcPr>
            <w:tcW w:w="1872" w:type="dxa"/>
          </w:tcPr>
          <w:p>
            <w:pPr/>
            <w:r>
              <w:t xml:space="preserve">97,60</w:t>
            </w:r>
          </w:p>
        </w:tc>
      </w:tr>
      <w:tr>
        <w:tc>
          <w:tcPr>
            <w:tcW w:w="1872" w:type="dxa"/>
          </w:tcPr>
          <w:p>
            <w:pPr/>
            <w:r>
              <w:t xml:space="preserve">2 Mb/s</w:t>
            </w:r>
          </w:p>
        </w:tc>
        <w:tc>
          <w:tcPr>
            <w:tcW w:w="1872" w:type="dxa"/>
          </w:tcPr>
          <w:p>
            <w:pPr/>
            <w:r>
              <w:t xml:space="preserve">1817,8</w:t>
            </w:r>
          </w:p>
        </w:tc>
        <w:tc>
          <w:tcPr>
            <w:tcW w:w="1872" w:type="dxa"/>
          </w:tcPr>
          <w:p>
            <w:pPr/>
            <w:r>
              <w:t xml:space="preserve">41,91</w:t>
            </w:r>
          </w:p>
        </w:tc>
        <w:tc>
          <w:tcPr>
            <w:tcW w:w="1872" w:type="dxa"/>
          </w:tcPr>
          <w:p>
            <w:pPr/>
            <w:r>
              <w:t xml:space="preserve">2,38</w:t>
            </w:r>
          </w:p>
        </w:tc>
        <w:tc>
          <w:tcPr>
            <w:tcW w:w="1872" w:type="dxa"/>
          </w:tcPr>
          <w:p>
            <w:pPr/>
            <w:r>
              <w:t xml:space="preserve">98,56</w:t>
            </w:r>
          </w:p>
        </w:tc>
      </w:tr>
      <w:tr>
        <w:tc>
          <w:tcPr>
            <w:tcW w:w="1872" w:type="dxa"/>
          </w:tcPr>
          <w:p>
            <w:pPr/>
            <w:r>
              <w:t xml:space="preserve">3 Mb/s</w:t>
            </w:r>
          </w:p>
        </w:tc>
        <w:tc>
          <w:tcPr>
            <w:tcW w:w="1872" w:type="dxa"/>
          </w:tcPr>
          <w:p>
            <w:pPr/>
            <w:r>
              <w:t xml:space="preserve">2612,4</w:t>
            </w:r>
          </w:p>
        </w:tc>
        <w:tc>
          <w:tcPr>
            <w:tcW w:w="1872" w:type="dxa"/>
          </w:tcPr>
          <w:p>
            <w:pPr/>
            <w:r>
              <w:t xml:space="preserve">36,16</w:t>
            </w:r>
          </w:p>
        </w:tc>
        <w:tc>
          <w:tcPr>
            <w:tcW w:w="1872" w:type="dxa"/>
          </w:tcPr>
          <w:p>
            <w:pPr/>
            <w:r>
              <w:t xml:space="preserve">1,71</w:t>
            </w:r>
          </w:p>
        </w:tc>
        <w:tc>
          <w:tcPr>
            <w:tcW w:w="1872" w:type="dxa"/>
          </w:tcPr>
          <w:p>
            <w:pPr/>
            <w:r>
              <w:t xml:space="preserve">99,30</w:t>
            </w:r>
          </w:p>
        </w:tc>
      </w:tr>
      <w:tr>
        <w:tc>
          <w:tcPr>
            <w:tcW w:w="1872" w:type="dxa"/>
          </w:tcPr>
          <w:p>
            <w:pPr/>
            <w:r>
              <w:t xml:space="preserve">5 Mb/s</w:t>
            </w:r>
          </w:p>
        </w:tc>
        <w:tc>
          <w:tcPr>
            <w:tcW w:w="1872" w:type="dxa"/>
          </w:tcPr>
          <w:p>
            <w:pPr/>
            <w:r>
              <w:t xml:space="preserve">4237,2</w:t>
            </w:r>
          </w:p>
        </w:tc>
        <w:tc>
          <w:tcPr>
            <w:tcW w:w="1872" w:type="dxa"/>
          </w:tcPr>
          <w:p>
            <w:pPr/>
            <w:r>
              <w:t xml:space="preserve">27,65</w:t>
            </w:r>
          </w:p>
        </w:tc>
        <w:tc>
          <w:tcPr>
            <w:tcW w:w="1872" w:type="dxa"/>
          </w:tcPr>
          <w:p>
            <w:pPr/>
            <w:r>
              <w:t xml:space="preserve">0,68</w:t>
            </w:r>
          </w:p>
        </w:tc>
        <w:tc>
          <w:tcPr>
            <w:tcW w:w="1872" w:type="dxa"/>
          </w:tcPr>
          <w:p>
            <w:pPr/>
            <w:r>
              <w:t xml:space="preserve">100,00</w:t>
            </w:r>
          </w:p>
        </w:tc>
      </w:tr>
    </w:tbl>
    <w:p>
      <w:pPr/>
      <w:r>
        <w:t xml:space="preserve">Tăng băng thông cải thiện đồng thời cả bốn chỉ số: thời gian phát mỗi gói giảm (5,3 ms → 1,6 ms) và hàng đợi ít đầy hơn. Đây là giải pháp hiệu quả nhất nhưng tốn chi phí đường truyền.</w:t>
      </w:r>
    </w:p>
    <w:p>
      <w:pPr/>
      <w:r>
        <w:rPr>
          <w:b/>
        </w:rPr>
        <w:t xml:space="preserve">c) Thuật toán quản lý hàng đợi</w:t>
      </w:r>
      <w:r>
        <w:t xml:space="preserve"> (1,5 Mb/s, hàng đợi 20)</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Loại hàng đợi</w:t>
            </w:r>
          </w:p>
        </w:tc>
        <w:tc>
          <w:tcPr>
            <w:tcW w:w="1337" w:type="dxa"/>
            <w:shd w:val="clear" w:color="auto" w:fill="F2F2F2"/>
          </w:tcPr>
          <w:p>
            <w:pPr/>
            <w:r>
              <w:t xml:space="preserve">Thông lượng TCP (kb/s)</w:t>
            </w:r>
          </w:p>
        </w:tc>
        <w:tc>
          <w:tcPr>
            <w:tcW w:w="1337" w:type="dxa"/>
            <w:shd w:val="clear" w:color="auto" w:fill="F2F2F2"/>
          </w:tcPr>
          <w:p>
            <w:pPr/>
            <w:r>
              <w:t xml:space="preserve">PDR video (%)</w:t>
            </w:r>
          </w:p>
        </w:tc>
        <w:tc>
          <w:tcPr>
            <w:tcW w:w="1337" w:type="dxa"/>
            <w:shd w:val="clear" w:color="auto" w:fill="F2F2F2"/>
          </w:tcPr>
          <w:p>
            <w:pPr/>
            <w:r>
              <w:t xml:space="preserve">Trễ VoIP (ms)</w:t>
            </w:r>
          </w:p>
        </w:tc>
        <w:tc>
          <w:tcPr>
            <w:tcW w:w="1337" w:type="dxa"/>
            <w:shd w:val="clear" w:color="auto" w:fill="F2F2F2"/>
          </w:tcPr>
          <w:p>
            <w:pPr/>
            <w:r>
              <w:t xml:space="preserve">PDR VoIP (%)</w:t>
            </w:r>
          </w:p>
        </w:tc>
        <w:tc>
          <w:tcPr>
            <w:tcW w:w="1337" w:type="dxa"/>
            <w:shd w:val="clear" w:color="auto" w:fill="F2F2F2"/>
          </w:tcPr>
          <w:p>
            <w:pPr/>
            <w:r>
              <w:t xml:space="preserve">Trễ TB tổng (ms)</w:t>
            </w:r>
          </w:p>
        </w:tc>
        <w:tc>
          <w:tcPr>
            <w:tcW w:w="1337" w:type="dxa"/>
            <w:shd w:val="clear" w:color="auto" w:fill="F2F2F2"/>
          </w:tcPr>
          <w:p>
            <w:pPr/>
            <w:r>
              <w:t xml:space="preserve">PDR tổng (%)</w:t>
            </w:r>
          </w:p>
        </w:tc>
      </w:tr>
      <w:tr>
        <w:tc>
          <w:tcPr>
            <w:tcW w:w="1337" w:type="dxa"/>
          </w:tcPr>
          <w:p>
            <w:pPr/>
            <w:r>
              <w:t xml:space="preserve">DropTail</w:t>
            </w:r>
          </w:p>
        </w:tc>
        <w:tc>
          <w:tcPr>
            <w:tcW w:w="1337" w:type="dxa"/>
          </w:tcPr>
          <w:p>
            <w:pPr/>
            <w:r>
              <w:t xml:space="preserve">460,4</w:t>
            </w:r>
          </w:p>
        </w:tc>
        <w:tc>
          <w:tcPr>
            <w:tcW w:w="1337" w:type="dxa"/>
          </w:tcPr>
          <w:p>
            <w:pPr/>
            <w:r>
              <w:t xml:space="preserve">98,80</w:t>
            </w:r>
          </w:p>
        </w:tc>
        <w:tc>
          <w:tcPr>
            <w:tcW w:w="1337" w:type="dxa"/>
          </w:tcPr>
          <w:p>
            <w:pPr/>
            <w:r>
              <w:t xml:space="preserve">82,50</w:t>
            </w:r>
          </w:p>
        </w:tc>
        <w:tc>
          <w:tcPr>
            <w:tcW w:w="1337" w:type="dxa"/>
          </w:tcPr>
          <w:p>
            <w:pPr/>
            <w:r>
              <w:t xml:space="preserve">99,03</w:t>
            </w:r>
          </w:p>
        </w:tc>
        <w:tc>
          <w:tcPr>
            <w:tcW w:w="1337" w:type="dxa"/>
          </w:tcPr>
          <w:p>
            <w:pPr/>
            <w:r>
              <w:t xml:space="preserve">85,95</w:t>
            </w:r>
          </w:p>
        </w:tc>
        <w:tc>
          <w:tcPr>
            <w:tcW w:w="1337" w:type="dxa"/>
          </w:tcPr>
          <w:p>
            <w:pPr/>
            <w:r>
              <w:t xml:space="preserve">98,06</w:t>
            </w:r>
          </w:p>
        </w:tc>
      </w:tr>
      <w:tr>
        <w:tc>
          <w:tcPr>
            <w:tcW w:w="1337" w:type="dxa"/>
          </w:tcPr>
          <w:p>
            <w:pPr/>
            <w:r>
              <w:t xml:space="preserve">RED</w:t>
            </w:r>
          </w:p>
        </w:tc>
        <w:tc>
          <w:tcPr>
            <w:tcW w:w="1337" w:type="dxa"/>
          </w:tcPr>
          <w:p>
            <w:pPr/>
            <w:r>
              <w:t xml:space="preserve">467,0</w:t>
            </w:r>
          </w:p>
        </w:tc>
        <w:tc>
          <w:tcPr>
            <w:tcW w:w="1337" w:type="dxa"/>
          </w:tcPr>
          <w:p>
            <w:pPr/>
            <w:r>
              <w:t xml:space="preserve">95,56</w:t>
            </w:r>
          </w:p>
        </w:tc>
        <w:tc>
          <w:tcPr>
            <w:tcW w:w="1337" w:type="dxa"/>
          </w:tcPr>
          <w:p>
            <w:pPr/>
            <w:r>
              <w:t xml:space="preserve">49,07</w:t>
            </w:r>
          </w:p>
        </w:tc>
        <w:tc>
          <w:tcPr>
            <w:tcW w:w="1337" w:type="dxa"/>
          </w:tcPr>
          <w:p>
            <w:pPr/>
            <w:r>
              <w:t xml:space="preserve">97,55</w:t>
            </w:r>
          </w:p>
        </w:tc>
        <w:tc>
          <w:tcPr>
            <w:tcW w:w="1337" w:type="dxa"/>
          </w:tcPr>
          <w:p>
            <w:pPr/>
            <w:r>
              <w:t xml:space="preserve">53,54</w:t>
            </w:r>
          </w:p>
        </w:tc>
        <w:tc>
          <w:tcPr>
            <w:tcW w:w="1337" w:type="dxa"/>
          </w:tcPr>
          <w:p>
            <w:pPr/>
            <w:r>
              <w:t xml:space="preserve">95,88</w:t>
            </w:r>
          </w:p>
        </w:tc>
      </w:tr>
      <w:tr>
        <w:tc>
          <w:tcPr>
            <w:tcW w:w="1337" w:type="dxa"/>
          </w:tcPr>
          <w:p>
            <w:pPr/>
            <w:r>
              <w:t xml:space="preserve">SFQ</w:t>
            </w:r>
          </w:p>
        </w:tc>
        <w:tc>
          <w:tcPr>
            <w:tcW w:w="1337" w:type="dxa"/>
          </w:tcPr>
          <w:p>
            <w:pPr/>
            <w:r>
              <w:t xml:space="preserve">688,7</w:t>
            </w:r>
          </w:p>
        </w:tc>
        <w:tc>
          <w:tcPr>
            <w:tcW w:w="1337" w:type="dxa"/>
          </w:tcPr>
          <w:p>
            <w:pPr/>
            <w:r>
              <w:t xml:space="preserve">75,71</w:t>
            </w:r>
          </w:p>
        </w:tc>
        <w:tc>
          <w:tcPr>
            <w:tcW w:w="1337" w:type="dxa"/>
          </w:tcPr>
          <w:p>
            <w:pPr/>
            <w:r>
              <w:t xml:space="preserve">38,28</w:t>
            </w:r>
          </w:p>
        </w:tc>
        <w:tc>
          <w:tcPr>
            <w:tcW w:w="1337" w:type="dxa"/>
          </w:tcPr>
          <w:p>
            <w:pPr/>
            <w:r>
              <w:t xml:space="preserve">100,00</w:t>
            </w:r>
          </w:p>
        </w:tc>
        <w:tc>
          <w:tcPr>
            <w:tcW w:w="1337" w:type="dxa"/>
          </w:tcPr>
          <w:p>
            <w:pPr/>
            <w:r>
              <w:t xml:space="preserve">103,05</w:t>
            </w:r>
          </w:p>
        </w:tc>
        <w:tc>
          <w:tcPr>
            <w:tcW w:w="1337" w:type="dxa"/>
          </w:tcPr>
          <w:p>
            <w:pPr/>
            <w:r>
              <w:t xml:space="preserve">88,03</w:t>
            </w:r>
          </w:p>
        </w:tc>
      </w:tr>
      <w:tr>
        <w:tc>
          <w:tcPr>
            <w:tcW w:w="1337" w:type="dxa"/>
          </w:tcPr>
          <w:p>
            <w:pPr/>
            <w:r>
              <w:t xml:space="preserve">DRR</w:t>
            </w:r>
          </w:p>
        </w:tc>
        <w:tc>
          <w:tcPr>
            <w:tcW w:w="1337" w:type="dxa"/>
          </w:tcPr>
          <w:p>
            <w:pPr/>
            <w:r>
              <w:t xml:space="preserve">682,1</w:t>
            </w:r>
          </w:p>
        </w:tc>
        <w:tc>
          <w:tcPr>
            <w:tcW w:w="1337" w:type="dxa"/>
          </w:tcPr>
          <w:p>
            <w:pPr/>
            <w:r>
              <w:t xml:space="preserve">76,26</w:t>
            </w:r>
          </w:p>
        </w:tc>
        <w:tc>
          <w:tcPr>
            <w:tcW w:w="1337" w:type="dxa"/>
          </w:tcPr>
          <w:p>
            <w:pPr/>
            <w:r>
              <w:t xml:space="preserve">29,17</w:t>
            </w:r>
          </w:p>
        </w:tc>
        <w:tc>
          <w:tcPr>
            <w:tcW w:w="1337" w:type="dxa"/>
          </w:tcPr>
          <w:p>
            <w:pPr/>
            <w:r>
              <w:t xml:space="preserve">100,00</w:t>
            </w:r>
          </w:p>
        </w:tc>
        <w:tc>
          <w:tcPr>
            <w:tcW w:w="1337" w:type="dxa"/>
          </w:tcPr>
          <w:p>
            <w:pPr/>
            <w:r>
              <w:t xml:space="preserve">110,20</w:t>
            </w:r>
          </w:p>
        </w:tc>
        <w:tc>
          <w:tcPr>
            <w:tcW w:w="1337" w:type="dxa"/>
          </w:tcPr>
          <w:p>
            <w:pPr/>
            <w:r>
              <w:t xml:space="preserve">88,31</w:t>
            </w:r>
          </w:p>
        </w:tc>
      </w:tr>
      <w:tr>
        <w:tc>
          <w:tcPr>
            <w:tcW w:w="1337" w:type="dxa"/>
          </w:tcPr>
          <w:p>
            <w:pPr/>
            <w:r>
              <w:t xml:space="preserve">FQ</w:t>
            </w:r>
          </w:p>
        </w:tc>
        <w:tc>
          <w:tcPr>
            <w:tcW w:w="1337" w:type="dxa"/>
          </w:tcPr>
          <w:p>
            <w:pPr/>
            <w:r>
              <w:t xml:space="preserve">736,1</w:t>
            </w:r>
          </w:p>
        </w:tc>
        <w:tc>
          <w:tcPr>
            <w:tcW w:w="1337" w:type="dxa"/>
          </w:tcPr>
          <w:p>
            <w:pPr/>
            <w:r>
              <w:t xml:space="preserve">71,08</w:t>
            </w:r>
          </w:p>
        </w:tc>
        <w:tc>
          <w:tcPr>
            <w:tcW w:w="1337" w:type="dxa"/>
          </w:tcPr>
          <w:p>
            <w:pPr/>
            <w:r>
              <w:t xml:space="preserve">27,85</w:t>
            </w:r>
          </w:p>
        </w:tc>
        <w:tc>
          <w:tcPr>
            <w:tcW w:w="1337" w:type="dxa"/>
          </w:tcPr>
          <w:p>
            <w:pPr/>
            <w:r>
              <w:t xml:space="preserve">100,00</w:t>
            </w:r>
          </w:p>
        </w:tc>
        <w:tc>
          <w:tcPr>
            <w:tcW w:w="1337" w:type="dxa"/>
          </w:tcPr>
          <w:p>
            <w:pPr/>
            <w:r>
              <w:t xml:space="preserve">312,49</w:t>
            </w:r>
          </w:p>
        </w:tc>
        <w:tc>
          <w:tcPr>
            <w:tcW w:w="1337" w:type="dxa"/>
          </w:tcPr>
          <w:p>
            <w:pPr/>
            <w:r>
              <w:t xml:space="preserve">86,37</w:t>
            </w:r>
          </w:p>
        </w:tc>
      </w:tr>
    </w:tbl>
    <w:p>
      <w:pPr>
        <w:pStyle w:val="ListParagraph"/>
        <w:numPr>
          <w:ilvl w:val="0"/>
          <w:numId w:val="5"/>
        </w:numPr>
      </w:pPr>
      <w:r>
        <w:rPr>
          <w:b/>
        </w:rPr>
        <w:t xml:space="preserve">RED</w:t>
      </w:r>
      <w:r>
        <w:t xml:space="preserve"> bỏ gói sớm theo xác suất nên giữ hàng đợi ngắn: trễ giảm 38 % so với DropTail cùng dung lượng, đổi lại mất thêm khoảng 2 % gói.</w:t>
      </w:r>
    </w:p>
    <w:p>
      <w:pPr>
        <w:pStyle w:val="ListParagraph"/>
        <w:numPr>
          <w:ilvl w:val="0"/>
          <w:numId w:val="5"/>
        </w:numPr>
      </w:pPr>
      <w:r>
        <w:rPr>
          <w:b/>
        </w:rPr>
        <w:t xml:space="preserve">SFQ, DRR, FQ</w:t>
      </w:r>
      <w:r>
        <w:t xml:space="preserve"> chia đều băng thông cho từng luồng: VoIP không mất gói nào và trễ chỉ còn 28–38 ms, TCP được thêm ~50 % băng thông. Đổi lại, video 1 Mb/s vượt phần chia công bằng (~0,72 Mb/s) nên bị bỏ ~25 % gói và trễ tăng. Các hàng đợi này dùng bộ đệm riêng theo luồng, nên </w:t>
      </w:r>
      <w:r>
        <w:rPr>
          <w:rStyle w:val="CodeChar"/>
        </w:rPr>
        <w:t xml:space="preserve">queue-limit</w:t>
      </w:r>
      <w:r>
        <w:t xml:space="preserve"> gần như không ảnh hưởng.</w:t>
      </w:r>
    </w:p>
    <w:p>
      <w:pPr/>
      <w:r>
        <w:rPr>
          <w:b/>
        </w:rPr>
        <w:t xml:space="preserve">d) Biến thể TCP và cửa sổ</w:t>
      </w:r>
      <w:r>
        <w:t xml:space="preserve"> (1,5 Mb/s, hàng đợi 10)</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TCP</w:t>
            </w:r>
          </w:p>
        </w:tc>
        <w:tc>
          <w:tcPr>
            <w:tcW w:w="1560" w:type="dxa"/>
            <w:shd w:val="clear" w:color="auto" w:fill="F2F2F2"/>
          </w:tcPr>
          <w:p>
            <w:pPr/>
            <w:r>
              <w:t xml:space="preserve">Cửa sổ (gói)</w:t>
            </w:r>
          </w:p>
        </w:tc>
        <w:tc>
          <w:tcPr>
            <w:tcW w:w="1560" w:type="dxa"/>
            <w:shd w:val="clear" w:color="auto" w:fill="F2F2F2"/>
          </w:tcPr>
          <w:p>
            <w:pPr/>
            <w:r>
              <w:t xml:space="preserve">Thông lượng tổng (kb/s)</w:t>
            </w:r>
          </w:p>
        </w:tc>
        <w:tc>
          <w:tcPr>
            <w:tcW w:w="1560" w:type="dxa"/>
            <w:shd w:val="clear" w:color="auto" w:fill="F2F2F2"/>
          </w:tcPr>
          <w:p>
            <w:pPr/>
            <w:r>
              <w:t xml:space="preserve">Trễ TB (ms)</w:t>
            </w:r>
          </w:p>
        </w:tc>
        <w:tc>
          <w:tcPr>
            <w:tcW w:w="1560" w:type="dxa"/>
            <w:shd w:val="clear" w:color="auto" w:fill="F2F2F2"/>
          </w:tcPr>
          <w:p>
            <w:pPr/>
            <w:r>
              <w:t xml:space="preserve">Jitter (ms)</w:t>
            </w:r>
          </w:p>
        </w:tc>
        <w:tc>
          <w:tcPr>
            <w:tcW w:w="1560" w:type="dxa"/>
            <w:shd w:val="clear" w:color="auto" w:fill="F2F2F2"/>
          </w:tcPr>
          <w:p>
            <w:pPr/>
            <w:r>
              <w:t xml:space="preserve">PDR (%)</w:t>
            </w:r>
          </w:p>
        </w:tc>
      </w:tr>
      <w:tr>
        <w:tc>
          <w:tcPr>
            <w:tcW w:w="1560" w:type="dxa"/>
          </w:tcPr>
          <w:p>
            <w:pPr/>
            <w:r>
              <w:t xml:space="preserve">Tahoe (cơ sở)</w:t>
            </w:r>
          </w:p>
        </w:tc>
        <w:tc>
          <w:tcPr>
            <w:tcW w:w="1560" w:type="dxa"/>
          </w:tcPr>
          <w:p>
            <w:pPr/>
            <w:r>
              <w:t xml:space="preserve">20</w:t>
            </w:r>
          </w:p>
        </w:tc>
        <w:tc>
          <w:tcPr>
            <w:tcW w:w="1560" w:type="dxa"/>
          </w:tcPr>
          <w:p>
            <w:pPr/>
            <w:r>
              <w:t xml:space="preserve">1492,4</w:t>
            </w:r>
          </w:p>
        </w:tc>
        <w:tc>
          <w:tcPr>
            <w:tcW w:w="1560" w:type="dxa"/>
          </w:tcPr>
          <w:p>
            <w:pPr/>
            <w:r>
              <w:t xml:space="preserve">53,49</w:t>
            </w:r>
          </w:p>
        </w:tc>
        <w:tc>
          <w:tcPr>
            <w:tcW w:w="1560" w:type="dxa"/>
          </w:tcPr>
          <w:p>
            <w:pPr/>
            <w:r>
              <w:t xml:space="preserve">3,98</w:t>
            </w:r>
          </w:p>
        </w:tc>
        <w:tc>
          <w:tcPr>
            <w:tcW w:w="1560" w:type="dxa"/>
          </w:tcPr>
          <w:p>
            <w:pPr/>
            <w:r>
              <w:t xml:space="preserve">97,60</w:t>
            </w:r>
          </w:p>
        </w:tc>
      </w:tr>
      <w:tr>
        <w:tc>
          <w:tcPr>
            <w:tcW w:w="1560" w:type="dxa"/>
          </w:tcPr>
          <w:p>
            <w:pPr/>
            <w:r>
              <w:t xml:space="preserve">Tahoe</w:t>
            </w:r>
          </w:p>
        </w:tc>
        <w:tc>
          <w:tcPr>
            <w:tcW w:w="1560" w:type="dxa"/>
          </w:tcPr>
          <w:p>
            <w:pPr/>
            <w:r>
              <w:t xml:space="preserve">64</w:t>
            </w:r>
          </w:p>
        </w:tc>
        <w:tc>
          <w:tcPr>
            <w:tcW w:w="1560" w:type="dxa"/>
          </w:tcPr>
          <w:p>
            <w:pPr/>
            <w:r>
              <w:t xml:space="preserve">1491,2</w:t>
            </w:r>
          </w:p>
        </w:tc>
        <w:tc>
          <w:tcPr>
            <w:tcW w:w="1560" w:type="dxa"/>
          </w:tcPr>
          <w:p>
            <w:pPr/>
            <w:r>
              <w:t xml:space="preserve">53,48</w:t>
            </w:r>
          </w:p>
        </w:tc>
        <w:tc>
          <w:tcPr>
            <w:tcW w:w="1560" w:type="dxa"/>
          </w:tcPr>
          <w:p>
            <w:pPr/>
            <w:r>
              <w:t xml:space="preserve">3,98</w:t>
            </w:r>
          </w:p>
        </w:tc>
        <w:tc>
          <w:tcPr>
            <w:tcW w:w="1560" w:type="dxa"/>
          </w:tcPr>
          <w:p>
            <w:pPr/>
            <w:r>
              <w:t xml:space="preserve">97,30</w:t>
            </w:r>
          </w:p>
        </w:tc>
      </w:tr>
      <w:tr>
        <w:tc>
          <w:tcPr>
            <w:tcW w:w="1560" w:type="dxa"/>
          </w:tcPr>
          <w:p>
            <w:pPr/>
            <w:r>
              <w:t xml:space="preserve">Reno</w:t>
            </w:r>
          </w:p>
        </w:tc>
        <w:tc>
          <w:tcPr>
            <w:tcW w:w="1560" w:type="dxa"/>
          </w:tcPr>
          <w:p>
            <w:pPr/>
            <w:r>
              <w:t xml:space="preserve">20</w:t>
            </w:r>
          </w:p>
        </w:tc>
        <w:tc>
          <w:tcPr>
            <w:tcW w:w="1560" w:type="dxa"/>
          </w:tcPr>
          <w:p>
            <w:pPr/>
            <w:r>
              <w:t xml:space="preserve">1414,7</w:t>
            </w:r>
          </w:p>
        </w:tc>
        <w:tc>
          <w:tcPr>
            <w:tcW w:w="1560" w:type="dxa"/>
          </w:tcPr>
          <w:p>
            <w:pPr/>
            <w:r>
              <w:t xml:space="preserve">48,70</w:t>
            </w:r>
          </w:p>
        </w:tc>
        <w:tc>
          <w:tcPr>
            <w:tcW w:w="1560" w:type="dxa"/>
          </w:tcPr>
          <w:p>
            <w:pPr/>
            <w:r>
              <w:t xml:space="preserve">3,17</w:t>
            </w:r>
          </w:p>
        </w:tc>
        <w:tc>
          <w:tcPr>
            <w:tcW w:w="1560" w:type="dxa"/>
          </w:tcPr>
          <w:p>
            <w:pPr/>
            <w:r>
              <w:t xml:space="preserve">98,40</w:t>
            </w:r>
          </w:p>
        </w:tc>
      </w:tr>
      <w:tr>
        <w:tc>
          <w:tcPr>
            <w:tcW w:w="1560" w:type="dxa"/>
          </w:tcPr>
          <w:p>
            <w:pPr/>
            <w:r>
              <w:t xml:space="preserve">NewReno</w:t>
            </w:r>
          </w:p>
        </w:tc>
        <w:tc>
          <w:tcPr>
            <w:tcW w:w="1560" w:type="dxa"/>
          </w:tcPr>
          <w:p>
            <w:pPr/>
            <w:r>
              <w:t xml:space="preserve">20</w:t>
            </w:r>
          </w:p>
        </w:tc>
        <w:tc>
          <w:tcPr>
            <w:tcW w:w="1560" w:type="dxa"/>
          </w:tcPr>
          <w:p>
            <w:pPr/>
            <w:r>
              <w:t xml:space="preserve">1489,6</w:t>
            </w:r>
          </w:p>
        </w:tc>
        <w:tc>
          <w:tcPr>
            <w:tcW w:w="1560" w:type="dxa"/>
          </w:tcPr>
          <w:p>
            <w:pPr/>
            <w:r>
              <w:t xml:space="preserve">54,77</w:t>
            </w:r>
          </w:p>
        </w:tc>
        <w:tc>
          <w:tcPr>
            <w:tcW w:w="1560" w:type="dxa"/>
          </w:tcPr>
          <w:p>
            <w:pPr/>
            <w:r>
              <w:t xml:space="preserve">3,70</w:t>
            </w:r>
          </w:p>
        </w:tc>
        <w:tc>
          <w:tcPr>
            <w:tcW w:w="1560" w:type="dxa"/>
          </w:tcPr>
          <w:p>
            <w:pPr/>
            <w:r>
              <w:t xml:space="preserve">97,40</w:t>
            </w:r>
          </w:p>
        </w:tc>
      </w:tr>
      <w:tr>
        <w:tc>
          <w:tcPr>
            <w:tcW w:w="1560" w:type="dxa"/>
          </w:tcPr>
          <w:p>
            <w:pPr/>
            <w:r>
              <w:t xml:space="preserve">Vegas</w:t>
            </w:r>
          </w:p>
        </w:tc>
        <w:tc>
          <w:tcPr>
            <w:tcW w:w="1560" w:type="dxa"/>
          </w:tcPr>
          <w:p>
            <w:pPr/>
            <w:r>
              <w:t xml:space="preserve">20</w:t>
            </w:r>
          </w:p>
        </w:tc>
        <w:tc>
          <w:tcPr>
            <w:tcW w:w="1560" w:type="dxa"/>
          </w:tcPr>
          <w:p>
            <w:pPr/>
            <w:r>
              <w:t xml:space="preserve">1484,2</w:t>
            </w:r>
          </w:p>
        </w:tc>
        <w:tc>
          <w:tcPr>
            <w:tcW w:w="1560" w:type="dxa"/>
          </w:tcPr>
          <w:p>
            <w:pPr/>
            <w:r>
              <w:t xml:space="preserve">63,21</w:t>
            </w:r>
          </w:p>
        </w:tc>
        <w:tc>
          <w:tcPr>
            <w:tcW w:w="1560" w:type="dxa"/>
          </w:tcPr>
          <w:p>
            <w:pPr/>
            <w:r>
              <w:t xml:space="preserve">2,35</w:t>
            </w:r>
          </w:p>
        </w:tc>
        <w:tc>
          <w:tcPr>
            <w:tcW w:w="1560" w:type="dxa"/>
          </w:tcPr>
          <w:p>
            <w:pPr/>
            <w:r>
              <w:t xml:space="preserve">98,47</w:t>
            </w:r>
          </w:p>
        </w:tc>
      </w:tr>
    </w:tbl>
    <w:p>
      <w:pPr/>
      <w:r>
        <w:t xml:space="preserve">Cửa sổ 64 gói không đổi kết quả vì cửa sổ tắc nghẽn (cwnd) luôn nhỏ hơn 20 do mất gói; Reno, NewReno, Vegas ở cửa sổ 64 cho kết quả giống cửa sổ 20. Vegas điều khiển theo độ trễ nên jitter thấp nhất (2,35 ms) và mất gói ít nhất. Đổi biến thể TCP chỉ tác động nhỏ vì 2/3 tải là UDP không chịu điều khiển tắc nghẽn.</w:t>
      </w:r>
    </w:p>
    <w:p>
      <w:pPr/>
      <w:r>
        <w:rPr>
          <w:b/>
        </w:rPr>
        <w:t xml:space="preserve">e) Cấu hình đề xuất cho mạng có dây</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Cấu hình</w:t>
            </w:r>
          </w:p>
        </w:tc>
        <w:tc>
          <w:tcPr>
            <w:tcW w:w="1337" w:type="dxa"/>
            <w:shd w:val="clear" w:color="auto" w:fill="F2F2F2"/>
          </w:tcPr>
          <w:p>
            <w:pPr/>
            <w:r>
              <w:t xml:space="preserve">Thay đổi</w:t>
            </w:r>
          </w:p>
        </w:tc>
        <w:tc>
          <w:tcPr>
            <w:tcW w:w="1337" w:type="dxa"/>
            <w:shd w:val="clear" w:color="auto" w:fill="F2F2F2"/>
          </w:tcPr>
          <w:p>
            <w:pPr/>
            <w:r>
              <w:t xml:space="preserve">Thông lượng (kb/s)</w:t>
            </w:r>
          </w:p>
        </w:tc>
        <w:tc>
          <w:tcPr>
            <w:tcW w:w="1337" w:type="dxa"/>
            <w:shd w:val="clear" w:color="auto" w:fill="F2F2F2"/>
          </w:tcPr>
          <w:p>
            <w:pPr/>
            <w:r>
              <w:t xml:space="preserve">Trễ TB (ms)</w:t>
            </w:r>
          </w:p>
        </w:tc>
        <w:tc>
          <w:tcPr>
            <w:tcW w:w="1337" w:type="dxa"/>
            <w:shd w:val="clear" w:color="auto" w:fill="F2F2F2"/>
          </w:tcPr>
          <w:p>
            <w:pPr/>
            <w:r>
              <w:t xml:space="preserve">Trễ VoIP (ms)</w:t>
            </w:r>
          </w:p>
        </w:tc>
        <w:tc>
          <w:tcPr>
            <w:tcW w:w="1337" w:type="dxa"/>
            <w:shd w:val="clear" w:color="auto" w:fill="F2F2F2"/>
          </w:tcPr>
          <w:p>
            <w:pPr/>
            <w:r>
              <w:t xml:space="preserve">Jitter (ms)</w:t>
            </w:r>
          </w:p>
        </w:tc>
        <w:tc>
          <w:tcPr>
            <w:tcW w:w="1337" w:type="dxa"/>
            <w:shd w:val="clear" w:color="auto" w:fill="F2F2F2"/>
          </w:tcPr>
          <w:p>
            <w:pPr/>
            <w:r>
              <w:t xml:space="preserve">PDR (%)</w:t>
            </w:r>
          </w:p>
        </w:tc>
      </w:tr>
      <w:tr>
        <w:tc>
          <w:tcPr>
            <w:tcW w:w="1337" w:type="dxa"/>
          </w:tcPr>
          <w:p>
            <w:pPr/>
            <w:r>
              <w:t xml:space="preserve">Cơ sở</w:t>
            </w:r>
          </w:p>
        </w:tc>
        <w:tc>
          <w:tcPr>
            <w:tcW w:w="1337" w:type="dxa"/>
          </w:tcPr>
          <w:p>
            <w:pPr/>
            <w:r>
              <w:t xml:space="preserve">1,5 Mb/s, DropTail 10</w:t>
            </w:r>
          </w:p>
        </w:tc>
        <w:tc>
          <w:tcPr>
            <w:tcW w:w="1337" w:type="dxa"/>
          </w:tcPr>
          <w:p>
            <w:pPr/>
            <w:r>
              <w:t xml:space="preserve">1492,4</w:t>
            </w:r>
          </w:p>
        </w:tc>
        <w:tc>
          <w:tcPr>
            <w:tcW w:w="1337" w:type="dxa"/>
          </w:tcPr>
          <w:p>
            <w:pPr/>
            <w:r>
              <w:t xml:space="preserve">53,49</w:t>
            </w:r>
          </w:p>
        </w:tc>
        <w:tc>
          <w:tcPr>
            <w:tcW w:w="1337" w:type="dxa"/>
          </w:tcPr>
          <w:p>
            <w:pPr/>
            <w:r>
              <w:t xml:space="preserve">49,89</w:t>
            </w:r>
          </w:p>
        </w:tc>
        <w:tc>
          <w:tcPr>
            <w:tcW w:w="1337" w:type="dxa"/>
          </w:tcPr>
          <w:p>
            <w:pPr/>
            <w:r>
              <w:t xml:space="preserve">3,98</w:t>
            </w:r>
          </w:p>
        </w:tc>
        <w:tc>
          <w:tcPr>
            <w:tcW w:w="1337" w:type="dxa"/>
          </w:tcPr>
          <w:p>
            <w:pPr/>
            <w:r>
              <w:t xml:space="preserve">97,60</w:t>
            </w:r>
          </w:p>
        </w:tc>
      </w:tr>
      <w:tr>
        <w:tc>
          <w:tcPr>
            <w:tcW w:w="1337" w:type="dxa"/>
          </w:tcPr>
          <w:p>
            <w:pPr/>
            <w:r>
              <w:t xml:space="preserve">A — không tốn chi phí</w:t>
            </w:r>
          </w:p>
        </w:tc>
        <w:tc>
          <w:tcPr>
            <w:tcW w:w="1337" w:type="dxa"/>
          </w:tcPr>
          <w:p>
            <w:pPr/>
            <w:r>
              <w:t xml:space="preserve">1,5 Mb/s, DRR</w:t>
            </w:r>
          </w:p>
        </w:tc>
        <w:tc>
          <w:tcPr>
            <w:tcW w:w="1337" w:type="dxa"/>
          </w:tcPr>
          <w:p>
            <w:pPr/>
            <w:r>
              <w:t xml:space="preserve">1494,5</w:t>
            </w:r>
          </w:p>
        </w:tc>
        <w:tc>
          <w:tcPr>
            <w:tcW w:w="1337" w:type="dxa"/>
          </w:tcPr>
          <w:p>
            <w:pPr/>
            <w:r>
              <w:t xml:space="preserve">110,20</w:t>
            </w:r>
          </w:p>
        </w:tc>
        <w:tc>
          <w:tcPr>
            <w:tcW w:w="1337" w:type="dxa"/>
          </w:tcPr>
          <w:p>
            <w:pPr/>
            <w:r>
              <w:t xml:space="preserve">29,17</w:t>
            </w:r>
          </w:p>
        </w:tc>
        <w:tc>
          <w:tcPr>
            <w:tcW w:w="1337" w:type="dxa"/>
          </w:tcPr>
          <w:p>
            <w:pPr/>
            <w:r>
              <w:t xml:space="preserve">3,55</w:t>
            </w:r>
          </w:p>
        </w:tc>
        <w:tc>
          <w:tcPr>
            <w:tcW w:w="1337" w:type="dxa"/>
          </w:tcPr>
          <w:p>
            <w:pPr/>
            <w:r>
              <w:t xml:space="preserve">88,31</w:t>
            </w:r>
          </w:p>
        </w:tc>
      </w:tr>
      <w:tr>
        <w:tc>
          <w:tcPr>
            <w:tcW w:w="1337" w:type="dxa"/>
          </w:tcPr>
          <w:p>
            <w:pPr/>
            <w:r>
              <w:t xml:space="preserve">B — nâng vừa</w:t>
            </w:r>
          </w:p>
        </w:tc>
        <w:tc>
          <w:tcPr>
            <w:tcW w:w="1337" w:type="dxa"/>
          </w:tcPr>
          <w:p>
            <w:pPr/>
            <w:r>
              <w:t xml:space="preserve">2 Mb/s, SFQ</w:t>
            </w:r>
          </w:p>
        </w:tc>
        <w:tc>
          <w:tcPr>
            <w:tcW w:w="1337" w:type="dxa"/>
          </w:tcPr>
          <w:p>
            <w:pPr/>
            <w:r>
              <w:t xml:space="preserve">1972,4</w:t>
            </w:r>
          </w:p>
        </w:tc>
        <w:tc>
          <w:tcPr>
            <w:tcW w:w="1337" w:type="dxa"/>
          </w:tcPr>
          <w:p>
            <w:pPr/>
            <w:r>
              <w:t xml:space="preserve">67,07</w:t>
            </w:r>
          </w:p>
        </w:tc>
        <w:tc>
          <w:tcPr>
            <w:tcW w:w="1337" w:type="dxa"/>
          </w:tcPr>
          <w:p>
            <w:pPr/>
            <w:r>
              <w:t xml:space="preserve">34,30</w:t>
            </w:r>
          </w:p>
        </w:tc>
        <w:tc>
          <w:tcPr>
            <w:tcW w:w="1337" w:type="dxa"/>
          </w:tcPr>
          <w:p>
            <w:pPr/>
            <w:r>
              <w:t xml:space="preserve">1,50</w:t>
            </w:r>
          </w:p>
        </w:tc>
        <w:tc>
          <w:tcPr>
            <w:tcW w:w="1337" w:type="dxa"/>
          </w:tcPr>
          <w:p>
            <w:pPr/>
            <w:r>
              <w:t xml:space="preserve">99,52</w:t>
            </w:r>
          </w:p>
        </w:tc>
      </w:tr>
      <w:tr>
        <w:tc>
          <w:tcPr>
            <w:tcW w:w="1337" w:type="dxa"/>
          </w:tcPr>
          <w:p>
            <w:pPr/>
            <w:r>
              <w:t xml:space="preserve">C — nâng mạnh</w:t>
            </w:r>
          </w:p>
        </w:tc>
        <w:tc>
          <w:tcPr>
            <w:tcW w:w="1337" w:type="dxa"/>
          </w:tcPr>
          <w:p>
            <w:pPr/>
            <w:r>
              <w:t xml:space="preserve">3 Mb/s, DRR, hàng đợi 15</w:t>
            </w:r>
          </w:p>
        </w:tc>
        <w:tc>
          <w:tcPr>
            <w:tcW w:w="1337" w:type="dxa"/>
          </w:tcPr>
          <w:p>
            <w:pPr/>
            <w:r>
              <w:t xml:space="preserve">2991,0</w:t>
            </w:r>
          </w:p>
        </w:tc>
        <w:tc>
          <w:tcPr>
            <w:tcW w:w="1337" w:type="dxa"/>
          </w:tcPr>
          <w:p>
            <w:pPr/>
            <w:r>
              <w:t xml:space="preserve">47,50</w:t>
            </w:r>
          </w:p>
        </w:tc>
        <w:tc>
          <w:tcPr>
            <w:tcW w:w="1337" w:type="dxa"/>
          </w:tcPr>
          <w:p>
            <w:pPr/>
            <w:r>
              <w:t xml:space="preserve">26,95</w:t>
            </w:r>
          </w:p>
        </w:tc>
        <w:tc>
          <w:tcPr>
            <w:tcW w:w="1337" w:type="dxa"/>
          </w:tcPr>
          <w:p>
            <w:pPr/>
            <w:r>
              <w:t xml:space="preserve">1,25</w:t>
            </w:r>
          </w:p>
        </w:tc>
        <w:tc>
          <w:tcPr>
            <w:tcW w:w="1337" w:type="dxa"/>
          </w:tcPr>
          <w:p>
            <w:pPr/>
            <w:r>
              <w:t xml:space="preserve">100,00</w:t>
            </w:r>
          </w:p>
        </w:tc>
      </w:tr>
    </w:tbl>
    <w:p>
      <w:pPr>
        <w:pStyle w:val="ListParagraph"/>
        <w:numPr>
          <w:ilvl w:val="0"/>
          <w:numId w:val="6"/>
        </w:numPr>
      </w:pPr>
      <w:r>
        <w:rPr>
          <w:b/>
        </w:rPr>
        <w:t xml:space="preserve">A</w:t>
      </w:r>
      <w:r>
        <w:t xml:space="preserve"> dùng khi không thể nâng đường truyền: bảo vệ VoIP (PDR 100 %, trễ giảm 42 %), nhưng video bị giới hạn ở phần chia công bằng.</w:t>
      </w:r>
    </w:p>
    <w:p>
      <w:pPr>
        <w:pStyle w:val="ListParagraph"/>
        <w:numPr>
          <w:ilvl w:val="0"/>
          <w:numId w:val="6"/>
        </w:numPr>
      </w:pPr>
      <w:r>
        <w:rPr>
          <w:b/>
        </w:rPr>
        <w:t xml:space="preserve">B</w:t>
      </w:r>
      <w:r>
        <w:t xml:space="preserve"> là phương án cân bằng: tăng 33 % băng thông đường truyền, video và VoIP đều đạt PDR 100 %, jitter giảm 62 %.</w:t>
      </w:r>
    </w:p>
    <w:p>
      <w:pPr>
        <w:pStyle w:val="ListParagraph"/>
        <w:numPr>
          <w:ilvl w:val="0"/>
          <w:numId w:val="6"/>
        </w:numPr>
      </w:pPr>
      <w:r>
        <w:rPr>
          <w:b/>
        </w:rPr>
        <w:t xml:space="preserve">C</w:t>
      </w:r>
      <w:r>
        <w:t xml:space="preserve"> đạt mọi mục tiêu: PDR 100 %, trễ và jitter thấp nhất, TCP nhận 1,95 Mb/s (gấp 4,2 lần).</w:t>
      </w:r>
    </w:p>
    <w:p>
      <w:pPr>
        <w:pStyle w:val="Heading3"/>
      </w:pPr>
      <w:r>
        <w:t xml:space="preserve">5.2 Mạng không dây</w:t>
      </w:r>
    </w:p>
    <w:p>
      <w:pPr/>
      <w:r>
        <w:t xml:space="preserve">Vấn đề gốc của mạng không dây là kết nối, không phải băng thông: các thông số MAC và hàng đợi chỉ thay đổi PDR vài điểm, còn tăng tầm phủ hoặc mật độ nút đưa PDR từ 58,9 % lên 93–99,8 %.</w:t>
      </w:r>
    </w:p>
    <w:p>
      <w:pPr/>
      <w:r>
        <w:drawing>
          <wp:inline distT="0" distB="0" distL="0" distR="0">
            <wp:extent cx="5486400" cy="4759778"/>
            <wp:docPr id="3" name="image3" descr="results/summary.json · 19 lần chạy wireless.tcl, 100 s mỗi lần"/>
            <a:graphic xmlns:a="http://schemas.openxmlformats.org/drawingml/2006/main">
              <a:graphicData uri="http://schemas.openxmlformats.org/drawingml/2006/picture">
                <pic:pic xmlns:pic="http://schemas.openxmlformats.org/drawingml/2006/picture">
                  <pic:nvPicPr>
                    <pic:cNvPr id="3" name="image3" descr="results/summary.json · 19 lần chạy wireless.tcl, 100 s mỗi lần"/>
                    <pic:cNvPicPr/>
                  </pic:nvPicPr>
                  <pic:blipFill>
                    <a:blip r:embed="rId5"/>
                    <a:stretch>
                      <a:fillRect/>
                    </a:stretch>
                  </pic:blipFill>
                  <pic:spPr>
                    <a:xfrm>
                      <a:off x="0" y="0"/>
                      <a:ext cx="5486400" cy="4759778"/>
                    </a:xfrm>
                    <a:prstGeom prst="rect">
                      <a:avLst/>
                    </a:prstGeom>
                  </pic:spPr>
                </pic:pic>
              </a:graphicData>
            </a:graphic>
          </wp:inline>
        </w:drawing>
      </w:r>
    </w:p>
    <w:p>
      <w:pPr/>
      <w:r>
        <w:t xml:space="preserve">results/summary.json · 19 lần chạy wireless.tcl, 100 s mỗi lần</w:t>
      </w:r>
    </w:p>
    <w:p>
      <w:pPr/>
      <w:r>
        <w:t xml:space="preserve">Thông lượng, độ trễ và jitter của các lần chạy trên: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Thông số thay đổi</w:t>
            </w:r>
          </w:p>
        </w:tc>
        <w:tc>
          <w:tcPr>
            <w:tcW w:w="1872" w:type="dxa"/>
            <w:shd w:val="clear" w:color="auto" w:fill="F2F2F2"/>
          </w:tcPr>
          <w:p>
            <w:pPr/>
            <w:r>
              <w:t xml:space="preserve">Giá trị</w:t>
            </w:r>
          </w:p>
        </w:tc>
        <w:tc>
          <w:tcPr>
            <w:tcW w:w="1872" w:type="dxa"/>
            <w:shd w:val="clear" w:color="auto" w:fill="F2F2F2"/>
          </w:tcPr>
          <w:p>
            <w:pPr/>
            <w:r>
              <w:t xml:space="preserve">Thông lượng (kb/s)</w:t>
            </w:r>
          </w:p>
        </w:tc>
        <w:tc>
          <w:tcPr>
            <w:tcW w:w="1872" w:type="dxa"/>
            <w:shd w:val="clear" w:color="auto" w:fill="F2F2F2"/>
          </w:tcPr>
          <w:p>
            <w:pPr/>
            <w:r>
              <w:t xml:space="preserve">Trễ TB (ms)</w:t>
            </w:r>
          </w:p>
        </w:tc>
        <w:tc>
          <w:tcPr>
            <w:tcW w:w="1872" w:type="dxa"/>
            <w:shd w:val="clear" w:color="auto" w:fill="F2F2F2"/>
          </w:tcPr>
          <w:p>
            <w:pPr/>
            <w:r>
              <w:t xml:space="preserve">Jitter (ms)</w:t>
            </w:r>
          </w:p>
        </w:tc>
      </w:tr>
      <w:tr>
        <w:tc>
          <w:tcPr>
            <w:tcW w:w="1872" w:type="dxa"/>
          </w:tcPr>
          <w:p>
            <w:pPr/>
            <w:r>
              <w:t xml:space="preserve">Cơ sở</w:t>
            </w:r>
          </w:p>
        </w:tc>
        <w:tc>
          <w:tcPr>
            <w:tcW w:w="1872" w:type="dxa"/>
          </w:tcPr>
          <w:p>
            <w:pPr/>
            <w:r>
              <w:t xml:space="preserve">AODV, 2 Mb/s, IFQ 50, 250 m</w:t>
            </w:r>
          </w:p>
        </w:tc>
        <w:tc>
          <w:tcPr>
            <w:tcW w:w="1872" w:type="dxa"/>
          </w:tcPr>
          <w:p>
            <w:pPr/>
            <w:r>
              <w:t xml:space="preserve">219,2</w:t>
            </w:r>
          </w:p>
        </w:tc>
        <w:tc>
          <w:tcPr>
            <w:tcW w:w="1872" w:type="dxa"/>
          </w:tcPr>
          <w:p>
            <w:pPr/>
            <w:r>
              <w:t xml:space="preserve">113,39</w:t>
            </w:r>
          </w:p>
        </w:tc>
        <w:tc>
          <w:tcPr>
            <w:tcW w:w="1872" w:type="dxa"/>
          </w:tcPr>
          <w:p>
            <w:pPr/>
            <w:r>
              <w:t xml:space="preserve">46,92</w:t>
            </w:r>
          </w:p>
        </w:tc>
      </w:tr>
      <w:tr>
        <w:tc>
          <w:tcPr>
            <w:tcW w:w="1872" w:type="dxa"/>
          </w:tcPr>
          <w:p>
            <w:pPr/>
            <w:r>
              <w:t xml:space="preserve">Định tuyến</w:t>
            </w:r>
          </w:p>
        </w:tc>
        <w:tc>
          <w:tcPr>
            <w:tcW w:w="1872" w:type="dxa"/>
          </w:tcPr>
          <w:p>
            <w:pPr/>
            <w:r>
              <w:t xml:space="preserve">DSDV</w:t>
            </w:r>
          </w:p>
        </w:tc>
        <w:tc>
          <w:tcPr>
            <w:tcW w:w="1872" w:type="dxa"/>
          </w:tcPr>
          <w:p>
            <w:pPr/>
            <w:r>
              <w:t xml:space="preserve">100,2</w:t>
            </w:r>
          </w:p>
        </w:tc>
        <w:tc>
          <w:tcPr>
            <w:tcW w:w="1872" w:type="dxa"/>
          </w:tcPr>
          <w:p>
            <w:pPr/>
            <w:r>
              <w:t xml:space="preserve">12,24</w:t>
            </w:r>
          </w:p>
        </w:tc>
        <w:tc>
          <w:tcPr>
            <w:tcW w:w="1872" w:type="dxa"/>
          </w:tcPr>
          <w:p>
            <w:pPr/>
            <w:r>
              <w:t xml:space="preserve">8,33</w:t>
            </w:r>
          </w:p>
        </w:tc>
      </w:tr>
      <w:tr>
        <w:tc>
          <w:tcPr>
            <w:tcW w:w="1872" w:type="dxa"/>
          </w:tcPr>
          <w:p>
            <w:pPr/>
            <w:r>
              <w:t xml:space="preserve">Định tuyến</w:t>
            </w:r>
          </w:p>
        </w:tc>
        <w:tc>
          <w:tcPr>
            <w:tcW w:w="1872" w:type="dxa"/>
          </w:tcPr>
          <w:p>
            <w:pPr/>
            <w:r>
              <w:t xml:space="preserve">DSR</w:t>
            </w:r>
          </w:p>
        </w:tc>
        <w:tc>
          <w:tcPr>
            <w:tcW w:w="1872" w:type="dxa"/>
          </w:tcPr>
          <w:p>
            <w:pPr/>
            <w:r>
              <w:t xml:space="preserve">225,8</w:t>
            </w:r>
          </w:p>
        </w:tc>
        <w:tc>
          <w:tcPr>
            <w:tcW w:w="1872" w:type="dxa"/>
          </w:tcPr>
          <w:p>
            <w:pPr/>
            <w:r>
              <w:t xml:space="preserve">234,22</w:t>
            </w:r>
          </w:p>
        </w:tc>
        <w:tc>
          <w:tcPr>
            <w:tcW w:w="1872" w:type="dxa"/>
          </w:tcPr>
          <w:p>
            <w:pPr/>
            <w:r>
              <w:t xml:space="preserve">166,20</w:t>
            </w:r>
          </w:p>
        </w:tc>
      </w:tr>
      <w:tr>
        <w:tc>
          <w:tcPr>
            <w:tcW w:w="1872" w:type="dxa"/>
          </w:tcPr>
          <w:p>
            <w:pPr/>
            <w:r>
              <w:t xml:space="preserve">Tốc độ 802.11</w:t>
            </w:r>
          </w:p>
        </w:tc>
        <w:tc>
          <w:tcPr>
            <w:tcW w:w="1872" w:type="dxa"/>
          </w:tcPr>
          <w:p>
            <w:pPr/>
            <w:r>
              <w:t xml:space="preserve">1 Mb/s</w:t>
            </w:r>
          </w:p>
        </w:tc>
        <w:tc>
          <w:tcPr>
            <w:tcW w:w="1872" w:type="dxa"/>
          </w:tcPr>
          <w:p>
            <w:pPr/>
            <w:r>
              <w:t xml:space="preserve">161,1</w:t>
            </w:r>
          </w:p>
        </w:tc>
        <w:tc>
          <w:tcPr>
            <w:tcW w:w="1872" w:type="dxa"/>
          </w:tcPr>
          <w:p>
            <w:pPr/>
            <w:r>
              <w:t xml:space="preserve">199,74</w:t>
            </w:r>
          </w:p>
        </w:tc>
        <w:tc>
          <w:tcPr>
            <w:tcW w:w="1872" w:type="dxa"/>
          </w:tcPr>
          <w:p>
            <w:pPr/>
            <w:r>
              <w:t xml:space="preserve">67,29</w:t>
            </w:r>
          </w:p>
        </w:tc>
      </w:tr>
      <w:tr>
        <w:tc>
          <w:tcPr>
            <w:tcW w:w="1872" w:type="dxa"/>
          </w:tcPr>
          <w:p>
            <w:pPr/>
            <w:r>
              <w:t xml:space="preserve">Tốc độ 802.11</w:t>
            </w:r>
          </w:p>
        </w:tc>
        <w:tc>
          <w:tcPr>
            <w:tcW w:w="1872" w:type="dxa"/>
          </w:tcPr>
          <w:p>
            <w:pPr/>
            <w:r>
              <w:t xml:space="preserve">5,5 Mb/s</w:t>
            </w:r>
          </w:p>
        </w:tc>
        <w:tc>
          <w:tcPr>
            <w:tcW w:w="1872" w:type="dxa"/>
          </w:tcPr>
          <w:p>
            <w:pPr/>
            <w:r>
              <w:t xml:space="preserve">250,7</w:t>
            </w:r>
          </w:p>
        </w:tc>
        <w:tc>
          <w:tcPr>
            <w:tcW w:w="1872" w:type="dxa"/>
          </w:tcPr>
          <w:p>
            <w:pPr/>
            <w:r>
              <w:t xml:space="preserve">123,70</w:t>
            </w:r>
          </w:p>
        </w:tc>
        <w:tc>
          <w:tcPr>
            <w:tcW w:w="1872" w:type="dxa"/>
          </w:tcPr>
          <w:p>
            <w:pPr/>
            <w:r>
              <w:t xml:space="preserve">44,90</w:t>
            </w:r>
          </w:p>
        </w:tc>
      </w:tr>
      <w:tr>
        <w:tc>
          <w:tcPr>
            <w:tcW w:w="1872" w:type="dxa"/>
          </w:tcPr>
          <w:p>
            <w:pPr/>
            <w:r>
              <w:t xml:space="preserve">Tốc độ 802.11</w:t>
            </w:r>
          </w:p>
        </w:tc>
        <w:tc>
          <w:tcPr>
            <w:tcW w:w="1872" w:type="dxa"/>
          </w:tcPr>
          <w:p>
            <w:pPr/>
            <w:r>
              <w:t xml:space="preserve">11 Mb/s</w:t>
            </w:r>
          </w:p>
        </w:tc>
        <w:tc>
          <w:tcPr>
            <w:tcW w:w="1872" w:type="dxa"/>
          </w:tcPr>
          <w:p>
            <w:pPr/>
            <w:r>
              <w:t xml:space="preserve">311,4</w:t>
            </w:r>
          </w:p>
        </w:tc>
        <w:tc>
          <w:tcPr>
            <w:tcW w:w="1872" w:type="dxa"/>
          </w:tcPr>
          <w:p>
            <w:pPr/>
            <w:r>
              <w:t xml:space="preserve">135,95</w:t>
            </w:r>
          </w:p>
        </w:tc>
        <w:tc>
          <w:tcPr>
            <w:tcW w:w="1872" w:type="dxa"/>
          </w:tcPr>
          <w:p>
            <w:pPr/>
            <w:r>
              <w:t xml:space="preserve">39,84</w:t>
            </w:r>
          </w:p>
        </w:tc>
      </w:tr>
      <w:tr>
        <w:tc>
          <w:tcPr>
            <w:tcW w:w="1872" w:type="dxa"/>
          </w:tcPr>
          <w:p>
            <w:pPr/>
            <w:r>
              <w:t xml:space="preserve">Hàng đợi IFQ</w:t>
            </w:r>
          </w:p>
        </w:tc>
        <w:tc>
          <w:tcPr>
            <w:tcW w:w="1872" w:type="dxa"/>
          </w:tcPr>
          <w:p>
            <w:pPr/>
            <w:r>
              <w:t xml:space="preserve">10 gói</w:t>
            </w:r>
          </w:p>
        </w:tc>
        <w:tc>
          <w:tcPr>
            <w:tcW w:w="1872" w:type="dxa"/>
          </w:tcPr>
          <w:p>
            <w:pPr/>
            <w:r>
              <w:t xml:space="preserve">229,9</w:t>
            </w:r>
          </w:p>
        </w:tc>
        <w:tc>
          <w:tcPr>
            <w:tcW w:w="1872" w:type="dxa"/>
          </w:tcPr>
          <w:p>
            <w:pPr/>
            <w:r>
              <w:t xml:space="preserve">135,56</w:t>
            </w:r>
          </w:p>
        </w:tc>
        <w:tc>
          <w:tcPr>
            <w:tcW w:w="1872" w:type="dxa"/>
          </w:tcPr>
          <w:p>
            <w:pPr/>
            <w:r>
              <w:t xml:space="preserve">43,66</w:t>
            </w:r>
          </w:p>
        </w:tc>
      </w:tr>
      <w:tr>
        <w:tc>
          <w:tcPr>
            <w:tcW w:w="1872" w:type="dxa"/>
          </w:tcPr>
          <w:p>
            <w:pPr/>
            <w:r>
              <w:t xml:space="preserve">Hàng đợi IFQ</w:t>
            </w:r>
          </w:p>
        </w:tc>
        <w:tc>
          <w:tcPr>
            <w:tcW w:w="1872" w:type="dxa"/>
          </w:tcPr>
          <w:p>
            <w:pPr/>
            <w:r>
              <w:t xml:space="preserve">25 gói</w:t>
            </w:r>
          </w:p>
        </w:tc>
        <w:tc>
          <w:tcPr>
            <w:tcW w:w="1872" w:type="dxa"/>
          </w:tcPr>
          <w:p>
            <w:pPr/>
            <w:r>
              <w:t xml:space="preserve">229,4</w:t>
            </w:r>
          </w:p>
        </w:tc>
        <w:tc>
          <w:tcPr>
            <w:tcW w:w="1872" w:type="dxa"/>
          </w:tcPr>
          <w:p>
            <w:pPr/>
            <w:r>
              <w:t xml:space="preserve">180,88</w:t>
            </w:r>
          </w:p>
        </w:tc>
        <w:tc>
          <w:tcPr>
            <w:tcW w:w="1872" w:type="dxa"/>
          </w:tcPr>
          <w:p>
            <w:pPr/>
            <w:r>
              <w:t xml:space="preserve">64,96</w:t>
            </w:r>
          </w:p>
        </w:tc>
      </w:tr>
      <w:tr>
        <w:tc>
          <w:tcPr>
            <w:tcW w:w="1872" w:type="dxa"/>
          </w:tcPr>
          <w:p>
            <w:pPr/>
            <w:r>
              <w:t xml:space="preserve">Hàng đợi IFQ</w:t>
            </w:r>
          </w:p>
        </w:tc>
        <w:tc>
          <w:tcPr>
            <w:tcW w:w="1872" w:type="dxa"/>
          </w:tcPr>
          <w:p>
            <w:pPr/>
            <w:r>
              <w:t xml:space="preserve">100 / 200 gói</w:t>
            </w:r>
          </w:p>
        </w:tc>
        <w:tc>
          <w:tcPr>
            <w:tcW w:w="1872" w:type="dxa"/>
          </w:tcPr>
          <w:p>
            <w:pPr/>
            <w:r>
              <w:t xml:space="preserve">221,1</w:t>
            </w:r>
          </w:p>
        </w:tc>
        <w:tc>
          <w:tcPr>
            <w:tcW w:w="1872" w:type="dxa"/>
          </w:tcPr>
          <w:p>
            <w:pPr/>
            <w:r>
              <w:t xml:space="preserve">120,39</w:t>
            </w:r>
          </w:p>
        </w:tc>
        <w:tc>
          <w:tcPr>
            <w:tcW w:w="1872" w:type="dxa"/>
          </w:tcPr>
          <w:p>
            <w:pPr/>
            <w:r>
              <w:t xml:space="preserve">50,13</w:t>
            </w:r>
          </w:p>
        </w:tc>
      </w:tr>
      <w:tr>
        <w:tc>
          <w:tcPr>
            <w:tcW w:w="1872" w:type="dxa"/>
          </w:tcPr>
          <w:p>
            <w:pPr/>
            <w:r>
              <w:t xml:space="preserve">Tải CBR</w:t>
            </w:r>
          </w:p>
        </w:tc>
        <w:tc>
          <w:tcPr>
            <w:tcW w:w="1872" w:type="dxa"/>
          </w:tcPr>
          <w:p>
            <w:pPr/>
            <w:r>
              <w:t xml:space="preserve">20 kb/s mỗi luồng</w:t>
            </w:r>
          </w:p>
        </w:tc>
        <w:tc>
          <w:tcPr>
            <w:tcW w:w="1872" w:type="dxa"/>
          </w:tcPr>
          <w:p>
            <w:pPr/>
            <w:r>
              <w:t xml:space="preserve">117,1</w:t>
            </w:r>
          </w:p>
        </w:tc>
        <w:tc>
          <w:tcPr>
            <w:tcW w:w="1872" w:type="dxa"/>
          </w:tcPr>
          <w:p>
            <w:pPr/>
            <w:r>
              <w:t xml:space="preserve">717,63</w:t>
            </w:r>
          </w:p>
        </w:tc>
        <w:tc>
          <w:tcPr>
            <w:tcW w:w="1872" w:type="dxa"/>
          </w:tcPr>
          <w:p>
            <w:pPr/>
            <w:r>
              <w:t xml:space="preserve">142,00</w:t>
            </w:r>
          </w:p>
        </w:tc>
      </w:tr>
      <w:tr>
        <w:tc>
          <w:tcPr>
            <w:tcW w:w="1872" w:type="dxa"/>
          </w:tcPr>
          <w:p>
            <w:pPr/>
            <w:r>
              <w:t xml:space="preserve">Tải CBR</w:t>
            </w:r>
          </w:p>
        </w:tc>
        <w:tc>
          <w:tcPr>
            <w:tcW w:w="1872" w:type="dxa"/>
          </w:tcPr>
          <w:p>
            <w:pPr/>
            <w:r>
              <w:t xml:space="preserve">41 kb/s mỗi luồng</w:t>
            </w:r>
          </w:p>
        </w:tc>
        <w:tc>
          <w:tcPr>
            <w:tcW w:w="1872" w:type="dxa"/>
          </w:tcPr>
          <w:p>
            <w:pPr/>
            <w:r>
              <w:t xml:space="preserve">148,2</w:t>
            </w:r>
          </w:p>
        </w:tc>
        <w:tc>
          <w:tcPr>
            <w:tcW w:w="1872" w:type="dxa"/>
          </w:tcPr>
          <w:p>
            <w:pPr/>
            <w:r>
              <w:t xml:space="preserve">331,55</w:t>
            </w:r>
          </w:p>
        </w:tc>
        <w:tc>
          <w:tcPr>
            <w:tcW w:w="1872" w:type="dxa"/>
          </w:tcPr>
          <w:p>
            <w:pPr/>
            <w:r>
              <w:t xml:space="preserve">82,29</w:t>
            </w:r>
          </w:p>
        </w:tc>
      </w:tr>
      <w:tr>
        <w:tc>
          <w:tcPr>
            <w:tcW w:w="1872" w:type="dxa"/>
          </w:tcPr>
          <w:p>
            <w:pPr/>
            <w:r>
              <w:t xml:space="preserve">Tải CBR</w:t>
            </w:r>
          </w:p>
        </w:tc>
        <w:tc>
          <w:tcPr>
            <w:tcW w:w="1872" w:type="dxa"/>
          </w:tcPr>
          <w:p>
            <w:pPr/>
            <w:r>
              <w:t xml:space="preserve">164 kb/s mỗi luồng</w:t>
            </w:r>
          </w:p>
        </w:tc>
        <w:tc>
          <w:tcPr>
            <w:tcW w:w="1872" w:type="dxa"/>
          </w:tcPr>
          <w:p>
            <w:pPr/>
            <w:r>
              <w:t xml:space="preserve">344,7</w:t>
            </w:r>
          </w:p>
        </w:tc>
        <w:tc>
          <w:tcPr>
            <w:tcW w:w="1872" w:type="dxa"/>
          </w:tcPr>
          <w:p>
            <w:pPr/>
            <w:r>
              <w:t xml:space="preserve">156,19</w:t>
            </w:r>
          </w:p>
        </w:tc>
        <w:tc>
          <w:tcPr>
            <w:tcW w:w="1872" w:type="dxa"/>
          </w:tcPr>
          <w:p>
            <w:pPr/>
            <w:r>
              <w:t xml:space="preserve">31,17</w:t>
            </w:r>
          </w:p>
        </w:tc>
      </w:tr>
      <w:tr>
        <w:tc>
          <w:tcPr>
            <w:tcW w:w="1872" w:type="dxa"/>
          </w:tcPr>
          <w:p>
            <w:pPr/>
            <w:r>
              <w:t xml:space="preserve">RTS/CTS</w:t>
            </w:r>
          </w:p>
        </w:tc>
        <w:tc>
          <w:tcPr>
            <w:tcW w:w="1872" w:type="dxa"/>
          </w:tcPr>
          <w:p>
            <w:pPr/>
            <w:r>
              <w:t xml:space="preserve">Bật</w:t>
            </w:r>
          </w:p>
        </w:tc>
        <w:tc>
          <w:tcPr>
            <w:tcW w:w="1872" w:type="dxa"/>
          </w:tcPr>
          <w:p>
            <w:pPr/>
            <w:r>
              <w:t xml:space="preserve">195,1</w:t>
            </w:r>
          </w:p>
        </w:tc>
        <w:tc>
          <w:tcPr>
            <w:tcW w:w="1872" w:type="dxa"/>
          </w:tcPr>
          <w:p>
            <w:pPr/>
            <w:r>
              <w:t xml:space="preserve">132,15</w:t>
            </w:r>
          </w:p>
        </w:tc>
        <w:tc>
          <w:tcPr>
            <w:tcW w:w="1872" w:type="dxa"/>
          </w:tcPr>
          <w:p>
            <w:pPr/>
            <w:r>
              <w:t xml:space="preserve">54,48</w:t>
            </w:r>
          </w:p>
        </w:tc>
      </w:tr>
      <w:tr>
        <w:tc>
          <w:tcPr>
            <w:tcW w:w="1872" w:type="dxa"/>
          </w:tcPr>
          <w:p>
            <w:pPr/>
            <w:r>
              <w:t xml:space="preserve">Tầm phủ</w:t>
            </w:r>
          </w:p>
        </w:tc>
        <w:tc>
          <w:tcPr>
            <w:tcW w:w="1872" w:type="dxa"/>
          </w:tcPr>
          <w:p>
            <w:pPr/>
            <w:r>
              <w:t xml:space="preserve">350 m</w:t>
            </w:r>
          </w:p>
        </w:tc>
        <w:tc>
          <w:tcPr>
            <w:tcW w:w="1872" w:type="dxa"/>
          </w:tcPr>
          <w:p>
            <w:pPr/>
            <w:r>
              <w:t xml:space="preserve">481,8</w:t>
            </w:r>
          </w:p>
        </w:tc>
        <w:tc>
          <w:tcPr>
            <w:tcW w:w="1872" w:type="dxa"/>
          </w:tcPr>
          <w:p>
            <w:pPr/>
            <w:r>
              <w:t xml:space="preserve">330,81</w:t>
            </w:r>
          </w:p>
        </w:tc>
        <w:tc>
          <w:tcPr>
            <w:tcW w:w="1872" w:type="dxa"/>
          </w:tcPr>
          <w:p>
            <w:pPr/>
            <w:r>
              <w:t xml:space="preserve">37,07</w:t>
            </w:r>
          </w:p>
        </w:tc>
      </w:tr>
      <w:tr>
        <w:tc>
          <w:tcPr>
            <w:tcW w:w="1872" w:type="dxa"/>
          </w:tcPr>
          <w:p>
            <w:pPr/>
            <w:r>
              <w:t xml:space="preserve">Tầm phủ</w:t>
            </w:r>
          </w:p>
        </w:tc>
        <w:tc>
          <w:tcPr>
            <w:tcW w:w="1872" w:type="dxa"/>
          </w:tcPr>
          <w:p>
            <w:pPr/>
            <w:r>
              <w:t xml:space="preserve">450 m</w:t>
            </w:r>
          </w:p>
        </w:tc>
        <w:tc>
          <w:tcPr>
            <w:tcW w:w="1872" w:type="dxa"/>
          </w:tcPr>
          <w:p>
            <w:pPr/>
            <w:r>
              <w:t xml:space="preserve">565,1</w:t>
            </w:r>
          </w:p>
        </w:tc>
        <w:tc>
          <w:tcPr>
            <w:tcW w:w="1872" w:type="dxa"/>
          </w:tcPr>
          <w:p>
            <w:pPr/>
            <w:r>
              <w:t xml:space="preserve">97,31</w:t>
            </w:r>
          </w:p>
        </w:tc>
        <w:tc>
          <w:tcPr>
            <w:tcW w:w="1872" w:type="dxa"/>
          </w:tcPr>
          <w:p>
            <w:pPr/>
            <w:r>
              <w:t xml:space="preserve">14,94</w:t>
            </w:r>
          </w:p>
        </w:tc>
      </w:tr>
      <w:tr>
        <w:tc>
          <w:tcPr>
            <w:tcW w:w="1872" w:type="dxa"/>
          </w:tcPr>
          <w:p>
            <w:pPr/>
            <w:r>
              <w:t xml:space="preserve">Vùng mô phỏng</w:t>
            </w:r>
          </w:p>
        </w:tc>
        <w:tc>
          <w:tcPr>
            <w:tcW w:w="1872" w:type="dxa"/>
          </w:tcPr>
          <w:p>
            <w:pPr/>
            <w:r>
              <w:t xml:space="preserve">500 m × 500 m</w:t>
            </w:r>
          </w:p>
        </w:tc>
        <w:tc>
          <w:tcPr>
            <w:tcW w:w="1872" w:type="dxa"/>
          </w:tcPr>
          <w:p>
            <w:pPr/>
            <w:r>
              <w:t xml:space="preserve">898,7</w:t>
            </w:r>
          </w:p>
        </w:tc>
        <w:tc>
          <w:tcPr>
            <w:tcW w:w="1872" w:type="dxa"/>
          </w:tcPr>
          <w:p>
            <w:pPr/>
            <w:r>
              <w:t xml:space="preserve">84,43</w:t>
            </w:r>
          </w:p>
        </w:tc>
        <w:tc>
          <w:tcPr>
            <w:tcW w:w="1872" w:type="dxa"/>
          </w:tcPr>
          <w:p>
            <w:pPr/>
            <w:r>
              <w:t xml:space="preserve">7,91</w:t>
            </w:r>
          </w:p>
        </w:tc>
      </w:tr>
      <w:tr>
        <w:tc>
          <w:tcPr>
            <w:tcW w:w="1872" w:type="dxa"/>
          </w:tcPr>
          <w:p>
            <w:pPr/>
            <w:r>
              <w:rPr>
                <w:b/>
              </w:rPr>
              <w:t xml:space="preserve">Đề xuất A</w:t>
            </w:r>
          </w:p>
        </w:tc>
        <w:tc>
          <w:tcPr>
            <w:tcW w:w="1872" w:type="dxa"/>
          </w:tcPr>
          <w:p>
            <w:pPr/>
            <w:r>
              <w:t xml:space="preserve">11 Mb/s + tầm phủ 350 m</w:t>
            </w:r>
          </w:p>
        </w:tc>
        <w:tc>
          <w:tcPr>
            <w:tcW w:w="1872" w:type="dxa"/>
          </w:tcPr>
          <w:p>
            <w:pPr/>
            <w:r>
              <w:rPr>
                <w:b/>
              </w:rPr>
              <w:t xml:space="preserve">973,0</w:t>
            </w:r>
          </w:p>
        </w:tc>
        <w:tc>
          <w:tcPr>
            <w:tcW w:w="1872" w:type="dxa"/>
          </w:tcPr>
          <w:p>
            <w:pPr/>
            <w:r>
              <w:rPr>
                <w:b/>
              </w:rPr>
              <w:t xml:space="preserve">108,33</w:t>
            </w:r>
          </w:p>
        </w:tc>
        <w:tc>
          <w:tcPr>
            <w:tcW w:w="1872" w:type="dxa"/>
          </w:tcPr>
          <w:p>
            <w:pPr/>
            <w:r>
              <w:rPr>
                <w:b/>
              </w:rPr>
              <w:t xml:space="preserve">12,67</w:t>
            </w:r>
          </w:p>
        </w:tc>
      </w:tr>
      <w:tr>
        <w:tc>
          <w:tcPr>
            <w:tcW w:w="1872" w:type="dxa"/>
          </w:tcPr>
          <w:p>
            <w:pPr/>
            <w:r>
              <w:rPr>
                <w:b/>
              </w:rPr>
              <w:t xml:space="preserve">Đề xuất B</w:t>
            </w:r>
          </w:p>
        </w:tc>
        <w:tc>
          <w:tcPr>
            <w:tcW w:w="1872" w:type="dxa"/>
          </w:tcPr>
          <w:p>
            <w:pPr/>
            <w:r>
              <w:t xml:space="preserve">11 Mb/s + tầm phủ 450 m</w:t>
            </w:r>
          </w:p>
        </w:tc>
        <w:tc>
          <w:tcPr>
            <w:tcW w:w="1872" w:type="dxa"/>
          </w:tcPr>
          <w:p>
            <w:pPr/>
            <w:r>
              <w:rPr>
                <w:b/>
              </w:rPr>
              <w:t xml:space="preserve">1058,4</w:t>
            </w:r>
          </w:p>
        </w:tc>
        <w:tc>
          <w:tcPr>
            <w:tcW w:w="1872" w:type="dxa"/>
          </w:tcPr>
          <w:p>
            <w:pPr/>
            <w:r>
              <w:rPr>
                <w:b/>
              </w:rPr>
              <w:t xml:space="preserve">45,93</w:t>
            </w:r>
          </w:p>
        </w:tc>
        <w:tc>
          <w:tcPr>
            <w:tcW w:w="1872" w:type="dxa"/>
          </w:tcPr>
          <w:p>
            <w:pPr/>
            <w:r>
              <w:rPr>
                <w:b/>
              </w:rPr>
              <w:t xml:space="preserve">6,37</w:t>
            </w:r>
          </w:p>
        </w:tc>
      </w:tr>
    </w:tbl>
    <w:p>
      <w:pPr/>
      <w:r>
        <w:t xml:space="preserve">Phân tích từng thông số:</w:t>
      </w:r>
    </w:p>
    <w:p>
      <w:pPr>
        <w:pStyle w:val="ListParagraph"/>
        <w:numPr>
          <w:ilvl w:val="0"/>
          <w:numId w:val="7"/>
        </w:numPr>
      </w:pPr>
      <w:r>
        <w:rPr>
          <w:b/>
        </w:rPr>
        <w:t xml:space="preserve">Giao thức định tuyến:</w:t>
      </w:r>
      <w:r>
        <w:t xml:space="preserve"> DSDV (chủ động, cập nhật bảng định kỳ) hội tụ chậm khi nút di chuyển và bỏ gói ngay khi chưa có tuyến: PDR chỉ 30,7 %, luồng TCP không nhận được gói nào. Độ trễ thấp (12 ms) chỉ vì DSDV không giữ gói chờ. DSR (theo yêu cầu, dùng bộ nhớ đệm tuyến) có PDR cao hơn AODV 5 điểm nhưng trễ gấp đôi và jitter gấp 3,5 lần vì dùng lại tuyến cũ đã đứt. AODV là lựa chọn cân bằng nhất cho mạng di động.</w:t>
      </w:r>
    </w:p>
    <w:p>
      <w:pPr>
        <w:pStyle w:val="ListParagraph"/>
        <w:numPr>
          <w:ilvl w:val="0"/>
          <w:numId w:val="7"/>
        </w:numPr>
      </w:pPr>
      <w:r>
        <w:rPr>
          <w:b/>
        </w:rPr>
        <w:t xml:space="preserve">Tốc độ 802.11:</w:t>
      </w:r>
      <w:r>
        <w:t xml:space="preserve"> từ 2 lên 11 Mb/s tăng thông lượng 42 % và PDR thêm 6,5 điểm nhờ thời gian chiếm kênh ngắn hơn, ít đụng độ hơn. Trong NS2 tốc độ cao không làm giảm tầm phủ; ngoài thực tế, 11 Mb/s có tầm ngắn hơn 1–2 Mb/s.</w:t>
      </w:r>
    </w:p>
    <w:p>
      <w:pPr>
        <w:pStyle w:val="ListParagraph"/>
        <w:numPr>
          <w:ilvl w:val="0"/>
          <w:numId w:val="7"/>
        </w:numPr>
      </w:pPr>
      <w:r>
        <w:rPr>
          <w:b/>
        </w:rPr>
        <w:t xml:space="preserve">Hàng đợi IFQ:</w:t>
      </w:r>
      <w:r>
        <w:t xml:space="preserve"> 10–200 gói cho PDR 58–60 %. Bộ đệm không phải nút thắt; giữ 50 gói (mặc định) là đủ, hàng đợi lớn hơn chỉ làm tăng trễ.</w:t>
      </w:r>
    </w:p>
    <w:p>
      <w:pPr>
        <w:pStyle w:val="ListParagraph"/>
        <w:numPr>
          <w:ilvl w:val="0"/>
          <w:numId w:val="7"/>
        </w:numPr>
      </w:pPr>
      <w:r>
        <w:rPr>
          <w:b/>
        </w:rPr>
        <w:t xml:space="preserve">Tải lưu lượng:</w:t>
      </w:r>
      <w:r>
        <w:t xml:space="preserve"> tải nhẹ (20 kb/s) tăng PDR lên 78,7 % nhưng trễ lại cao nhất (718 ms): khi ít gói, bộ đệm chờ tuyến của AODV không tràn, nên nhiều gói chờ lâu rồi vẫn đến đích, kéo trễ trung bình lên. Giảm tốc độ nguồn (nén video, codec VoIP thấp hơn) giúp giảm mất gói.</w:t>
      </w:r>
    </w:p>
    <w:p>
      <w:pPr>
        <w:pStyle w:val="ListParagraph"/>
        <w:numPr>
          <w:ilvl w:val="0"/>
          <w:numId w:val="7"/>
        </w:numPr>
      </w:pPr>
      <w:r>
        <w:rPr>
          <w:b/>
        </w:rPr>
        <w:t xml:space="preserve">RTS/CTS:</w:t>
      </w:r>
      <w:r>
        <w:t xml:space="preserve"> bật cho gói 512 B làm giảm PDR 2,7 điểm và tăng trễ, vì bắt tay 4 bước tốn thời gian hơn lợi ích giảm nút ẩn trong mạng thưa này. Chỉ nên bật cho gói lớn trong mạng dày đặc.</w:t>
      </w:r>
    </w:p>
    <w:p>
      <w:pPr>
        <w:pStyle w:val="ListParagraph"/>
        <w:numPr>
          <w:ilvl w:val="0"/>
          <w:numId w:val="7"/>
        </w:numPr>
      </w:pPr>
      <w:r>
        <w:rPr>
          <w:b/>
        </w:rPr>
        <w:t xml:space="preserve">Tầm phủ và mật độ nút:</w:t>
      </w:r>
      <w:r>
        <w:t xml:space="preserve"> đây là thông số quyết định. Khi tầm phủ từ 350 m trở lên, 20 nút tại t = 0 đã thành một mạng liên thông (kiểm tra từ tọa độ </w:t>
      </w:r>
      <w:r>
        <w:rPr>
          <w:rStyle w:val="CodeChar"/>
        </w:rPr>
        <w:t xml:space="preserve">setdest</w:t>
      </w:r>
      <w:r>
        <w:t xml:space="preserve">). Tăng tầm phủ tương ứng tăng công suất phát (Pt tỉ lệ với d⁴ trong mô hình TwoRayGround: 450 m cần gấp 10,5 lần công suất so với 250 m). Nếu không tăng công suất, có thể thêm nút chuyển tiếp hoặc thu hẹp vùng triển khai (500 × 500 m đạt PDR 99,8 %).</w:t>
      </w:r>
    </w:p>
    <w:p>
      <w:pPr/>
      <w:r>
        <w:rPr>
          <w:b/>
        </w:rPr>
        <w:t xml:space="preserve">Cấu hình đề xuất cho mạng không dây:</w:t>
      </w:r>
      <w:r>
        <w:t xml:space="preserve"> giữ AODV, IFQ 50 gói, tắt RTS/CTS; nâng tốc độ 802.11 lên 11 Mb/s và tầm phủ lên 450 m (đề xuất B). So với cơ sở: thông lượng 219 → 1058 kb/s (× 4,8), trễ 113 → 46 ms (− 59 %), jitter 46,9 → 6,4 ms (− 86 %). Luồng TCP tăng từ 51 lên 782 kb/s vì không còn bị RTO do mất tuyến. Đề xuất A (350 m, tốn ít năng lượng hơn) đạt PDR 99,3 % nhưng trễ 108 ms vì đường đi nhiều chặng hơn.</w:t>
      </w:r>
    </w:p>
    <w:p>
      <w:pPr>
        <w:pStyle w:val="Heading3"/>
      </w:pPr>
      <w:r>
        <w:t xml:space="preserve">5.3 Tổng hợp giải pháp</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Mạng</w:t>
            </w:r>
          </w:p>
        </w:tc>
        <w:tc>
          <w:tcPr>
            <w:tcW w:w="1560" w:type="dxa"/>
            <w:shd w:val="clear" w:color="auto" w:fill="F2F2F2"/>
          </w:tcPr>
          <w:p>
            <w:pPr/>
            <w:r>
              <w:t xml:space="preserve">Vấn đề</w:t>
            </w:r>
          </w:p>
        </w:tc>
        <w:tc>
          <w:tcPr>
            <w:tcW w:w="1560" w:type="dxa"/>
            <w:shd w:val="clear" w:color="auto" w:fill="F2F2F2"/>
          </w:tcPr>
          <w:p>
            <w:pPr/>
            <w:r>
              <w:t xml:space="preserve">Thông số điều chỉnh</w:t>
            </w:r>
          </w:p>
        </w:tc>
        <w:tc>
          <w:tcPr>
            <w:tcW w:w="1560" w:type="dxa"/>
            <w:shd w:val="clear" w:color="auto" w:fill="F2F2F2"/>
          </w:tcPr>
          <w:p>
            <w:pPr/>
            <w:r>
              <w:t xml:space="preserve">Giá trị đề xuất</w:t>
            </w:r>
          </w:p>
        </w:tc>
        <w:tc>
          <w:tcPr>
            <w:tcW w:w="1560" w:type="dxa"/>
            <w:shd w:val="clear" w:color="auto" w:fill="F2F2F2"/>
          </w:tcPr>
          <w:p>
            <w:pPr/>
            <w:r>
              <w:t xml:space="preserve">Chỉ số cải thiện</w:t>
            </w:r>
          </w:p>
        </w:tc>
        <w:tc>
          <w:tcPr>
            <w:tcW w:w="1560" w:type="dxa"/>
            <w:shd w:val="clear" w:color="auto" w:fill="F2F2F2"/>
          </w:tcPr>
          <w:p>
            <w:pPr/>
            <w:r>
              <w:t xml:space="preserve">Đánh đổi</w:t>
            </w:r>
          </w:p>
        </w:tc>
      </w:tr>
      <w:tr>
        <w:tc>
          <w:tcPr>
            <w:tcW w:w="1560" w:type="dxa"/>
          </w:tcPr>
          <w:p>
            <w:pPr/>
            <w:r>
              <w:t xml:space="preserve">Có dây</w:t>
            </w:r>
          </w:p>
        </w:tc>
        <w:tc>
          <w:tcPr>
            <w:tcW w:w="1560" w:type="dxa"/>
          </w:tcPr>
          <w:p>
            <w:pPr/>
            <w:r>
              <w:t xml:space="preserve">Nút cổ chai bão hòa</w:t>
            </w:r>
          </w:p>
        </w:tc>
        <w:tc>
          <w:tcPr>
            <w:tcW w:w="1560" w:type="dxa"/>
          </w:tcPr>
          <w:p>
            <w:pPr/>
            <w:r>
              <w:t xml:space="preserve">Băng thông R1–R2 (</w:t>
            </w:r>
            <w:r>
              <w:rPr>
                <w:rStyle w:val="CodeChar"/>
              </w:rPr>
              <w:t xml:space="preserve">bw</w:t>
            </w:r>
            <w:r>
              <w:t xml:space="preserve">)</w:t>
            </w:r>
          </w:p>
        </w:tc>
        <w:tc>
          <w:tcPr>
            <w:tcW w:w="1560" w:type="dxa"/>
          </w:tcPr>
          <w:p>
            <w:pPr/>
            <w:r>
              <w:t xml:space="preserve">2–3 Mb/s</w:t>
            </w:r>
          </w:p>
        </w:tc>
        <w:tc>
          <w:tcPr>
            <w:tcW w:w="1560" w:type="dxa"/>
          </w:tcPr>
          <w:p>
            <w:pPr/>
            <w:r>
              <w:t xml:space="preserve">Thông lượng, trễ, jitter, PDR</w:t>
            </w:r>
          </w:p>
        </w:tc>
        <w:tc>
          <w:tcPr>
            <w:tcW w:w="1560" w:type="dxa"/>
          </w:tcPr>
          <w:p>
            <w:pPr/>
            <w:r>
              <w:t xml:space="preserve">Chi phí đường truyền</w:t>
            </w:r>
          </w:p>
        </w:tc>
      </w:tr>
      <w:tr>
        <w:tc>
          <w:tcPr>
            <w:tcW w:w="1560" w:type="dxa"/>
          </w:tcPr>
          <w:p>
            <w:pPr/>
            <w:r>
              <w:t xml:space="preserve">Có dây</w:t>
            </w:r>
          </w:p>
        </w:tc>
        <w:tc>
          <w:tcPr>
            <w:tcW w:w="1560" w:type="dxa"/>
          </w:tcPr>
          <w:p>
            <w:pPr/>
            <w:r>
              <w:t xml:space="preserve">Xếp hàng lâu / mất gói</w:t>
            </w:r>
          </w:p>
        </w:tc>
        <w:tc>
          <w:tcPr>
            <w:tcW w:w="1560" w:type="dxa"/>
          </w:tcPr>
          <w:p>
            <w:pPr/>
            <w:r>
              <w:t xml:space="preserve">Độ lớn hàng đợi (</w:t>
            </w:r>
            <w:r>
              <w:rPr>
                <w:rStyle w:val="CodeChar"/>
              </w:rPr>
              <w:t xml:space="preserve">qlim</w:t>
            </w:r>
            <w:r>
              <w:t xml:space="preserve">)</w:t>
            </w:r>
          </w:p>
        </w:tc>
        <w:tc>
          <w:tcPr>
            <w:tcW w:w="1560" w:type="dxa"/>
          </w:tcPr>
          <w:p>
            <w:pPr/>
            <w:r>
              <w:t xml:space="preserve">≈ BDP, 10–20 gói</w:t>
            </w:r>
          </w:p>
        </w:tc>
        <w:tc>
          <w:tcPr>
            <w:tcW w:w="1560" w:type="dxa"/>
          </w:tcPr>
          <w:p>
            <w:pPr/>
            <w:r>
              <w:t xml:space="preserve">Cân bằng trễ và mất gói</w:t>
            </w:r>
          </w:p>
        </w:tc>
        <w:tc>
          <w:tcPr>
            <w:tcW w:w="1560" w:type="dxa"/>
          </w:tcPr>
          <w:p>
            <w:pPr/>
            <w:r>
              <w:t xml:space="preserve">Lớn hơn: trễ tăng; nhỏ hơn: giảm thông lượng</w:t>
            </w:r>
          </w:p>
        </w:tc>
      </w:tr>
      <w:tr>
        <w:tc>
          <w:tcPr>
            <w:tcW w:w="1560" w:type="dxa"/>
          </w:tcPr>
          <w:p>
            <w:pPr/>
            <w:r>
              <w:t xml:space="preserve">Có dây</w:t>
            </w:r>
          </w:p>
        </w:tc>
        <w:tc>
          <w:tcPr>
            <w:tcW w:w="1560" w:type="dxa"/>
          </w:tcPr>
          <w:p>
            <w:pPr/>
            <w:r>
              <w:t xml:space="preserve">VoIP bị ảnh hưởng bởi luồng lớn</w:t>
            </w:r>
          </w:p>
        </w:tc>
        <w:tc>
          <w:tcPr>
            <w:tcW w:w="1560" w:type="dxa"/>
          </w:tcPr>
          <w:p>
            <w:pPr/>
            <w:r>
              <w:t xml:space="preserve">Loại hàng đợi (</w:t>
            </w:r>
            <w:r>
              <w:rPr>
                <w:rStyle w:val="CodeChar"/>
              </w:rPr>
              <w:t xml:space="preserve">qtype</w:t>
            </w:r>
            <w:r>
              <w:t xml:space="preserve">)</w:t>
            </w:r>
          </w:p>
        </w:tc>
        <w:tc>
          <w:tcPr>
            <w:tcW w:w="1560" w:type="dxa"/>
          </w:tcPr>
          <w:p>
            <w:pPr/>
            <w:r>
              <w:t xml:space="preserve">DRR hoặc SFQ</w:t>
            </w:r>
          </w:p>
        </w:tc>
        <w:tc>
          <w:tcPr>
            <w:tcW w:w="1560" w:type="dxa"/>
          </w:tcPr>
          <w:p>
            <w:pPr/>
            <w:r>
              <w:t xml:space="preserve">PDR VoIP 100 %, trễ VoIP − 42 %</w:t>
            </w:r>
          </w:p>
        </w:tc>
        <w:tc>
          <w:tcPr>
            <w:tcW w:w="1560" w:type="dxa"/>
          </w:tcPr>
          <w:p>
            <w:pPr/>
            <w:r>
              <w:t xml:space="preserve">Luồng vượt phần chia công bằng bị bỏ gói</w:t>
            </w:r>
          </w:p>
        </w:tc>
      </w:tr>
      <w:tr>
        <w:tc>
          <w:tcPr>
            <w:tcW w:w="1560" w:type="dxa"/>
          </w:tcPr>
          <w:p>
            <w:pPr/>
            <w:r>
              <w:t xml:space="preserve">Có dây</w:t>
            </w:r>
          </w:p>
        </w:tc>
        <w:tc>
          <w:tcPr>
            <w:tcW w:w="1560" w:type="dxa"/>
          </w:tcPr>
          <w:p>
            <w:pPr/>
            <w:r>
              <w:t xml:space="preserve">Hàng đợi luôn đầy</w:t>
            </w:r>
          </w:p>
        </w:tc>
        <w:tc>
          <w:tcPr>
            <w:tcW w:w="1560" w:type="dxa"/>
          </w:tcPr>
          <w:p>
            <w:pPr/>
            <w:r>
              <w:t xml:space="preserve">Quản lý hàng đợi chủ động (</w:t>
            </w:r>
            <w:r>
              <w:rPr>
                <w:rStyle w:val="CodeChar"/>
              </w:rPr>
              <w:t xml:space="preserve">qtype</w:t>
            </w:r>
            <w:r>
              <w:t xml:space="preserve">)</w:t>
            </w:r>
          </w:p>
        </w:tc>
        <w:tc>
          <w:tcPr>
            <w:tcW w:w="1560" w:type="dxa"/>
          </w:tcPr>
          <w:p>
            <w:pPr/>
            <w:r>
              <w:t xml:space="preserve">RED</w:t>
            </w:r>
          </w:p>
        </w:tc>
        <w:tc>
          <w:tcPr>
            <w:tcW w:w="1560" w:type="dxa"/>
          </w:tcPr>
          <w:p>
            <w:pPr/>
            <w:r>
              <w:t xml:space="preserve">Trễ − 38 %</w:t>
            </w:r>
          </w:p>
        </w:tc>
        <w:tc>
          <w:tcPr>
            <w:tcW w:w="1560" w:type="dxa"/>
          </w:tcPr>
          <w:p>
            <w:pPr/>
            <w:r>
              <w:t xml:space="preserve">Mất thêm ~2 % gói</w:t>
            </w:r>
          </w:p>
        </w:tc>
      </w:tr>
      <w:tr>
        <w:tc>
          <w:tcPr>
            <w:tcW w:w="1560" w:type="dxa"/>
          </w:tcPr>
          <w:p>
            <w:pPr/>
            <w:r>
              <w:t xml:space="preserve">Có dây</w:t>
            </w:r>
          </w:p>
        </w:tc>
        <w:tc>
          <w:tcPr>
            <w:tcW w:w="1560" w:type="dxa"/>
          </w:tcPr>
          <w:p>
            <w:pPr/>
            <w:r>
              <w:t xml:space="preserve">Dao động của TCP</w:t>
            </w:r>
          </w:p>
        </w:tc>
        <w:tc>
          <w:tcPr>
            <w:tcW w:w="1560" w:type="dxa"/>
          </w:tcPr>
          <w:p>
            <w:pPr/>
            <w:r>
              <w:t xml:space="preserve">Biến thể TCP (</w:t>
            </w:r>
            <w:r>
              <w:rPr>
                <w:rStyle w:val="CodeChar"/>
              </w:rPr>
              <w:t xml:space="preserve">tcp</w:t>
            </w:r>
            <w:r>
              <w:t xml:space="preserve">)</w:t>
            </w:r>
          </w:p>
        </w:tc>
        <w:tc>
          <w:tcPr>
            <w:tcW w:w="1560" w:type="dxa"/>
          </w:tcPr>
          <w:p>
            <w:pPr/>
            <w:r>
              <w:t xml:space="preserve">Vegas hoặc NewReno</w:t>
            </w:r>
          </w:p>
        </w:tc>
        <w:tc>
          <w:tcPr>
            <w:tcW w:w="1560" w:type="dxa"/>
          </w:tcPr>
          <w:p>
            <w:pPr/>
            <w:r>
              <w:t xml:space="preserve">Jitter − 41 % (Vegas)</w:t>
            </w:r>
          </w:p>
        </w:tc>
        <w:tc>
          <w:tcPr>
            <w:tcW w:w="1560" w:type="dxa"/>
          </w:tcPr>
          <w:p>
            <w:pPr/>
            <w:r>
              <w:t xml:space="preserve">Vegas nhường băng thông khi cạnh tranh với Reno</w:t>
            </w:r>
          </w:p>
        </w:tc>
      </w:tr>
      <w:tr>
        <w:tc>
          <w:tcPr>
            <w:tcW w:w="1560" w:type="dxa"/>
          </w:tcPr>
          <w:p>
            <w:pPr/>
            <w:r>
              <w:t xml:space="preserve">Không dây</w:t>
            </w:r>
          </w:p>
        </w:tc>
        <w:tc>
          <w:tcPr>
            <w:tcW w:w="1560" w:type="dxa"/>
          </w:tcPr>
          <w:p>
            <w:pPr/>
            <w:r>
              <w:t xml:space="preserve">Mạng bị chia đảo</w:t>
            </w:r>
          </w:p>
        </w:tc>
        <w:tc>
          <w:tcPr>
            <w:tcW w:w="1560" w:type="dxa"/>
          </w:tcPr>
          <w:p>
            <w:pPr/>
            <w:r>
              <w:t xml:space="preserve">Tầm phủ / công suất phát (</w:t>
            </w:r>
            <w:r>
              <w:rPr>
                <w:rStyle w:val="CodeChar"/>
              </w:rPr>
              <w:t xml:space="preserve">range</w:t>
            </w:r>
            <w:r>
              <w:t xml:space="preserve">)</w:t>
            </w:r>
          </w:p>
        </w:tc>
        <w:tc>
          <w:tcPr>
            <w:tcW w:w="1560" w:type="dxa"/>
          </w:tcPr>
          <w:p>
            <w:pPr/>
            <w:r>
              <w:t xml:space="preserve">350–450 m</w:t>
            </w:r>
          </w:p>
        </w:tc>
        <w:tc>
          <w:tcPr>
            <w:tcW w:w="1560" w:type="dxa"/>
          </w:tcPr>
          <w:p>
            <w:pPr/>
            <w:r>
              <w:t xml:space="preserve">PDR 58,9 → 99,4 %</w:t>
            </w:r>
          </w:p>
        </w:tc>
        <w:tc>
          <w:tcPr>
            <w:tcW w:w="1560" w:type="dxa"/>
          </w:tcPr>
          <w:p>
            <w:pPr/>
            <w:r>
              <w:t xml:space="preserve">Công suất phát × 3,8–10,5, tăng nhiễu</w:t>
            </w:r>
          </w:p>
        </w:tc>
      </w:tr>
      <w:tr>
        <w:tc>
          <w:tcPr>
            <w:tcW w:w="1560" w:type="dxa"/>
          </w:tcPr>
          <w:p>
            <w:pPr/>
            <w:r>
              <w:t xml:space="preserve">Không dây</w:t>
            </w:r>
          </w:p>
        </w:tc>
        <w:tc>
          <w:tcPr>
            <w:tcW w:w="1560" w:type="dxa"/>
          </w:tcPr>
          <w:p>
            <w:pPr/>
            <w:r>
              <w:t xml:space="preserve">Mật độ nút thưa</w:t>
            </w:r>
          </w:p>
        </w:tc>
        <w:tc>
          <w:tcPr>
            <w:tcW w:w="1560" w:type="dxa"/>
          </w:tcPr>
          <w:p>
            <w:pPr/>
            <w:r>
              <w:t xml:space="preserve">Vùng triển khai / số nút (</w:t>
            </w:r>
            <w:r>
              <w:rPr>
                <w:rStyle w:val="CodeChar"/>
              </w:rPr>
              <w:t xml:space="preserve">x</w:t>
            </w:r>
            <w:r>
              <w:t xml:space="preserve">, </w:t>
            </w:r>
            <w:r>
              <w:rPr>
                <w:rStyle w:val="CodeChar"/>
              </w:rPr>
              <w:t xml:space="preserve">y</w:t>
            </w:r>
            <w:r>
              <w:t xml:space="preserve">, </w:t>
            </w:r>
            <w:r>
              <w:rPr>
                <w:rStyle w:val="CodeChar"/>
              </w:rPr>
              <w:t xml:space="preserve">nn</w:t>
            </w:r>
            <w:r>
              <w:t xml:space="preserve">)</w:t>
            </w:r>
          </w:p>
        </w:tc>
        <w:tc>
          <w:tcPr>
            <w:tcW w:w="1560" w:type="dxa"/>
          </w:tcPr>
          <w:p>
            <w:pPr/>
            <w:r>
              <w:t xml:space="preserve">500 × 500 m cho 20 nút</w:t>
            </w:r>
          </w:p>
        </w:tc>
        <w:tc>
          <w:tcPr>
            <w:tcW w:w="1560" w:type="dxa"/>
          </w:tcPr>
          <w:p>
            <w:pPr/>
            <w:r>
              <w:t xml:space="preserve">PDR 99,8 %, jitter 7,9 ms</w:t>
            </w:r>
          </w:p>
        </w:tc>
        <w:tc>
          <w:tcPr>
            <w:tcW w:w="1560" w:type="dxa"/>
          </w:tcPr>
          <w:p>
            <w:pPr/>
            <w:r>
              <w:t xml:space="preserve">Phải bố trí lại hoặc thêm nút chuyển tiếp</w:t>
            </w:r>
          </w:p>
        </w:tc>
      </w:tr>
      <w:tr>
        <w:tc>
          <w:tcPr>
            <w:tcW w:w="1560" w:type="dxa"/>
          </w:tcPr>
          <w:p>
            <w:pPr/>
            <w:r>
              <w:t xml:space="preserve">Không dây</w:t>
            </w:r>
          </w:p>
        </w:tc>
        <w:tc>
          <w:tcPr>
            <w:tcW w:w="1560" w:type="dxa"/>
          </w:tcPr>
          <w:p>
            <w:pPr/>
            <w:r>
              <w:t xml:space="preserve">Kênh chậm</w:t>
            </w:r>
          </w:p>
        </w:tc>
        <w:tc>
          <w:tcPr>
            <w:tcW w:w="1560" w:type="dxa"/>
          </w:tcPr>
          <w:p>
            <w:pPr/>
            <w:r>
              <w:t xml:space="preserve">Tốc độ 802.11 (</w:t>
            </w:r>
            <w:r>
              <w:rPr>
                <w:rStyle w:val="CodeChar"/>
              </w:rPr>
              <w:t xml:space="preserve">rate</w:t>
            </w:r>
            <w:r>
              <w:t xml:space="preserve">)</w:t>
            </w:r>
          </w:p>
        </w:tc>
        <w:tc>
          <w:tcPr>
            <w:tcW w:w="1560" w:type="dxa"/>
          </w:tcPr>
          <w:p>
            <w:pPr/>
            <w:r>
              <w:t xml:space="preserve">11 Mb/s</w:t>
            </w:r>
          </w:p>
        </w:tc>
        <w:tc>
          <w:tcPr>
            <w:tcW w:w="1560" w:type="dxa"/>
          </w:tcPr>
          <w:p>
            <w:pPr/>
            <w:r>
              <w:t xml:space="preserve">Thông lượng + 42 %</w:t>
            </w:r>
          </w:p>
        </w:tc>
        <w:tc>
          <w:tcPr>
            <w:tcW w:w="1560" w:type="dxa"/>
          </w:tcPr>
          <w:p>
            <w:pPr/>
            <w:r>
              <w:t xml:space="preserve">Thực tế tầm phủ giảm ở tốc độ cao</w:t>
            </w:r>
          </w:p>
        </w:tc>
      </w:tr>
      <w:tr>
        <w:tc>
          <w:tcPr>
            <w:tcW w:w="1560" w:type="dxa"/>
          </w:tcPr>
          <w:p>
            <w:pPr/>
            <w:r>
              <w:t xml:space="preserve">Không dây</w:t>
            </w:r>
          </w:p>
        </w:tc>
        <w:tc>
          <w:tcPr>
            <w:tcW w:w="1560" w:type="dxa"/>
          </w:tcPr>
          <w:p>
            <w:pPr/>
            <w:r>
              <w:t xml:space="preserve">Định tuyến khi di động</w:t>
            </w:r>
          </w:p>
        </w:tc>
        <w:tc>
          <w:tcPr>
            <w:tcW w:w="1560" w:type="dxa"/>
          </w:tcPr>
          <w:p>
            <w:pPr/>
            <w:r>
              <w:t xml:space="preserve">Giao thức (</w:t>
            </w:r>
            <w:r>
              <w:rPr>
                <w:rStyle w:val="CodeChar"/>
              </w:rPr>
              <w:t xml:space="preserve">rp</w:t>
            </w:r>
            <w:r>
              <w:t xml:space="preserve">)</w:t>
            </w:r>
          </w:p>
        </w:tc>
        <w:tc>
          <w:tcPr>
            <w:tcW w:w="1560" w:type="dxa"/>
          </w:tcPr>
          <w:p>
            <w:pPr/>
            <w:r>
              <w:t xml:space="preserve">Giữ AODV</w:t>
            </w:r>
          </w:p>
        </w:tc>
        <w:tc>
          <w:tcPr>
            <w:tcW w:w="1560" w:type="dxa"/>
          </w:tcPr>
          <w:p>
            <w:pPr/>
            <w:r>
              <w:t xml:space="preserve">PDR cao hơn DSDV 28 điểm, trễ thấp hơn DSR 51 %</w:t>
            </w:r>
          </w:p>
        </w:tc>
        <w:tc>
          <w:tcPr>
            <w:tcW w:w="1560" w:type="dxa"/>
          </w:tcPr>
          <w:p>
            <w:pPr/>
            <w:r>
              <w:t xml:space="preserve">Tốn gói RREQ khi tìm đường</w:t>
            </w:r>
          </w:p>
        </w:tc>
      </w:tr>
      <w:tr>
        <w:tc>
          <w:tcPr>
            <w:tcW w:w="1560" w:type="dxa"/>
          </w:tcPr>
          <w:p>
            <w:pPr/>
            <w:r>
              <w:t xml:space="preserve">Không dây</w:t>
            </w:r>
          </w:p>
        </w:tc>
        <w:tc>
          <w:tcPr>
            <w:tcW w:w="1560" w:type="dxa"/>
          </w:tcPr>
          <w:p>
            <w:pPr/>
            <w:r>
              <w:t xml:space="preserve">Tải vượt khả năng</w:t>
            </w:r>
          </w:p>
        </w:tc>
        <w:tc>
          <w:tcPr>
            <w:tcW w:w="1560" w:type="dxa"/>
          </w:tcPr>
          <w:p>
            <w:pPr/>
            <w:r>
              <w:t xml:space="preserve">Tốc độ nguồn (</w:t>
            </w:r>
            <w:r>
              <w:rPr>
                <w:rStyle w:val="CodeChar"/>
              </w:rPr>
              <w:t xml:space="preserve">cbr_int</w:t>
            </w:r>
            <w:r>
              <w:t xml:space="preserve">)</w:t>
            </w:r>
          </w:p>
        </w:tc>
        <w:tc>
          <w:tcPr>
            <w:tcW w:w="1560" w:type="dxa"/>
          </w:tcPr>
          <w:p>
            <w:pPr/>
            <w:r>
              <w:t xml:space="preserve">≤ 41 kb/s mỗi luồng khi mạng thưa</w:t>
            </w:r>
          </w:p>
        </w:tc>
        <w:tc>
          <w:tcPr>
            <w:tcW w:w="1560" w:type="dxa"/>
          </w:tcPr>
          <w:p>
            <w:pPr/>
            <w:r>
              <w:t xml:space="preserve">PDR + 8–20 điểm</w:t>
            </w:r>
          </w:p>
        </w:tc>
        <w:tc>
          <w:tcPr>
            <w:tcW w:w="1560" w:type="dxa"/>
          </w:tcPr>
          <w:p>
            <w:pPr/>
            <w:r>
              <w:t xml:space="preserve">Chất lượng ứng dụng giảm</w:t>
            </w:r>
          </w:p>
        </w:tc>
      </w:tr>
      <w:tr>
        <w:tc>
          <w:tcPr>
            <w:tcW w:w="1560" w:type="dxa"/>
          </w:tcPr>
          <w:p>
            <w:pPr/>
            <w:r>
              <w:t xml:space="preserve">Không dây</w:t>
            </w:r>
          </w:p>
        </w:tc>
        <w:tc>
          <w:tcPr>
            <w:tcW w:w="1560" w:type="dxa"/>
          </w:tcPr>
          <w:p>
            <w:pPr/>
            <w:r>
              <w:t xml:space="preserve">Không hiệu quả</w:t>
            </w:r>
          </w:p>
        </w:tc>
        <w:tc>
          <w:tcPr>
            <w:tcW w:w="1560" w:type="dxa"/>
          </w:tcPr>
          <w:p>
            <w:pPr/>
            <w:r>
              <w:t xml:space="preserve">RTS/CTS, IFQ</w:t>
            </w:r>
          </w:p>
        </w:tc>
        <w:tc>
          <w:tcPr>
            <w:tcW w:w="1560" w:type="dxa"/>
          </w:tcPr>
          <w:p>
            <w:pPr/>
            <w:r>
              <w:t xml:space="preserve">Tắt RTS/CTS, IFQ 50</w:t>
            </w:r>
          </w:p>
        </w:tc>
        <w:tc>
          <w:tcPr>
            <w:tcW w:w="1560" w:type="dxa"/>
          </w:tcPr>
          <w:p>
            <w:pPr/>
            <w:r>
              <w:t xml:space="preserve">Tránh tăng trễ vô ích</w:t>
            </w:r>
          </w:p>
        </w:tc>
        <w:tc>
          <w:tcPr>
            <w:tcW w:w="1560" w:type="dxa"/>
          </w:tcPr>
          <w:p>
            <w:pPr/>
            <w:r>
              <w:t xml:space="preserve">—</w:t>
            </w:r>
          </w:p>
        </w:tc>
      </w:tr>
    </w:tbl>
    <w:p>
      <w:pPr>
        <w:pStyle w:val="Heading2"/>
      </w:pPr>
      <w:r>
        <w:t xml:space="preserve">6. Kết luận</w:t>
      </w:r>
    </w:p>
    <w:p>
      <w:pPr/>
      <w:r>
        <w:t xml:space="preserve">Hai mạng nghẽn vì hai lý do khác nhau, nên cần cách cải tiến khác nhau:</w:t>
      </w:r>
    </w:p>
    <w:p>
      <w:pPr>
        <w:pStyle w:val="ListParagraph"/>
        <w:numPr>
          <w:ilvl w:val="0"/>
          <w:numId w:val="8"/>
        </w:numPr>
      </w:pPr>
      <w:r>
        <w:rPr>
          <w:b/>
        </w:rPr>
        <w:t xml:space="preserve">Mạng có dây</w:t>
      </w:r>
      <w:r>
        <w:t xml:space="preserve"> bị giới hạn bởi dung lượng nút cổ chai. Cấu hình C (3 Mb/s, DRR, hàng đợi 15) đạt PDR 100 %, trễ 47,5 ms, jitter 1,25 ms. Khi không nâng được đường truyền, đổi DropTail sang DRR/SFQ đủ để VoIP không mất gói.</w:t>
      </w:r>
    </w:p>
    <w:p>
      <w:pPr>
        <w:pStyle w:val="ListParagraph"/>
        <w:numPr>
          <w:ilvl w:val="0"/>
          <w:numId w:val="8"/>
        </w:numPr>
      </w:pPr>
      <w:r>
        <w:rPr>
          <w:b/>
        </w:rPr>
        <w:t xml:space="preserve">Mạng không dây</w:t>
      </w:r>
      <w:r>
        <w:t xml:space="preserve"> bị giới hạn bởi kết nối. Cấu hình B (11 Mb/s, tầm phủ 450 m, AODV) đạt PDR 99,8 %, thông lượng gấp 4,8 lần, jitter 6,4 ms. Tinh chỉnh MAC hay hàng đợi không thay thế được việc đảm bảo mật độ nút đủ dày.</w:t>
      </w:r>
    </w:p>
    <w:p>
      <w:pPr/>
      <w:r>
        <w:rPr>
          <w:b/>
        </w:rPr>
        <w:t xml:space="preserve">Hạn chế:</w:t>
      </w:r>
      <w:r>
        <w:t xml:space="preserve"> mỗi cấu hình chạy một lần với một kịch bản di chuyển, nên kết quả không dây phụ thuộc vị trí ngẫu nhiên của </w:t>
      </w:r>
      <w:r>
        <w:rPr>
          <w:rStyle w:val="CodeChar"/>
        </w:rPr>
        <w:t xml:space="preserve">setdest</w:t>
      </w:r>
      <w:r>
        <w:t xml:space="preserve">. Để kết luận chắc chắn hơn, nên chạy 5–10 kịch bản di chuyển khác nhau cho mỗi cấu hình và báo cáo trung bình kèm khoảng tin cậy 95 %.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mô phỏng mạng có dây và không dây trên NS2</dc:title>
  <dc:description>Claude Docs node/f689bb6c-6572@16 docx-w6</dc:description>
  <cp:revision>16</cp:revision>
</cp:coreProperties>
</file>