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503040 - Rubric for evaluation of final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35"/>
        <w:gridCol w:w="1234"/>
        <w:gridCol w:w="793"/>
        <w:gridCol w:w="806"/>
        <w:gridCol w:w="1226"/>
        <w:gridCol w:w="1089"/>
        <w:gridCol w:w="994"/>
        <w:gridCol w:w="763"/>
        <w:tblGridChange w:id="0">
          <w:tblGrid>
            <w:gridCol w:w="510"/>
            <w:gridCol w:w="1935"/>
            <w:gridCol w:w="1234"/>
            <w:gridCol w:w="793"/>
            <w:gridCol w:w="806"/>
            <w:gridCol w:w="1226"/>
            <w:gridCol w:w="1089"/>
            <w:gridCol w:w="994"/>
            <w:gridCol w:w="763"/>
          </w:tblGrid>
        </w:tblGridChange>
      </w:tblGrid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 (word docx, use Access template attached)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illogic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unclear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Abstract and Introduction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incomplete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Literature review (at least 20 sources)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incomplete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Problem’s statements and related definitions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incomplete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Pseudocodes of algorithms to solve the problem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Analyze the asymptotic complexity of your solutions (strictly following the plans for analysis. The</w:t>
              <w:br w:type="textWrapping"/>
              <w:t xml:space="preserve">simple answers are not enough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 design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 results and graphics.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 conclusions based on experiment results.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Question-Answering Session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3,4,5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unclear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Overall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3,4,5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presentation is not satisfactory, then the final report will not be evaluated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1E9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53225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V4WD9RraS2zBk54hzNgXpUZbw==">CgMxLjA4AHIhMUJKcTBEbENEa0tSc3pSNk10U1Uwc21LdEloREtGenMz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2023-05-14T14:15:00Z</dcterms:created>
  <dc:creator>Microsoft Office User</dc:creator>
</cp:coreProperties>
</file>