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center"/>
      </w:pPr>
      <w:r>
        <w:t xml:space="preserve">BÁO CÁO CUỐI KÌ</w:t>
      </w:r>
    </w:p>
    <w:p>
      <w:pPr>
        <w:pStyle w:val="Subtitle"/>
        <w:jc w:val="center"/>
      </w:pPr>
      <w:r>
        <w:t xml:space="preserve">Hệ thống phát hiện và phân đoạn ảnh y tế MedSeg</w:t>
      </w:r>
    </w:p>
    <w:p>
      <w:pPr>
        <w:spacing w:after="360"/>
      </w:pPr>
      <w:r>
        <w:t xml:space="preserve"/>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600"/>
        <w:gridCol w:w="6760"/>
      </w:tblGrid>
      <w:tr>
        <w:tc>
          <w:tcPr>
            <w:tcW w:w="2600" w:type="dxa"/>
            <w:vAlign w:val="center"/>
            <w:tcMar>
              <w:top w:w="80" w:type="dxa"/>
              <w:bottom w:w="80" w:type="dxa"/>
              <w:start w:w="120" w:type="dxa"/>
              <w:end w:w="120" w:type="dxa"/>
            </w:tcMar>
            <w:shd w:fill="F2F4F7"/>
          </w:tcPr>
          <w:p>
            <w:pPr>
              <w:pStyle w:val="TableText"/>
            </w:pPr>
            <w:r>
              <w:rPr>
                <w:b/>
              </w:rPr>
              <w:t xml:space="preserve">Thông tin</w:t>
            </w:r>
          </w:p>
        </w:tc>
        <w:tc>
          <w:tcPr>
            <w:tcW w:w="6760" w:type="dxa"/>
            <w:vAlign w:val="center"/>
            <w:tcMar>
              <w:top w:w="80" w:type="dxa"/>
              <w:bottom w:w="80" w:type="dxa"/>
              <w:start w:w="120" w:type="dxa"/>
              <w:end w:w="120" w:type="dxa"/>
            </w:tcMar>
            <w:shd w:fill="F2F4F7"/>
          </w:tcPr>
          <w:p>
            <w:pPr>
              <w:pStyle w:val="TableText"/>
            </w:pPr>
            <w:r>
              <w:rPr>
                <w:b/>
              </w:rPr>
              <w:t xml:space="preserve">Nội dung</w:t>
            </w:r>
          </w:p>
        </w:tc>
      </w:tr>
      <w:tr>
        <w:tc>
          <w:tcPr>
            <w:tcW w:w="2600" w:type="dxa"/>
            <w:vAlign w:val="center"/>
            <w:tcMar>
              <w:top w:w="80" w:type="dxa"/>
              <w:bottom w:w="80" w:type="dxa"/>
              <w:start w:w="120" w:type="dxa"/>
              <w:end w:w="120" w:type="dxa"/>
            </w:tcMar>
          </w:tcPr>
          <w:p>
            <w:pPr>
              <w:pStyle w:val="TableText"/>
            </w:pPr>
            <w:r>
              <w:t xml:space="preserve">Môn học</w:t>
            </w:r>
          </w:p>
        </w:tc>
        <w:tc>
          <w:tcPr>
            <w:tcW w:w="6760" w:type="dxa"/>
            <w:vAlign w:val="center"/>
            <w:tcMar>
              <w:top w:w="80" w:type="dxa"/>
              <w:bottom w:w="80" w:type="dxa"/>
              <w:start w:w="120" w:type="dxa"/>
              <w:end w:w="120" w:type="dxa"/>
            </w:tcMar>
          </w:tcPr>
          <w:p>
            <w:pPr>
              <w:pStyle w:val="TableText"/>
            </w:pPr>
            <w:r>
              <w:t xml:space="preserve">..........................................................</w:t>
            </w:r>
          </w:p>
        </w:tc>
      </w:tr>
      <w:tr>
        <w:tc>
          <w:tcPr>
            <w:tcW w:w="2600" w:type="dxa"/>
            <w:vAlign w:val="center"/>
            <w:tcMar>
              <w:top w:w="80" w:type="dxa"/>
              <w:bottom w:w="80" w:type="dxa"/>
              <w:start w:w="120" w:type="dxa"/>
              <w:end w:w="120" w:type="dxa"/>
            </w:tcMar>
          </w:tcPr>
          <w:p>
            <w:pPr>
              <w:pStyle w:val="TableText"/>
            </w:pPr>
            <w:r>
              <w:t xml:space="preserve">Giảng viên hướng dẫn</w:t>
            </w:r>
          </w:p>
        </w:tc>
        <w:tc>
          <w:tcPr>
            <w:tcW w:w="6760" w:type="dxa"/>
            <w:vAlign w:val="center"/>
            <w:tcMar>
              <w:top w:w="80" w:type="dxa"/>
              <w:bottom w:w="80" w:type="dxa"/>
              <w:start w:w="120" w:type="dxa"/>
              <w:end w:w="120" w:type="dxa"/>
            </w:tcMar>
          </w:tcPr>
          <w:p>
            <w:pPr>
              <w:pStyle w:val="TableText"/>
            </w:pPr>
            <w:r>
              <w:t xml:space="preserve">..........................................................</w:t>
            </w:r>
          </w:p>
        </w:tc>
      </w:tr>
      <w:tr>
        <w:tc>
          <w:tcPr>
            <w:tcW w:w="2600" w:type="dxa"/>
            <w:vAlign w:val="center"/>
            <w:tcMar>
              <w:top w:w="80" w:type="dxa"/>
              <w:bottom w:w="80" w:type="dxa"/>
              <w:start w:w="120" w:type="dxa"/>
              <w:end w:w="120" w:type="dxa"/>
            </w:tcMar>
          </w:tcPr>
          <w:p>
            <w:pPr>
              <w:pStyle w:val="TableText"/>
            </w:pPr>
            <w:r>
              <w:t xml:space="preserve">Sinh viên thực hiện</w:t>
            </w:r>
          </w:p>
        </w:tc>
        <w:tc>
          <w:tcPr>
            <w:tcW w:w="6760" w:type="dxa"/>
            <w:vAlign w:val="center"/>
            <w:tcMar>
              <w:top w:w="80" w:type="dxa"/>
              <w:bottom w:w="80" w:type="dxa"/>
              <w:start w:w="120" w:type="dxa"/>
              <w:end w:w="120" w:type="dxa"/>
            </w:tcMar>
          </w:tcPr>
          <w:p>
            <w:pPr>
              <w:pStyle w:val="TableText"/>
            </w:pPr>
            <w:r>
              <w:t xml:space="preserve">..........................................................</w:t>
            </w:r>
          </w:p>
        </w:tc>
      </w:tr>
      <w:tr>
        <w:tc>
          <w:tcPr>
            <w:tcW w:w="2600" w:type="dxa"/>
            <w:vAlign w:val="center"/>
            <w:tcMar>
              <w:top w:w="80" w:type="dxa"/>
              <w:bottom w:w="80" w:type="dxa"/>
              <w:start w:w="120" w:type="dxa"/>
              <w:end w:w="120" w:type="dxa"/>
            </w:tcMar>
          </w:tcPr>
          <w:p>
            <w:pPr>
              <w:pStyle w:val="TableText"/>
            </w:pPr>
            <w:r>
              <w:t xml:space="preserve">Mã số sinh viên</w:t>
            </w:r>
          </w:p>
        </w:tc>
        <w:tc>
          <w:tcPr>
            <w:tcW w:w="6760" w:type="dxa"/>
            <w:vAlign w:val="center"/>
            <w:tcMar>
              <w:top w:w="80" w:type="dxa"/>
              <w:bottom w:w="80" w:type="dxa"/>
              <w:start w:w="120" w:type="dxa"/>
              <w:end w:w="120" w:type="dxa"/>
            </w:tcMar>
          </w:tcPr>
          <w:p>
            <w:pPr>
              <w:pStyle w:val="TableText"/>
            </w:pPr>
            <w:r>
              <w:t xml:space="preserve">..........................................................</w:t>
            </w:r>
          </w:p>
        </w:tc>
      </w:tr>
      <w:tr>
        <w:tc>
          <w:tcPr>
            <w:tcW w:w="2600" w:type="dxa"/>
            <w:vAlign w:val="center"/>
            <w:tcMar>
              <w:top w:w="80" w:type="dxa"/>
              <w:bottom w:w="80" w:type="dxa"/>
              <w:start w:w="120" w:type="dxa"/>
              <w:end w:w="120" w:type="dxa"/>
            </w:tcMar>
          </w:tcPr>
          <w:p>
            <w:pPr>
              <w:pStyle w:val="TableText"/>
            </w:pPr>
            <w:r>
              <w:t xml:space="preserve">Lớp</w:t>
            </w:r>
          </w:p>
        </w:tc>
        <w:tc>
          <w:tcPr>
            <w:tcW w:w="6760" w:type="dxa"/>
            <w:vAlign w:val="center"/>
            <w:tcMar>
              <w:top w:w="80" w:type="dxa"/>
              <w:bottom w:w="80" w:type="dxa"/>
              <w:start w:w="120" w:type="dxa"/>
              <w:end w:w="120" w:type="dxa"/>
            </w:tcMar>
          </w:tcPr>
          <w:p>
            <w:pPr>
              <w:pStyle w:val="TableText"/>
            </w:pPr>
            <w:r>
              <w:t xml:space="preserve">..........................................................</w:t>
            </w:r>
          </w:p>
        </w:tc>
      </w:tr>
      <w:tr>
        <w:tc>
          <w:tcPr>
            <w:tcW w:w="2600" w:type="dxa"/>
            <w:vAlign w:val="center"/>
            <w:tcMar>
              <w:top w:w="80" w:type="dxa"/>
              <w:bottom w:w="80" w:type="dxa"/>
              <w:start w:w="120" w:type="dxa"/>
              <w:end w:w="120" w:type="dxa"/>
            </w:tcMar>
          </w:tcPr>
          <w:p>
            <w:pPr>
              <w:pStyle w:val="TableText"/>
            </w:pPr>
            <w:r>
              <w:t xml:space="preserve">Ngày hoàn thành</w:t>
            </w:r>
          </w:p>
        </w:tc>
        <w:tc>
          <w:tcPr>
            <w:tcW w:w="6760" w:type="dxa"/>
            <w:vAlign w:val="center"/>
            <w:tcMar>
              <w:top w:w="80" w:type="dxa"/>
              <w:bottom w:w="80" w:type="dxa"/>
              <w:start w:w="120" w:type="dxa"/>
              <w:end w:w="120" w:type="dxa"/>
            </w:tcMar>
          </w:tcPr>
          <w:p>
            <w:pPr>
              <w:pStyle w:val="TableText"/>
            </w:pPr>
            <w:r>
              <w:t xml:space="preserve">25/06/2026</w:t>
            </w:r>
          </w:p>
        </w:tc>
      </w:tr>
    </w:tbl>
    <w:p>
      <w:pPr>
        <w:spacing w:after="120"/>
      </w:pPr>
      <w:r>
        <w:t xml:space="preserve"/>
      </w:r>
    </w:p>
    <w:p>
      <w:r>
        <w:br w:type="page"/>
      </w:r>
    </w:p>
    <w:p>
      <w:pPr>
        <w:pStyle w:val="Heading1"/>
      </w:pPr>
      <w:r>
        <w:t xml:space="preserve">Tóm tắt</w:t>
      </w:r>
    </w:p>
    <w:p>
      <w:r>
        <w:t xml:space="preserve">Đề tài xây dựng hệ thống MedSeg nhằm hỗ trợ phân tích ảnh y tế bằng học sâu. Hệ thống tập trung vào phát hiện tổn thương da trên ISIC 2018 bằng Faster R-CNN và phân đoạn vùng tổn thương hoặc vùng phổi bằng Attention U-Net. Ngoài phần huấn luyện và đánh giá mô hình, đề tài triển khai backend FastAPI và frontend React để người dùng tải ảnh, chọn workflow phân tích, xem overlay và theo dõi chỉ số đánh giá.</w:t>
      </w:r>
    </w:p>
    <w:p>
      <w:r>
        <w:t xml:space="preserve">Kết quả thực nghiệm: phân đoạn phổi X-quang đạt Dice 0.9811 và IoU 0.9628; phân đoạn tổn thương da ISIC đạt Dice 0.8847 và IoU 0.7932; phát hiện tổn thương da đạt mAP@0.5 là 0.7142.</w:t>
      </w:r>
    </w:p>
    <w:p>
      <w:pPr>
        <w:pStyle w:val="Heading1"/>
      </w:pPr>
      <w:r>
        <w:t xml:space="preserve">1. Giới thiệu đề tài</w:t>
      </w:r>
    </w:p>
    <w:p>
      <w:r>
        <w:t xml:space="preserve">Ảnh y tế là nguồn dữ liệu quan trọng trong chẩn đoán và theo dõi bệnh. Việc đọc ảnh và khoanh vùng tổn thương thủ công thường tốn thời gian, phụ thuộc kinh nghiệm chuyên môn và khó mở rộng khi số lượng ảnh lớn. Các mô hình học sâu có khả năng học đặc trưng hình ảnh và hỗ trợ tự động hóa một phần quy trình phân tích.</w:t>
      </w:r>
    </w:p>
    <w:p>
      <w:r>
        <w:t xml:space="preserve">MedSeg được xây dựng như một prototype end-to-end gồm dữ liệu, mô hình, pipeline inference, API backend và frontend. Hệ thống không thay thế bác sĩ mà đóng vai trò công cụ hỗ trợ định vị và trực quan hóa vùng quan tâm.</w:t>
      </w:r>
    </w:p>
    <w:p>
      <w:pPr>
        <w:pStyle w:val="Heading1"/>
      </w:pPr>
      <w:r>
        <w:t xml:space="preserve">2. Mục tiêu và phạm vi</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200"/>
        <w:gridCol w:w="7160"/>
      </w:tblGrid>
      <w:tr>
        <w:tc>
          <w:tcPr>
            <w:tcW w:w="2200" w:type="dxa"/>
            <w:vAlign w:val="center"/>
            <w:tcMar>
              <w:top w:w="80" w:type="dxa"/>
              <w:bottom w:w="80" w:type="dxa"/>
              <w:start w:w="120" w:type="dxa"/>
              <w:end w:w="120" w:type="dxa"/>
            </w:tcMar>
            <w:shd w:fill="F2F4F7"/>
          </w:tcPr>
          <w:p>
            <w:pPr>
              <w:pStyle w:val="TableText"/>
            </w:pPr>
            <w:r>
              <w:rPr>
                <w:b/>
              </w:rPr>
              <w:t xml:space="preserve">Nhóm mục tiêu</w:t>
            </w:r>
          </w:p>
        </w:tc>
        <w:tc>
          <w:tcPr>
            <w:tcW w:w="7160" w:type="dxa"/>
            <w:vAlign w:val="center"/>
            <w:tcMar>
              <w:top w:w="80" w:type="dxa"/>
              <w:bottom w:w="80" w:type="dxa"/>
              <w:start w:w="120" w:type="dxa"/>
              <w:end w:w="120" w:type="dxa"/>
            </w:tcMar>
            <w:shd w:fill="F2F4F7"/>
          </w:tcPr>
          <w:p>
            <w:pPr>
              <w:pStyle w:val="TableText"/>
            </w:pPr>
            <w:r>
              <w:rPr>
                <w:b/>
              </w:rPr>
              <w:t xml:space="preserve">Nội dung</w:t>
            </w:r>
          </w:p>
        </w:tc>
      </w:tr>
      <w:tr>
        <w:tc>
          <w:tcPr>
            <w:tcW w:w="2200" w:type="dxa"/>
            <w:vAlign w:val="center"/>
            <w:tcMar>
              <w:top w:w="80" w:type="dxa"/>
              <w:bottom w:w="80" w:type="dxa"/>
              <w:start w:w="120" w:type="dxa"/>
              <w:end w:w="120" w:type="dxa"/>
            </w:tcMar>
          </w:tcPr>
          <w:p>
            <w:pPr>
              <w:pStyle w:val="TableText"/>
            </w:pPr>
            <w:r>
              <w:t xml:space="preserve">Dữ liệu</w:t>
            </w:r>
          </w:p>
        </w:tc>
        <w:tc>
          <w:tcPr>
            <w:tcW w:w="7160" w:type="dxa"/>
            <w:vAlign w:val="center"/>
            <w:tcMar>
              <w:top w:w="80" w:type="dxa"/>
              <w:bottom w:w="80" w:type="dxa"/>
              <w:start w:w="120" w:type="dxa"/>
              <w:end w:w="120" w:type="dxa"/>
            </w:tcMar>
          </w:tcPr>
          <w:p>
            <w:pPr>
              <w:pStyle w:val="TableText"/>
            </w:pPr>
            <w:r>
              <w:t xml:space="preserve">Xử lý ISIC 2018 và Montgomery/Shenzhen Chest X-ray.</w:t>
            </w:r>
          </w:p>
        </w:tc>
      </w:tr>
      <w:tr>
        <w:tc>
          <w:tcPr>
            <w:tcW w:w="2200" w:type="dxa"/>
            <w:vAlign w:val="center"/>
            <w:tcMar>
              <w:top w:w="80" w:type="dxa"/>
              <w:bottom w:w="80" w:type="dxa"/>
              <w:start w:w="120" w:type="dxa"/>
              <w:end w:w="120" w:type="dxa"/>
            </w:tcMar>
          </w:tcPr>
          <w:p>
            <w:pPr>
              <w:pStyle w:val="TableText"/>
            </w:pPr>
            <w:r>
              <w:t xml:space="preserve">Mô hình</w:t>
            </w:r>
          </w:p>
        </w:tc>
        <w:tc>
          <w:tcPr>
            <w:tcW w:w="7160" w:type="dxa"/>
            <w:vAlign w:val="center"/>
            <w:tcMar>
              <w:top w:w="80" w:type="dxa"/>
              <w:bottom w:w="80" w:type="dxa"/>
              <w:start w:w="120" w:type="dxa"/>
              <w:end w:w="120" w:type="dxa"/>
            </w:tcMar>
          </w:tcPr>
          <w:p>
            <w:pPr>
              <w:pStyle w:val="TableText"/>
            </w:pPr>
            <w:r>
              <w:t xml:space="preserve">Faster R-CNN cho detection; Attention U-Net cho segmentation.</w:t>
            </w:r>
          </w:p>
        </w:tc>
      </w:tr>
      <w:tr>
        <w:tc>
          <w:tcPr>
            <w:tcW w:w="2200" w:type="dxa"/>
            <w:vAlign w:val="center"/>
            <w:tcMar>
              <w:top w:w="80" w:type="dxa"/>
              <w:bottom w:w="80" w:type="dxa"/>
              <w:start w:w="120" w:type="dxa"/>
              <w:end w:w="120" w:type="dxa"/>
            </w:tcMar>
          </w:tcPr>
          <w:p>
            <w:pPr>
              <w:pStyle w:val="TableText"/>
            </w:pPr>
            <w:r>
              <w:t xml:space="preserve">Phần mềm</w:t>
            </w:r>
          </w:p>
        </w:tc>
        <w:tc>
          <w:tcPr>
            <w:tcW w:w="7160" w:type="dxa"/>
            <w:vAlign w:val="center"/>
            <w:tcMar>
              <w:top w:w="80" w:type="dxa"/>
              <w:bottom w:w="80" w:type="dxa"/>
              <w:start w:w="120" w:type="dxa"/>
              <w:end w:w="120" w:type="dxa"/>
            </w:tcMar>
          </w:tcPr>
          <w:p>
            <w:pPr>
              <w:pStyle w:val="TableText"/>
            </w:pPr>
            <w:r>
              <w:t xml:space="preserve">Backend FastAPI, frontend React, trang chỉ số và xuất PDF.</w:t>
            </w:r>
          </w:p>
        </w:tc>
      </w:tr>
      <w:tr>
        <w:tc>
          <w:tcPr>
            <w:tcW w:w="2200" w:type="dxa"/>
            <w:vAlign w:val="center"/>
            <w:tcMar>
              <w:top w:w="80" w:type="dxa"/>
              <w:bottom w:w="80" w:type="dxa"/>
              <w:start w:w="120" w:type="dxa"/>
              <w:end w:w="120" w:type="dxa"/>
            </w:tcMar>
          </w:tcPr>
          <w:p>
            <w:pPr>
              <w:pStyle w:val="TableText"/>
            </w:pPr>
            <w:r>
              <w:t xml:space="preserve">Đánh giá</w:t>
            </w:r>
          </w:p>
        </w:tc>
        <w:tc>
          <w:tcPr>
            <w:tcW w:w="7160" w:type="dxa"/>
            <w:vAlign w:val="center"/>
            <w:tcMar>
              <w:top w:w="80" w:type="dxa"/>
              <w:bottom w:w="80" w:type="dxa"/>
              <w:start w:w="120" w:type="dxa"/>
              <w:end w:w="120" w:type="dxa"/>
            </w:tcMar>
          </w:tcPr>
          <w:p>
            <w:pPr>
              <w:pStyle w:val="TableText"/>
            </w:pPr>
            <w:r>
              <w:t xml:space="preserve">Test-level và per-image/trial-level trên tập test độc lập.</w:t>
            </w:r>
          </w:p>
        </w:tc>
      </w:tr>
    </w:tbl>
    <w:p>
      <w:pPr>
        <w:spacing w:after="120"/>
      </w:pPr>
      <w:r>
        <w:t xml:space="preserve"/>
      </w:r>
    </w:p>
    <w:p>
      <w:r>
        <w:t xml:space="preserve">Hệ thống hiện chưa có database. Các checkpoint, dữ liệu processed, split và file metrics được lưu trên filesystem local.</w:t>
      </w:r>
    </w:p>
    <w:p>
      <w:pPr>
        <w:pStyle w:val="Heading1"/>
      </w:pPr>
      <w:r>
        <w:t xml:space="preserve">3. Cơ sở lý thuyết</w:t>
      </w:r>
    </w:p>
    <w:p>
      <w:pPr>
        <w:pStyle w:val="Heading2"/>
      </w:pPr>
      <w:r>
        <w:t xml:space="preserve">3.1 Object Detection</w:t>
      </w:r>
    </w:p>
    <w:p>
      <w:r>
        <w:t xml:space="preserve">Object detection xác định vị trí đối tượng bằng bounding box. Trong đề tài, Faster R-CNN trả về boxes, scores và labels để phát hiện tổn thương da.</w:t>
      </w:r>
    </w:p>
    <w:p>
      <w:pPr>
        <w:pStyle w:val="Heading2"/>
      </w:pPr>
      <w:r>
        <w:t xml:space="preserve">3.2 Image Segmentation</w:t>
      </w:r>
    </w:p>
    <w:p>
      <w:r>
        <w:t xml:space="preserve">Image segmentation gán nhãn từng pixel. Segmentation cho biết chính xác pixel nào thuộc vùng tổn thương hoặc vùng phổi, chi tiết hơn bounding box.</w:t>
      </w:r>
    </w:p>
    <w:p>
      <w:pPr>
        <w:pStyle w:val="Heading2"/>
      </w:pPr>
      <w:r>
        <w:t xml:space="preserve">3.3 Các chỉ số đánh giá</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1700"/>
        <w:gridCol w:w="2600"/>
        <w:gridCol w:w="5060"/>
      </w:tblGrid>
      <w:tr>
        <w:tc>
          <w:tcPr>
            <w:tcW w:w="1700" w:type="dxa"/>
            <w:vAlign w:val="center"/>
            <w:tcMar>
              <w:top w:w="80" w:type="dxa"/>
              <w:bottom w:w="80" w:type="dxa"/>
              <w:start w:w="120" w:type="dxa"/>
              <w:end w:w="120" w:type="dxa"/>
            </w:tcMar>
            <w:shd w:fill="F2F4F7"/>
          </w:tcPr>
          <w:p>
            <w:pPr>
              <w:pStyle w:val="TableText"/>
            </w:pPr>
            <w:r>
              <w:rPr>
                <w:b/>
              </w:rPr>
              <w:t xml:space="preserve">Chỉ số</w:t>
            </w:r>
          </w:p>
        </w:tc>
        <w:tc>
          <w:tcPr>
            <w:tcW w:w="2600" w:type="dxa"/>
            <w:vAlign w:val="center"/>
            <w:tcMar>
              <w:top w:w="80" w:type="dxa"/>
              <w:bottom w:w="80" w:type="dxa"/>
              <w:start w:w="120" w:type="dxa"/>
              <w:end w:w="120" w:type="dxa"/>
            </w:tcMar>
            <w:shd w:fill="F2F4F7"/>
          </w:tcPr>
          <w:p>
            <w:pPr>
              <w:pStyle w:val="TableText"/>
            </w:pPr>
            <w:r>
              <w:rPr>
                <w:b/>
              </w:rPr>
              <w:t xml:space="preserve">Công thức</w:t>
            </w:r>
          </w:p>
        </w:tc>
        <w:tc>
          <w:tcPr>
            <w:tcW w:w="5060" w:type="dxa"/>
            <w:vAlign w:val="center"/>
            <w:tcMar>
              <w:top w:w="80" w:type="dxa"/>
              <w:bottom w:w="80" w:type="dxa"/>
              <w:start w:w="120" w:type="dxa"/>
              <w:end w:w="120" w:type="dxa"/>
            </w:tcMar>
            <w:shd w:fill="F2F4F7"/>
          </w:tcPr>
          <w:p>
            <w:pPr>
              <w:pStyle w:val="TableText"/>
            </w:pPr>
            <w:r>
              <w:rPr>
                <w:b/>
              </w:rPr>
              <w:t xml:space="preserve">Ý nghĩa</w:t>
            </w:r>
          </w:p>
        </w:tc>
      </w:tr>
      <w:tr>
        <w:tc>
          <w:tcPr>
            <w:tcW w:w="1700" w:type="dxa"/>
            <w:vAlign w:val="center"/>
            <w:tcMar>
              <w:top w:w="80" w:type="dxa"/>
              <w:bottom w:w="80" w:type="dxa"/>
              <w:start w:w="120" w:type="dxa"/>
              <w:end w:w="120" w:type="dxa"/>
            </w:tcMar>
          </w:tcPr>
          <w:p>
            <w:pPr>
              <w:pStyle w:val="TableText"/>
            </w:pPr>
            <w:r>
              <w:t xml:space="preserve">Dice</w:t>
            </w:r>
          </w:p>
        </w:tc>
        <w:tc>
          <w:tcPr>
            <w:tcW w:w="2600" w:type="dxa"/>
            <w:vAlign w:val="center"/>
            <w:tcMar>
              <w:top w:w="80" w:type="dxa"/>
              <w:bottom w:w="80" w:type="dxa"/>
              <w:start w:w="120" w:type="dxa"/>
              <w:end w:w="120" w:type="dxa"/>
            </w:tcMar>
          </w:tcPr>
          <w:p>
            <w:pPr>
              <w:pStyle w:val="TableText"/>
            </w:pPr>
            <w:r>
              <w:t xml:space="preserve">2TP / (2TP + FP + FN)</w:t>
            </w:r>
          </w:p>
        </w:tc>
        <w:tc>
          <w:tcPr>
            <w:tcW w:w="5060" w:type="dxa"/>
            <w:vAlign w:val="center"/>
            <w:tcMar>
              <w:top w:w="80" w:type="dxa"/>
              <w:bottom w:w="80" w:type="dxa"/>
              <w:start w:w="120" w:type="dxa"/>
              <w:end w:w="120" w:type="dxa"/>
            </w:tcMar>
          </w:tcPr>
          <w:p>
            <w:pPr>
              <w:pStyle w:val="TableText"/>
            </w:pPr>
            <w:r>
              <w:t xml:space="preserve">Độ trùng khớp giữa mask dự đoán và mask thật.</w:t>
            </w:r>
          </w:p>
        </w:tc>
      </w:tr>
      <w:tr>
        <w:tc>
          <w:tcPr>
            <w:tcW w:w="1700" w:type="dxa"/>
            <w:vAlign w:val="center"/>
            <w:tcMar>
              <w:top w:w="80" w:type="dxa"/>
              <w:bottom w:w="80" w:type="dxa"/>
              <w:start w:w="120" w:type="dxa"/>
              <w:end w:w="120" w:type="dxa"/>
            </w:tcMar>
          </w:tcPr>
          <w:p>
            <w:pPr>
              <w:pStyle w:val="TableText"/>
            </w:pPr>
            <w:r>
              <w:t xml:space="preserve">IoU</w:t>
            </w:r>
          </w:p>
        </w:tc>
        <w:tc>
          <w:tcPr>
            <w:tcW w:w="2600" w:type="dxa"/>
            <w:vAlign w:val="center"/>
            <w:tcMar>
              <w:top w:w="80" w:type="dxa"/>
              <w:bottom w:w="80" w:type="dxa"/>
              <w:start w:w="120" w:type="dxa"/>
              <w:end w:w="120" w:type="dxa"/>
            </w:tcMar>
          </w:tcPr>
          <w:p>
            <w:pPr>
              <w:pStyle w:val="TableText"/>
            </w:pPr>
            <w:r>
              <w:t xml:space="preserve">TP / (TP + FP + FN)</w:t>
            </w:r>
          </w:p>
        </w:tc>
        <w:tc>
          <w:tcPr>
            <w:tcW w:w="5060" w:type="dxa"/>
            <w:vAlign w:val="center"/>
            <w:tcMar>
              <w:top w:w="80" w:type="dxa"/>
              <w:bottom w:w="80" w:type="dxa"/>
              <w:start w:w="120" w:type="dxa"/>
              <w:end w:w="120" w:type="dxa"/>
            </w:tcMar>
          </w:tcPr>
          <w:p>
            <w:pPr>
              <w:pStyle w:val="TableText"/>
            </w:pPr>
            <w:r>
              <w:t xml:space="preserve">Tỉ lệ giao nhau trên hợp nhất.</w:t>
            </w:r>
          </w:p>
        </w:tc>
      </w:tr>
      <w:tr>
        <w:tc>
          <w:tcPr>
            <w:tcW w:w="1700" w:type="dxa"/>
            <w:vAlign w:val="center"/>
            <w:tcMar>
              <w:top w:w="80" w:type="dxa"/>
              <w:bottom w:w="80" w:type="dxa"/>
              <w:start w:w="120" w:type="dxa"/>
              <w:end w:w="120" w:type="dxa"/>
            </w:tcMar>
          </w:tcPr>
          <w:p>
            <w:pPr>
              <w:pStyle w:val="TableText"/>
            </w:pPr>
            <w:r>
              <w:t xml:space="preserve">Sensitivity</w:t>
            </w:r>
          </w:p>
        </w:tc>
        <w:tc>
          <w:tcPr>
            <w:tcW w:w="2600" w:type="dxa"/>
            <w:vAlign w:val="center"/>
            <w:tcMar>
              <w:top w:w="80" w:type="dxa"/>
              <w:bottom w:w="80" w:type="dxa"/>
              <w:start w:w="120" w:type="dxa"/>
              <w:end w:w="120" w:type="dxa"/>
            </w:tcMar>
          </w:tcPr>
          <w:p>
            <w:pPr>
              <w:pStyle w:val="TableText"/>
            </w:pPr>
            <w:r>
              <w:t xml:space="preserve">TP / (TP + FN)</w:t>
            </w:r>
          </w:p>
        </w:tc>
        <w:tc>
          <w:tcPr>
            <w:tcW w:w="5060" w:type="dxa"/>
            <w:vAlign w:val="center"/>
            <w:tcMar>
              <w:top w:w="80" w:type="dxa"/>
              <w:bottom w:w="80" w:type="dxa"/>
              <w:start w:w="120" w:type="dxa"/>
              <w:end w:w="120" w:type="dxa"/>
            </w:tcMar>
          </w:tcPr>
          <w:p>
            <w:pPr>
              <w:pStyle w:val="TableText"/>
            </w:pPr>
            <w:r>
              <w:t xml:space="preserve">Khả năng tìm đúng vùng thật.</w:t>
            </w:r>
          </w:p>
        </w:tc>
      </w:tr>
      <w:tr>
        <w:tc>
          <w:tcPr>
            <w:tcW w:w="1700" w:type="dxa"/>
            <w:vAlign w:val="center"/>
            <w:tcMar>
              <w:top w:w="80" w:type="dxa"/>
              <w:bottom w:w="80" w:type="dxa"/>
              <w:start w:w="120" w:type="dxa"/>
              <w:end w:w="120" w:type="dxa"/>
            </w:tcMar>
          </w:tcPr>
          <w:p>
            <w:pPr>
              <w:pStyle w:val="TableText"/>
            </w:pPr>
            <w:r>
              <w:t xml:space="preserve">Specificity</w:t>
            </w:r>
          </w:p>
        </w:tc>
        <w:tc>
          <w:tcPr>
            <w:tcW w:w="2600" w:type="dxa"/>
            <w:vAlign w:val="center"/>
            <w:tcMar>
              <w:top w:w="80" w:type="dxa"/>
              <w:bottom w:w="80" w:type="dxa"/>
              <w:start w:w="120" w:type="dxa"/>
              <w:end w:w="120" w:type="dxa"/>
            </w:tcMar>
          </w:tcPr>
          <w:p>
            <w:pPr>
              <w:pStyle w:val="TableText"/>
            </w:pPr>
            <w:r>
              <w:t xml:space="preserve">TN / (TN + FP)</w:t>
            </w:r>
          </w:p>
        </w:tc>
        <w:tc>
          <w:tcPr>
            <w:tcW w:w="5060" w:type="dxa"/>
            <w:vAlign w:val="center"/>
            <w:tcMar>
              <w:top w:w="80" w:type="dxa"/>
              <w:bottom w:w="80" w:type="dxa"/>
              <w:start w:w="120" w:type="dxa"/>
              <w:end w:w="120" w:type="dxa"/>
            </w:tcMar>
          </w:tcPr>
          <w:p>
            <w:pPr>
              <w:pStyle w:val="TableText"/>
            </w:pPr>
            <w:r>
              <w:t xml:space="preserve">Khả năng nhận đúng vùng nền.</w:t>
            </w:r>
          </w:p>
        </w:tc>
      </w:tr>
      <w:tr>
        <w:tc>
          <w:tcPr>
            <w:tcW w:w="1700" w:type="dxa"/>
            <w:vAlign w:val="center"/>
            <w:tcMar>
              <w:top w:w="80" w:type="dxa"/>
              <w:bottom w:w="80" w:type="dxa"/>
              <w:start w:w="120" w:type="dxa"/>
              <w:end w:w="120" w:type="dxa"/>
            </w:tcMar>
          </w:tcPr>
          <w:p>
            <w:pPr>
              <w:pStyle w:val="TableText"/>
            </w:pPr>
            <w:r>
              <w:t xml:space="preserve">Pixel Accuracy</w:t>
            </w:r>
          </w:p>
        </w:tc>
        <w:tc>
          <w:tcPr>
            <w:tcW w:w="2600" w:type="dxa"/>
            <w:vAlign w:val="center"/>
            <w:tcMar>
              <w:top w:w="80" w:type="dxa"/>
              <w:bottom w:w="80" w:type="dxa"/>
              <w:start w:w="120" w:type="dxa"/>
              <w:end w:w="120" w:type="dxa"/>
            </w:tcMar>
          </w:tcPr>
          <w:p>
            <w:pPr>
              <w:pStyle w:val="TableText"/>
            </w:pPr>
            <w:r>
              <w:t xml:space="preserve">(TP + TN) / tổng pixel</w:t>
            </w:r>
          </w:p>
        </w:tc>
        <w:tc>
          <w:tcPr>
            <w:tcW w:w="5060" w:type="dxa"/>
            <w:vAlign w:val="center"/>
            <w:tcMar>
              <w:top w:w="80" w:type="dxa"/>
              <w:bottom w:w="80" w:type="dxa"/>
              <w:start w:w="120" w:type="dxa"/>
              <w:end w:w="120" w:type="dxa"/>
            </w:tcMar>
          </w:tcPr>
          <w:p>
            <w:pPr>
              <w:pStyle w:val="TableText"/>
            </w:pPr>
            <w:r>
              <w:t xml:space="preserve">Tỉ lệ pixel đúng tổng thể.</w:t>
            </w:r>
          </w:p>
        </w:tc>
      </w:tr>
      <w:tr>
        <w:tc>
          <w:tcPr>
            <w:tcW w:w="1700" w:type="dxa"/>
            <w:vAlign w:val="center"/>
            <w:tcMar>
              <w:top w:w="80" w:type="dxa"/>
              <w:bottom w:w="80" w:type="dxa"/>
              <w:start w:w="120" w:type="dxa"/>
              <w:end w:w="120" w:type="dxa"/>
            </w:tcMar>
          </w:tcPr>
          <w:p>
            <w:pPr>
              <w:pStyle w:val="TableText"/>
            </w:pPr>
            <w:r>
              <w:t xml:space="preserve">mAP@0.5</w:t>
            </w:r>
          </w:p>
        </w:tc>
        <w:tc>
          <w:tcPr>
            <w:tcW w:w="2600" w:type="dxa"/>
            <w:vAlign w:val="center"/>
            <w:tcMar>
              <w:top w:w="80" w:type="dxa"/>
              <w:bottom w:w="80" w:type="dxa"/>
              <w:start w:w="120" w:type="dxa"/>
              <w:end w:w="120" w:type="dxa"/>
            </w:tcMar>
          </w:tcPr>
          <w:p>
            <w:pPr>
              <w:pStyle w:val="TableText"/>
            </w:pPr>
            <w:r>
              <w:t xml:space="preserve">AP với IoU &gt;= 0.5</w:t>
            </w:r>
          </w:p>
        </w:tc>
        <w:tc>
          <w:tcPr>
            <w:tcW w:w="5060" w:type="dxa"/>
            <w:vAlign w:val="center"/>
            <w:tcMar>
              <w:top w:w="80" w:type="dxa"/>
              <w:bottom w:w="80" w:type="dxa"/>
              <w:start w:w="120" w:type="dxa"/>
              <w:end w:w="120" w:type="dxa"/>
            </w:tcMar>
          </w:tcPr>
          <w:p>
            <w:pPr>
              <w:pStyle w:val="TableText"/>
            </w:pPr>
            <w:r>
              <w:t xml:space="preserve">Chỉ số chính cho detection.</w:t>
            </w:r>
          </w:p>
        </w:tc>
      </w:tr>
    </w:tbl>
    <w:p>
      <w:pPr>
        <w:spacing w:after="120"/>
      </w:pPr>
      <w:r>
        <w:t xml:space="preserve"/>
      </w:r>
    </w:p>
    <w:p>
      <w:pPr>
        <w:pStyle w:val="Heading1"/>
      </w:pPr>
      <w:r>
        <w:t xml:space="preserve">4. Dữ liệu và tiền xử lý</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200"/>
        <w:gridCol w:w="3860"/>
        <w:gridCol w:w="1100"/>
        <w:gridCol w:w="1100"/>
        <w:gridCol w:w="1100"/>
      </w:tblGrid>
      <w:tr>
        <w:tc>
          <w:tcPr>
            <w:tcW w:w="2200" w:type="dxa"/>
            <w:vAlign w:val="center"/>
            <w:tcMar>
              <w:top w:w="80" w:type="dxa"/>
              <w:bottom w:w="80" w:type="dxa"/>
              <w:start w:w="120" w:type="dxa"/>
              <w:end w:w="120" w:type="dxa"/>
            </w:tcMar>
            <w:shd w:fill="F2F4F7"/>
          </w:tcPr>
          <w:p>
            <w:pPr>
              <w:pStyle w:val="TableText"/>
            </w:pPr>
            <w:r>
              <w:rPr>
                <w:b/>
              </w:rPr>
              <w:t xml:space="preserve">Dataset</w:t>
            </w:r>
          </w:p>
        </w:tc>
        <w:tc>
          <w:tcPr>
            <w:tcW w:w="3860" w:type="dxa"/>
            <w:vAlign w:val="center"/>
            <w:tcMar>
              <w:top w:w="80" w:type="dxa"/>
              <w:bottom w:w="80" w:type="dxa"/>
              <w:start w:w="120" w:type="dxa"/>
              <w:end w:w="120" w:type="dxa"/>
            </w:tcMar>
            <w:shd w:fill="F2F4F7"/>
          </w:tcPr>
          <w:p>
            <w:pPr>
              <w:pStyle w:val="TableText"/>
            </w:pPr>
            <w:r>
              <w:rPr>
                <w:b/>
              </w:rPr>
              <w:t xml:space="preserve">Tác vụ</w:t>
            </w:r>
          </w:p>
        </w:tc>
        <w:tc>
          <w:tcPr>
            <w:tcW w:w="1100" w:type="dxa"/>
            <w:vAlign w:val="center"/>
            <w:tcMar>
              <w:top w:w="80" w:type="dxa"/>
              <w:bottom w:w="80" w:type="dxa"/>
              <w:start w:w="120" w:type="dxa"/>
              <w:end w:w="120" w:type="dxa"/>
            </w:tcMar>
            <w:shd w:fill="F2F4F7"/>
          </w:tcPr>
          <w:p>
            <w:pPr>
              <w:pStyle w:val="TableText"/>
            </w:pPr>
            <w:r>
              <w:rPr>
                <w:b/>
              </w:rPr>
              <w:t xml:space="preserve">Train</w:t>
            </w:r>
          </w:p>
        </w:tc>
        <w:tc>
          <w:tcPr>
            <w:tcW w:w="1100" w:type="dxa"/>
            <w:vAlign w:val="center"/>
            <w:tcMar>
              <w:top w:w="80" w:type="dxa"/>
              <w:bottom w:w="80" w:type="dxa"/>
              <w:start w:w="120" w:type="dxa"/>
              <w:end w:w="120" w:type="dxa"/>
            </w:tcMar>
            <w:shd w:fill="F2F4F7"/>
          </w:tcPr>
          <w:p>
            <w:pPr>
              <w:pStyle w:val="TableText"/>
            </w:pPr>
            <w:r>
              <w:rPr>
                <w:b/>
              </w:rPr>
              <w:t xml:space="preserve">Val</w:t>
            </w:r>
          </w:p>
        </w:tc>
        <w:tc>
          <w:tcPr>
            <w:tcW w:w="1100" w:type="dxa"/>
            <w:vAlign w:val="center"/>
            <w:tcMar>
              <w:top w:w="80" w:type="dxa"/>
              <w:bottom w:w="80" w:type="dxa"/>
              <w:start w:w="120" w:type="dxa"/>
              <w:end w:w="120" w:type="dxa"/>
            </w:tcMar>
            <w:shd w:fill="F2F4F7"/>
          </w:tcPr>
          <w:p>
            <w:pPr>
              <w:pStyle w:val="TableText"/>
            </w:pPr>
            <w:r>
              <w:rPr>
                <w:b/>
              </w:rPr>
              <w:t xml:space="preserve">Test</w:t>
            </w:r>
          </w:p>
        </w:tc>
      </w:tr>
      <w:tr>
        <w:tc>
          <w:tcPr>
            <w:tcW w:w="2200" w:type="dxa"/>
            <w:vAlign w:val="center"/>
            <w:tcMar>
              <w:top w:w="80" w:type="dxa"/>
              <w:bottom w:w="80" w:type="dxa"/>
              <w:start w:w="120" w:type="dxa"/>
              <w:end w:w="120" w:type="dxa"/>
            </w:tcMar>
          </w:tcPr>
          <w:p>
            <w:pPr>
              <w:pStyle w:val="TableText"/>
            </w:pPr>
            <w:r>
              <w:t xml:space="preserve">ISIC 2018</w:t>
            </w:r>
          </w:p>
        </w:tc>
        <w:tc>
          <w:tcPr>
            <w:tcW w:w="3860" w:type="dxa"/>
            <w:vAlign w:val="center"/>
            <w:tcMar>
              <w:top w:w="80" w:type="dxa"/>
              <w:bottom w:w="80" w:type="dxa"/>
              <w:start w:w="120" w:type="dxa"/>
              <w:end w:w="120" w:type="dxa"/>
            </w:tcMar>
          </w:tcPr>
          <w:p>
            <w:pPr>
              <w:pStyle w:val="TableText"/>
            </w:pPr>
            <w:r>
              <w:t xml:space="preserve">Detection + segmentation tổn thương da</w:t>
            </w:r>
          </w:p>
        </w:tc>
        <w:tc>
          <w:tcPr>
            <w:tcW w:w="1100" w:type="dxa"/>
            <w:vAlign w:val="center"/>
            <w:tcMar>
              <w:top w:w="80" w:type="dxa"/>
              <w:bottom w:w="80" w:type="dxa"/>
              <w:start w:w="120" w:type="dxa"/>
              <w:end w:w="120" w:type="dxa"/>
            </w:tcMar>
          </w:tcPr>
          <w:p>
            <w:pPr>
              <w:pStyle w:val="TableText"/>
            </w:pPr>
            <w:r>
              <w:t xml:space="preserve">1815</w:t>
            </w:r>
          </w:p>
        </w:tc>
        <w:tc>
          <w:tcPr>
            <w:tcW w:w="1100" w:type="dxa"/>
            <w:vAlign w:val="center"/>
            <w:tcMar>
              <w:top w:w="80" w:type="dxa"/>
              <w:bottom w:w="80" w:type="dxa"/>
              <w:start w:w="120" w:type="dxa"/>
              <w:end w:w="120" w:type="dxa"/>
            </w:tcMar>
          </w:tcPr>
          <w:p>
            <w:pPr>
              <w:pStyle w:val="TableText"/>
            </w:pPr>
            <w:r>
              <w:t xml:space="preserve">389</w:t>
            </w:r>
          </w:p>
        </w:tc>
        <w:tc>
          <w:tcPr>
            <w:tcW w:w="1100" w:type="dxa"/>
            <w:vAlign w:val="center"/>
            <w:tcMar>
              <w:top w:w="80" w:type="dxa"/>
              <w:bottom w:w="80" w:type="dxa"/>
              <w:start w:w="120" w:type="dxa"/>
              <w:end w:w="120" w:type="dxa"/>
            </w:tcMar>
          </w:tcPr>
          <w:p>
            <w:pPr>
              <w:pStyle w:val="TableText"/>
            </w:pPr>
            <w:r>
              <w:t xml:space="preserve">390</w:t>
            </w:r>
          </w:p>
        </w:tc>
      </w:tr>
      <w:tr>
        <w:tc>
          <w:tcPr>
            <w:tcW w:w="2200" w:type="dxa"/>
            <w:vAlign w:val="center"/>
            <w:tcMar>
              <w:top w:w="80" w:type="dxa"/>
              <w:bottom w:w="80" w:type="dxa"/>
              <w:start w:w="120" w:type="dxa"/>
              <w:end w:w="120" w:type="dxa"/>
            </w:tcMar>
          </w:tcPr>
          <w:p>
            <w:pPr>
              <w:pStyle w:val="TableText"/>
            </w:pPr>
            <w:r>
              <w:t xml:space="preserve">Montgomery CXR</w:t>
            </w:r>
          </w:p>
        </w:tc>
        <w:tc>
          <w:tcPr>
            <w:tcW w:w="3860" w:type="dxa"/>
            <w:vAlign w:val="center"/>
            <w:tcMar>
              <w:top w:w="80" w:type="dxa"/>
              <w:bottom w:w="80" w:type="dxa"/>
              <w:start w:w="120" w:type="dxa"/>
              <w:end w:w="120" w:type="dxa"/>
            </w:tcMar>
          </w:tcPr>
          <w:p>
            <w:pPr>
              <w:pStyle w:val="TableText"/>
            </w:pPr>
            <w:r>
              <w:t xml:space="preserve">Segmentation vùng phổi</w:t>
            </w:r>
          </w:p>
        </w:tc>
        <w:tc>
          <w:tcPr>
            <w:tcW w:w="1100" w:type="dxa"/>
            <w:vAlign w:val="center"/>
            <w:tcMar>
              <w:top w:w="80" w:type="dxa"/>
              <w:bottom w:w="80" w:type="dxa"/>
              <w:start w:w="120" w:type="dxa"/>
              <w:end w:w="120" w:type="dxa"/>
            </w:tcMar>
          </w:tcPr>
          <w:p>
            <w:pPr>
              <w:pStyle w:val="TableText"/>
            </w:pPr>
            <w:r>
              <w:t xml:space="preserve">96</w:t>
            </w:r>
          </w:p>
        </w:tc>
        <w:tc>
          <w:tcPr>
            <w:tcW w:w="1100" w:type="dxa"/>
            <w:vAlign w:val="center"/>
            <w:tcMar>
              <w:top w:w="80" w:type="dxa"/>
              <w:bottom w:w="80" w:type="dxa"/>
              <w:start w:w="120" w:type="dxa"/>
              <w:end w:w="120" w:type="dxa"/>
            </w:tcMar>
          </w:tcPr>
          <w:p>
            <w:pPr>
              <w:pStyle w:val="TableText"/>
            </w:pPr>
            <w:r>
              <w:t xml:space="preserve">20</w:t>
            </w:r>
          </w:p>
        </w:tc>
        <w:tc>
          <w:tcPr>
            <w:tcW w:w="1100" w:type="dxa"/>
            <w:vAlign w:val="center"/>
            <w:tcMar>
              <w:top w:w="80" w:type="dxa"/>
              <w:bottom w:w="80" w:type="dxa"/>
              <w:start w:w="120" w:type="dxa"/>
              <w:end w:w="120" w:type="dxa"/>
            </w:tcMar>
          </w:tcPr>
          <w:p>
            <w:pPr>
              <w:pStyle w:val="TableText"/>
            </w:pPr>
            <w:r>
              <w:t xml:space="preserve">22</w:t>
            </w:r>
          </w:p>
        </w:tc>
      </w:tr>
    </w:tbl>
    <w:p>
      <w:pPr>
        <w:spacing w:after="120"/>
      </w:pPr>
      <w:r>
        <w:t xml:space="preserve"/>
      </w:r>
    </w:p>
    <w:p>
      <w:r>
        <w:t xml:space="preserve">data/raw chứa dữ liệu gốc. data/processed chứa ảnh và mask đã tiền xử lý. data/splits chứa CSV train/val/test. Với Chest X-ray, mask trái và phải được gộp thành mask phổi hoàn chỉnh. Với ISIC, annotation detection được suy ra từ mask tổn thương.</w:t>
      </w:r>
    </w:p>
    <w:p>
      <w:pPr>
        <w:pStyle w:val="Heading1"/>
      </w:pPr>
      <w:r>
        <w:t xml:space="preserve">5. Kiến trúc hệ thống</w:t>
      </w:r>
    </w:p>
    <w:p>
      <w:r>
        <w:t xml:space="preserve">Kiến trúc tổng quát: React Frontend -&gt; FastAPI Backend -&gt; PyTorch Models. Frontend upload ảnh và hiển thị kết quả. Backend load checkpoint, chạy inference và trả kết quả JSON/base64.</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400"/>
        <w:gridCol w:w="6960"/>
      </w:tblGrid>
      <w:tr>
        <w:tc>
          <w:tcPr>
            <w:tcW w:w="2400" w:type="dxa"/>
            <w:vAlign w:val="center"/>
            <w:tcMar>
              <w:top w:w="80" w:type="dxa"/>
              <w:bottom w:w="80" w:type="dxa"/>
              <w:start w:w="120" w:type="dxa"/>
              <w:end w:w="120" w:type="dxa"/>
            </w:tcMar>
            <w:shd w:fill="F2F4F7"/>
          </w:tcPr>
          <w:p>
            <w:pPr>
              <w:pStyle w:val="TableText"/>
            </w:pPr>
            <w:r>
              <w:rPr>
                <w:b/>
              </w:rPr>
              <w:t xml:space="preserve">Endpoint</w:t>
            </w:r>
          </w:p>
        </w:tc>
        <w:tc>
          <w:tcPr>
            <w:tcW w:w="6960" w:type="dxa"/>
            <w:vAlign w:val="center"/>
            <w:tcMar>
              <w:top w:w="80" w:type="dxa"/>
              <w:bottom w:w="80" w:type="dxa"/>
              <w:start w:w="120" w:type="dxa"/>
              <w:end w:w="120" w:type="dxa"/>
            </w:tcMar>
            <w:shd w:fill="F2F4F7"/>
          </w:tcPr>
          <w:p>
            <w:pPr>
              <w:pStyle w:val="TableText"/>
            </w:pPr>
            <w:r>
              <w:rPr>
                <w:b/>
              </w:rPr>
              <w:t xml:space="preserve">Chức năng</w:t>
            </w:r>
          </w:p>
        </w:tc>
      </w:tr>
      <w:tr>
        <w:tc>
          <w:tcPr>
            <w:tcW w:w="2400" w:type="dxa"/>
            <w:vAlign w:val="center"/>
            <w:tcMar>
              <w:top w:w="80" w:type="dxa"/>
              <w:bottom w:w="80" w:type="dxa"/>
              <w:start w:w="120" w:type="dxa"/>
              <w:end w:w="120" w:type="dxa"/>
            </w:tcMar>
          </w:tcPr>
          <w:p>
            <w:pPr>
              <w:pStyle w:val="TableText"/>
            </w:pPr>
            <w:r>
              <w:t xml:space="preserve">/api/health</w:t>
            </w:r>
          </w:p>
        </w:tc>
        <w:tc>
          <w:tcPr>
            <w:tcW w:w="6960" w:type="dxa"/>
            <w:vAlign w:val="center"/>
            <w:tcMar>
              <w:top w:w="80" w:type="dxa"/>
              <w:bottom w:w="80" w:type="dxa"/>
              <w:start w:w="120" w:type="dxa"/>
              <w:end w:w="120" w:type="dxa"/>
            </w:tcMar>
          </w:tcPr>
          <w:p>
            <w:pPr>
              <w:pStyle w:val="TableText"/>
            </w:pPr>
            <w:r>
              <w:t xml:space="preserve">Kiểm tra trạng thái API, GPU và model đã load.</w:t>
            </w:r>
          </w:p>
        </w:tc>
      </w:tr>
      <w:tr>
        <w:tc>
          <w:tcPr>
            <w:tcW w:w="2400" w:type="dxa"/>
            <w:vAlign w:val="center"/>
            <w:tcMar>
              <w:top w:w="80" w:type="dxa"/>
              <w:bottom w:w="80" w:type="dxa"/>
              <w:start w:w="120" w:type="dxa"/>
              <w:end w:w="120" w:type="dxa"/>
            </w:tcMar>
          </w:tcPr>
          <w:p>
            <w:pPr>
              <w:pStyle w:val="TableText"/>
            </w:pPr>
            <w:r>
              <w:t xml:space="preserve">/api/detect</w:t>
            </w:r>
          </w:p>
        </w:tc>
        <w:tc>
          <w:tcPr>
            <w:tcW w:w="6960" w:type="dxa"/>
            <w:vAlign w:val="center"/>
            <w:tcMar>
              <w:top w:w="80" w:type="dxa"/>
              <w:bottom w:w="80" w:type="dxa"/>
              <w:start w:w="120" w:type="dxa"/>
              <w:end w:w="120" w:type="dxa"/>
            </w:tcMar>
          </w:tcPr>
          <w:p>
            <w:pPr>
              <w:pStyle w:val="TableText"/>
            </w:pPr>
            <w:r>
              <w:t xml:space="preserve">Phát hiện tổn thương da bằng Faster R-CNN.</w:t>
            </w:r>
          </w:p>
        </w:tc>
      </w:tr>
      <w:tr>
        <w:tc>
          <w:tcPr>
            <w:tcW w:w="2400" w:type="dxa"/>
            <w:vAlign w:val="center"/>
            <w:tcMar>
              <w:top w:w="80" w:type="dxa"/>
              <w:bottom w:w="80" w:type="dxa"/>
              <w:start w:w="120" w:type="dxa"/>
              <w:end w:w="120" w:type="dxa"/>
            </w:tcMar>
          </w:tcPr>
          <w:p>
            <w:pPr>
              <w:pStyle w:val="TableText"/>
            </w:pPr>
            <w:r>
              <w:t xml:space="preserve">/api/segment</w:t>
            </w:r>
          </w:p>
        </w:tc>
        <w:tc>
          <w:tcPr>
            <w:tcW w:w="6960" w:type="dxa"/>
            <w:vAlign w:val="center"/>
            <w:tcMar>
              <w:top w:w="80" w:type="dxa"/>
              <w:bottom w:w="80" w:type="dxa"/>
              <w:start w:w="120" w:type="dxa"/>
              <w:end w:w="120" w:type="dxa"/>
            </w:tcMar>
          </w:tcPr>
          <w:p>
            <w:pPr>
              <w:pStyle w:val="TableText"/>
            </w:pPr>
            <w:r>
              <w:t xml:space="preserve">Phân đoạn phổi X-quang.</w:t>
            </w:r>
          </w:p>
        </w:tc>
      </w:tr>
      <w:tr>
        <w:tc>
          <w:tcPr>
            <w:tcW w:w="2400" w:type="dxa"/>
            <w:vAlign w:val="center"/>
            <w:tcMar>
              <w:top w:w="80" w:type="dxa"/>
              <w:bottom w:w="80" w:type="dxa"/>
              <w:start w:w="120" w:type="dxa"/>
              <w:end w:w="120" w:type="dxa"/>
            </w:tcMar>
          </w:tcPr>
          <w:p>
            <w:pPr>
              <w:pStyle w:val="TableText"/>
            </w:pPr>
            <w:r>
              <w:t xml:space="preserve">/api/pipeline</w:t>
            </w:r>
          </w:p>
        </w:tc>
        <w:tc>
          <w:tcPr>
            <w:tcW w:w="6960" w:type="dxa"/>
            <w:vAlign w:val="center"/>
            <w:tcMar>
              <w:top w:w="80" w:type="dxa"/>
              <w:bottom w:w="80" w:type="dxa"/>
              <w:start w:w="120" w:type="dxa"/>
              <w:end w:w="120" w:type="dxa"/>
            </w:tcMar>
          </w:tcPr>
          <w:p>
            <w:pPr>
              <w:pStyle w:val="TableText"/>
            </w:pPr>
            <w:r>
              <w:t xml:space="preserve">Pipeline ISIC đầy đủ: detection + segmentation.</w:t>
            </w:r>
          </w:p>
        </w:tc>
      </w:tr>
    </w:tbl>
    <w:p>
      <w:pPr>
        <w:spacing w:after="120"/>
      </w:pPr>
      <w:r>
        <w:t xml:space="preserve"/>
      </w:r>
    </w:p>
    <w:p>
      <w:pPr>
        <w:pStyle w:val="Heading1"/>
      </w:pPr>
      <w:r>
        <w:t xml:space="preserve">6. Huấn luyện mô hình</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4300"/>
        <w:gridCol w:w="5060"/>
      </w:tblGrid>
      <w:tr>
        <w:tc>
          <w:tcPr>
            <w:tcW w:w="4300" w:type="dxa"/>
            <w:vAlign w:val="center"/>
            <w:tcMar>
              <w:top w:w="80" w:type="dxa"/>
              <w:bottom w:w="80" w:type="dxa"/>
              <w:start w:w="120" w:type="dxa"/>
              <w:end w:w="120" w:type="dxa"/>
            </w:tcMar>
            <w:shd w:fill="F2F4F7"/>
          </w:tcPr>
          <w:p>
            <w:pPr>
              <w:pStyle w:val="TableText"/>
            </w:pPr>
            <w:r>
              <w:rPr>
                <w:b/>
              </w:rPr>
              <w:t xml:space="preserve">Checkpoint</w:t>
            </w:r>
          </w:p>
        </w:tc>
        <w:tc>
          <w:tcPr>
            <w:tcW w:w="5060" w:type="dxa"/>
            <w:vAlign w:val="center"/>
            <w:tcMar>
              <w:top w:w="80" w:type="dxa"/>
              <w:bottom w:w="80" w:type="dxa"/>
              <w:start w:w="120" w:type="dxa"/>
              <w:end w:w="120" w:type="dxa"/>
            </w:tcMar>
            <w:shd w:fill="F2F4F7"/>
          </w:tcPr>
          <w:p>
            <w:pPr>
              <w:pStyle w:val="TableText"/>
            </w:pPr>
            <w:r>
              <w:rPr>
                <w:b/>
              </w:rPr>
              <w:t xml:space="preserve">Ý nghĩa</w:t>
            </w:r>
          </w:p>
        </w:tc>
      </w:tr>
      <w:tr>
        <w:tc>
          <w:tcPr>
            <w:tcW w:w="4300" w:type="dxa"/>
            <w:vAlign w:val="center"/>
            <w:tcMar>
              <w:top w:w="80" w:type="dxa"/>
              <w:bottom w:w="80" w:type="dxa"/>
              <w:start w:w="120" w:type="dxa"/>
              <w:end w:w="120" w:type="dxa"/>
            </w:tcMar>
          </w:tcPr>
          <w:p>
            <w:pPr>
              <w:pStyle w:val="TableText"/>
            </w:pPr>
            <w:r>
              <w:t xml:space="preserve">outputs/checkpoints/best_detection.pth</w:t>
            </w:r>
          </w:p>
        </w:tc>
        <w:tc>
          <w:tcPr>
            <w:tcW w:w="5060" w:type="dxa"/>
            <w:vAlign w:val="center"/>
            <w:tcMar>
              <w:top w:w="80" w:type="dxa"/>
              <w:bottom w:w="80" w:type="dxa"/>
              <w:start w:w="120" w:type="dxa"/>
              <w:end w:w="120" w:type="dxa"/>
            </w:tcMar>
          </w:tcPr>
          <w:p>
            <w:pPr>
              <w:pStyle w:val="TableText"/>
            </w:pPr>
            <w:r>
              <w:t xml:space="preserve">Faster R-CNN phát hiện tổn thương da ISIC.</w:t>
            </w:r>
          </w:p>
        </w:tc>
      </w:tr>
      <w:tr>
        <w:tc>
          <w:tcPr>
            <w:tcW w:w="4300" w:type="dxa"/>
            <w:vAlign w:val="center"/>
            <w:tcMar>
              <w:top w:w="80" w:type="dxa"/>
              <w:bottom w:w="80" w:type="dxa"/>
              <w:start w:w="120" w:type="dxa"/>
              <w:end w:w="120" w:type="dxa"/>
            </w:tcMar>
          </w:tcPr>
          <w:p>
            <w:pPr>
              <w:pStyle w:val="TableText"/>
            </w:pPr>
            <w:r>
              <w:t xml:space="preserve">outputs/checkpoints/best_segmentation.pth</w:t>
            </w:r>
          </w:p>
        </w:tc>
        <w:tc>
          <w:tcPr>
            <w:tcW w:w="5060" w:type="dxa"/>
            <w:vAlign w:val="center"/>
            <w:tcMar>
              <w:top w:w="80" w:type="dxa"/>
              <w:bottom w:w="80" w:type="dxa"/>
              <w:start w:w="120" w:type="dxa"/>
              <w:end w:w="120" w:type="dxa"/>
            </w:tcMar>
          </w:tcPr>
          <w:p>
            <w:pPr>
              <w:pStyle w:val="TableText"/>
            </w:pPr>
            <w:r>
              <w:t xml:space="preserve">Attention U-Net phân đoạn tổn thương da ISIC.</w:t>
            </w:r>
          </w:p>
        </w:tc>
      </w:tr>
      <w:tr>
        <w:tc>
          <w:tcPr>
            <w:tcW w:w="4300" w:type="dxa"/>
            <w:vAlign w:val="center"/>
            <w:tcMar>
              <w:top w:w="80" w:type="dxa"/>
              <w:bottom w:w="80" w:type="dxa"/>
              <w:start w:w="120" w:type="dxa"/>
              <w:end w:w="120" w:type="dxa"/>
            </w:tcMar>
          </w:tcPr>
          <w:p>
            <w:pPr>
              <w:pStyle w:val="TableText"/>
            </w:pPr>
            <w:r>
              <w:t xml:space="preserve">outputs/checkpoints/best_chest_xray_segmentation.pth</w:t>
            </w:r>
          </w:p>
        </w:tc>
        <w:tc>
          <w:tcPr>
            <w:tcW w:w="5060" w:type="dxa"/>
            <w:vAlign w:val="center"/>
            <w:tcMar>
              <w:top w:w="80" w:type="dxa"/>
              <w:bottom w:w="80" w:type="dxa"/>
              <w:start w:w="120" w:type="dxa"/>
              <w:end w:w="120" w:type="dxa"/>
            </w:tcMar>
          </w:tcPr>
          <w:p>
            <w:pPr>
              <w:pStyle w:val="TableText"/>
            </w:pPr>
            <w:r>
              <w:t xml:space="preserve">Attention U-Net phân đoạn phổi X-quang.</w:t>
            </w:r>
          </w:p>
        </w:tc>
      </w:tr>
    </w:tbl>
    <w:p>
      <w:pPr>
        <w:spacing w:after="120"/>
      </w:pPr>
      <w:r>
        <w:t xml:space="preserve"/>
      </w:r>
    </w:p>
    <w:p>
      <w:pPr>
        <w:pStyle w:val="Heading1"/>
      </w:pPr>
      <w:r>
        <w:t xml:space="preserve">7. Đánh giá thực nghiệm</w:t>
      </w:r>
    </w:p>
    <w:p>
      <w:pPr>
        <w:pStyle w:val="Heading2"/>
      </w:pPr>
      <w:r>
        <w:t xml:space="preserve">7.1 Phân đoạn phổi X-quang</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600"/>
        <w:gridCol w:w="2200"/>
        <w:gridCol w:w="2300"/>
        <w:gridCol w:w="2260"/>
      </w:tblGrid>
      <w:tr>
        <w:tc>
          <w:tcPr>
            <w:tcW w:w="2600" w:type="dxa"/>
            <w:vAlign w:val="center"/>
            <w:tcMar>
              <w:top w:w="80" w:type="dxa"/>
              <w:bottom w:w="80" w:type="dxa"/>
              <w:start w:w="120" w:type="dxa"/>
              <w:end w:w="120" w:type="dxa"/>
            </w:tcMar>
            <w:shd w:fill="F2F4F7"/>
          </w:tcPr>
          <w:p>
            <w:pPr>
              <w:pStyle w:val="TableText"/>
            </w:pPr>
            <w:r>
              <w:rPr>
                <w:b/>
              </w:rPr>
              <w:t xml:space="preserve">Chỉ số</w:t>
            </w:r>
          </w:p>
        </w:tc>
        <w:tc>
          <w:tcPr>
            <w:tcW w:w="2200" w:type="dxa"/>
            <w:vAlign w:val="center"/>
            <w:tcMar>
              <w:top w:w="80" w:type="dxa"/>
              <w:bottom w:w="80" w:type="dxa"/>
              <w:start w:w="120" w:type="dxa"/>
              <w:end w:w="120" w:type="dxa"/>
            </w:tcMar>
            <w:shd w:fill="F2F4F7"/>
          </w:tcPr>
          <w:p>
            <w:pPr>
              <w:pStyle w:val="TableText"/>
            </w:pPr>
            <w:r>
              <w:rPr>
                <w:b/>
              </w:rPr>
              <w:t xml:space="preserve">Toàn test</w:t>
            </w:r>
          </w:p>
        </w:tc>
        <w:tc>
          <w:tcPr>
            <w:tcW w:w="2300" w:type="dxa"/>
            <w:vAlign w:val="center"/>
            <w:tcMar>
              <w:top w:w="80" w:type="dxa"/>
              <w:bottom w:w="80" w:type="dxa"/>
              <w:start w:w="120" w:type="dxa"/>
              <w:end w:w="120" w:type="dxa"/>
            </w:tcMar>
            <w:shd w:fill="F2F4F7"/>
          </w:tcPr>
          <w:p>
            <w:pPr>
              <w:pStyle w:val="TableText"/>
            </w:pPr>
            <w:r>
              <w:rPr>
                <w:b/>
              </w:rPr>
              <w:t xml:space="preserve">Mean per-image</w:t>
            </w:r>
          </w:p>
        </w:tc>
        <w:tc>
          <w:tcPr>
            <w:tcW w:w="2260" w:type="dxa"/>
            <w:vAlign w:val="center"/>
            <w:tcMar>
              <w:top w:w="80" w:type="dxa"/>
              <w:bottom w:w="80" w:type="dxa"/>
              <w:start w:w="120" w:type="dxa"/>
              <w:end w:w="120" w:type="dxa"/>
            </w:tcMar>
            <w:shd w:fill="F2F4F7"/>
          </w:tcPr>
          <w:p>
            <w:pPr>
              <w:pStyle w:val="TableText"/>
            </w:pPr>
            <w:r>
              <w:rPr>
                <w:b/>
              </w:rPr>
              <w:t xml:space="preserve">Std per-image</w:t>
            </w:r>
          </w:p>
        </w:tc>
      </w:tr>
      <w:tr>
        <w:tc>
          <w:tcPr>
            <w:tcW w:w="2600" w:type="dxa"/>
            <w:vAlign w:val="center"/>
            <w:tcMar>
              <w:top w:w="80" w:type="dxa"/>
              <w:bottom w:w="80" w:type="dxa"/>
              <w:start w:w="120" w:type="dxa"/>
              <w:end w:w="120" w:type="dxa"/>
            </w:tcMar>
          </w:tcPr>
          <w:p>
            <w:pPr>
              <w:pStyle w:val="TableText"/>
            </w:pPr>
            <w:r>
              <w:t xml:space="preserve">Dice</w:t>
            </w:r>
          </w:p>
        </w:tc>
        <w:tc>
          <w:tcPr>
            <w:tcW w:w="2200" w:type="dxa"/>
            <w:vAlign w:val="center"/>
            <w:tcMar>
              <w:top w:w="80" w:type="dxa"/>
              <w:bottom w:w="80" w:type="dxa"/>
              <w:start w:w="120" w:type="dxa"/>
              <w:end w:w="120" w:type="dxa"/>
            </w:tcMar>
          </w:tcPr>
          <w:p>
            <w:pPr>
              <w:pStyle w:val="TableText"/>
            </w:pPr>
            <w:r>
              <w:t xml:space="preserve">0.9811</w:t>
            </w:r>
          </w:p>
        </w:tc>
        <w:tc>
          <w:tcPr>
            <w:tcW w:w="2300" w:type="dxa"/>
            <w:vAlign w:val="center"/>
            <w:tcMar>
              <w:top w:w="80" w:type="dxa"/>
              <w:bottom w:w="80" w:type="dxa"/>
              <w:start w:w="120" w:type="dxa"/>
              <w:end w:w="120" w:type="dxa"/>
            </w:tcMar>
          </w:tcPr>
          <w:p>
            <w:pPr>
              <w:pStyle w:val="TableText"/>
            </w:pPr>
            <w:r>
              <w:t xml:space="preserve">0.9807</w:t>
            </w:r>
          </w:p>
        </w:tc>
        <w:tc>
          <w:tcPr>
            <w:tcW w:w="2260" w:type="dxa"/>
            <w:vAlign w:val="center"/>
            <w:tcMar>
              <w:top w:w="80" w:type="dxa"/>
              <w:bottom w:w="80" w:type="dxa"/>
              <w:start w:w="120" w:type="dxa"/>
              <w:end w:w="120" w:type="dxa"/>
            </w:tcMar>
          </w:tcPr>
          <w:p>
            <w:pPr>
              <w:pStyle w:val="TableText"/>
            </w:pPr>
            <w:r>
              <w:t xml:space="preserve">0.0115</w:t>
            </w:r>
          </w:p>
        </w:tc>
      </w:tr>
      <w:tr>
        <w:tc>
          <w:tcPr>
            <w:tcW w:w="2600" w:type="dxa"/>
            <w:vAlign w:val="center"/>
            <w:tcMar>
              <w:top w:w="80" w:type="dxa"/>
              <w:bottom w:w="80" w:type="dxa"/>
              <w:start w:w="120" w:type="dxa"/>
              <w:end w:w="120" w:type="dxa"/>
            </w:tcMar>
          </w:tcPr>
          <w:p>
            <w:pPr>
              <w:pStyle w:val="TableText"/>
            </w:pPr>
            <w:r>
              <w:t xml:space="preserve">IoU</w:t>
            </w:r>
          </w:p>
        </w:tc>
        <w:tc>
          <w:tcPr>
            <w:tcW w:w="2200" w:type="dxa"/>
            <w:vAlign w:val="center"/>
            <w:tcMar>
              <w:top w:w="80" w:type="dxa"/>
              <w:bottom w:w="80" w:type="dxa"/>
              <w:start w:w="120" w:type="dxa"/>
              <w:end w:w="120" w:type="dxa"/>
            </w:tcMar>
          </w:tcPr>
          <w:p>
            <w:pPr>
              <w:pStyle w:val="TableText"/>
            </w:pPr>
            <w:r>
              <w:t xml:space="preserve">0.9628</w:t>
            </w:r>
          </w:p>
        </w:tc>
        <w:tc>
          <w:tcPr>
            <w:tcW w:w="2300" w:type="dxa"/>
            <w:vAlign w:val="center"/>
            <w:tcMar>
              <w:top w:w="80" w:type="dxa"/>
              <w:bottom w:w="80" w:type="dxa"/>
              <w:start w:w="120" w:type="dxa"/>
              <w:end w:w="120" w:type="dxa"/>
            </w:tcMar>
          </w:tcPr>
          <w:p>
            <w:pPr>
              <w:pStyle w:val="TableText"/>
            </w:pPr>
            <w:r>
              <w:t xml:space="preserve">0.9623</w:t>
            </w:r>
          </w:p>
        </w:tc>
        <w:tc>
          <w:tcPr>
            <w:tcW w:w="2260" w:type="dxa"/>
            <w:vAlign w:val="center"/>
            <w:tcMar>
              <w:top w:w="80" w:type="dxa"/>
              <w:bottom w:w="80" w:type="dxa"/>
              <w:start w:w="120" w:type="dxa"/>
              <w:end w:w="120" w:type="dxa"/>
            </w:tcMar>
          </w:tcPr>
          <w:p>
            <w:pPr>
              <w:pStyle w:val="TableText"/>
            </w:pPr>
            <w:r>
              <w:t xml:space="preserve">0.0215</w:t>
            </w:r>
          </w:p>
        </w:tc>
      </w:tr>
      <w:tr>
        <w:tc>
          <w:tcPr>
            <w:tcW w:w="2600" w:type="dxa"/>
            <w:vAlign w:val="center"/>
            <w:tcMar>
              <w:top w:w="80" w:type="dxa"/>
              <w:bottom w:w="80" w:type="dxa"/>
              <w:start w:w="120" w:type="dxa"/>
              <w:end w:w="120" w:type="dxa"/>
            </w:tcMar>
          </w:tcPr>
          <w:p>
            <w:pPr>
              <w:pStyle w:val="TableText"/>
            </w:pPr>
            <w:r>
              <w:t xml:space="preserve">Sensitivity</w:t>
            </w:r>
          </w:p>
        </w:tc>
        <w:tc>
          <w:tcPr>
            <w:tcW w:w="2200" w:type="dxa"/>
            <w:vAlign w:val="center"/>
            <w:tcMar>
              <w:top w:w="80" w:type="dxa"/>
              <w:bottom w:w="80" w:type="dxa"/>
              <w:start w:w="120" w:type="dxa"/>
              <w:end w:w="120" w:type="dxa"/>
            </w:tcMar>
          </w:tcPr>
          <w:p>
            <w:pPr>
              <w:pStyle w:val="TableText"/>
            </w:pPr>
            <w:r>
              <w:t xml:space="preserve">0.9804</w:t>
            </w:r>
          </w:p>
        </w:tc>
        <w:tc>
          <w:tcPr>
            <w:tcW w:w="2300" w:type="dxa"/>
            <w:vAlign w:val="center"/>
            <w:tcMar>
              <w:top w:w="80" w:type="dxa"/>
              <w:bottom w:w="80" w:type="dxa"/>
              <w:start w:w="120" w:type="dxa"/>
              <w:end w:w="120" w:type="dxa"/>
            </w:tcMar>
          </w:tcPr>
          <w:p>
            <w:pPr>
              <w:pStyle w:val="TableText"/>
            </w:pPr>
            <w:r>
              <w:t xml:space="preserve">0.9807</w:t>
            </w:r>
          </w:p>
        </w:tc>
        <w:tc>
          <w:tcPr>
            <w:tcW w:w="2260" w:type="dxa"/>
            <w:vAlign w:val="center"/>
            <w:tcMar>
              <w:top w:w="80" w:type="dxa"/>
              <w:bottom w:w="80" w:type="dxa"/>
              <w:start w:w="120" w:type="dxa"/>
              <w:end w:w="120" w:type="dxa"/>
            </w:tcMar>
          </w:tcPr>
          <w:p>
            <w:pPr>
              <w:pStyle w:val="TableText"/>
            </w:pPr>
            <w:r>
              <w:t xml:space="preserve">0.0227</w:t>
            </w:r>
          </w:p>
        </w:tc>
      </w:tr>
      <w:tr>
        <w:tc>
          <w:tcPr>
            <w:tcW w:w="2600" w:type="dxa"/>
            <w:vAlign w:val="center"/>
            <w:tcMar>
              <w:top w:w="80" w:type="dxa"/>
              <w:bottom w:w="80" w:type="dxa"/>
              <w:start w:w="120" w:type="dxa"/>
              <w:end w:w="120" w:type="dxa"/>
            </w:tcMar>
          </w:tcPr>
          <w:p>
            <w:pPr>
              <w:pStyle w:val="TableText"/>
            </w:pPr>
            <w:r>
              <w:t xml:space="preserve">Specificity</w:t>
            </w:r>
          </w:p>
        </w:tc>
        <w:tc>
          <w:tcPr>
            <w:tcW w:w="2200" w:type="dxa"/>
            <w:vAlign w:val="center"/>
            <w:tcMar>
              <w:top w:w="80" w:type="dxa"/>
              <w:bottom w:w="80" w:type="dxa"/>
              <w:start w:w="120" w:type="dxa"/>
              <w:end w:w="120" w:type="dxa"/>
            </w:tcMar>
          </w:tcPr>
          <w:p>
            <w:pPr>
              <w:pStyle w:val="TableText"/>
            </w:pPr>
            <w:r>
              <w:t xml:space="preserve">0.9932</w:t>
            </w:r>
          </w:p>
        </w:tc>
        <w:tc>
          <w:tcPr>
            <w:tcW w:w="2300" w:type="dxa"/>
            <w:vAlign w:val="center"/>
            <w:tcMar>
              <w:top w:w="80" w:type="dxa"/>
              <w:bottom w:w="80" w:type="dxa"/>
              <w:start w:w="120" w:type="dxa"/>
              <w:end w:w="120" w:type="dxa"/>
            </w:tcMar>
          </w:tcPr>
          <w:p>
            <w:pPr>
              <w:pStyle w:val="TableText"/>
            </w:pPr>
            <w:r>
              <w:t xml:space="preserve">0.9931</w:t>
            </w:r>
          </w:p>
        </w:tc>
        <w:tc>
          <w:tcPr>
            <w:tcW w:w="2260" w:type="dxa"/>
            <w:vAlign w:val="center"/>
            <w:tcMar>
              <w:top w:w="80" w:type="dxa"/>
              <w:bottom w:w="80" w:type="dxa"/>
              <w:start w:w="120" w:type="dxa"/>
              <w:end w:w="120" w:type="dxa"/>
            </w:tcMar>
          </w:tcPr>
          <w:p>
            <w:pPr>
              <w:pStyle w:val="TableText"/>
            </w:pPr>
            <w:r>
              <w:t xml:space="preserve">0.0027</w:t>
            </w:r>
          </w:p>
        </w:tc>
      </w:tr>
      <w:tr>
        <w:tc>
          <w:tcPr>
            <w:tcW w:w="2600" w:type="dxa"/>
            <w:vAlign w:val="center"/>
            <w:tcMar>
              <w:top w:w="80" w:type="dxa"/>
              <w:bottom w:w="80" w:type="dxa"/>
              <w:start w:w="120" w:type="dxa"/>
              <w:end w:w="120" w:type="dxa"/>
            </w:tcMar>
          </w:tcPr>
          <w:p>
            <w:pPr>
              <w:pStyle w:val="TableText"/>
            </w:pPr>
            <w:r>
              <w:t xml:space="preserve">Pixel Accuracy</w:t>
            </w:r>
          </w:p>
        </w:tc>
        <w:tc>
          <w:tcPr>
            <w:tcW w:w="2200" w:type="dxa"/>
            <w:vAlign w:val="center"/>
            <w:tcMar>
              <w:top w:w="80" w:type="dxa"/>
              <w:bottom w:w="80" w:type="dxa"/>
              <w:start w:w="120" w:type="dxa"/>
              <w:end w:w="120" w:type="dxa"/>
            </w:tcMar>
          </w:tcPr>
          <w:p>
            <w:pPr>
              <w:pStyle w:val="TableText"/>
            </w:pPr>
            <w:r>
              <w:t xml:space="preserve">0.9897</w:t>
            </w:r>
          </w:p>
        </w:tc>
        <w:tc>
          <w:tcPr>
            <w:tcW w:w="2300" w:type="dxa"/>
            <w:vAlign w:val="center"/>
            <w:tcMar>
              <w:top w:w="80" w:type="dxa"/>
              <w:bottom w:w="80" w:type="dxa"/>
              <w:start w:w="120" w:type="dxa"/>
              <w:end w:w="120" w:type="dxa"/>
            </w:tcMar>
          </w:tcPr>
          <w:p>
            <w:pPr>
              <w:pStyle w:val="TableText"/>
            </w:pPr>
            <w:r>
              <w:t xml:space="preserve">0.9897</w:t>
            </w:r>
          </w:p>
        </w:tc>
        <w:tc>
          <w:tcPr>
            <w:tcW w:w="2260" w:type="dxa"/>
            <w:vAlign w:val="center"/>
            <w:tcMar>
              <w:top w:w="80" w:type="dxa"/>
              <w:bottom w:w="80" w:type="dxa"/>
              <w:start w:w="120" w:type="dxa"/>
              <w:end w:w="120" w:type="dxa"/>
            </w:tcMar>
          </w:tcPr>
          <w:p>
            <w:pPr>
              <w:pStyle w:val="TableText"/>
            </w:pPr>
            <w:r>
              <w:t xml:space="preserve">0.0064</w:t>
            </w:r>
          </w:p>
        </w:tc>
      </w:tr>
    </w:tbl>
    <w:p>
      <w:pPr>
        <w:spacing w:after="120"/>
      </w:pPr>
      <w:r>
        <w:t xml:space="preserve"/>
      </w:r>
    </w:p>
    <w:p>
      <w:pPr>
        <w:pStyle w:val="Heading2"/>
      </w:pPr>
      <w:r>
        <w:t xml:space="preserve">7.2 Phân đoạn tổn thương da ISIC</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600"/>
        <w:gridCol w:w="2200"/>
        <w:gridCol w:w="2300"/>
        <w:gridCol w:w="2260"/>
      </w:tblGrid>
      <w:tr>
        <w:tc>
          <w:tcPr>
            <w:tcW w:w="2600" w:type="dxa"/>
            <w:vAlign w:val="center"/>
            <w:tcMar>
              <w:top w:w="80" w:type="dxa"/>
              <w:bottom w:w="80" w:type="dxa"/>
              <w:start w:w="120" w:type="dxa"/>
              <w:end w:w="120" w:type="dxa"/>
            </w:tcMar>
            <w:shd w:fill="F2F4F7"/>
          </w:tcPr>
          <w:p>
            <w:pPr>
              <w:pStyle w:val="TableText"/>
            </w:pPr>
            <w:r>
              <w:rPr>
                <w:b/>
              </w:rPr>
              <w:t xml:space="preserve">Chỉ số</w:t>
            </w:r>
          </w:p>
        </w:tc>
        <w:tc>
          <w:tcPr>
            <w:tcW w:w="2200" w:type="dxa"/>
            <w:vAlign w:val="center"/>
            <w:tcMar>
              <w:top w:w="80" w:type="dxa"/>
              <w:bottom w:w="80" w:type="dxa"/>
              <w:start w:w="120" w:type="dxa"/>
              <w:end w:w="120" w:type="dxa"/>
            </w:tcMar>
            <w:shd w:fill="F2F4F7"/>
          </w:tcPr>
          <w:p>
            <w:pPr>
              <w:pStyle w:val="TableText"/>
            </w:pPr>
            <w:r>
              <w:rPr>
                <w:b/>
              </w:rPr>
              <w:t xml:space="preserve">Toàn test</w:t>
            </w:r>
          </w:p>
        </w:tc>
        <w:tc>
          <w:tcPr>
            <w:tcW w:w="2300" w:type="dxa"/>
            <w:vAlign w:val="center"/>
            <w:tcMar>
              <w:top w:w="80" w:type="dxa"/>
              <w:bottom w:w="80" w:type="dxa"/>
              <w:start w:w="120" w:type="dxa"/>
              <w:end w:w="120" w:type="dxa"/>
            </w:tcMar>
            <w:shd w:fill="F2F4F7"/>
          </w:tcPr>
          <w:p>
            <w:pPr>
              <w:pStyle w:val="TableText"/>
            </w:pPr>
            <w:r>
              <w:rPr>
                <w:b/>
              </w:rPr>
              <w:t xml:space="preserve">Mean per-image</w:t>
            </w:r>
          </w:p>
        </w:tc>
        <w:tc>
          <w:tcPr>
            <w:tcW w:w="2260" w:type="dxa"/>
            <w:vAlign w:val="center"/>
            <w:tcMar>
              <w:top w:w="80" w:type="dxa"/>
              <w:bottom w:w="80" w:type="dxa"/>
              <w:start w:w="120" w:type="dxa"/>
              <w:end w:w="120" w:type="dxa"/>
            </w:tcMar>
            <w:shd w:fill="F2F4F7"/>
          </w:tcPr>
          <w:p>
            <w:pPr>
              <w:pStyle w:val="TableText"/>
            </w:pPr>
            <w:r>
              <w:rPr>
                <w:b/>
              </w:rPr>
              <w:t xml:space="preserve">Std per-image</w:t>
            </w:r>
          </w:p>
        </w:tc>
      </w:tr>
      <w:tr>
        <w:tc>
          <w:tcPr>
            <w:tcW w:w="2600" w:type="dxa"/>
            <w:vAlign w:val="center"/>
            <w:tcMar>
              <w:top w:w="80" w:type="dxa"/>
              <w:bottom w:w="80" w:type="dxa"/>
              <w:start w:w="120" w:type="dxa"/>
              <w:end w:w="120" w:type="dxa"/>
            </w:tcMar>
          </w:tcPr>
          <w:p>
            <w:pPr>
              <w:pStyle w:val="TableText"/>
            </w:pPr>
            <w:r>
              <w:t xml:space="preserve">Dice</w:t>
            </w:r>
          </w:p>
        </w:tc>
        <w:tc>
          <w:tcPr>
            <w:tcW w:w="2200" w:type="dxa"/>
            <w:vAlign w:val="center"/>
            <w:tcMar>
              <w:top w:w="80" w:type="dxa"/>
              <w:bottom w:w="80" w:type="dxa"/>
              <w:start w:w="120" w:type="dxa"/>
              <w:end w:w="120" w:type="dxa"/>
            </w:tcMar>
          </w:tcPr>
          <w:p>
            <w:pPr>
              <w:pStyle w:val="TableText"/>
            </w:pPr>
            <w:r>
              <w:t xml:space="preserve">0.8847</w:t>
            </w:r>
          </w:p>
        </w:tc>
        <w:tc>
          <w:tcPr>
            <w:tcW w:w="2300" w:type="dxa"/>
            <w:vAlign w:val="center"/>
            <w:tcMar>
              <w:top w:w="80" w:type="dxa"/>
              <w:bottom w:w="80" w:type="dxa"/>
              <w:start w:w="120" w:type="dxa"/>
              <w:end w:w="120" w:type="dxa"/>
            </w:tcMar>
          </w:tcPr>
          <w:p>
            <w:pPr>
              <w:pStyle w:val="TableText"/>
            </w:pPr>
            <w:r>
              <w:t xml:space="preserve">0.8707</w:t>
            </w:r>
          </w:p>
        </w:tc>
        <w:tc>
          <w:tcPr>
            <w:tcW w:w="2260" w:type="dxa"/>
            <w:vAlign w:val="center"/>
            <w:tcMar>
              <w:top w:w="80" w:type="dxa"/>
              <w:bottom w:w="80" w:type="dxa"/>
              <w:start w:w="120" w:type="dxa"/>
              <w:end w:w="120" w:type="dxa"/>
            </w:tcMar>
          </w:tcPr>
          <w:p>
            <w:pPr>
              <w:pStyle w:val="TableText"/>
            </w:pPr>
            <w:r>
              <w:t xml:space="preserve">0.1443</w:t>
            </w:r>
          </w:p>
        </w:tc>
      </w:tr>
      <w:tr>
        <w:tc>
          <w:tcPr>
            <w:tcW w:w="2600" w:type="dxa"/>
            <w:vAlign w:val="center"/>
            <w:tcMar>
              <w:top w:w="80" w:type="dxa"/>
              <w:bottom w:w="80" w:type="dxa"/>
              <w:start w:w="120" w:type="dxa"/>
              <w:end w:w="120" w:type="dxa"/>
            </w:tcMar>
          </w:tcPr>
          <w:p>
            <w:pPr>
              <w:pStyle w:val="TableText"/>
            </w:pPr>
            <w:r>
              <w:t xml:space="preserve">IoU</w:t>
            </w:r>
          </w:p>
        </w:tc>
        <w:tc>
          <w:tcPr>
            <w:tcW w:w="2200" w:type="dxa"/>
            <w:vAlign w:val="center"/>
            <w:tcMar>
              <w:top w:w="80" w:type="dxa"/>
              <w:bottom w:w="80" w:type="dxa"/>
              <w:start w:w="120" w:type="dxa"/>
              <w:end w:w="120" w:type="dxa"/>
            </w:tcMar>
          </w:tcPr>
          <w:p>
            <w:pPr>
              <w:pStyle w:val="TableText"/>
            </w:pPr>
            <w:r>
              <w:t xml:space="preserve">0.7932</w:t>
            </w:r>
          </w:p>
        </w:tc>
        <w:tc>
          <w:tcPr>
            <w:tcW w:w="2300" w:type="dxa"/>
            <w:vAlign w:val="center"/>
            <w:tcMar>
              <w:top w:w="80" w:type="dxa"/>
              <w:bottom w:w="80" w:type="dxa"/>
              <w:start w:w="120" w:type="dxa"/>
              <w:end w:w="120" w:type="dxa"/>
            </w:tcMar>
          </w:tcPr>
          <w:p>
            <w:pPr>
              <w:pStyle w:val="TableText"/>
            </w:pPr>
            <w:r>
              <w:t xml:space="preserve">0.7927</w:t>
            </w:r>
          </w:p>
        </w:tc>
        <w:tc>
          <w:tcPr>
            <w:tcW w:w="2260" w:type="dxa"/>
            <w:vAlign w:val="center"/>
            <w:tcMar>
              <w:top w:w="80" w:type="dxa"/>
              <w:bottom w:w="80" w:type="dxa"/>
              <w:start w:w="120" w:type="dxa"/>
              <w:end w:w="120" w:type="dxa"/>
            </w:tcMar>
          </w:tcPr>
          <w:p>
            <w:pPr>
              <w:pStyle w:val="TableText"/>
            </w:pPr>
            <w:r>
              <w:t xml:space="preserve">0.1728</w:t>
            </w:r>
          </w:p>
        </w:tc>
      </w:tr>
      <w:tr>
        <w:tc>
          <w:tcPr>
            <w:tcW w:w="2600" w:type="dxa"/>
            <w:vAlign w:val="center"/>
            <w:tcMar>
              <w:top w:w="80" w:type="dxa"/>
              <w:bottom w:w="80" w:type="dxa"/>
              <w:start w:w="120" w:type="dxa"/>
              <w:end w:w="120" w:type="dxa"/>
            </w:tcMar>
          </w:tcPr>
          <w:p>
            <w:pPr>
              <w:pStyle w:val="TableText"/>
            </w:pPr>
            <w:r>
              <w:t xml:space="preserve">Sensitivity</w:t>
            </w:r>
          </w:p>
        </w:tc>
        <w:tc>
          <w:tcPr>
            <w:tcW w:w="2200" w:type="dxa"/>
            <w:vAlign w:val="center"/>
            <w:tcMar>
              <w:top w:w="80" w:type="dxa"/>
              <w:bottom w:w="80" w:type="dxa"/>
              <w:start w:w="120" w:type="dxa"/>
              <w:end w:w="120" w:type="dxa"/>
            </w:tcMar>
          </w:tcPr>
          <w:p>
            <w:pPr>
              <w:pStyle w:val="TableText"/>
            </w:pPr>
            <w:r>
              <w:t xml:space="preserve">0.8611</w:t>
            </w:r>
          </w:p>
        </w:tc>
        <w:tc>
          <w:tcPr>
            <w:tcW w:w="2300" w:type="dxa"/>
            <w:vAlign w:val="center"/>
            <w:tcMar>
              <w:top w:w="80" w:type="dxa"/>
              <w:bottom w:w="80" w:type="dxa"/>
              <w:start w:w="120" w:type="dxa"/>
              <w:end w:w="120" w:type="dxa"/>
            </w:tcMar>
          </w:tcPr>
          <w:p>
            <w:pPr>
              <w:pStyle w:val="TableText"/>
            </w:pPr>
            <w:r>
              <w:t xml:space="preserve">0.9135</w:t>
            </w:r>
          </w:p>
        </w:tc>
        <w:tc>
          <w:tcPr>
            <w:tcW w:w="2260" w:type="dxa"/>
            <w:vAlign w:val="center"/>
            <w:tcMar>
              <w:top w:w="80" w:type="dxa"/>
              <w:bottom w:w="80" w:type="dxa"/>
              <w:start w:w="120" w:type="dxa"/>
              <w:end w:w="120" w:type="dxa"/>
            </w:tcMar>
          </w:tcPr>
          <w:p>
            <w:pPr>
              <w:pStyle w:val="TableText"/>
            </w:pPr>
            <w:r>
              <w:t xml:space="preserve">0.1495</w:t>
            </w:r>
          </w:p>
        </w:tc>
      </w:tr>
      <w:tr>
        <w:tc>
          <w:tcPr>
            <w:tcW w:w="2600" w:type="dxa"/>
            <w:vAlign w:val="center"/>
            <w:tcMar>
              <w:top w:w="80" w:type="dxa"/>
              <w:bottom w:w="80" w:type="dxa"/>
              <w:start w:w="120" w:type="dxa"/>
              <w:end w:w="120" w:type="dxa"/>
            </w:tcMar>
          </w:tcPr>
          <w:p>
            <w:pPr>
              <w:pStyle w:val="TableText"/>
            </w:pPr>
            <w:r>
              <w:t xml:space="preserve">Specificity</w:t>
            </w:r>
          </w:p>
        </w:tc>
        <w:tc>
          <w:tcPr>
            <w:tcW w:w="2200" w:type="dxa"/>
            <w:vAlign w:val="center"/>
            <w:tcMar>
              <w:top w:w="80" w:type="dxa"/>
              <w:bottom w:w="80" w:type="dxa"/>
              <w:start w:w="120" w:type="dxa"/>
              <w:end w:w="120" w:type="dxa"/>
            </w:tcMar>
          </w:tcPr>
          <w:p>
            <w:pPr>
              <w:pStyle w:val="TableText"/>
            </w:pPr>
            <w:r>
              <w:t xml:space="preserve">0.9774</w:t>
            </w:r>
          </w:p>
        </w:tc>
        <w:tc>
          <w:tcPr>
            <w:tcW w:w="2300" w:type="dxa"/>
            <w:vAlign w:val="center"/>
            <w:tcMar>
              <w:top w:w="80" w:type="dxa"/>
              <w:bottom w:w="80" w:type="dxa"/>
              <w:start w:w="120" w:type="dxa"/>
              <w:end w:w="120" w:type="dxa"/>
            </w:tcMar>
          </w:tcPr>
          <w:p>
            <w:pPr>
              <w:pStyle w:val="TableText"/>
            </w:pPr>
            <w:r>
              <w:t xml:space="preserve">0.9757</w:t>
            </w:r>
          </w:p>
        </w:tc>
        <w:tc>
          <w:tcPr>
            <w:tcW w:w="2260" w:type="dxa"/>
            <w:vAlign w:val="center"/>
            <w:tcMar>
              <w:top w:w="80" w:type="dxa"/>
              <w:bottom w:w="80" w:type="dxa"/>
              <w:start w:w="120" w:type="dxa"/>
              <w:end w:w="120" w:type="dxa"/>
            </w:tcMar>
          </w:tcPr>
          <w:p>
            <w:pPr>
              <w:pStyle w:val="TableText"/>
            </w:pPr>
            <w:r>
              <w:t xml:space="preserve">0.0377</w:t>
            </w:r>
          </w:p>
        </w:tc>
      </w:tr>
      <w:tr>
        <w:tc>
          <w:tcPr>
            <w:tcW w:w="2600" w:type="dxa"/>
            <w:vAlign w:val="center"/>
            <w:tcMar>
              <w:top w:w="80" w:type="dxa"/>
              <w:bottom w:w="80" w:type="dxa"/>
              <w:start w:w="120" w:type="dxa"/>
              <w:end w:w="120" w:type="dxa"/>
            </w:tcMar>
          </w:tcPr>
          <w:p>
            <w:pPr>
              <w:pStyle w:val="TableText"/>
            </w:pPr>
            <w:r>
              <w:t xml:space="preserve">Pixel Accuracy</w:t>
            </w:r>
          </w:p>
        </w:tc>
        <w:tc>
          <w:tcPr>
            <w:tcW w:w="2200" w:type="dxa"/>
            <w:vAlign w:val="center"/>
            <w:tcMar>
              <w:top w:w="80" w:type="dxa"/>
              <w:bottom w:w="80" w:type="dxa"/>
              <w:start w:w="120" w:type="dxa"/>
              <w:end w:w="120" w:type="dxa"/>
            </w:tcMar>
          </w:tcPr>
          <w:p>
            <w:pPr>
              <w:pStyle w:val="TableText"/>
            </w:pPr>
            <w:r>
              <w:t xml:space="preserve">0.9532</w:t>
            </w:r>
          </w:p>
        </w:tc>
        <w:tc>
          <w:tcPr>
            <w:tcW w:w="2300" w:type="dxa"/>
            <w:vAlign w:val="center"/>
            <w:tcMar>
              <w:top w:w="80" w:type="dxa"/>
              <w:bottom w:w="80" w:type="dxa"/>
              <w:start w:w="120" w:type="dxa"/>
              <w:end w:w="120" w:type="dxa"/>
            </w:tcMar>
          </w:tcPr>
          <w:p>
            <w:pPr>
              <w:pStyle w:val="TableText"/>
            </w:pPr>
            <w:r>
              <w:t xml:space="preserve">0.9532</w:t>
            </w:r>
          </w:p>
        </w:tc>
        <w:tc>
          <w:tcPr>
            <w:tcW w:w="2260" w:type="dxa"/>
            <w:vAlign w:val="center"/>
            <w:tcMar>
              <w:top w:w="80" w:type="dxa"/>
              <w:bottom w:w="80" w:type="dxa"/>
              <w:start w:w="120" w:type="dxa"/>
              <w:end w:w="120" w:type="dxa"/>
            </w:tcMar>
          </w:tcPr>
          <w:p>
            <w:pPr>
              <w:pStyle w:val="TableText"/>
            </w:pPr>
            <w:r>
              <w:t xml:space="preserve">0.0741</w:t>
            </w:r>
          </w:p>
        </w:tc>
      </w:tr>
    </w:tbl>
    <w:p>
      <w:pPr>
        <w:spacing w:after="120"/>
      </w:pPr>
      <w:r>
        <w:t xml:space="preserve"/>
      </w:r>
    </w:p>
    <w:p>
      <w:pPr>
        <w:pStyle w:val="Heading2"/>
      </w:pPr>
      <w:r>
        <w:t xml:space="preserve">7.3 Phát hiện tổn thương da ISIC</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3300"/>
        <w:gridCol w:w="6060"/>
      </w:tblGrid>
      <w:tr>
        <w:tc>
          <w:tcPr>
            <w:tcW w:w="3300" w:type="dxa"/>
            <w:vAlign w:val="center"/>
            <w:tcMar>
              <w:top w:w="80" w:type="dxa"/>
              <w:bottom w:w="80" w:type="dxa"/>
              <w:start w:w="120" w:type="dxa"/>
              <w:end w:w="120" w:type="dxa"/>
            </w:tcMar>
            <w:shd w:fill="F2F4F7"/>
          </w:tcPr>
          <w:p>
            <w:pPr>
              <w:pStyle w:val="TableText"/>
            </w:pPr>
            <w:r>
              <w:rPr>
                <w:b/>
              </w:rPr>
              <w:t xml:space="preserve">Chỉ số</w:t>
            </w:r>
          </w:p>
        </w:tc>
        <w:tc>
          <w:tcPr>
            <w:tcW w:w="6060" w:type="dxa"/>
            <w:vAlign w:val="center"/>
            <w:tcMar>
              <w:top w:w="80" w:type="dxa"/>
              <w:bottom w:w="80" w:type="dxa"/>
              <w:start w:w="120" w:type="dxa"/>
              <w:end w:w="120" w:type="dxa"/>
            </w:tcMar>
            <w:shd w:fill="F2F4F7"/>
          </w:tcPr>
          <w:p>
            <w:pPr>
              <w:pStyle w:val="TableText"/>
            </w:pPr>
            <w:r>
              <w:rPr>
                <w:b/>
              </w:rPr>
              <w:t xml:space="preserve">Giá trị</w:t>
            </w:r>
          </w:p>
        </w:tc>
      </w:tr>
      <w:tr>
        <w:tc>
          <w:tcPr>
            <w:tcW w:w="3300" w:type="dxa"/>
            <w:vAlign w:val="center"/>
            <w:tcMar>
              <w:top w:w="80" w:type="dxa"/>
              <w:bottom w:w="80" w:type="dxa"/>
              <w:start w:w="120" w:type="dxa"/>
              <w:end w:w="120" w:type="dxa"/>
            </w:tcMar>
          </w:tcPr>
          <w:p>
            <w:pPr>
              <w:pStyle w:val="TableText"/>
            </w:pPr>
            <w:r>
              <w:t xml:space="preserve">mAP@0.5</w:t>
            </w:r>
          </w:p>
        </w:tc>
        <w:tc>
          <w:tcPr>
            <w:tcW w:w="6060" w:type="dxa"/>
            <w:vAlign w:val="center"/>
            <w:tcMar>
              <w:top w:w="80" w:type="dxa"/>
              <w:bottom w:w="80" w:type="dxa"/>
              <w:start w:w="120" w:type="dxa"/>
              <w:end w:w="120" w:type="dxa"/>
            </w:tcMar>
          </w:tcPr>
          <w:p>
            <w:pPr>
              <w:pStyle w:val="TableText"/>
            </w:pPr>
            <w:r>
              <w:t xml:space="preserve">0.7142</w:t>
            </w:r>
          </w:p>
        </w:tc>
      </w:tr>
      <w:tr>
        <w:tc>
          <w:tcPr>
            <w:tcW w:w="3300" w:type="dxa"/>
            <w:vAlign w:val="center"/>
            <w:tcMar>
              <w:top w:w="80" w:type="dxa"/>
              <w:bottom w:w="80" w:type="dxa"/>
              <w:start w:w="120" w:type="dxa"/>
              <w:end w:w="120" w:type="dxa"/>
            </w:tcMar>
          </w:tcPr>
          <w:p>
            <w:pPr>
              <w:pStyle w:val="TableText"/>
            </w:pPr>
            <w:r>
              <w:t xml:space="preserve">Precision@0.5</w:t>
            </w:r>
          </w:p>
        </w:tc>
        <w:tc>
          <w:tcPr>
            <w:tcW w:w="6060" w:type="dxa"/>
            <w:vAlign w:val="center"/>
            <w:tcMar>
              <w:top w:w="80" w:type="dxa"/>
              <w:bottom w:w="80" w:type="dxa"/>
              <w:start w:w="120" w:type="dxa"/>
              <w:end w:w="120" w:type="dxa"/>
            </w:tcMar>
          </w:tcPr>
          <w:p>
            <w:pPr>
              <w:pStyle w:val="TableText"/>
            </w:pPr>
            <w:r>
              <w:t xml:space="preserve">0.8768</w:t>
            </w:r>
          </w:p>
        </w:tc>
      </w:tr>
      <w:tr>
        <w:tc>
          <w:tcPr>
            <w:tcW w:w="3300" w:type="dxa"/>
            <w:vAlign w:val="center"/>
            <w:tcMar>
              <w:top w:w="80" w:type="dxa"/>
              <w:bottom w:w="80" w:type="dxa"/>
              <w:start w:w="120" w:type="dxa"/>
              <w:end w:w="120" w:type="dxa"/>
            </w:tcMar>
          </w:tcPr>
          <w:p>
            <w:pPr>
              <w:pStyle w:val="TableText"/>
            </w:pPr>
            <w:r>
              <w:t xml:space="preserve">Recall@0.5</w:t>
            </w:r>
          </w:p>
        </w:tc>
        <w:tc>
          <w:tcPr>
            <w:tcW w:w="6060" w:type="dxa"/>
            <w:vAlign w:val="center"/>
            <w:tcMar>
              <w:top w:w="80" w:type="dxa"/>
              <w:bottom w:w="80" w:type="dxa"/>
              <w:start w:w="120" w:type="dxa"/>
              <w:end w:w="120" w:type="dxa"/>
            </w:tcMar>
          </w:tcPr>
          <w:p>
            <w:pPr>
              <w:pStyle w:val="TableText"/>
            </w:pPr>
            <w:r>
              <w:t xml:space="preserve">0.7846</w:t>
            </w:r>
          </w:p>
        </w:tc>
      </w:tr>
      <w:tr>
        <w:tc>
          <w:tcPr>
            <w:tcW w:w="3300" w:type="dxa"/>
            <w:vAlign w:val="center"/>
            <w:tcMar>
              <w:top w:w="80" w:type="dxa"/>
              <w:bottom w:w="80" w:type="dxa"/>
              <w:start w:w="120" w:type="dxa"/>
              <w:end w:w="120" w:type="dxa"/>
            </w:tcMar>
          </w:tcPr>
          <w:p>
            <w:pPr>
              <w:pStyle w:val="TableText"/>
            </w:pPr>
            <w:r>
              <w:t xml:space="preserve">TP / FP / FN</w:t>
            </w:r>
          </w:p>
        </w:tc>
        <w:tc>
          <w:tcPr>
            <w:tcW w:w="6060" w:type="dxa"/>
            <w:vAlign w:val="center"/>
            <w:tcMar>
              <w:top w:w="80" w:type="dxa"/>
              <w:bottom w:w="80" w:type="dxa"/>
              <w:start w:w="120" w:type="dxa"/>
              <w:end w:w="120" w:type="dxa"/>
            </w:tcMar>
          </w:tcPr>
          <w:p>
            <w:pPr>
              <w:pStyle w:val="TableText"/>
            </w:pPr>
            <w:r>
              <w:t xml:space="preserve">306 / 43 / 84</w:t>
            </w:r>
          </w:p>
        </w:tc>
      </w:tr>
      <w:tr>
        <w:tc>
          <w:tcPr>
            <w:tcW w:w="3300" w:type="dxa"/>
            <w:vAlign w:val="center"/>
            <w:tcMar>
              <w:top w:w="80" w:type="dxa"/>
              <w:bottom w:w="80" w:type="dxa"/>
              <w:start w:w="120" w:type="dxa"/>
              <w:end w:w="120" w:type="dxa"/>
            </w:tcMar>
          </w:tcPr>
          <w:p>
            <w:pPr>
              <w:pStyle w:val="TableText"/>
            </w:pPr>
            <w:r>
              <w:t xml:space="preserve">Best IoU mean/std</w:t>
            </w:r>
          </w:p>
        </w:tc>
        <w:tc>
          <w:tcPr>
            <w:tcW w:w="6060" w:type="dxa"/>
            <w:vAlign w:val="center"/>
            <w:tcMar>
              <w:top w:w="80" w:type="dxa"/>
              <w:bottom w:w="80" w:type="dxa"/>
              <w:start w:w="120" w:type="dxa"/>
              <w:end w:w="120" w:type="dxa"/>
            </w:tcMar>
          </w:tcPr>
          <w:p>
            <w:pPr>
              <w:pStyle w:val="TableText"/>
            </w:pPr>
            <w:r>
              <w:t xml:space="preserve">0.6879 / 0.3365</w:t>
            </w:r>
          </w:p>
        </w:tc>
      </w:tr>
    </w:tbl>
    <w:p>
      <w:pPr>
        <w:spacing w:after="120"/>
      </w:pPr>
      <w:r>
        <w:t xml:space="preserve"/>
      </w:r>
    </w:p>
    <w:p>
      <w:pPr>
        <w:pStyle w:val="Heading1"/>
      </w:pPr>
      <w:r>
        <w:t xml:space="preserve">8. Giao diện và chức năng phần mềm</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2200"/>
        <w:gridCol w:w="7160"/>
      </w:tblGrid>
      <w:tr>
        <w:tc>
          <w:tcPr>
            <w:tcW w:w="2200" w:type="dxa"/>
            <w:vAlign w:val="center"/>
            <w:tcMar>
              <w:top w:w="80" w:type="dxa"/>
              <w:bottom w:w="80" w:type="dxa"/>
              <w:start w:w="120" w:type="dxa"/>
              <w:end w:w="120" w:type="dxa"/>
            </w:tcMar>
            <w:shd w:fill="F2F4F7"/>
          </w:tcPr>
          <w:p>
            <w:pPr>
              <w:pStyle w:val="TableText"/>
            </w:pPr>
            <w:r>
              <w:rPr>
                <w:b/>
              </w:rPr>
              <w:t xml:space="preserve">Trang</w:t>
            </w:r>
          </w:p>
        </w:tc>
        <w:tc>
          <w:tcPr>
            <w:tcW w:w="7160" w:type="dxa"/>
            <w:vAlign w:val="center"/>
            <w:tcMar>
              <w:top w:w="80" w:type="dxa"/>
              <w:bottom w:w="80" w:type="dxa"/>
              <w:start w:w="120" w:type="dxa"/>
              <w:end w:w="120" w:type="dxa"/>
            </w:tcMar>
            <w:shd w:fill="F2F4F7"/>
          </w:tcPr>
          <w:p>
            <w:pPr>
              <w:pStyle w:val="TableText"/>
            </w:pPr>
            <w:r>
              <w:rPr>
                <w:b/>
              </w:rPr>
              <w:t xml:space="preserve">Chức năng</w:t>
            </w:r>
          </w:p>
        </w:tc>
      </w:tr>
      <w:tr>
        <w:tc>
          <w:tcPr>
            <w:tcW w:w="2200" w:type="dxa"/>
            <w:vAlign w:val="center"/>
            <w:tcMar>
              <w:top w:w="80" w:type="dxa"/>
              <w:bottom w:w="80" w:type="dxa"/>
              <w:start w:w="120" w:type="dxa"/>
              <w:end w:w="120" w:type="dxa"/>
            </w:tcMar>
          </w:tcPr>
          <w:p>
            <w:pPr>
              <w:pStyle w:val="TableText"/>
            </w:pPr>
            <w:r>
              <w:t xml:space="preserve">Tổng quan</w:t>
            </w:r>
          </w:p>
        </w:tc>
        <w:tc>
          <w:tcPr>
            <w:tcW w:w="7160" w:type="dxa"/>
            <w:vAlign w:val="center"/>
            <w:tcMar>
              <w:top w:w="80" w:type="dxa"/>
              <w:bottom w:w="80" w:type="dxa"/>
              <w:start w:w="120" w:type="dxa"/>
              <w:end w:w="120" w:type="dxa"/>
            </w:tcMar>
          </w:tcPr>
          <w:p>
            <w:pPr>
              <w:pStyle w:val="TableText"/>
            </w:pPr>
            <w:r>
              <w:t xml:space="preserve">Hiển thị trạng thái API, GPU, model đã load và lịch sử gần đây.</w:t>
            </w:r>
          </w:p>
        </w:tc>
      </w:tr>
      <w:tr>
        <w:tc>
          <w:tcPr>
            <w:tcW w:w="2200" w:type="dxa"/>
            <w:vAlign w:val="center"/>
            <w:tcMar>
              <w:top w:w="80" w:type="dxa"/>
              <w:bottom w:w="80" w:type="dxa"/>
              <w:start w:w="120" w:type="dxa"/>
              <w:end w:w="120" w:type="dxa"/>
            </w:tcMar>
          </w:tcPr>
          <w:p>
            <w:pPr>
              <w:pStyle w:val="TableText"/>
            </w:pPr>
            <w:r>
              <w:t xml:space="preserve">Phân tích</w:t>
            </w:r>
          </w:p>
        </w:tc>
        <w:tc>
          <w:tcPr>
            <w:tcW w:w="7160" w:type="dxa"/>
            <w:vAlign w:val="center"/>
            <w:tcMar>
              <w:top w:w="80" w:type="dxa"/>
              <w:bottom w:w="80" w:type="dxa"/>
              <w:start w:w="120" w:type="dxa"/>
              <w:end w:w="120" w:type="dxa"/>
            </w:tcMar>
          </w:tcPr>
          <w:p>
            <w:pPr>
              <w:pStyle w:val="TableText"/>
            </w:pPr>
            <w:r>
              <w:t xml:space="preserve">Upload ảnh và chọn workflow inference.</w:t>
            </w:r>
          </w:p>
        </w:tc>
      </w:tr>
      <w:tr>
        <w:tc>
          <w:tcPr>
            <w:tcW w:w="2200" w:type="dxa"/>
            <w:vAlign w:val="center"/>
            <w:tcMar>
              <w:top w:w="80" w:type="dxa"/>
              <w:bottom w:w="80" w:type="dxa"/>
              <w:start w:w="120" w:type="dxa"/>
              <w:end w:w="120" w:type="dxa"/>
            </w:tcMar>
          </w:tcPr>
          <w:p>
            <w:pPr>
              <w:pStyle w:val="TableText"/>
            </w:pPr>
            <w:r>
              <w:t xml:space="preserve">So sánh</w:t>
            </w:r>
          </w:p>
        </w:tc>
        <w:tc>
          <w:tcPr>
            <w:tcW w:w="7160" w:type="dxa"/>
            <w:vAlign w:val="center"/>
            <w:tcMar>
              <w:top w:w="80" w:type="dxa"/>
              <w:bottom w:w="80" w:type="dxa"/>
              <w:start w:w="120" w:type="dxa"/>
              <w:end w:w="120" w:type="dxa"/>
            </w:tcMar>
          </w:tcPr>
          <w:p>
            <w:pPr>
              <w:pStyle w:val="TableText"/>
            </w:pPr>
            <w:r>
              <w:t xml:space="preserve">So sánh detection ISIC với pipeline ISIC đầy đủ trên cùng ảnh.</w:t>
            </w:r>
          </w:p>
        </w:tc>
      </w:tr>
      <w:tr>
        <w:tc>
          <w:tcPr>
            <w:tcW w:w="2200" w:type="dxa"/>
            <w:vAlign w:val="center"/>
            <w:tcMar>
              <w:top w:w="80" w:type="dxa"/>
              <w:bottom w:w="80" w:type="dxa"/>
              <w:start w:w="120" w:type="dxa"/>
              <w:end w:w="120" w:type="dxa"/>
            </w:tcMar>
          </w:tcPr>
          <w:p>
            <w:pPr>
              <w:pStyle w:val="TableText"/>
            </w:pPr>
            <w:r>
              <w:t xml:space="preserve">Chỉ số</w:t>
            </w:r>
          </w:p>
        </w:tc>
        <w:tc>
          <w:tcPr>
            <w:tcW w:w="7160" w:type="dxa"/>
            <w:vAlign w:val="center"/>
            <w:tcMar>
              <w:top w:w="80" w:type="dxa"/>
              <w:bottom w:w="80" w:type="dxa"/>
              <w:start w:w="120" w:type="dxa"/>
              <w:end w:w="120" w:type="dxa"/>
            </w:tcMar>
          </w:tcPr>
          <w:p>
            <w:pPr>
              <w:pStyle w:val="TableText"/>
            </w:pPr>
            <w:r>
              <w:t xml:space="preserve">Hiển thị số liệu test, giải thích metric và xuất PDF.</w:t>
            </w:r>
          </w:p>
        </w:tc>
      </w:tr>
      <w:tr>
        <w:tc>
          <w:tcPr>
            <w:tcW w:w="2200" w:type="dxa"/>
            <w:vAlign w:val="center"/>
            <w:tcMar>
              <w:top w:w="80" w:type="dxa"/>
              <w:bottom w:w="80" w:type="dxa"/>
              <w:start w:w="120" w:type="dxa"/>
              <w:end w:w="120" w:type="dxa"/>
            </w:tcMar>
          </w:tcPr>
          <w:p>
            <w:pPr>
              <w:pStyle w:val="TableText"/>
            </w:pPr>
            <w:r>
              <w:t xml:space="preserve">Lịch sử</w:t>
            </w:r>
          </w:p>
        </w:tc>
        <w:tc>
          <w:tcPr>
            <w:tcW w:w="7160" w:type="dxa"/>
            <w:vAlign w:val="center"/>
            <w:tcMar>
              <w:top w:w="80" w:type="dxa"/>
              <w:bottom w:w="80" w:type="dxa"/>
              <w:start w:w="120" w:type="dxa"/>
              <w:end w:w="120" w:type="dxa"/>
            </w:tcMar>
          </w:tcPr>
          <w:p>
            <w:pPr>
              <w:pStyle w:val="TableText"/>
            </w:pPr>
            <w:r>
              <w:t xml:space="preserve">Hiển thị lượt phân tích lưu trong localStorage.</w:t>
            </w:r>
          </w:p>
        </w:tc>
      </w:tr>
    </w:tbl>
    <w:p>
      <w:pPr>
        <w:spacing w:after="120"/>
      </w:pPr>
      <w:r>
        <w:t xml:space="preserve"/>
      </w:r>
    </w:p>
    <w:p>
      <w:pPr>
        <w:pStyle w:val="Heading1"/>
      </w:pPr>
      <w:r>
        <w:t xml:space="preserve">9. Hạn chế và hướng phát triển</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4680"/>
        <w:gridCol w:w="4680"/>
      </w:tblGrid>
      <w:tr>
        <w:tc>
          <w:tcPr>
            <w:tcW w:w="4680" w:type="dxa"/>
            <w:vAlign w:val="center"/>
            <w:tcMar>
              <w:top w:w="80" w:type="dxa"/>
              <w:bottom w:w="80" w:type="dxa"/>
              <w:start w:w="120" w:type="dxa"/>
              <w:end w:w="120" w:type="dxa"/>
            </w:tcMar>
            <w:shd w:fill="F2F4F7"/>
          </w:tcPr>
          <w:p>
            <w:pPr>
              <w:pStyle w:val="TableText"/>
            </w:pPr>
            <w:r>
              <w:rPr>
                <w:b/>
              </w:rPr>
              <w:t xml:space="preserve">Hạn chế</w:t>
            </w:r>
          </w:p>
        </w:tc>
        <w:tc>
          <w:tcPr>
            <w:tcW w:w="4680" w:type="dxa"/>
            <w:vAlign w:val="center"/>
            <w:tcMar>
              <w:top w:w="80" w:type="dxa"/>
              <w:bottom w:w="80" w:type="dxa"/>
              <w:start w:w="120" w:type="dxa"/>
              <w:end w:w="120" w:type="dxa"/>
            </w:tcMar>
            <w:shd w:fill="F2F4F7"/>
          </w:tcPr>
          <w:p>
            <w:pPr>
              <w:pStyle w:val="TableText"/>
            </w:pPr>
            <w:r>
              <w:rPr>
                <w:b/>
              </w:rPr>
              <w:t xml:space="preserve">Hướng phát triển</w:t>
            </w:r>
          </w:p>
        </w:tc>
      </w:tr>
      <w:tr>
        <w:tc>
          <w:tcPr>
            <w:tcW w:w="4680" w:type="dxa"/>
            <w:vAlign w:val="center"/>
            <w:tcMar>
              <w:top w:w="80" w:type="dxa"/>
              <w:bottom w:w="80" w:type="dxa"/>
              <w:start w:w="120" w:type="dxa"/>
              <w:end w:w="120" w:type="dxa"/>
            </w:tcMar>
          </w:tcPr>
          <w:p>
            <w:pPr>
              <w:pStyle w:val="TableText"/>
            </w:pPr>
            <w:r>
              <w:t xml:space="preserve">Chưa có database lưu lịch sử dài hạn.</w:t>
            </w:r>
          </w:p>
        </w:tc>
        <w:tc>
          <w:tcPr>
            <w:tcW w:w="4680" w:type="dxa"/>
            <w:vAlign w:val="center"/>
            <w:tcMar>
              <w:top w:w="80" w:type="dxa"/>
              <w:bottom w:w="80" w:type="dxa"/>
              <w:start w:w="120" w:type="dxa"/>
              <w:end w:w="120" w:type="dxa"/>
            </w:tcMar>
          </w:tcPr>
          <w:p>
            <w:pPr>
              <w:pStyle w:val="TableText"/>
            </w:pPr>
            <w:r>
              <w:t xml:space="preserve">Thêm database lưu user, ảnh upload, kết quả và metadata.</w:t>
            </w:r>
          </w:p>
        </w:tc>
      </w:tr>
      <w:tr>
        <w:tc>
          <w:tcPr>
            <w:tcW w:w="4680" w:type="dxa"/>
            <w:vAlign w:val="center"/>
            <w:tcMar>
              <w:top w:w="80" w:type="dxa"/>
              <w:bottom w:w="80" w:type="dxa"/>
              <w:start w:w="120" w:type="dxa"/>
              <w:end w:w="120" w:type="dxa"/>
            </w:tcMar>
          </w:tcPr>
          <w:p>
            <w:pPr>
              <w:pStyle w:val="TableText"/>
            </w:pPr>
            <w:r>
              <w:t xml:space="preserve">Detection chưa huấn luyện riêng cho X-quang.</w:t>
            </w:r>
          </w:p>
        </w:tc>
        <w:tc>
          <w:tcPr>
            <w:tcW w:w="4680" w:type="dxa"/>
            <w:vAlign w:val="center"/>
            <w:tcMar>
              <w:top w:w="80" w:type="dxa"/>
              <w:bottom w:w="80" w:type="dxa"/>
              <w:start w:w="120" w:type="dxa"/>
              <w:end w:w="120" w:type="dxa"/>
            </w:tcMar>
          </w:tcPr>
          <w:p>
            <w:pPr>
              <w:pStyle w:val="TableText"/>
            </w:pPr>
            <w:r>
              <w:t xml:space="preserve">Train thêm detection nếu cần phát hiện bất thường trên X-quang.</w:t>
            </w:r>
          </w:p>
        </w:tc>
      </w:tr>
      <w:tr>
        <w:tc>
          <w:tcPr>
            <w:tcW w:w="4680" w:type="dxa"/>
            <w:vAlign w:val="center"/>
            <w:tcMar>
              <w:top w:w="80" w:type="dxa"/>
              <w:bottom w:w="80" w:type="dxa"/>
              <w:start w:w="120" w:type="dxa"/>
              <w:end w:w="120" w:type="dxa"/>
            </w:tcMar>
          </w:tcPr>
          <w:p>
            <w:pPr>
              <w:pStyle w:val="TableText"/>
            </w:pPr>
            <w:r>
              <w:t xml:space="preserve">Chưa hỗ trợ DICOM trực tiếp trên frontend.</w:t>
            </w:r>
          </w:p>
        </w:tc>
        <w:tc>
          <w:tcPr>
            <w:tcW w:w="4680" w:type="dxa"/>
            <w:vAlign w:val="center"/>
            <w:tcMar>
              <w:top w:w="80" w:type="dxa"/>
              <w:bottom w:w="80" w:type="dxa"/>
              <w:start w:w="120" w:type="dxa"/>
              <w:end w:w="120" w:type="dxa"/>
            </w:tcMar>
          </w:tcPr>
          <w:p>
            <w:pPr>
              <w:pStyle w:val="TableText"/>
            </w:pPr>
            <w:r>
              <w:t xml:space="preserve">Bổ sung parser DICOM và preview ảnh y tế chuyên dụng.</w:t>
            </w:r>
          </w:p>
        </w:tc>
      </w:tr>
      <w:tr>
        <w:tc>
          <w:tcPr>
            <w:tcW w:w="4680" w:type="dxa"/>
            <w:vAlign w:val="center"/>
            <w:tcMar>
              <w:top w:w="80" w:type="dxa"/>
              <w:bottom w:w="80" w:type="dxa"/>
              <w:start w:w="120" w:type="dxa"/>
              <w:end w:w="120" w:type="dxa"/>
            </w:tcMar>
          </w:tcPr>
          <w:p>
            <w:pPr>
              <w:pStyle w:val="TableText"/>
            </w:pPr>
            <w:r>
              <w:t xml:space="preserve">Chưa triển khai production.</w:t>
            </w:r>
          </w:p>
        </w:tc>
        <w:tc>
          <w:tcPr>
            <w:tcW w:w="4680" w:type="dxa"/>
            <w:vAlign w:val="center"/>
            <w:tcMar>
              <w:top w:w="80" w:type="dxa"/>
              <w:bottom w:w="80" w:type="dxa"/>
              <w:start w:w="120" w:type="dxa"/>
              <w:end w:w="120" w:type="dxa"/>
            </w:tcMar>
          </w:tcPr>
          <w:p>
            <w:pPr>
              <w:pStyle w:val="TableText"/>
            </w:pPr>
            <w:r>
              <w:t xml:space="preserve">Đóng gói Docker và cấu hình deploy.</w:t>
            </w:r>
          </w:p>
        </w:tc>
      </w:tr>
    </w:tbl>
    <w:p>
      <w:pPr>
        <w:spacing w:after="120"/>
      </w:pPr>
      <w:r>
        <w:t xml:space="preserve"/>
      </w:r>
    </w:p>
    <w:p>
      <w:pPr>
        <w:pStyle w:val="Heading1"/>
      </w:pPr>
      <w:r>
        <w:t xml:space="preserve">10. Kết luận</w:t>
      </w:r>
    </w:p>
    <w:p>
      <w:r>
        <w:t xml:space="preserve">MedSeg đã xây dựng được hệ thống phân tích ảnh y tế hoàn chỉnh ở mức prototype, bao gồm xử lý dữ liệu, huấn luyện mô hình, đánh giá định lượng, backend API và frontend trực quan. Kết quả cho thấy mô hình phân đoạn phổi đạt độ chính xác cao, trong khi mô hình ISIC đạt kết quả khả quan cho cả segmentation và detection.</w:t>
      </w:r>
    </w:p>
    <w:p>
      <w:r>
        <w:t xml:space="preserve">Hệ thống có thể tiếp tục phát triển theo hướng quản lý dữ liệu, lưu lịch sử phân tích, hỗ trợ nhiều định dạng ảnh y tế hơn và cải thiện khả năng triển khai thực tế.</w:t>
      </w:r>
    </w:p>
    <w:p>
      <w:pPr>
        <w:pStyle w:val="Heading1"/>
      </w:pPr>
      <w:r>
        <w:t xml:space="preserve">11. Phụ lục</w:t>
      </w:r>
    </w:p>
    <w:tbl>
      <w:tblPr>
        <w:tblW w:w="936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Pr>
      <w:tblGrid>
        <w:gridCol w:w="4300"/>
        <w:gridCol w:w="5060"/>
      </w:tblGrid>
      <w:tr>
        <w:tc>
          <w:tcPr>
            <w:tcW w:w="4300" w:type="dxa"/>
            <w:vAlign w:val="center"/>
            <w:tcMar>
              <w:top w:w="80" w:type="dxa"/>
              <w:bottom w:w="80" w:type="dxa"/>
              <w:start w:w="120" w:type="dxa"/>
              <w:end w:w="120" w:type="dxa"/>
            </w:tcMar>
            <w:shd w:fill="F2F4F7"/>
          </w:tcPr>
          <w:p>
            <w:pPr>
              <w:pStyle w:val="TableText"/>
            </w:pPr>
            <w:r>
              <w:rPr>
                <w:b/>
              </w:rPr>
              <w:t xml:space="preserve">Lệnh</w:t>
            </w:r>
          </w:p>
        </w:tc>
        <w:tc>
          <w:tcPr>
            <w:tcW w:w="5060" w:type="dxa"/>
            <w:vAlign w:val="center"/>
            <w:tcMar>
              <w:top w:w="80" w:type="dxa"/>
              <w:bottom w:w="80" w:type="dxa"/>
              <w:start w:w="120" w:type="dxa"/>
              <w:end w:w="120" w:type="dxa"/>
            </w:tcMar>
            <w:shd w:fill="F2F4F7"/>
          </w:tcPr>
          <w:p>
            <w:pPr>
              <w:pStyle w:val="TableText"/>
            </w:pPr>
            <w:r>
              <w:rPr>
                <w:b/>
              </w:rPr>
              <w:t xml:space="preserve">Mục đích</w:t>
            </w:r>
          </w:p>
        </w:tc>
      </w:tr>
      <w:tr>
        <w:tc>
          <w:tcPr>
            <w:tcW w:w="4300" w:type="dxa"/>
            <w:vAlign w:val="center"/>
            <w:tcMar>
              <w:top w:w="80" w:type="dxa"/>
              <w:bottom w:w="80" w:type="dxa"/>
              <w:start w:w="120" w:type="dxa"/>
              <w:end w:w="120" w:type="dxa"/>
            </w:tcMar>
          </w:tcPr>
          <w:p>
            <w:pPr>
              <w:pStyle w:val="TableText"/>
            </w:pPr>
            <w:r>
              <w:t xml:space="preserve">uvicorn api.main:app --reload --port 8000</w:t>
            </w:r>
          </w:p>
        </w:tc>
        <w:tc>
          <w:tcPr>
            <w:tcW w:w="5060" w:type="dxa"/>
            <w:vAlign w:val="center"/>
            <w:tcMar>
              <w:top w:w="80" w:type="dxa"/>
              <w:bottom w:w="80" w:type="dxa"/>
              <w:start w:w="120" w:type="dxa"/>
              <w:end w:w="120" w:type="dxa"/>
            </w:tcMar>
          </w:tcPr>
          <w:p>
            <w:pPr>
              <w:pStyle w:val="TableText"/>
            </w:pPr>
            <w:r>
              <w:t xml:space="preserve">Chạy backend.</w:t>
            </w:r>
          </w:p>
        </w:tc>
      </w:tr>
      <w:tr>
        <w:tc>
          <w:tcPr>
            <w:tcW w:w="4300" w:type="dxa"/>
            <w:vAlign w:val="center"/>
            <w:tcMar>
              <w:top w:w="80" w:type="dxa"/>
              <w:bottom w:w="80" w:type="dxa"/>
              <w:start w:w="120" w:type="dxa"/>
              <w:end w:w="120" w:type="dxa"/>
            </w:tcMar>
          </w:tcPr>
          <w:p>
            <w:pPr>
              <w:pStyle w:val="TableText"/>
            </w:pPr>
            <w:r>
              <w:t xml:space="preserve">npm run dev</w:t>
            </w:r>
          </w:p>
        </w:tc>
        <w:tc>
          <w:tcPr>
            <w:tcW w:w="5060" w:type="dxa"/>
            <w:vAlign w:val="center"/>
            <w:tcMar>
              <w:top w:w="80" w:type="dxa"/>
              <w:bottom w:w="80" w:type="dxa"/>
              <w:start w:w="120" w:type="dxa"/>
              <w:end w:w="120" w:type="dxa"/>
            </w:tcMar>
          </w:tcPr>
          <w:p>
            <w:pPr>
              <w:pStyle w:val="TableText"/>
            </w:pPr>
            <w:r>
              <w:t xml:space="preserve">Chạy frontend tại http://localhost:5173.</w:t>
            </w:r>
          </w:p>
        </w:tc>
      </w:tr>
      <w:tr>
        <w:tc>
          <w:tcPr>
            <w:tcW w:w="4300" w:type="dxa"/>
            <w:vAlign w:val="center"/>
            <w:tcMar>
              <w:top w:w="80" w:type="dxa"/>
              <w:bottom w:w="80" w:type="dxa"/>
              <w:start w:w="120" w:type="dxa"/>
              <w:end w:w="120" w:type="dxa"/>
            </w:tcMar>
          </w:tcPr>
          <w:p>
            <w:pPr>
              <w:pStyle w:val="TableText"/>
            </w:pPr>
            <w:r>
              <w:t xml:space="preserve">python scripts/evaluate.py --model segmentation ...</w:t>
            </w:r>
          </w:p>
        </w:tc>
        <w:tc>
          <w:tcPr>
            <w:tcW w:w="5060" w:type="dxa"/>
            <w:vAlign w:val="center"/>
            <w:tcMar>
              <w:top w:w="80" w:type="dxa"/>
              <w:bottom w:w="80" w:type="dxa"/>
              <w:start w:w="120" w:type="dxa"/>
              <w:end w:w="120" w:type="dxa"/>
            </w:tcMar>
          </w:tcPr>
          <w:p>
            <w:pPr>
              <w:pStyle w:val="TableText"/>
            </w:pPr>
            <w:r>
              <w:t xml:space="preserve">Đánh giá segmentation và xuất CSV per-image.</w:t>
            </w:r>
          </w:p>
        </w:tc>
      </w:tr>
      <w:tr>
        <w:tc>
          <w:tcPr>
            <w:tcW w:w="4300" w:type="dxa"/>
            <w:vAlign w:val="center"/>
            <w:tcMar>
              <w:top w:w="80" w:type="dxa"/>
              <w:bottom w:w="80" w:type="dxa"/>
              <w:start w:w="120" w:type="dxa"/>
              <w:end w:w="120" w:type="dxa"/>
            </w:tcMar>
          </w:tcPr>
          <w:p>
            <w:pPr>
              <w:pStyle w:val="TableText"/>
            </w:pPr>
            <w:r>
              <w:t xml:space="preserve">python scripts/evaluate.py --model detection ...</w:t>
            </w:r>
          </w:p>
        </w:tc>
        <w:tc>
          <w:tcPr>
            <w:tcW w:w="5060" w:type="dxa"/>
            <w:vAlign w:val="center"/>
            <w:tcMar>
              <w:top w:w="80" w:type="dxa"/>
              <w:bottom w:w="80" w:type="dxa"/>
              <w:start w:w="120" w:type="dxa"/>
              <w:end w:w="120" w:type="dxa"/>
            </w:tcMar>
          </w:tcPr>
          <w:p>
            <w:pPr>
              <w:pStyle w:val="TableText"/>
            </w:pPr>
            <w:r>
              <w:t xml:space="preserve">Đánh giá detection và xuất CSV per-image.</w:t>
            </w:r>
          </w:p>
        </w:tc>
      </w:tr>
    </w:tbl>
    <w:p>
      <w:pPr>
        <w:spacing w:after="120"/>
      </w:pPr>
      <w:r>
        <w:t xml:space="preserve"/>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sz w:val="22"/>
    </w:rPr>
  </w:style>
  <w:style w:type="paragraph" w:styleId="Title">
    <w:name w:val="Title"/>
    <w:basedOn w:val="Normal"/>
    <w:pPr>
      <w:spacing w:after="160"/>
    </w:pPr>
    <w:rPr>
      <w:b/>
      <w:rFonts w:ascii="Calibri" w:hAnsi="Calibri"/>
      <w:sz w:val="46"/>
      <w:color w:val="000000"/>
    </w:rPr>
  </w:style>
  <w:style w:type="paragraph" w:styleId="Subtitle">
    <w:name w:val="Subtitle"/>
    <w:basedOn w:val="Normal"/>
    <w:pPr>
      <w:spacing w:after="320"/>
    </w:pPr>
    <w:rPr>
      <w:rFonts w:ascii="Calibri" w:hAnsi="Calibri"/>
      <w:sz w:val="28"/>
      <w:color w:val="555555"/>
    </w:rPr>
  </w:style>
  <w:style w:type="paragraph" w:styleId="Heading1">
    <w:name w:val="heading 1"/>
    <w:basedOn w:val="Normal"/>
    <w:pPr>
      <w:keepNext/>
      <w:spacing w:before="320" w:after="160"/>
    </w:pPr>
    <w:rPr>
      <w:b/>
      <w:rFonts w:ascii="Calibri" w:hAnsi="Calibri"/>
      <w:sz w:val="32"/>
      <w:color w:val="2E74B5"/>
    </w:rPr>
  </w:style>
  <w:style w:type="paragraph" w:styleId="Heading2">
    <w:name w:val="heading 2"/>
    <w:basedOn w:val="Normal"/>
    <w:pPr>
      <w:keepNext/>
      <w:spacing w:before="240" w:after="120"/>
    </w:pPr>
    <w:rPr>
      <w:b/>
      <w:rFonts w:ascii="Calibri" w:hAnsi="Calibri"/>
      <w:sz w:val="26"/>
      <w:color w:val="2E74B5"/>
    </w:rPr>
  </w:style>
  <w:style w:type="paragraph" w:styleId="TableText">
    <w:name w:val="Table Text"/>
    <w:basedOn w:val="Normal"/>
    <w:pPr>
      <w:spacing w:after="0" w:line="264" w:lineRule="auto"/>
    </w:pPr>
    <w:rPr>
      <w:rFonts w:ascii="Calibri" w:hAnsi="Calibri"/>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MedSeg Report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Báo cáo cuối kì MedSeg</dc:title>
  <dc:creator>MedSeg</dc:creator>
  <cp:lastModifiedBy>MedSeg</cp:lastModifiedBy>
  <dcterms:created xsi:type="dcterms:W3CDTF">2026-06-25T00:00:00Z</dcterms:created>
  <dcterms:modified xsi:type="dcterms:W3CDTF">2026-06-25T00:00:00Z</dcterms:modified>
</cp:coreProperties>
</file>