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9F5C20" w:rsidP="1B9F5C20" w:rsidRDefault="1B9F5C20" w14:paraId="692DBD2C" w14:textId="46C1BB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="1B9F5C20">
        <w:rPr/>
        <w:t xml:space="preserve">                                   </w:t>
      </w:r>
      <w:r w:rsidRPr="1B9F5C20" w:rsidR="1B9F5C20">
        <w:rPr>
          <w:sz w:val="48"/>
          <w:szCs w:val="48"/>
        </w:rPr>
        <w:t>CLONE DỰ ÁN TỪ GIT</w:t>
      </w:r>
    </w:p>
    <w:p w:rsidR="1B9F5C20" w:rsidP="1B9F5C20" w:rsidRDefault="1B9F5C20" w14:paraId="6FE1E0C4" w14:textId="6BC798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B9F5C20" w:rsidR="1B9F5C20">
        <w:rPr>
          <w:sz w:val="48"/>
          <w:szCs w:val="48"/>
        </w:rPr>
        <w:t xml:space="preserve">           </w:t>
      </w:r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Chúng</w:t>
      </w:r>
      <w:proofErr w:type="spellEnd"/>
      <w:r w:rsidRPr="1B9F5C20" w:rsidR="1B9F5C20">
        <w:rPr>
          <w:sz w:val="28"/>
          <w:szCs w:val="28"/>
        </w:rPr>
        <w:t xml:space="preserve"> ta sao </w:t>
      </w:r>
      <w:proofErr w:type="spellStart"/>
      <w:r w:rsidRPr="1B9F5C20" w:rsidR="1B9F5C20">
        <w:rPr>
          <w:sz w:val="28"/>
          <w:szCs w:val="28"/>
        </w:rPr>
        <w:t>chép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một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repository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có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sẵn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về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máy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của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mình</w:t>
      </w:r>
      <w:proofErr w:type="spellEnd"/>
    </w:p>
    <w:p w:rsidR="1B9F5C20" w:rsidP="1B9F5C20" w:rsidRDefault="1B9F5C20" w14:paraId="2B3C51E3" w14:textId="3062E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B9F5C20" w:rsidR="1B9F5C20">
        <w:rPr>
          <w:sz w:val="28"/>
          <w:szCs w:val="28"/>
        </w:rPr>
        <w:t xml:space="preserve">     Ý </w:t>
      </w:r>
      <w:proofErr w:type="spellStart"/>
      <w:r w:rsidRPr="1B9F5C20" w:rsidR="1B9F5C20">
        <w:rPr>
          <w:sz w:val="28"/>
          <w:szCs w:val="28"/>
        </w:rPr>
        <w:t>nghĩa</w:t>
      </w:r>
      <w:proofErr w:type="spellEnd"/>
      <w:r w:rsidRPr="1B9F5C20" w:rsidR="1B9F5C20">
        <w:rPr>
          <w:sz w:val="28"/>
          <w:szCs w:val="28"/>
        </w:rPr>
        <w:t xml:space="preserve"> : </w:t>
      </w:r>
      <w:proofErr w:type="spellStart"/>
      <w:r w:rsidRPr="1B9F5C20" w:rsidR="1B9F5C20">
        <w:rPr>
          <w:sz w:val="28"/>
          <w:szCs w:val="28"/>
        </w:rPr>
        <w:t>giúp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chúng</w:t>
      </w:r>
      <w:proofErr w:type="spellEnd"/>
      <w:r w:rsidRPr="1B9F5C20" w:rsidR="1B9F5C20">
        <w:rPr>
          <w:sz w:val="28"/>
          <w:szCs w:val="28"/>
        </w:rPr>
        <w:t xml:space="preserve"> ta </w:t>
      </w:r>
      <w:proofErr w:type="spellStart"/>
      <w:r w:rsidRPr="1B9F5C20" w:rsidR="1B9F5C20">
        <w:rPr>
          <w:sz w:val="28"/>
          <w:szCs w:val="28"/>
        </w:rPr>
        <w:t>học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cách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để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sử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dụng</w:t>
      </w:r>
      <w:proofErr w:type="spellEnd"/>
      <w:r w:rsidRPr="1B9F5C20" w:rsidR="1B9F5C20">
        <w:rPr>
          <w:sz w:val="28"/>
          <w:szCs w:val="28"/>
        </w:rPr>
        <w:t xml:space="preserve"> câu </w:t>
      </w:r>
      <w:proofErr w:type="spellStart"/>
      <w:r w:rsidRPr="1B9F5C20" w:rsidR="1B9F5C20">
        <w:rPr>
          <w:sz w:val="28"/>
          <w:szCs w:val="28"/>
        </w:rPr>
        <w:t>lệnh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git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clone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để</w:t>
      </w:r>
      <w:proofErr w:type="spellEnd"/>
      <w:r w:rsidRPr="1B9F5C20" w:rsidR="1B9F5C20">
        <w:rPr>
          <w:sz w:val="28"/>
          <w:szCs w:val="28"/>
        </w:rPr>
        <w:t xml:space="preserve"> sao </w:t>
      </w:r>
      <w:proofErr w:type="spellStart"/>
      <w:r w:rsidRPr="1B9F5C20" w:rsidR="1B9F5C20">
        <w:rPr>
          <w:sz w:val="28"/>
          <w:szCs w:val="28"/>
        </w:rPr>
        <w:t>chép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một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repository</w:t>
      </w:r>
      <w:proofErr w:type="spellEnd"/>
      <w:r w:rsidRPr="1B9F5C20" w:rsidR="1B9F5C20">
        <w:rPr>
          <w:sz w:val="28"/>
          <w:szCs w:val="28"/>
        </w:rPr>
        <w:t xml:space="preserve"> </w:t>
      </w:r>
      <w:proofErr w:type="spellStart"/>
      <w:r w:rsidRPr="1B9F5C20" w:rsidR="1B9F5C20">
        <w:rPr>
          <w:sz w:val="28"/>
          <w:szCs w:val="28"/>
        </w:rPr>
        <w:t>có</w:t>
      </w:r>
      <w:proofErr w:type="spellEnd"/>
      <w:r w:rsidRPr="1B9F5C20" w:rsidR="1B9F5C20">
        <w:rPr>
          <w:sz w:val="28"/>
          <w:szCs w:val="28"/>
        </w:rPr>
        <w:t xml:space="preserve"> </w:t>
      </w:r>
      <w:r w:rsidRPr="1B9F5C20" w:rsidR="1B9F5C20">
        <w:rPr>
          <w:sz w:val="28"/>
          <w:szCs w:val="28"/>
        </w:rPr>
        <w:t>sẵn</w:t>
      </w:r>
      <w:r w:rsidRPr="1B9F5C20" w:rsidR="1B9F5C20">
        <w:rPr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3AE91E"/>
  <w15:docId w15:val="{8d94928e-ce7e-4c9f-87b3-806000c64760}"/>
  <w:rsids>
    <w:rsidRoot w:val="753AE91E"/>
    <w:rsid w:val="1B9F5C20"/>
    <w:rsid w:val="753AE9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2020-07-01T02:12:22.4983482Z</dcterms:created>
  <dcterms:modified xsi:type="dcterms:W3CDTF">2020-07-01T02:29:00.5134291Z</dcterms:modified>
  <dc:creator>nguyen lanh</dc:creator>
  <lastModifiedBy>nguyen lanh</lastModifiedBy>
</coreProperties>
</file>