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Times New Roman" w:hAnsi="Times New Roman" w:eastAsia="Times New Roman"/>
          <w:b/>
          <w:i w:val="0"/>
          <w:color w:val="1E3A8A"/>
          <w:sz w:val="30"/>
        </w:rPr>
        <w:t>BÁO CÁO ĐIỀU TRA, KHẢO SÁT VÀ ĐÁNH GIÁ HỆ THỐNG THÔNG TIN DOANH NGHIỆP</w:t>
      </w:r>
    </w:p>
    <w:p>
      <w:pPr>
        <w:spacing w:before="0" w:after="240" w:line="300" w:lineRule="auto"/>
        <w:jc w:val="center"/>
      </w:pPr>
      <w:r>
        <w:rPr>
          <w:rFonts w:ascii="Times New Roman" w:hAnsi="Times New Roman" w:eastAsia="Times New Roman"/>
          <w:b/>
          <w:i/>
          <w:color w:val="334155"/>
          <w:sz w:val="26"/>
        </w:rPr>
        <w:t>Phân hệ: Quản trị Quan hệ Khách hàng (CRM), Đánh giá Độ hài lòng &amp; Thăm dò Ra mắt Sản phẩm mới</w:t>
      </w:r>
    </w:p>
    <w:p>
      <w:pPr>
        <w:spacing w:before="240" w:after="120" w:line="300" w:lineRule="auto"/>
        <w:jc w:val="left"/>
      </w:pPr>
      <w:r>
        <w:rPr>
          <w:rFonts w:ascii="Times New Roman" w:hAnsi="Times New Roman" w:eastAsia="Times New Roman"/>
          <w:b/>
          <w:i w:val="0"/>
          <w:color w:val="1E3A8A"/>
          <w:sz w:val="28"/>
        </w:rPr>
        <w:t>I. MỤC TIÊU, ĐỐI TƯỢNG VÀ PHƯƠNG PHÁP KHẢO SÁT TRÊN HTTT</w:t>
      </w:r>
    </w:p>
    <w:p>
      <w:pPr>
        <w:spacing w:before="80" w:after="80" w:line="300" w:lineRule="auto"/>
        <w:jc w:val="both"/>
      </w:pPr>
      <w:r>
        <w:rPr>
          <w:rFonts w:ascii="Times New Roman" w:hAnsi="Times New Roman" w:eastAsia="Times New Roman"/>
          <w:b w:val="0"/>
          <w:i w:val="0"/>
          <w:sz w:val="26"/>
        </w:rPr>
        <w:t>Trong Hệ thống Thông tin Doanh nghiệp (HTTT) MIVA, phân hệ Quản lý Khảo sát &amp; Chăm sóc Khách hàng (CRM) đóng vai trò là cầu nối dữ liệu trực tiếp giữa doanh nghiệp và người tiêu dùng. Cuộc điều tra, khảo sát được thiết kế và triển khai trực tiếp trên hệ thống nhằm đạt được 3 mục tiêu cốt lõi:</w:t>
      </w:r>
    </w:p>
    <w:p>
      <w:pPr>
        <w:spacing w:before="40" w:after="60" w:line="300" w:lineRule="auto"/>
        <w:ind w:left="340"/>
        <w:jc w:val="both"/>
      </w:pPr>
      <w:r>
        <w:rPr>
          <w:rFonts w:ascii="Times New Roman" w:hAnsi="Times New Roman" w:eastAsia="Times New Roman"/>
          <w:b/>
          <w:i w:val="0"/>
          <w:sz w:val="26"/>
        </w:rPr>
        <w:t xml:space="preserve">• Mục tiêu 1 — Đánh giá quá trình quản lý khách hàng của doanh nghiệp: </w:t>
      </w:r>
      <w:r>
        <w:rPr>
          <w:rFonts w:ascii="Times New Roman" w:hAnsi="Times New Roman" w:eastAsia="Times New Roman"/>
          <w:b w:val="0"/>
          <w:i w:val="0"/>
          <w:sz w:val="26"/>
        </w:rPr>
        <w:t>Đo lường tính hiệu quả của HTTT trong việc lưu trữ hồ sơ khách hàng tập trung, tích điểm thành viên (Loyalty Points), phân tích nhân khẩu học (độ tuổi, giới tính, sở thích), gửi thông báo tự động (Realtime) và tốc độ phản hồi đánh giá sản phẩm.</w:t>
      </w:r>
    </w:p>
    <w:p>
      <w:pPr>
        <w:spacing w:before="40" w:after="60" w:line="300" w:lineRule="auto"/>
        <w:ind w:left="340"/>
        <w:jc w:val="both"/>
      </w:pPr>
      <w:r>
        <w:rPr>
          <w:rFonts w:ascii="Times New Roman" w:hAnsi="Times New Roman" w:eastAsia="Times New Roman"/>
          <w:b/>
          <w:i w:val="0"/>
          <w:sz w:val="26"/>
        </w:rPr>
        <w:t xml:space="preserve">• Mục tiêu 2 — Đánh giá độ hài lòng của khách hàng (CSAT &amp; NPS): </w:t>
      </w:r>
      <w:r>
        <w:rPr>
          <w:rFonts w:ascii="Times New Roman" w:hAnsi="Times New Roman" w:eastAsia="Times New Roman"/>
          <w:b w:val="0"/>
          <w:i w:val="0"/>
          <w:sz w:val="26"/>
        </w:rPr>
        <w:t>Ghi nhận mức độ hài lòng thực tế của khách hàng về chất lượng sản phẩm, độ chính xác của biến thể (Màu sắc – Kích cỡ Size), quy trình đặt hàng – áp mã giảm giá (Voucher) – thanh toán điện tử và dịch vụ giao nhận, đổi trả.</w:t>
      </w:r>
    </w:p>
    <w:p>
      <w:pPr>
        <w:spacing w:before="40" w:after="60" w:line="300" w:lineRule="auto"/>
        <w:ind w:left="340"/>
        <w:jc w:val="both"/>
      </w:pPr>
      <w:r>
        <w:rPr>
          <w:rFonts w:ascii="Times New Roman" w:hAnsi="Times New Roman" w:eastAsia="Times New Roman"/>
          <w:b/>
          <w:i w:val="0"/>
          <w:sz w:val="26"/>
        </w:rPr>
        <w:t xml:space="preserve">• Mục tiêu 3 — Thăm dò nhu cầu khách hàng khi chuẩn bị ra mắt sản phẩm mới: </w:t>
      </w:r>
      <w:r>
        <w:rPr>
          <w:rFonts w:ascii="Times New Roman" w:hAnsi="Times New Roman" w:eastAsia="Times New Roman"/>
          <w:b w:val="0"/>
          <w:i w:val="0"/>
          <w:sz w:val="26"/>
        </w:rPr>
        <w:t>Thu thập dữ liệu định lượng và định tính về dòng trang phục mong chờ, chất liệu, bảng màu, kích cỡ và mức giá sẵn sàng chi trả để hỗ trợ Ban Giám đốc và bộ phận CRM ra quyết định sản xuất, nhập hàng và phát hành chương trình ưu đãi mở bán.</w:t>
      </w:r>
    </w:p>
    <w:p>
      <w:pPr>
        <w:spacing w:before="160" w:after="80" w:line="300" w:lineRule="auto"/>
        <w:jc w:val="left"/>
      </w:pPr>
      <w:r>
        <w:rPr>
          <w:rFonts w:ascii="Times New Roman" w:hAnsi="Times New Roman" w:eastAsia="Times New Roman"/>
          <w:b/>
          <w:i w:val="0"/>
          <w:color w:val="0F172A"/>
          <w:sz w:val="26"/>
        </w:rPr>
        <w:t>Thông tin tổng quan đợt khảo sát trên Hệ thống Thông tin:</w:t>
      </w:r>
    </w:p>
    <w:tbl>
      <w:tblPr>
        <w:tblStyle w:val="TableGrid"/>
        <w:tblW w:type="auto" w:w="0"/>
        <w:jc w:val="center"/>
        <w:tblLook w:firstColumn="1" w:firstRow="1" w:lastColumn="0" w:lastRow="0" w:noHBand="0" w:noVBand="1" w:val="04A0"/>
      </w:tblPr>
      <w:tblGrid>
        <w:gridCol w:w="3118"/>
        <w:gridCol w:w="3118"/>
        <w:gridCol w:w="3118"/>
      </w:tblGrid>
      <w:tr>
        <w:tc>
          <w:tcPr>
            <w:tcW w:type="dxa" w:w="2948"/>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Chỉ tiêu thống kê trên HTTT</w:t>
            </w:r>
          </w:p>
        </w:tc>
        <w:tc>
          <w:tcPr>
            <w:tcW w:type="dxa" w:w="2154"/>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Số liệu ghi nhận</w:t>
            </w:r>
          </w:p>
        </w:tc>
        <w:tc>
          <w:tcPr>
            <w:tcW w:type="dxa" w:w="4252"/>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Ghi chú từ Hệ thống Thông tin (CRM)</w:t>
            </w:r>
          </w:p>
        </w:tc>
      </w:tr>
      <w:tr>
        <w:tc>
          <w:tcPr>
            <w:tcW w:type="dxa" w:w="2948"/>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Phương thức phát hành khảo sát</w:t>
            </w:r>
          </w:p>
        </w:tc>
        <w:tc>
          <w:tcPr>
            <w:tcW w:type="dxa" w:w="2154"/>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Trực tuyến trên HTTT</w:t>
            </w:r>
          </w:p>
        </w:tc>
        <w:tc>
          <w:tcPr>
            <w:tcW w:type="dxa" w:w="425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Gửi qua Chuông thông báo (Socket.IO) &amp; Hộp thư Khảo sát của tài khoản Khách hàng</w:t>
            </w:r>
          </w:p>
        </w:tc>
      </w:tr>
      <w:tr>
        <w:tc>
          <w:tcPr>
            <w:tcW w:type="dxa" w:w="2948"/>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Cơ chế kích hoạt (Trigger)</w:t>
            </w:r>
          </w:p>
        </w:tc>
        <w:tc>
          <w:tcPr>
            <w:tcW w:type="dxa" w:w="2154"/>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Thủ công &amp; Tự động</w:t>
            </w:r>
          </w:p>
        </w:tc>
        <w:tc>
          <w:tcPr>
            <w:tcW w:type="dxa" w:w="425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Kết hợp gửi định kỳ (manual), sau đặt hàng (after_checkout) và sau hoàn tất đơn (after_order_completed)</w:t>
            </w:r>
          </w:p>
        </w:tc>
      </w:tr>
      <w:tr>
        <w:tc>
          <w:tcPr>
            <w:tcW w:type="dxa" w:w="2948"/>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Tổng số khách hàng được mời (invitedCount)</w:t>
            </w:r>
          </w:p>
        </w:tc>
        <w:tc>
          <w:tcPr>
            <w:tcW w:type="dxa" w:w="2154"/>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250 khách hàng</w:t>
            </w:r>
          </w:p>
        </w:tc>
        <w:tc>
          <w:tcPr>
            <w:tcW w:type="dxa" w:w="425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Tất cả tài khoản khách hàng đang hoạt động (all_users)</w:t>
            </w:r>
          </w:p>
        </w:tc>
      </w:tr>
      <w:tr>
        <w:tc>
          <w:tcPr>
            <w:tcW w:type="dxa" w:w="2948"/>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Số phản hồi hoàn thành (responseCount)</w:t>
            </w:r>
          </w:p>
        </w:tc>
        <w:tc>
          <w:tcPr>
            <w:tcW w:type="dxa" w:w="2154"/>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200 phiếu (80.0%)</w:t>
            </w:r>
          </w:p>
        </w:tc>
        <w:tc>
          <w:tcPr>
            <w:tcW w:type="dxa" w:w="425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Đã trả lời đầy đủ các câu hỏi bắt buộc và gửi về CSDL</w:t>
            </w:r>
          </w:p>
        </w:tc>
      </w:tr>
      <w:tr>
        <w:tc>
          <w:tcPr>
            <w:tcW w:type="dxa" w:w="2948"/>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Đã mở nhưng chưa gửi (openedPendingCount)</w:t>
            </w:r>
          </w:p>
        </w:tc>
        <w:tc>
          <w:tcPr>
            <w:tcW w:type="dxa" w:w="2154"/>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22 tài khoản (8.8%)</w:t>
            </w:r>
          </w:p>
        </w:tc>
        <w:tc>
          <w:tcPr>
            <w:tcW w:type="dxa" w:w="425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Đã xem biểu mẫu khảo sát nhưng chưa bấm hoàn tất</w:t>
            </w:r>
          </w:p>
        </w:tc>
      </w:tr>
      <w:tr>
        <w:tc>
          <w:tcPr>
            <w:tcW w:type="dxa" w:w="2948"/>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Chưa mở xem (unopenedCount)</w:t>
            </w:r>
          </w:p>
        </w:tc>
        <w:tc>
          <w:tcPr>
            <w:tcW w:type="dxa" w:w="2154"/>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18 tài khoản (7.2%)</w:t>
            </w:r>
          </w:p>
        </w:tc>
        <w:tc>
          <w:tcPr>
            <w:tcW w:type="dxa" w:w="4252"/>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Thông báo đang chờ trong hộp thư khách hàng</w:t>
            </w:r>
          </w:p>
        </w:tc>
      </w:tr>
      <w:tr>
        <w:tc>
          <w:tcPr>
            <w:tcW w:type="dxa" w:w="2948"/>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Đã bỏ qua / Hết hạn (skipped / expired)</w:t>
            </w:r>
          </w:p>
        </w:tc>
        <w:tc>
          <w:tcPr>
            <w:tcW w:type="dxa" w:w="2154"/>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10 tài khoản (4.0%)</w:t>
            </w:r>
          </w:p>
        </w:tc>
        <w:tc>
          <w:tcPr>
            <w:tcW w:type="dxa" w:w="4252"/>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Khách bấm bỏ qua hoặc quá hạn trả lời (endDate)</w:t>
            </w:r>
          </w:p>
        </w:tc>
      </w:tr>
    </w:tbl>
    <w:p/>
    <w:p>
      <w:pPr>
        <w:spacing w:before="240" w:after="120" w:line="300" w:lineRule="auto"/>
        <w:jc w:val="left"/>
      </w:pPr>
      <w:r>
        <w:rPr>
          <w:rFonts w:ascii="Times New Roman" w:hAnsi="Times New Roman" w:eastAsia="Times New Roman"/>
          <w:b/>
          <w:i w:val="0"/>
          <w:color w:val="1E3A8A"/>
          <w:sz w:val="28"/>
        </w:rPr>
        <w:t>II. BẢNG CÂU HỎI ĐIỀU TRA, KHẢO SÁT VỀ HTTT DOANH NGHIỆP (15 CÂU HỎI)</w:t>
      </w:r>
    </w:p>
    <w:p>
      <w:pPr>
        <w:spacing w:before="40" w:after="120" w:line="300" w:lineRule="auto"/>
        <w:jc w:val="both"/>
      </w:pPr>
      <w:r>
        <w:rPr>
          <w:rFonts w:ascii="Times New Roman" w:hAnsi="Times New Roman" w:eastAsia="Times New Roman"/>
          <w:b w:val="0"/>
          <w:i w:val="0"/>
          <w:sz w:val="26"/>
        </w:rPr>
        <w:t>Bảng khảo sát gồm 15 câu hỏi được chuẩn hóa trên phân hệ Quản lý Khảo sát Khách hàng (Survey Management) của HTTT, chia thành 3 phần bám sát mục tiêu quản trị:</w:t>
      </w:r>
    </w:p>
    <w:p>
      <w:pPr>
        <w:spacing w:before="160" w:after="80" w:line="300" w:lineRule="auto"/>
        <w:jc w:val="left"/>
      </w:pPr>
      <w:r>
        <w:rPr>
          <w:rFonts w:ascii="Times New Roman" w:hAnsi="Times New Roman" w:eastAsia="Times New Roman"/>
          <w:b/>
          <w:i w:val="0"/>
          <w:color w:val="0F172A"/>
          <w:sz w:val="26"/>
        </w:rPr>
        <w:t>PHẦN 1: ĐÁNH GIÁ QUÁ TRÌNH QUẢN LÝ &amp; CHĂM SÓC KHÁCH HÀNG TRÊN HTTT (Câu 1 – Câu 5)</w:t>
      </w:r>
    </w:p>
    <w:p>
      <w:pPr>
        <w:spacing w:before="120" w:after="40" w:line="300" w:lineRule="auto"/>
        <w:jc w:val="both"/>
      </w:pPr>
      <w:r>
        <w:rPr>
          <w:rFonts w:ascii="Times New Roman" w:hAnsi="Times New Roman" w:eastAsia="Times New Roman"/>
          <w:b/>
          <w:i w:val="0"/>
          <w:color w:val="1E40AF"/>
          <w:sz w:val="26"/>
        </w:rPr>
        <w:t xml:space="preserve">Câu 1 [Thang đo 1–5 sao (Rating)]: </w:t>
      </w:r>
      <w:r>
        <w:rPr>
          <w:rFonts w:ascii="Times New Roman" w:hAnsi="Times New Roman" w:eastAsia="Times New Roman"/>
          <w:b/>
          <w:i w:val="0"/>
          <w:sz w:val="26"/>
        </w:rPr>
        <w:t>Anh/Chị đánh giá như thế nào về sự thuận tiện và minh bạch khi quản lý hồ sơ cá nhân, sổ địa chỉ, điểm tích lũy (Loyalty Points) và tra cứu lịch sử đơn hàng trên hệ thống?</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chất lượng quản lý hồ sơ khách hàng tập trung và tính minh bạch dữ liệu giao dịch trên HTTT.</w:t>
      </w:r>
    </w:p>
    <w:p>
      <w:pPr>
        <w:spacing w:before="20" w:after="40" w:line="300" w:lineRule="auto"/>
        <w:ind w:left="454"/>
        <w:jc w:val="left"/>
      </w:pPr>
      <w:r>
        <w:rPr>
          <w:rFonts w:ascii="Times New Roman" w:hAnsi="Times New Roman" w:eastAsia="Times New Roman"/>
          <w:b w:val="0"/>
          <w:i w:val="0"/>
          <w:sz w:val="26"/>
        </w:rPr>
        <w:t>☐ 1 sao — Rất bất tiện, thông tin rời rạc khó tra cứu</w:t>
      </w:r>
    </w:p>
    <w:p>
      <w:pPr>
        <w:spacing w:before="20" w:after="40" w:line="300" w:lineRule="auto"/>
        <w:ind w:left="454"/>
        <w:jc w:val="left"/>
      </w:pPr>
      <w:r>
        <w:rPr>
          <w:rFonts w:ascii="Times New Roman" w:hAnsi="Times New Roman" w:eastAsia="Times New Roman"/>
          <w:b w:val="0"/>
          <w:i w:val="0"/>
          <w:sz w:val="26"/>
        </w:rPr>
        <w:t>☐ 2 sao — Còn thiếu thông tin chi tiết đơn hàng / điểm thưởng</w:t>
      </w:r>
    </w:p>
    <w:p>
      <w:pPr>
        <w:spacing w:before="20" w:after="40" w:line="300" w:lineRule="auto"/>
        <w:ind w:left="454"/>
        <w:jc w:val="left"/>
      </w:pPr>
      <w:r>
        <w:rPr>
          <w:rFonts w:ascii="Times New Roman" w:hAnsi="Times New Roman" w:eastAsia="Times New Roman"/>
          <w:b w:val="0"/>
          <w:i w:val="0"/>
          <w:sz w:val="26"/>
        </w:rPr>
        <w:t>☐ 3 sao — Bình thường, đáp ứng nhu cầu tra cứu cơ bản</w:t>
      </w:r>
    </w:p>
    <w:p>
      <w:pPr>
        <w:spacing w:before="20" w:after="40" w:line="300" w:lineRule="auto"/>
        <w:ind w:left="454"/>
        <w:jc w:val="left"/>
      </w:pPr>
      <w:r>
        <w:rPr>
          <w:rFonts w:ascii="Times New Roman" w:hAnsi="Times New Roman" w:eastAsia="Times New Roman"/>
          <w:b w:val="0"/>
          <w:i w:val="0"/>
          <w:sz w:val="26"/>
        </w:rPr>
        <w:t>☐ 4 sao — Thuận tiện, thông tin đơn hàng và hồ sơ rõ ràng</w:t>
      </w:r>
    </w:p>
    <w:p>
      <w:pPr>
        <w:spacing w:before="20" w:after="40" w:line="300" w:lineRule="auto"/>
        <w:ind w:left="454"/>
        <w:jc w:val="left"/>
      </w:pPr>
      <w:r>
        <w:rPr>
          <w:rFonts w:ascii="Times New Roman" w:hAnsi="Times New Roman" w:eastAsia="Times New Roman"/>
          <w:b w:val="0"/>
          <w:i w:val="0"/>
          <w:sz w:val="26"/>
        </w:rPr>
        <w:t>☐ 5 sao — Rất thuận tiện, cập nhật tức thì và đầy đủ lịch sử mua sắm</w:t>
      </w:r>
    </w:p>
    <w:p>
      <w:pPr>
        <w:spacing w:before="120" w:after="40" w:line="300" w:lineRule="auto"/>
        <w:jc w:val="both"/>
      </w:pPr>
      <w:r>
        <w:rPr>
          <w:rFonts w:ascii="Times New Roman" w:hAnsi="Times New Roman" w:eastAsia="Times New Roman"/>
          <w:b/>
          <w:i w:val="0"/>
          <w:color w:val="1E40AF"/>
          <w:sz w:val="26"/>
        </w:rPr>
        <w:t xml:space="preserve">Câu 2 [Chọn 1 đáp án (Single Choice)]: </w:t>
      </w:r>
      <w:r>
        <w:rPr>
          <w:rFonts w:ascii="Times New Roman" w:hAnsi="Times New Roman" w:eastAsia="Times New Roman"/>
          <w:b/>
          <w:i w:val="0"/>
          <w:sz w:val="26"/>
        </w:rPr>
        <w:t>Anh/Chị đánh giá mức độ kịp thời và hữu ích của hệ thống Thông báo tự động (cập nhật trạng thái đơn hàng, lời mời khảo sát, thông báo phản hồi từ quản lý) như thế nào?</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hiệu quả của phân hệ Thông báo thời gian thực (Realtime Notification) trong quy trình tương tác khách hàng.</w:t>
      </w:r>
    </w:p>
    <w:p>
      <w:pPr>
        <w:spacing w:before="20" w:after="40" w:line="300" w:lineRule="auto"/>
        <w:ind w:left="454"/>
        <w:jc w:val="left"/>
      </w:pPr>
      <w:r>
        <w:rPr>
          <w:rFonts w:ascii="Times New Roman" w:hAnsi="Times New Roman" w:eastAsia="Times New Roman"/>
          <w:b w:val="0"/>
          <w:i w:val="0"/>
          <w:sz w:val="26"/>
        </w:rPr>
        <w:t>☐ A. Thông báo hiển thị tức thì (Realtime), nội dung rõ ràng và điều hướng đúng mục cần xem</w:t>
      </w:r>
    </w:p>
    <w:p>
      <w:pPr>
        <w:spacing w:before="20" w:after="40" w:line="300" w:lineRule="auto"/>
        <w:ind w:left="454"/>
        <w:jc w:val="left"/>
      </w:pPr>
      <w:r>
        <w:rPr>
          <w:rFonts w:ascii="Times New Roman" w:hAnsi="Times New Roman" w:eastAsia="Times New Roman"/>
          <w:b w:val="0"/>
          <w:i w:val="0"/>
          <w:sz w:val="26"/>
        </w:rPr>
        <w:t>☐ B. Thông báo đầy đủ nhưng đôi khi tôi kiểm tra hộp thư muộn</w:t>
      </w:r>
    </w:p>
    <w:p>
      <w:pPr>
        <w:spacing w:before="20" w:after="40" w:line="300" w:lineRule="auto"/>
        <w:ind w:left="454"/>
        <w:jc w:val="left"/>
      </w:pPr>
      <w:r>
        <w:rPr>
          <w:rFonts w:ascii="Times New Roman" w:hAnsi="Times New Roman" w:eastAsia="Times New Roman"/>
          <w:b w:val="0"/>
          <w:i w:val="0"/>
          <w:sz w:val="26"/>
        </w:rPr>
        <w:t>☐ C. Tần suất thông báo còn ít, chưa có nhiều thông báo ưu đãi cá nhân hóa</w:t>
      </w:r>
    </w:p>
    <w:p>
      <w:pPr>
        <w:spacing w:before="20" w:after="40" w:line="300" w:lineRule="auto"/>
        <w:ind w:left="454"/>
        <w:jc w:val="left"/>
      </w:pPr>
      <w:r>
        <w:rPr>
          <w:rFonts w:ascii="Times New Roman" w:hAnsi="Times New Roman" w:eastAsia="Times New Roman"/>
          <w:b w:val="0"/>
          <w:i w:val="0"/>
          <w:sz w:val="26"/>
        </w:rPr>
        <w:t>☐ D. Thông báo chưa rõ ràng hoặc hiển thị chưa kịp thời</w:t>
      </w:r>
    </w:p>
    <w:p>
      <w:pPr>
        <w:spacing w:before="120" w:after="40" w:line="300" w:lineRule="auto"/>
        <w:jc w:val="both"/>
      </w:pPr>
      <w:r>
        <w:rPr>
          <w:rFonts w:ascii="Times New Roman" w:hAnsi="Times New Roman" w:eastAsia="Times New Roman"/>
          <w:b/>
          <w:i w:val="0"/>
          <w:color w:val="1E40AF"/>
          <w:sz w:val="26"/>
        </w:rPr>
        <w:t xml:space="preserve">Câu 3 [Chọn 1 đáp án (Single Choice)]: </w:t>
      </w:r>
      <w:r>
        <w:rPr>
          <w:rFonts w:ascii="Times New Roman" w:hAnsi="Times New Roman" w:eastAsia="Times New Roman"/>
          <w:b/>
          <w:i w:val="0"/>
          <w:sz w:val="26"/>
        </w:rPr>
        <w:t>Khi Anh/Chị gửi đánh giá sản phẩm (Review) hoặc ý kiến góp ý trên hệ thống, quá trình tiếp nhận và phản hồi của bộ phận Quản lý Khách hàng (CRM) diễn ra như thế nào?</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quy trình tiếp nhận và xử lý phản hồi khách hàng (Review Management) của nhân sự CRM trên HTTT.</w:t>
      </w:r>
    </w:p>
    <w:p>
      <w:pPr>
        <w:spacing w:before="20" w:after="40" w:line="300" w:lineRule="auto"/>
        <w:ind w:left="454"/>
        <w:jc w:val="left"/>
      </w:pPr>
      <w:r>
        <w:rPr>
          <w:rFonts w:ascii="Times New Roman" w:hAnsi="Times New Roman" w:eastAsia="Times New Roman"/>
          <w:b w:val="0"/>
          <w:i w:val="0"/>
          <w:sz w:val="26"/>
        </w:rPr>
        <w:t>☐ A. Phản hồi rất nhanh (trong vòng 24 giờ), giải đáp tận tình và xử lý thỏa đáng</w:t>
      </w:r>
    </w:p>
    <w:p>
      <w:pPr>
        <w:spacing w:before="20" w:after="40" w:line="300" w:lineRule="auto"/>
        <w:ind w:left="454"/>
        <w:jc w:val="left"/>
      </w:pPr>
      <w:r>
        <w:rPr>
          <w:rFonts w:ascii="Times New Roman" w:hAnsi="Times New Roman" w:eastAsia="Times New Roman"/>
          <w:b w:val="0"/>
          <w:i w:val="0"/>
          <w:sz w:val="26"/>
        </w:rPr>
        <w:t>☐ B. Có phản hồi đầy đủ từ người quản lý nhưng mất từ 1 – 2 ngày làm việc</w:t>
      </w:r>
    </w:p>
    <w:p>
      <w:pPr>
        <w:spacing w:before="20" w:after="40" w:line="300" w:lineRule="auto"/>
        <w:ind w:left="454"/>
        <w:jc w:val="left"/>
      </w:pPr>
      <w:r>
        <w:rPr>
          <w:rFonts w:ascii="Times New Roman" w:hAnsi="Times New Roman" w:eastAsia="Times New Roman"/>
          <w:b w:val="0"/>
          <w:i w:val="0"/>
          <w:sz w:val="26"/>
        </w:rPr>
        <w:t>☐ C. Phản hồi còn mang tính khuôn mẫu, chưa giải quyết triệt để vấn đề</w:t>
      </w:r>
    </w:p>
    <w:p>
      <w:pPr>
        <w:spacing w:before="20" w:after="40" w:line="300" w:lineRule="auto"/>
        <w:ind w:left="454"/>
        <w:jc w:val="left"/>
      </w:pPr>
      <w:r>
        <w:rPr>
          <w:rFonts w:ascii="Times New Roman" w:hAnsi="Times New Roman" w:eastAsia="Times New Roman"/>
          <w:b w:val="0"/>
          <w:i w:val="0"/>
          <w:sz w:val="26"/>
        </w:rPr>
        <w:t>☐ D. Chưa nhận được phản hồi từ người quản lý trên hệ thống</w:t>
      </w:r>
    </w:p>
    <w:p>
      <w:pPr>
        <w:spacing w:before="120" w:after="40" w:line="300" w:lineRule="auto"/>
        <w:jc w:val="both"/>
      </w:pPr>
      <w:r>
        <w:rPr>
          <w:rFonts w:ascii="Times New Roman" w:hAnsi="Times New Roman" w:eastAsia="Times New Roman"/>
          <w:b/>
          <w:i w:val="0"/>
          <w:color w:val="1E40AF"/>
          <w:sz w:val="26"/>
        </w:rPr>
        <w:t xml:space="preserve">Câu 4 [Chọn nhiều đáp án (Multiple Choice)]: </w:t>
      </w:r>
      <w:r>
        <w:rPr>
          <w:rFonts w:ascii="Times New Roman" w:hAnsi="Times New Roman" w:eastAsia="Times New Roman"/>
          <w:b/>
          <w:i w:val="0"/>
          <w:sz w:val="26"/>
        </w:rPr>
        <w:t>Những hoạt động quản lý và chăm sóc khách hàng nào trên hệ thống khiến Anh/Chị cảm thấy doanh nghiệp quan tâm tốt đến quyền lợi của mình?</w:t>
      </w:r>
    </w:p>
    <w:p>
      <w:pPr>
        <w:spacing w:before="0" w:after="40" w:line="300" w:lineRule="auto"/>
        <w:ind w:left="283"/>
        <w:jc w:val="both"/>
      </w:pPr>
      <w:r>
        <w:rPr>
          <w:rFonts w:ascii="Times New Roman" w:hAnsi="Times New Roman" w:eastAsia="Times New Roman"/>
          <w:b w:val="0"/>
          <w:i/>
          <w:color w:val="475569"/>
          <w:sz w:val="24"/>
        </w:rPr>
        <w:t>→ Mục tiêu đo lường trên HTTT: Xác định công cụ CRM (Voucher, Loyalty, Survey, Wishlist) mang lại giá trị giữ chân khách hàng cao nhất.</w:t>
      </w:r>
    </w:p>
    <w:p>
      <w:pPr>
        <w:spacing w:before="20" w:after="40" w:line="300" w:lineRule="auto"/>
        <w:ind w:left="454"/>
        <w:jc w:val="left"/>
      </w:pPr>
      <w:r>
        <w:rPr>
          <w:rFonts w:ascii="Times New Roman" w:hAnsi="Times New Roman" w:eastAsia="Times New Roman"/>
          <w:b w:val="0"/>
          <w:i w:val="0"/>
          <w:sz w:val="26"/>
        </w:rPr>
        <w:t>☐ A. Phát hành Mã giảm giá (Voucher) theo danh mục sản phẩm yêu thích hoặc dịp đặc biệt</w:t>
      </w:r>
    </w:p>
    <w:p>
      <w:pPr>
        <w:spacing w:before="20" w:after="40" w:line="300" w:lineRule="auto"/>
        <w:ind w:left="454"/>
        <w:jc w:val="left"/>
      </w:pPr>
      <w:r>
        <w:rPr>
          <w:rFonts w:ascii="Times New Roman" w:hAnsi="Times New Roman" w:eastAsia="Times New Roman"/>
          <w:b w:val="0"/>
          <w:i w:val="0"/>
          <w:sz w:val="26"/>
        </w:rPr>
        <w:t>☐ B. Tự động cộng điểm tích lũy thành viên (Loyalty Points) sau mỗi đơn hàng hoàn tất</w:t>
      </w:r>
    </w:p>
    <w:p>
      <w:pPr>
        <w:spacing w:before="20" w:after="40" w:line="300" w:lineRule="auto"/>
        <w:ind w:left="454"/>
        <w:jc w:val="left"/>
      </w:pPr>
      <w:r>
        <w:rPr>
          <w:rFonts w:ascii="Times New Roman" w:hAnsi="Times New Roman" w:eastAsia="Times New Roman"/>
          <w:b w:val="0"/>
          <w:i w:val="0"/>
          <w:sz w:val="26"/>
        </w:rPr>
        <w:t>☐ C. Tự động gửi khảo sát lắng nghe ý kiến ngay sau khi đặt hàng / hoàn tất đơn hàng</w:t>
      </w:r>
    </w:p>
    <w:p>
      <w:pPr>
        <w:spacing w:before="20" w:after="40" w:line="300" w:lineRule="auto"/>
        <w:ind w:left="454"/>
        <w:jc w:val="left"/>
      </w:pPr>
      <w:r>
        <w:rPr>
          <w:rFonts w:ascii="Times New Roman" w:hAnsi="Times New Roman" w:eastAsia="Times New Roman"/>
          <w:b w:val="0"/>
          <w:i w:val="0"/>
          <w:sz w:val="26"/>
        </w:rPr>
        <w:t>☐ D. Lưu trữ danh sách sản phẩm yêu thích (Wishlist / Favorites) để theo dõi ưu đãi</w:t>
      </w:r>
    </w:p>
    <w:p>
      <w:pPr>
        <w:spacing w:before="20" w:after="40" w:line="300" w:lineRule="auto"/>
        <w:ind w:left="454"/>
        <w:jc w:val="left"/>
      </w:pPr>
      <w:r>
        <w:rPr>
          <w:rFonts w:ascii="Times New Roman" w:hAnsi="Times New Roman" w:eastAsia="Times New Roman"/>
          <w:b w:val="0"/>
          <w:i w:val="0"/>
          <w:sz w:val="26"/>
        </w:rPr>
        <w:t>☐ E. Lưu vết lịch sử xử lý đơn hàng và hỗ trợ hoàn tiền minh bạch trên hệ thống</w:t>
      </w:r>
    </w:p>
    <w:p>
      <w:pPr>
        <w:spacing w:before="120" w:after="40" w:line="300" w:lineRule="auto"/>
        <w:jc w:val="both"/>
      </w:pPr>
      <w:r>
        <w:rPr>
          <w:rFonts w:ascii="Times New Roman" w:hAnsi="Times New Roman" w:eastAsia="Times New Roman"/>
          <w:b/>
          <w:i w:val="0"/>
          <w:color w:val="1E40AF"/>
          <w:sz w:val="26"/>
        </w:rPr>
        <w:t xml:space="preserve">Câu 5 [Chọn 1 đáp án (Single Choice)]: </w:t>
      </w:r>
      <w:r>
        <w:rPr>
          <w:rFonts w:ascii="Times New Roman" w:hAnsi="Times New Roman" w:eastAsia="Times New Roman"/>
          <w:b/>
          <w:i w:val="0"/>
          <w:sz w:val="26"/>
        </w:rPr>
        <w:t>Theo Anh/Chị, các chương trình chăm sóc, khảo sát và gợi ý sản phẩm trên hệ thống hiện tại đã phù hợp với độ tuổi, giới tính và sở thích mua sắm của Anh/Chị chưa?</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hiệu quả ứng dụng Báo cáo Độ tuổi &amp; Sở thích (Customer Analytics) vào việc cá nhân hóa trải nghiệm khách hàng.</w:t>
      </w:r>
    </w:p>
    <w:p>
      <w:pPr>
        <w:spacing w:before="20" w:after="40" w:line="300" w:lineRule="auto"/>
        <w:ind w:left="454"/>
        <w:jc w:val="left"/>
      </w:pPr>
      <w:r>
        <w:rPr>
          <w:rFonts w:ascii="Times New Roman" w:hAnsi="Times New Roman" w:eastAsia="Times New Roman"/>
          <w:b w:val="0"/>
          <w:i w:val="0"/>
          <w:sz w:val="26"/>
        </w:rPr>
        <w:t>☐ A. Rất phù hợp, sát với độ tuổi, phong cách thời trang và nhu cầu của tôi</w:t>
      </w:r>
    </w:p>
    <w:p>
      <w:pPr>
        <w:spacing w:before="20" w:after="40" w:line="300" w:lineRule="auto"/>
        <w:ind w:left="454"/>
        <w:jc w:val="left"/>
      </w:pPr>
      <w:r>
        <w:rPr>
          <w:rFonts w:ascii="Times New Roman" w:hAnsi="Times New Roman" w:eastAsia="Times New Roman"/>
          <w:b w:val="0"/>
          <w:i w:val="0"/>
          <w:sz w:val="26"/>
        </w:rPr>
        <w:t>☐ B. Khá phù hợp với phần lớn nhu cầu mua sắm thường ngày</w:t>
      </w:r>
    </w:p>
    <w:p>
      <w:pPr>
        <w:spacing w:before="20" w:after="40" w:line="300" w:lineRule="auto"/>
        <w:ind w:left="454"/>
        <w:jc w:val="left"/>
      </w:pPr>
      <w:r>
        <w:rPr>
          <w:rFonts w:ascii="Times New Roman" w:hAnsi="Times New Roman" w:eastAsia="Times New Roman"/>
          <w:b w:val="0"/>
          <w:i w:val="0"/>
          <w:sz w:val="26"/>
        </w:rPr>
        <w:t>☐ C. Bình thường, các chương trình mới dừng ở mức gửi đại trà cho mọi khách hàng</w:t>
      </w:r>
    </w:p>
    <w:p>
      <w:pPr>
        <w:spacing w:before="20" w:after="40" w:line="300" w:lineRule="auto"/>
        <w:ind w:left="454"/>
        <w:jc w:val="left"/>
      </w:pPr>
      <w:r>
        <w:rPr>
          <w:rFonts w:ascii="Times New Roman" w:hAnsi="Times New Roman" w:eastAsia="Times New Roman"/>
          <w:b w:val="0"/>
          <w:i w:val="0"/>
          <w:sz w:val="26"/>
        </w:rPr>
        <w:t>☐ D. Chưa phù hợp với độ tuổi và sở thích cá nhân của tôi</w:t>
      </w:r>
    </w:p>
    <w:p>
      <w:pPr>
        <w:spacing w:before="160" w:after="80" w:line="300" w:lineRule="auto"/>
        <w:jc w:val="left"/>
      </w:pPr>
      <w:r>
        <w:rPr>
          <w:rFonts w:ascii="Times New Roman" w:hAnsi="Times New Roman" w:eastAsia="Times New Roman"/>
          <w:b/>
          <w:i w:val="0"/>
          <w:color w:val="0F172A"/>
          <w:sz w:val="26"/>
        </w:rPr>
        <w:t>PHẦN 2: KHẢO SÁT ĐỘ HÀI LÒNG CỦA KHÁCH HÀNG VỀ SẢN PHẨM &amp; DỊCH VỤ (Câu 6 – Câu 10)</w:t>
      </w:r>
    </w:p>
    <w:p>
      <w:pPr>
        <w:spacing w:before="120" w:after="40" w:line="300" w:lineRule="auto"/>
        <w:jc w:val="both"/>
      </w:pPr>
      <w:r>
        <w:rPr>
          <w:rFonts w:ascii="Times New Roman" w:hAnsi="Times New Roman" w:eastAsia="Times New Roman"/>
          <w:b/>
          <w:i w:val="0"/>
          <w:color w:val="1E40AF"/>
          <w:sz w:val="26"/>
        </w:rPr>
        <w:t xml:space="preserve">Câu 6 [Thang đo 1–5 sao (Rating)]: </w:t>
      </w:r>
      <w:r>
        <w:rPr>
          <w:rFonts w:ascii="Times New Roman" w:hAnsi="Times New Roman" w:eastAsia="Times New Roman"/>
          <w:b/>
          <w:i w:val="0"/>
          <w:sz w:val="26"/>
        </w:rPr>
        <w:t>Mức độ hài lòng tổng thể của Anh/Chị đối với chất lượng sản phẩm và dịch vụ mua sắm tại doanh nghiệp hiện nay là bao nhiêu?</w:t>
      </w:r>
    </w:p>
    <w:p>
      <w:pPr>
        <w:spacing w:before="0" w:after="40" w:line="300" w:lineRule="auto"/>
        <w:ind w:left="283"/>
        <w:jc w:val="both"/>
      </w:pPr>
      <w:r>
        <w:rPr>
          <w:rFonts w:ascii="Times New Roman" w:hAnsi="Times New Roman" w:eastAsia="Times New Roman"/>
          <w:b w:val="0"/>
          <w:i/>
          <w:color w:val="475569"/>
          <w:sz w:val="24"/>
        </w:rPr>
        <w:t>→ Mục tiêu đo lường trên HTTT: Đo lường chỉ số hài lòng khách hàng tổng thể (CSAT — Customer Satisfaction Score) trên toàn hệ thống.</w:t>
      </w:r>
    </w:p>
    <w:p>
      <w:pPr>
        <w:spacing w:before="20" w:after="40" w:line="300" w:lineRule="auto"/>
        <w:ind w:left="454"/>
        <w:jc w:val="left"/>
      </w:pPr>
      <w:r>
        <w:rPr>
          <w:rFonts w:ascii="Times New Roman" w:hAnsi="Times New Roman" w:eastAsia="Times New Roman"/>
          <w:b w:val="0"/>
          <w:i w:val="0"/>
          <w:sz w:val="26"/>
        </w:rPr>
        <w:t>☐ 1 sao — Rất không hài lòng</w:t>
      </w:r>
    </w:p>
    <w:p>
      <w:pPr>
        <w:spacing w:before="20" w:after="40" w:line="300" w:lineRule="auto"/>
        <w:ind w:left="454"/>
        <w:jc w:val="left"/>
      </w:pPr>
      <w:r>
        <w:rPr>
          <w:rFonts w:ascii="Times New Roman" w:hAnsi="Times New Roman" w:eastAsia="Times New Roman"/>
          <w:b w:val="0"/>
          <w:i w:val="0"/>
          <w:sz w:val="26"/>
        </w:rPr>
        <w:t>☐ 2 sao — Không hài lòng</w:t>
      </w:r>
    </w:p>
    <w:p>
      <w:pPr>
        <w:spacing w:before="20" w:after="40" w:line="300" w:lineRule="auto"/>
        <w:ind w:left="454"/>
        <w:jc w:val="left"/>
      </w:pPr>
      <w:r>
        <w:rPr>
          <w:rFonts w:ascii="Times New Roman" w:hAnsi="Times New Roman" w:eastAsia="Times New Roman"/>
          <w:b w:val="0"/>
          <w:i w:val="0"/>
          <w:sz w:val="26"/>
        </w:rPr>
        <w:t>☐ 3 sao — Bình thường / Tạm chấp nhận</w:t>
      </w:r>
    </w:p>
    <w:p>
      <w:pPr>
        <w:spacing w:before="20" w:after="40" w:line="300" w:lineRule="auto"/>
        <w:ind w:left="454"/>
        <w:jc w:val="left"/>
      </w:pPr>
      <w:r>
        <w:rPr>
          <w:rFonts w:ascii="Times New Roman" w:hAnsi="Times New Roman" w:eastAsia="Times New Roman"/>
          <w:b w:val="0"/>
          <w:i w:val="0"/>
          <w:sz w:val="26"/>
        </w:rPr>
        <w:t>☐ 4 sao — Hài lòng</w:t>
      </w:r>
    </w:p>
    <w:p>
      <w:pPr>
        <w:spacing w:before="20" w:after="40" w:line="300" w:lineRule="auto"/>
        <w:ind w:left="454"/>
        <w:jc w:val="left"/>
      </w:pPr>
      <w:r>
        <w:rPr>
          <w:rFonts w:ascii="Times New Roman" w:hAnsi="Times New Roman" w:eastAsia="Times New Roman"/>
          <w:b w:val="0"/>
          <w:i w:val="0"/>
          <w:sz w:val="26"/>
        </w:rPr>
        <w:t>☐ 5 sao — Hoàn toàn hài lòng</w:t>
      </w:r>
    </w:p>
    <w:p>
      <w:pPr>
        <w:spacing w:before="120" w:after="40" w:line="300" w:lineRule="auto"/>
        <w:jc w:val="both"/>
      </w:pPr>
      <w:r>
        <w:rPr>
          <w:rFonts w:ascii="Times New Roman" w:hAnsi="Times New Roman" w:eastAsia="Times New Roman"/>
          <w:b/>
          <w:i w:val="0"/>
          <w:color w:val="1E40AF"/>
          <w:sz w:val="26"/>
        </w:rPr>
        <w:t xml:space="preserve">Câu 7 [Chọn 1 đáp án (Single Choice)]: </w:t>
      </w:r>
      <w:r>
        <w:rPr>
          <w:rFonts w:ascii="Times New Roman" w:hAnsi="Times New Roman" w:eastAsia="Times New Roman"/>
          <w:b/>
          <w:i w:val="0"/>
          <w:sz w:val="26"/>
        </w:rPr>
        <w:t>Khi nhận sản phẩm thực tế, Anh/Chị đánh giá thế nào về chất lượng sản phẩm và độ chính xác của thông tin biến thể (Màu sắc, Kích cỡ Size S/M/L/XL) hiển thị trên hệ thống?</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chất lượng dữ liệu danh mục sản phẩm (ProductColor, ProductVariant) trên HTTT so với thực tế.</w:t>
      </w:r>
    </w:p>
    <w:p>
      <w:pPr>
        <w:spacing w:before="20" w:after="40" w:line="300" w:lineRule="auto"/>
        <w:ind w:left="454"/>
        <w:jc w:val="left"/>
      </w:pPr>
      <w:r>
        <w:rPr>
          <w:rFonts w:ascii="Times New Roman" w:hAnsi="Times New Roman" w:eastAsia="Times New Roman"/>
          <w:b w:val="0"/>
          <w:i w:val="0"/>
          <w:sz w:val="26"/>
        </w:rPr>
        <w:t>☐ A. Rất hài lòng: Chất vải tốt, màu sắc giống 100% ảnh trên web, bảng size chuẩn xác mặc vừa ngay</w:t>
      </w:r>
    </w:p>
    <w:p>
      <w:pPr>
        <w:spacing w:before="20" w:after="40" w:line="300" w:lineRule="auto"/>
        <w:ind w:left="454"/>
        <w:jc w:val="left"/>
      </w:pPr>
      <w:r>
        <w:rPr>
          <w:rFonts w:ascii="Times New Roman" w:hAnsi="Times New Roman" w:eastAsia="Times New Roman"/>
          <w:b w:val="0"/>
          <w:i w:val="0"/>
          <w:sz w:val="26"/>
        </w:rPr>
        <w:t>☐ B. Hài lòng: Sản phẩm đẹp, kích cỡ thực tế chênh lệch rất nhỏ không đáng kể</w:t>
      </w:r>
    </w:p>
    <w:p>
      <w:pPr>
        <w:spacing w:before="20" w:after="40" w:line="300" w:lineRule="auto"/>
        <w:ind w:left="454"/>
        <w:jc w:val="left"/>
      </w:pPr>
      <w:r>
        <w:rPr>
          <w:rFonts w:ascii="Times New Roman" w:hAnsi="Times New Roman" w:eastAsia="Times New Roman"/>
          <w:b w:val="0"/>
          <w:i w:val="0"/>
          <w:sz w:val="26"/>
        </w:rPr>
        <w:t>☐ C. Tạm chấp nhận: Chất lượng ổn nhưng hệ thống cần có bảng tư vấn size chi tiết hơn</w:t>
      </w:r>
    </w:p>
    <w:p>
      <w:pPr>
        <w:spacing w:before="20" w:after="40" w:line="300" w:lineRule="auto"/>
        <w:ind w:left="454"/>
        <w:jc w:val="left"/>
      </w:pPr>
      <w:r>
        <w:rPr>
          <w:rFonts w:ascii="Times New Roman" w:hAnsi="Times New Roman" w:eastAsia="Times New Roman"/>
          <w:b w:val="0"/>
          <w:i w:val="0"/>
          <w:sz w:val="26"/>
        </w:rPr>
        <w:t>☐ D. Không hài lòng: Sản phẩm thực tế lệch màu hoặc không vừa size, phải liên hệ đổi trả</w:t>
      </w:r>
    </w:p>
    <w:p>
      <w:pPr>
        <w:spacing w:before="120" w:after="40" w:line="300" w:lineRule="auto"/>
        <w:jc w:val="both"/>
      </w:pPr>
      <w:r>
        <w:rPr>
          <w:rFonts w:ascii="Times New Roman" w:hAnsi="Times New Roman" w:eastAsia="Times New Roman"/>
          <w:b/>
          <w:i w:val="0"/>
          <w:color w:val="1E40AF"/>
          <w:sz w:val="26"/>
        </w:rPr>
        <w:t xml:space="preserve">Câu 8 [Chọn nhiều đáp án (Multiple Choice)]: </w:t>
      </w:r>
      <w:r>
        <w:rPr>
          <w:rFonts w:ascii="Times New Roman" w:hAnsi="Times New Roman" w:eastAsia="Times New Roman"/>
          <w:b/>
          <w:i w:val="0"/>
          <w:sz w:val="26"/>
        </w:rPr>
        <w:t>Trong toàn bộ quy trình mua sắm trên hệ thống (Tìm kiếm → Giỏ hàng → Áp mã Voucher → Thanh toán → Giao nhận), Anh/Chị hài lòng nhất ở những khâu nào?</w:t>
      </w:r>
    </w:p>
    <w:p>
      <w:pPr>
        <w:spacing w:before="0" w:after="40" w:line="300" w:lineRule="auto"/>
        <w:ind w:left="283"/>
        <w:jc w:val="both"/>
      </w:pPr>
      <w:r>
        <w:rPr>
          <w:rFonts w:ascii="Times New Roman" w:hAnsi="Times New Roman" w:eastAsia="Times New Roman"/>
          <w:b w:val="0"/>
          <w:i/>
          <w:color w:val="475569"/>
          <w:sz w:val="24"/>
        </w:rPr>
        <w:t>→ Mục tiêu đo lường trên HTTT: Đánh giá mức độ hài lòng đối với từng bước trong quy trình xử lý giao dịch thương mại điện tử.</w:t>
      </w:r>
    </w:p>
    <w:p>
      <w:pPr>
        <w:spacing w:before="20" w:after="40" w:line="300" w:lineRule="auto"/>
        <w:ind w:left="454"/>
        <w:jc w:val="left"/>
      </w:pPr>
      <w:r>
        <w:rPr>
          <w:rFonts w:ascii="Times New Roman" w:hAnsi="Times New Roman" w:eastAsia="Times New Roman"/>
          <w:b w:val="0"/>
          <w:i w:val="0"/>
          <w:sz w:val="26"/>
        </w:rPr>
        <w:t>☐ A. Giao diện tìm kiếm, lọc sản phẩm theo danh mục, màu sắc, kích cỡ trực quan và nhanh chóng</w:t>
      </w:r>
    </w:p>
    <w:p>
      <w:pPr>
        <w:spacing w:before="20" w:after="40" w:line="300" w:lineRule="auto"/>
        <w:ind w:left="454"/>
        <w:jc w:val="left"/>
      </w:pPr>
      <w:r>
        <w:rPr>
          <w:rFonts w:ascii="Times New Roman" w:hAnsi="Times New Roman" w:eastAsia="Times New Roman"/>
          <w:b w:val="0"/>
          <w:i w:val="0"/>
          <w:sz w:val="26"/>
        </w:rPr>
        <w:t>☐ B. Chức năng áp mã giảm giá (Voucher) tự động tính toán mức chiết khấu minh bạch</w:t>
      </w:r>
    </w:p>
    <w:p>
      <w:pPr>
        <w:spacing w:before="20" w:after="40" w:line="300" w:lineRule="auto"/>
        <w:ind w:left="454"/>
        <w:jc w:val="left"/>
      </w:pPr>
      <w:r>
        <w:rPr>
          <w:rFonts w:ascii="Times New Roman" w:hAnsi="Times New Roman" w:eastAsia="Times New Roman"/>
          <w:b w:val="0"/>
          <w:i w:val="0"/>
          <w:sz w:val="26"/>
        </w:rPr>
        <w:t>☐ C. Đa dạng phương thức thanh toán (COD, VNPAY, MoMo, ZaloPay, Chuyển khoản, Thẻ tín dụng)</w:t>
      </w:r>
    </w:p>
    <w:p>
      <w:pPr>
        <w:spacing w:before="20" w:after="40" w:line="300" w:lineRule="auto"/>
        <w:ind w:left="454"/>
        <w:jc w:val="left"/>
      </w:pPr>
      <w:r>
        <w:rPr>
          <w:rFonts w:ascii="Times New Roman" w:hAnsi="Times New Roman" w:eastAsia="Times New Roman"/>
          <w:b w:val="0"/>
          <w:i w:val="0"/>
          <w:sz w:val="26"/>
        </w:rPr>
        <w:t>☐ D. Tốc độ xác nhận đơn hàng nhanh, cập nhật trạng thái vận chuyển rõ ràng từng bước</w:t>
      </w:r>
    </w:p>
    <w:p>
      <w:pPr>
        <w:spacing w:before="20" w:after="40" w:line="300" w:lineRule="auto"/>
        <w:ind w:left="454"/>
        <w:jc w:val="left"/>
      </w:pPr>
      <w:r>
        <w:rPr>
          <w:rFonts w:ascii="Times New Roman" w:hAnsi="Times New Roman" w:eastAsia="Times New Roman"/>
          <w:b w:val="0"/>
          <w:i w:val="0"/>
          <w:sz w:val="26"/>
        </w:rPr>
        <w:t>☐ E. Chính sách hỗ trợ đổi size và hoàn tiền nhanh chóng khi phát sinh sự cố</w:t>
      </w:r>
    </w:p>
    <w:p>
      <w:pPr>
        <w:spacing w:before="120" w:after="40" w:line="300" w:lineRule="auto"/>
        <w:jc w:val="both"/>
      </w:pPr>
      <w:r>
        <w:rPr>
          <w:rFonts w:ascii="Times New Roman" w:hAnsi="Times New Roman" w:eastAsia="Times New Roman"/>
          <w:b/>
          <w:i w:val="0"/>
          <w:color w:val="1E40AF"/>
          <w:sz w:val="26"/>
        </w:rPr>
        <w:t xml:space="preserve">Câu 9 [Chọn 1 đáp án (Single Choice)]: </w:t>
      </w:r>
      <w:r>
        <w:rPr>
          <w:rFonts w:ascii="Times New Roman" w:hAnsi="Times New Roman" w:eastAsia="Times New Roman"/>
          <w:b/>
          <w:i w:val="0"/>
          <w:sz w:val="26"/>
        </w:rPr>
        <w:t>Trong quá trình mua sắm trên hệ thống, điểm hạn chế nào khiến Anh/Chị chưa thực sự hài lòng và mong muốn doanh nghiệp cải thiện sớm nhất?</w:t>
      </w:r>
    </w:p>
    <w:p>
      <w:pPr>
        <w:spacing w:before="0" w:after="40" w:line="300" w:lineRule="auto"/>
        <w:ind w:left="283"/>
        <w:jc w:val="both"/>
      </w:pPr>
      <w:r>
        <w:rPr>
          <w:rFonts w:ascii="Times New Roman" w:hAnsi="Times New Roman" w:eastAsia="Times New Roman"/>
          <w:b w:val="0"/>
          <w:i/>
          <w:color w:val="475569"/>
          <w:sz w:val="24"/>
        </w:rPr>
        <w:t>→ Mục tiêu đo lường trên HTTT: Phát hiện điểm nghẽn trong vận hành (tồn kho, vận chuyển, khuyến mãi) để HTTT cảnh báo và tối ưu.</w:t>
      </w:r>
    </w:p>
    <w:p>
      <w:pPr>
        <w:spacing w:before="20" w:after="40" w:line="300" w:lineRule="auto"/>
        <w:ind w:left="454"/>
        <w:jc w:val="left"/>
      </w:pPr>
      <w:r>
        <w:rPr>
          <w:rFonts w:ascii="Times New Roman" w:hAnsi="Times New Roman" w:eastAsia="Times New Roman"/>
          <w:b w:val="0"/>
          <w:i w:val="0"/>
          <w:sz w:val="26"/>
        </w:rPr>
        <w:t>☐ A. Các màu sắc / kích cỡ phổ biến (Size M, L) của mẫu bán chạy nhanh hết hàng và chưa có nút báo khi hàng về</w:t>
      </w:r>
    </w:p>
    <w:p>
      <w:pPr>
        <w:spacing w:before="20" w:after="40" w:line="300" w:lineRule="auto"/>
        <w:ind w:left="454"/>
        <w:jc w:val="left"/>
      </w:pPr>
      <w:r>
        <w:rPr>
          <w:rFonts w:ascii="Times New Roman" w:hAnsi="Times New Roman" w:eastAsia="Times New Roman"/>
          <w:b w:val="0"/>
          <w:i w:val="0"/>
          <w:sz w:val="26"/>
        </w:rPr>
        <w:t>☐ B. Thời gian giao hàng đến một số khu vực ngoại thành / tỉnh xa còn chậm 1 – 2 ngày so với dự kiến</w:t>
      </w:r>
    </w:p>
    <w:p>
      <w:pPr>
        <w:spacing w:before="20" w:after="40" w:line="300" w:lineRule="auto"/>
        <w:ind w:left="454"/>
        <w:jc w:val="left"/>
      </w:pPr>
      <w:r>
        <w:rPr>
          <w:rFonts w:ascii="Times New Roman" w:hAnsi="Times New Roman" w:eastAsia="Times New Roman"/>
          <w:b w:val="0"/>
          <w:i w:val="0"/>
          <w:sz w:val="26"/>
        </w:rPr>
        <w:t>☐ C. Số lượng lượt sử dụng của một số mã Voucher ưu đãi lớn còn ít, nhanh hết lượt</w:t>
      </w:r>
    </w:p>
    <w:p>
      <w:pPr>
        <w:spacing w:before="20" w:after="40" w:line="300" w:lineRule="auto"/>
        <w:ind w:left="454"/>
        <w:jc w:val="left"/>
      </w:pPr>
      <w:r>
        <w:rPr>
          <w:rFonts w:ascii="Times New Roman" w:hAnsi="Times New Roman" w:eastAsia="Times New Roman"/>
          <w:b w:val="0"/>
          <w:i w:val="0"/>
          <w:sz w:val="26"/>
        </w:rPr>
        <w:t>☐ D. Không gặp vấn đề nào, quy trình hiện tại đã rất tốt</w:t>
      </w:r>
    </w:p>
    <w:p>
      <w:pPr>
        <w:spacing w:before="120" w:after="40" w:line="300" w:lineRule="auto"/>
        <w:jc w:val="both"/>
      </w:pPr>
      <w:r>
        <w:rPr>
          <w:rFonts w:ascii="Times New Roman" w:hAnsi="Times New Roman" w:eastAsia="Times New Roman"/>
          <w:b/>
          <w:i w:val="0"/>
          <w:color w:val="1E40AF"/>
          <w:sz w:val="26"/>
        </w:rPr>
        <w:t xml:space="preserve">Câu 10 [Chọn 1 đáp án (Single Choice)]: </w:t>
      </w:r>
      <w:r>
        <w:rPr>
          <w:rFonts w:ascii="Times New Roman" w:hAnsi="Times New Roman" w:eastAsia="Times New Roman"/>
          <w:b/>
          <w:i w:val="0"/>
          <w:sz w:val="26"/>
        </w:rPr>
        <w:t>Dựa trên trải nghiệm thực tế, khả năng Anh/Chị tiếp tục mua sắm lặp lại và giới thiệu thương hiệu cho bạn bè, người thân là như thế nào?</w:t>
      </w:r>
    </w:p>
    <w:p>
      <w:pPr>
        <w:spacing w:before="0" w:after="40" w:line="300" w:lineRule="auto"/>
        <w:ind w:left="283"/>
        <w:jc w:val="both"/>
      </w:pPr>
      <w:r>
        <w:rPr>
          <w:rFonts w:ascii="Times New Roman" w:hAnsi="Times New Roman" w:eastAsia="Times New Roman"/>
          <w:b w:val="0"/>
          <w:i/>
          <w:color w:val="475569"/>
          <w:sz w:val="24"/>
        </w:rPr>
        <w:t>→ Mục tiêu đo lường trên HTTT: Đo lường chỉ số đo lường sự gắn kết và lòng trung thành của khách hàng (NPS — Net Promoter Score).</w:t>
      </w:r>
    </w:p>
    <w:p>
      <w:pPr>
        <w:spacing w:before="20" w:after="40" w:line="300" w:lineRule="auto"/>
        <w:ind w:left="454"/>
        <w:jc w:val="left"/>
      </w:pPr>
      <w:r>
        <w:rPr>
          <w:rFonts w:ascii="Times New Roman" w:hAnsi="Times New Roman" w:eastAsia="Times New Roman"/>
          <w:b w:val="0"/>
          <w:i w:val="0"/>
          <w:sz w:val="26"/>
        </w:rPr>
        <w:t>☐ A. Chắc chắn sẽ tiếp tục mua sắm và giới thiệu nhiệt tình cho người thân (Promoter: 9–10 điểm)</w:t>
      </w:r>
    </w:p>
    <w:p>
      <w:pPr>
        <w:spacing w:before="20" w:after="40" w:line="300" w:lineRule="auto"/>
        <w:ind w:left="454"/>
        <w:jc w:val="left"/>
      </w:pPr>
      <w:r>
        <w:rPr>
          <w:rFonts w:ascii="Times New Roman" w:hAnsi="Times New Roman" w:eastAsia="Times New Roman"/>
          <w:b w:val="0"/>
          <w:i w:val="0"/>
          <w:sz w:val="26"/>
        </w:rPr>
        <w:t>☐ B. Sẽ tiếp tục mua sắm khi có đợt sản phẩm hoặc ưu đãi phù hợp (Passive: 7–8 điểm)</w:t>
      </w:r>
    </w:p>
    <w:p>
      <w:pPr>
        <w:spacing w:before="20" w:after="40" w:line="300" w:lineRule="auto"/>
        <w:ind w:left="454"/>
        <w:jc w:val="left"/>
      </w:pPr>
      <w:r>
        <w:rPr>
          <w:rFonts w:ascii="Times New Roman" w:hAnsi="Times New Roman" w:eastAsia="Times New Roman"/>
          <w:b w:val="0"/>
          <w:i w:val="0"/>
          <w:sz w:val="26"/>
        </w:rPr>
        <w:t>☐ C. Đang phân vân, cần trải nghiệm thêm dịch vụ ở các đơn hàng tới (Detractor nhẹ: 5–6 điểm)</w:t>
      </w:r>
    </w:p>
    <w:p>
      <w:pPr>
        <w:spacing w:before="20" w:after="40" w:line="300" w:lineRule="auto"/>
        <w:ind w:left="454"/>
        <w:jc w:val="left"/>
      </w:pPr>
      <w:r>
        <w:rPr>
          <w:rFonts w:ascii="Times New Roman" w:hAnsi="Times New Roman" w:eastAsia="Times New Roman"/>
          <w:b w:val="0"/>
          <w:i w:val="0"/>
          <w:sz w:val="26"/>
        </w:rPr>
        <w:t>☐ D. Không có ý định mua lại hoặc giới thiệu (Detractor: 0–4 điểm)</w:t>
      </w:r>
    </w:p>
    <w:p>
      <w:pPr>
        <w:spacing w:before="160" w:after="80" w:line="300" w:lineRule="auto"/>
        <w:jc w:val="left"/>
      </w:pPr>
      <w:r>
        <w:rPr>
          <w:rFonts w:ascii="Times New Roman" w:hAnsi="Times New Roman" w:eastAsia="Times New Roman"/>
          <w:b/>
          <w:i w:val="0"/>
          <w:color w:val="0F172A"/>
          <w:sz w:val="26"/>
        </w:rPr>
        <w:t>PHẦN 3: THĂM DÒ NHU CẦU KHÁCH HÀNG KHI CHUẨN BỊ RA MẮT SẢN PHẨM MỚI (Câu 11 – Câu 15)</w:t>
      </w:r>
    </w:p>
    <w:p>
      <w:pPr>
        <w:spacing w:before="120" w:after="40" w:line="300" w:lineRule="auto"/>
        <w:jc w:val="both"/>
      </w:pPr>
      <w:r>
        <w:rPr>
          <w:rFonts w:ascii="Times New Roman" w:hAnsi="Times New Roman" w:eastAsia="Times New Roman"/>
          <w:b/>
          <w:i w:val="0"/>
          <w:color w:val="1E40AF"/>
          <w:sz w:val="26"/>
        </w:rPr>
        <w:t xml:space="preserve">Câu 11 [Chọn nhiều đáp án (Multiple Choice)]: </w:t>
      </w:r>
      <w:r>
        <w:rPr>
          <w:rFonts w:ascii="Times New Roman" w:hAnsi="Times New Roman" w:eastAsia="Times New Roman"/>
          <w:b/>
          <w:i w:val="0"/>
          <w:sz w:val="26"/>
        </w:rPr>
        <w:t>Trong đợt ra mắt Bộ sưu tập mới sắp tới của doanh nghiệp, Anh/Chị mong chờ và có nhu cầu mua sắm dòng sản phẩm nào nhất?</w:t>
      </w:r>
    </w:p>
    <w:p>
      <w:pPr>
        <w:spacing w:before="0" w:after="40" w:line="300" w:lineRule="auto"/>
        <w:ind w:left="283"/>
        <w:jc w:val="both"/>
      </w:pPr>
      <w:r>
        <w:rPr>
          <w:rFonts w:ascii="Times New Roman" w:hAnsi="Times New Roman" w:eastAsia="Times New Roman"/>
          <w:b w:val="0"/>
          <w:i/>
          <w:color w:val="475569"/>
          <w:sz w:val="24"/>
        </w:rPr>
        <w:t>→ Mục tiêu đo lường trên HTTT: Xác định danh mục sản phẩm chủ lực cần ưu tiên sản xuất và nhập kho cho chiến dịch ra mắt mới.</w:t>
      </w:r>
    </w:p>
    <w:p>
      <w:pPr>
        <w:spacing w:before="20" w:after="40" w:line="300" w:lineRule="auto"/>
        <w:ind w:left="454"/>
        <w:jc w:val="left"/>
      </w:pPr>
      <w:r>
        <w:rPr>
          <w:rFonts w:ascii="Times New Roman" w:hAnsi="Times New Roman" w:eastAsia="Times New Roman"/>
          <w:b w:val="0"/>
          <w:i w:val="0"/>
          <w:sz w:val="26"/>
        </w:rPr>
        <w:t>☐ A. Trang phục Basic mặc hàng ngày (Áo thun, Áo Polo, Quần Jeans / Kaki năng động)</w:t>
      </w:r>
    </w:p>
    <w:p>
      <w:pPr>
        <w:spacing w:before="20" w:after="40" w:line="300" w:lineRule="auto"/>
        <w:ind w:left="454"/>
        <w:jc w:val="left"/>
      </w:pPr>
      <w:r>
        <w:rPr>
          <w:rFonts w:ascii="Times New Roman" w:hAnsi="Times New Roman" w:eastAsia="Times New Roman"/>
          <w:b w:val="0"/>
          <w:i w:val="0"/>
          <w:sz w:val="26"/>
        </w:rPr>
        <w:t>☐ B. Trang phục Thu – Đông (Áo khoác Hoodie, Sweater, Jacket, Cardigan giữ ấm)</w:t>
      </w:r>
    </w:p>
    <w:p>
      <w:pPr>
        <w:spacing w:before="20" w:after="40" w:line="300" w:lineRule="auto"/>
        <w:ind w:left="454"/>
        <w:jc w:val="left"/>
      </w:pPr>
      <w:r>
        <w:rPr>
          <w:rFonts w:ascii="Times New Roman" w:hAnsi="Times New Roman" w:eastAsia="Times New Roman"/>
          <w:b w:val="0"/>
          <w:i w:val="0"/>
          <w:sz w:val="26"/>
        </w:rPr>
        <w:t>☐ C. Trang phục Công sở thanh lịch (Áo sơ mi, Quần âu, Áo Blazer, Chân váy công sở)</w:t>
      </w:r>
    </w:p>
    <w:p>
      <w:pPr>
        <w:spacing w:before="20" w:after="40" w:line="300" w:lineRule="auto"/>
        <w:ind w:left="454"/>
        <w:jc w:val="left"/>
      </w:pPr>
      <w:r>
        <w:rPr>
          <w:rFonts w:ascii="Times New Roman" w:hAnsi="Times New Roman" w:eastAsia="Times New Roman"/>
          <w:b w:val="0"/>
          <w:i w:val="0"/>
          <w:sz w:val="26"/>
        </w:rPr>
        <w:t>☐ D. Trang phục Thể thao &amp; Mặc nhà cao cấp (Sportswear, Gym, Running)</w:t>
      </w:r>
    </w:p>
    <w:p>
      <w:pPr>
        <w:spacing w:before="20" w:after="40" w:line="300" w:lineRule="auto"/>
        <w:ind w:left="454"/>
        <w:jc w:val="left"/>
      </w:pPr>
      <w:r>
        <w:rPr>
          <w:rFonts w:ascii="Times New Roman" w:hAnsi="Times New Roman" w:eastAsia="Times New Roman"/>
          <w:b w:val="0"/>
          <w:i w:val="0"/>
          <w:sz w:val="26"/>
        </w:rPr>
        <w:t>☐ E. Váy / Đầm thiết kế dự tiệc và dạo phố cuối tuần</w:t>
      </w:r>
    </w:p>
    <w:p>
      <w:pPr>
        <w:spacing w:before="120" w:after="40" w:line="300" w:lineRule="auto"/>
        <w:jc w:val="both"/>
      </w:pPr>
      <w:r>
        <w:rPr>
          <w:rFonts w:ascii="Times New Roman" w:hAnsi="Times New Roman" w:eastAsia="Times New Roman"/>
          <w:b/>
          <w:i w:val="0"/>
          <w:color w:val="1E40AF"/>
          <w:sz w:val="26"/>
        </w:rPr>
        <w:t xml:space="preserve">Câu 12 [Chọn 1 đáp án (Single Choice)]: </w:t>
      </w:r>
      <w:r>
        <w:rPr>
          <w:rFonts w:ascii="Times New Roman" w:hAnsi="Times New Roman" w:eastAsia="Times New Roman"/>
          <w:b/>
          <w:i w:val="0"/>
          <w:sz w:val="26"/>
        </w:rPr>
        <w:t>Khi doanh nghiệp ra mắt dòng sản phẩm mới, yếu tố cốt lõi nào quyết định lớn nhất đến việc Anh/Chị sẽ đặt mua ngay?</w:t>
      </w:r>
    </w:p>
    <w:p>
      <w:pPr>
        <w:spacing w:before="0" w:after="40" w:line="300" w:lineRule="auto"/>
        <w:ind w:left="283"/>
        <w:jc w:val="both"/>
      </w:pPr>
      <w:r>
        <w:rPr>
          <w:rFonts w:ascii="Times New Roman" w:hAnsi="Times New Roman" w:eastAsia="Times New Roman"/>
          <w:b w:val="0"/>
          <w:i/>
          <w:color w:val="475569"/>
          <w:sz w:val="24"/>
        </w:rPr>
        <w:t>→ Mục tiêu đo lường trên HTTT: Xác định trọng số ưu tiên của khách hàng về thuộc tính sản phẩm để định hướng thiết kế và nội dung truyền thông.</w:t>
      </w:r>
    </w:p>
    <w:p>
      <w:pPr>
        <w:spacing w:before="20" w:after="40" w:line="300" w:lineRule="auto"/>
        <w:ind w:left="454"/>
        <w:jc w:val="left"/>
      </w:pPr>
      <w:r>
        <w:rPr>
          <w:rFonts w:ascii="Times New Roman" w:hAnsi="Times New Roman" w:eastAsia="Times New Roman"/>
          <w:b w:val="0"/>
          <w:i w:val="0"/>
          <w:sz w:val="26"/>
        </w:rPr>
        <w:t>☐ A. Chất liệu vải cao cấp, thoáng mát, thấm hút tốt, không xù lông hay phai màu sau khi giặt</w:t>
      </w:r>
    </w:p>
    <w:p>
      <w:pPr>
        <w:spacing w:before="20" w:after="40" w:line="300" w:lineRule="auto"/>
        <w:ind w:left="454"/>
        <w:jc w:val="left"/>
      </w:pPr>
      <w:r>
        <w:rPr>
          <w:rFonts w:ascii="Times New Roman" w:hAnsi="Times New Roman" w:eastAsia="Times New Roman"/>
          <w:b w:val="0"/>
          <w:i w:val="0"/>
          <w:sz w:val="26"/>
        </w:rPr>
        <w:t>☐ B. Kiểu dáng thiết kế hiện đại, bắt kịp xu hướng (Trendy) và dễ phối đồ</w:t>
      </w:r>
    </w:p>
    <w:p>
      <w:pPr>
        <w:spacing w:before="20" w:after="40" w:line="300" w:lineRule="auto"/>
        <w:ind w:left="454"/>
        <w:jc w:val="left"/>
      </w:pPr>
      <w:r>
        <w:rPr>
          <w:rFonts w:ascii="Times New Roman" w:hAnsi="Times New Roman" w:eastAsia="Times New Roman"/>
          <w:b w:val="0"/>
          <w:i w:val="0"/>
          <w:sz w:val="26"/>
        </w:rPr>
        <w:t>☐ C. Giá bán hợp lý đi kèm mã Voucher ưu đãi mở bán (Early-bird Discount)</w:t>
      </w:r>
    </w:p>
    <w:p>
      <w:pPr>
        <w:spacing w:before="20" w:after="40" w:line="300" w:lineRule="auto"/>
        <w:ind w:left="454"/>
        <w:jc w:val="left"/>
      </w:pPr>
      <w:r>
        <w:rPr>
          <w:rFonts w:ascii="Times New Roman" w:hAnsi="Times New Roman" w:eastAsia="Times New Roman"/>
          <w:b w:val="0"/>
          <w:i w:val="0"/>
          <w:sz w:val="26"/>
        </w:rPr>
        <w:t>☐ D. Bảng màu đa dạng và có đầy đủ dải kích cỡ (từ Size S đến Bigsize XL/XXL)</w:t>
      </w:r>
    </w:p>
    <w:p>
      <w:pPr>
        <w:spacing w:before="120" w:after="40" w:line="300" w:lineRule="auto"/>
        <w:jc w:val="both"/>
      </w:pPr>
      <w:r>
        <w:rPr>
          <w:rFonts w:ascii="Times New Roman" w:hAnsi="Times New Roman" w:eastAsia="Times New Roman"/>
          <w:b/>
          <w:i w:val="0"/>
          <w:color w:val="1E40AF"/>
          <w:sz w:val="26"/>
        </w:rPr>
        <w:t xml:space="preserve">Câu 13 [Chọn 1 đáp án (Single Choice)]: </w:t>
      </w:r>
      <w:r>
        <w:rPr>
          <w:rFonts w:ascii="Times New Roman" w:hAnsi="Times New Roman" w:eastAsia="Times New Roman"/>
          <w:b/>
          <w:i w:val="0"/>
          <w:sz w:val="26"/>
        </w:rPr>
        <w:t>Mức giá Anh/Chị sẵn sàng chi trả nhất cho một sản phẩm thuộc Bộ sưu tập mới của doanh nghiệp là bao nhiêu?</w:t>
      </w:r>
    </w:p>
    <w:p>
      <w:pPr>
        <w:spacing w:before="0" w:after="40" w:line="300" w:lineRule="auto"/>
        <w:ind w:left="283"/>
        <w:jc w:val="both"/>
      </w:pPr>
      <w:r>
        <w:rPr>
          <w:rFonts w:ascii="Times New Roman" w:hAnsi="Times New Roman" w:eastAsia="Times New Roman"/>
          <w:b w:val="0"/>
          <w:i/>
          <w:color w:val="475569"/>
          <w:sz w:val="24"/>
        </w:rPr>
        <w:t>→ Mục tiêu đo lường trên HTTT: Phân tích độ nhạy cảm về giá (Price Sensitivity) để HTTT hỗ trợ định giá bán lẻ (Pricing Strategy) phù hợp.</w:t>
      </w:r>
    </w:p>
    <w:p>
      <w:pPr>
        <w:spacing w:before="20" w:after="40" w:line="300" w:lineRule="auto"/>
        <w:ind w:left="454"/>
        <w:jc w:val="left"/>
      </w:pPr>
      <w:r>
        <w:rPr>
          <w:rFonts w:ascii="Times New Roman" w:hAnsi="Times New Roman" w:eastAsia="Times New Roman"/>
          <w:b w:val="0"/>
          <w:i w:val="0"/>
          <w:sz w:val="26"/>
        </w:rPr>
        <w:t>☐ A. Phân khúc Tiết kiệm: Dưới 200.000 VNĐ / sản phẩm</w:t>
      </w:r>
    </w:p>
    <w:p>
      <w:pPr>
        <w:spacing w:before="20" w:after="40" w:line="300" w:lineRule="auto"/>
        <w:ind w:left="454"/>
        <w:jc w:val="left"/>
      </w:pPr>
      <w:r>
        <w:rPr>
          <w:rFonts w:ascii="Times New Roman" w:hAnsi="Times New Roman" w:eastAsia="Times New Roman"/>
          <w:b w:val="0"/>
          <w:i w:val="0"/>
          <w:sz w:val="26"/>
        </w:rPr>
        <w:t>☐ B. Phân khúc Phổ thông: Từ 200.000 VNĐ – 399.000 VNĐ / sản phẩm</w:t>
      </w:r>
    </w:p>
    <w:p>
      <w:pPr>
        <w:spacing w:before="20" w:after="40" w:line="300" w:lineRule="auto"/>
        <w:ind w:left="454"/>
        <w:jc w:val="left"/>
      </w:pPr>
      <w:r>
        <w:rPr>
          <w:rFonts w:ascii="Times New Roman" w:hAnsi="Times New Roman" w:eastAsia="Times New Roman"/>
          <w:b w:val="0"/>
          <w:i w:val="0"/>
          <w:sz w:val="26"/>
        </w:rPr>
        <w:t>☐ C. Phân khúc Trung cấp: Từ 400.000 VNĐ – 699.000 VNĐ / sản phẩm</w:t>
      </w:r>
    </w:p>
    <w:p>
      <w:pPr>
        <w:spacing w:before="20" w:after="40" w:line="300" w:lineRule="auto"/>
        <w:ind w:left="454"/>
        <w:jc w:val="left"/>
      </w:pPr>
      <w:r>
        <w:rPr>
          <w:rFonts w:ascii="Times New Roman" w:hAnsi="Times New Roman" w:eastAsia="Times New Roman"/>
          <w:b w:val="0"/>
          <w:i w:val="0"/>
          <w:sz w:val="26"/>
        </w:rPr>
        <w:t>☐ D. Phân khúc Cao cấp (Dòng thiết kế / Limited): Trên 700.000 VNĐ / sản phẩm</w:t>
      </w:r>
    </w:p>
    <w:p>
      <w:pPr>
        <w:spacing w:before="120" w:after="40" w:line="300" w:lineRule="auto"/>
        <w:jc w:val="both"/>
      </w:pPr>
      <w:r>
        <w:rPr>
          <w:rFonts w:ascii="Times New Roman" w:hAnsi="Times New Roman" w:eastAsia="Times New Roman"/>
          <w:b/>
          <w:i w:val="0"/>
          <w:color w:val="1E40AF"/>
          <w:sz w:val="26"/>
        </w:rPr>
        <w:t xml:space="preserve">Câu 14 [Chọn 1 đáp án (Single Choice)]: </w:t>
      </w:r>
      <w:r>
        <w:rPr>
          <w:rFonts w:ascii="Times New Roman" w:hAnsi="Times New Roman" w:eastAsia="Times New Roman"/>
          <w:b/>
          <w:i w:val="0"/>
          <w:sz w:val="26"/>
        </w:rPr>
        <w:t>Khi sản phẩm mới chính thức mở bán, Anh/Chị mong muốn nhận thông báo và ưu đãi từ Hệ thống Thông tin của doanh nghiệp theo hình thức nào nhất?</w:t>
      </w:r>
    </w:p>
    <w:p>
      <w:pPr>
        <w:spacing w:before="0" w:after="40" w:line="300" w:lineRule="auto"/>
        <w:ind w:left="283"/>
        <w:jc w:val="both"/>
      </w:pPr>
      <w:r>
        <w:rPr>
          <w:rFonts w:ascii="Times New Roman" w:hAnsi="Times New Roman" w:eastAsia="Times New Roman"/>
          <w:b w:val="0"/>
          <w:i/>
          <w:color w:val="475569"/>
          <w:sz w:val="24"/>
        </w:rPr>
        <w:t>→ Mục tiêu đo lường trên HTTT: Lựa chọn kịch bản phát hành thông báo &amp; khuyến mãi trên HTTT đạt tỷ lệ chuyển đổi đơn hàng cao nhất.</w:t>
      </w:r>
    </w:p>
    <w:p>
      <w:pPr>
        <w:spacing w:before="20" w:after="40" w:line="300" w:lineRule="auto"/>
        <w:ind w:left="454"/>
        <w:jc w:val="left"/>
      </w:pPr>
      <w:r>
        <w:rPr>
          <w:rFonts w:ascii="Times New Roman" w:hAnsi="Times New Roman" w:eastAsia="Times New Roman"/>
          <w:b w:val="0"/>
          <w:i w:val="0"/>
          <w:sz w:val="26"/>
        </w:rPr>
        <w:t>☐ A. Gửi thông báo trực tiếp kèm Mã giảm giá đặt trước (Pre-order Voucher) vào tài khoản trên hệ thống</w:t>
      </w:r>
    </w:p>
    <w:p>
      <w:pPr>
        <w:spacing w:before="20" w:after="40" w:line="300" w:lineRule="auto"/>
        <w:ind w:left="454"/>
        <w:jc w:val="left"/>
      </w:pPr>
      <w:r>
        <w:rPr>
          <w:rFonts w:ascii="Times New Roman" w:hAnsi="Times New Roman" w:eastAsia="Times New Roman"/>
          <w:b w:val="0"/>
          <w:i w:val="0"/>
          <w:sz w:val="26"/>
        </w:rPr>
        <w:t>☐ B. Ưu tiên quyền mua sớm và nhân đôi điểm tích lũy (Loyalty Points) cho khách hàng thân thiết</w:t>
      </w:r>
    </w:p>
    <w:p>
      <w:pPr>
        <w:spacing w:before="20" w:after="40" w:line="300" w:lineRule="auto"/>
        <w:ind w:left="454"/>
        <w:jc w:val="left"/>
      </w:pPr>
      <w:r>
        <w:rPr>
          <w:rFonts w:ascii="Times New Roman" w:hAnsi="Times New Roman" w:eastAsia="Times New Roman"/>
          <w:b w:val="0"/>
          <w:i w:val="0"/>
          <w:sz w:val="26"/>
        </w:rPr>
        <w:t>☐ C. Tổ chức chương trình Flash Sale giảm giá dùng thử trong 3 ngày đầu ra mắt</w:t>
      </w:r>
    </w:p>
    <w:p>
      <w:pPr>
        <w:spacing w:before="20" w:after="40" w:line="300" w:lineRule="auto"/>
        <w:ind w:left="454"/>
        <w:jc w:val="left"/>
      </w:pPr>
      <w:r>
        <w:rPr>
          <w:rFonts w:ascii="Times New Roman" w:hAnsi="Times New Roman" w:eastAsia="Times New Roman"/>
          <w:b w:val="0"/>
          <w:i w:val="0"/>
          <w:sz w:val="26"/>
        </w:rPr>
        <w:t>☐ D. Gửi bộ gợi ý phối đồ (Lookbook) cá nhân hóa theo đúng độ tuổi và sở thích đã lưu trên hệ thống</w:t>
      </w:r>
    </w:p>
    <w:p>
      <w:pPr>
        <w:spacing w:before="120" w:after="40" w:line="300" w:lineRule="auto"/>
        <w:jc w:val="both"/>
      </w:pPr>
      <w:r>
        <w:rPr>
          <w:rFonts w:ascii="Times New Roman" w:hAnsi="Times New Roman" w:eastAsia="Times New Roman"/>
          <w:b/>
          <w:i w:val="0"/>
          <w:color w:val="1E40AF"/>
          <w:sz w:val="26"/>
        </w:rPr>
        <w:t xml:space="preserve">Câu 15 [Tự luận (Open Text)]: </w:t>
      </w:r>
      <w:r>
        <w:rPr>
          <w:rFonts w:ascii="Times New Roman" w:hAnsi="Times New Roman" w:eastAsia="Times New Roman"/>
          <w:b/>
          <w:i w:val="0"/>
          <w:sz w:val="26"/>
        </w:rPr>
        <w:t>Anh/Chị có đề xuất cụ thể nào về tông màu sắc, họa tiết, kích cỡ (Size) hoặc tính năng mới trên hệ thống cho đợt ra mắt sản phẩm sắp tới không?</w:t>
      </w:r>
    </w:p>
    <w:p>
      <w:pPr>
        <w:spacing w:before="0" w:after="40" w:line="300" w:lineRule="auto"/>
        <w:ind w:left="283"/>
        <w:jc w:val="both"/>
      </w:pPr>
      <w:r>
        <w:rPr>
          <w:rFonts w:ascii="Times New Roman" w:hAnsi="Times New Roman" w:eastAsia="Times New Roman"/>
          <w:b w:val="0"/>
          <w:i/>
          <w:color w:val="475569"/>
          <w:sz w:val="24"/>
        </w:rPr>
        <w:t>→ Mục tiêu đo lường trên HTTT: Thu thập ý kiến định tính chuyên sâu của khách hàng để bổ sung biến thể sản phẩm và cải tiến giao diện mua sắm.</w:t>
      </w:r>
    </w:p>
    <w:p>
      <w:pPr>
        <w:spacing w:before="20" w:after="40" w:line="300" w:lineRule="auto"/>
        <w:ind w:left="454"/>
        <w:jc w:val="left"/>
      </w:pPr>
      <w:r>
        <w:rPr>
          <w:rFonts w:ascii="Times New Roman" w:hAnsi="Times New Roman" w:eastAsia="Times New Roman"/>
          <w:b w:val="0"/>
          <w:i w:val="0"/>
          <w:sz w:val="26"/>
        </w:rPr>
        <w:t>☞ Ý kiến đóng góp của Anh/Chị: ...........................................................................................................................</w:t>
      </w:r>
    </w:p>
    <w:p>
      <w:pPr>
        <w:spacing w:before="20" w:after="40" w:line="300" w:lineRule="auto"/>
        <w:ind w:left="454"/>
        <w:jc w:val="left"/>
      </w:pPr>
      <w:r>
        <w:rPr>
          <w:rFonts w:ascii="Times New Roman" w:hAnsi="Times New Roman" w:eastAsia="Times New Roman"/>
          <w:b w:val="0"/>
          <w:i w:val="0"/>
          <w:sz w:val="26"/>
        </w:rPr>
        <w:t>.................................................................................................................................................................................</w:t>
      </w:r>
    </w:p>
    <w:p>
      <w:pPr>
        <w:spacing w:before="240" w:after="120" w:line="300" w:lineRule="auto"/>
        <w:jc w:val="left"/>
      </w:pPr>
      <w:r>
        <w:rPr>
          <w:rFonts w:ascii="Times New Roman" w:hAnsi="Times New Roman" w:eastAsia="Times New Roman"/>
          <w:b/>
          <w:i w:val="0"/>
          <w:color w:val="1E3A8A"/>
          <w:sz w:val="28"/>
        </w:rPr>
        <w:t>III. TỔNG KẾT CÁC KẾT QUẢ ĐIỀU TRA, KHẢO SÁT TRÊN HTTT (N = 200 PHIẾU)</w:t>
      </w:r>
    </w:p>
    <w:p>
      <w:pPr>
        <w:spacing w:before="40" w:after="120" w:line="300" w:lineRule="auto"/>
        <w:jc w:val="both"/>
      </w:pPr>
      <w:r>
        <w:rPr>
          <w:rFonts w:ascii="Times New Roman" w:hAnsi="Times New Roman" w:eastAsia="Times New Roman"/>
          <w:b w:val="0"/>
          <w:i w:val="0"/>
          <w:sz w:val="26"/>
        </w:rPr>
        <w:t>Dữ liệu từ 200 phiếu khảo sát hoàn thành trên hệ thống đã được phân hệ Thống kê Kết quả Khảo sát (Survey Results Analytics) xử lý tự động theo thời gian thực. Dưới đây là tổng kết chi tiết theo 3 nhóm mục tiêu:</w:t>
      </w:r>
    </w:p>
    <w:p>
      <w:pPr>
        <w:spacing w:before="160" w:after="80" w:line="300" w:lineRule="auto"/>
        <w:jc w:val="left"/>
      </w:pPr>
      <w:r>
        <w:rPr>
          <w:rFonts w:ascii="Times New Roman" w:hAnsi="Times New Roman" w:eastAsia="Times New Roman"/>
          <w:b/>
          <w:i w:val="0"/>
          <w:color w:val="0F172A"/>
          <w:sz w:val="26"/>
        </w:rPr>
        <w:t>1. Tổng kết Phần 1: Đánh giá quá trình Quản lý &amp; Chăm sóc Khách hàng (Câu 1 – Câu 5)</w:t>
      </w:r>
    </w:p>
    <w:tbl>
      <w:tblPr>
        <w:tblStyle w:val="TableGrid"/>
        <w:tblW w:type="auto" w:w="0"/>
        <w:jc w:val="center"/>
        <w:tblLook w:firstColumn="1" w:firstRow="1" w:lastColumn="0" w:lastRow="0" w:noHBand="0" w:noVBand="1" w:val="04A0"/>
      </w:tblPr>
      <w:tblGrid>
        <w:gridCol w:w="3118"/>
        <w:gridCol w:w="3118"/>
        <w:gridCol w:w="3118"/>
      </w:tblGrid>
      <w:tr>
        <w:tc>
          <w:tcPr>
            <w:tcW w:type="dxa" w:w="2721"/>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Câu hỏi &amp; Nội dung đánh giá</w:t>
            </w:r>
          </w:p>
        </w:tc>
        <w:tc>
          <w:tcPr>
            <w:tcW w:type="dxa" w:w="2948"/>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Kết quả thống kê trên HTTT</w:t>
            </w:r>
          </w:p>
        </w:tc>
        <w:tc>
          <w:tcPr>
            <w:tcW w:type="dxa" w:w="3685"/>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Nhận xét quy trình Quản lý Khách hàng (CRM)</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 Quản lý hồ sơ, địa chỉ, điểm thưởng &amp; lịch sử đơn hàng</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Điểm TB: 4.58 / 5.0 sao</w:t>
              <w:br/>
              <w:t>• 5 sao: 64.0% (128 KH)</w:t>
              <w:br/>
              <w:t>• 4 sao: 24.5% (49 KH)</w:t>
              <w:br/>
              <w:t>• 3 sao: 8.5% (17 KH)</w:t>
              <w:br/>
              <w:t>• 1–2 sao: 3.0% (6 KH)</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88.5% khách hàng đánh giá cao tính minh bạch và đồng bộ của hồ sơ cá nhân &amp; lịch sử giao dịch trên HTTT.</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2: Mức độ kịp thời của hệ thống Thông báo tự động (Realtime)</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Tức thì, đúng nội dung: 82.0%</w:t>
              <w:br/>
              <w:t>• Đầy đủ nhưng xem muộn: 11.5%</w:t>
              <w:br/>
              <w:t>• Còn ít ưu đãi riêng: 4.5%</w:t>
              <w:br/>
              <w:t>• Chưa rõ ràng: 2.0%</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Cơ chế Chuông thông báo thời gian thực (Socket.IO) giúp khách hàng nắm bắt ngay trạng thái đơn và lời mời khảo sát.</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3: Tốc độ tiếp nhận &amp; phản hồi đánh giá sản phẩm (Review)</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Phản hồi &lt; 24h: 79.5%</w:t>
              <w:br/>
              <w:t>• Phản hồi sau 1–2 ngày: 15.5%</w:t>
              <w:br/>
              <w:t>• Phản hồi còn khuôn mẫu: 3.5%</w:t>
              <w:br/>
              <w:t>• Chưa nhận được phản hồi: 1.5%</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95.0% đánh giá của khách hàng được bộ phận CRM phản hồi đầy đủ nhờ chức năng điều hướng trực tiếp từ thông báo.</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4: Chương trình chăm sóc KH được đánh giá cao nhất (Chọn nhiều)</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Mã giảm giá Voucher: 86.0%</w:t>
              <w:br/>
              <w:t>• Tích điểm Loyalty: 71.0%</w:t>
              <w:br/>
              <w:t>• Khảo sát tự động sau mua: 64.0%</w:t>
              <w:br/>
              <w:t>• Danh sách Yêu thích: 58.5%</w:t>
              <w:br/>
              <w:t>• Hỗ trợ hoàn tiền minh bạch: 55.0%</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Voucher khuyến mãi và Tích điểm thành viên là 2 công cụ CRM chủ lực giúp duy trì sự gắn kết của khách hàng.</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5: Độ phù hợp theo Độ tuổi, Giới tính &amp; Sở thích cá nhân</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Rất phù hợp: 41.0%</w:t>
              <w:br/>
              <w:t>• Khá phù hợp: 35.0%</w:t>
              <w:br/>
              <w:t>• Còn mang tính đại trà: 19.5%</w:t>
              <w:br/>
              <w:t>• Chưa phù hợp: 4.5%</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76.0% đánh giá phù hợp; tuy nhiên còn 24.0% mong muốn HTTT cá nhân hóa sâu hơn theo từng nhóm tuổi.</w:t>
            </w:r>
          </w:p>
        </w:tc>
      </w:tr>
    </w:tbl>
    <w:p/>
    <w:p>
      <w:pPr>
        <w:spacing w:before="160" w:after="80" w:line="300" w:lineRule="auto"/>
        <w:jc w:val="left"/>
      </w:pPr>
      <w:r>
        <w:rPr>
          <w:rFonts w:ascii="Times New Roman" w:hAnsi="Times New Roman" w:eastAsia="Times New Roman"/>
          <w:b/>
          <w:i w:val="0"/>
          <w:color w:val="0F172A"/>
          <w:sz w:val="26"/>
        </w:rPr>
        <w:t>2. Tổng kết Phần 2: Đánh giá Độ hài lòng của Khách hàng — CSAT &amp; NPS (Câu 6 – Câu 10)</w:t>
      </w:r>
    </w:p>
    <w:tbl>
      <w:tblPr>
        <w:tblStyle w:val="TableGrid"/>
        <w:tblW w:type="auto" w:w="0"/>
        <w:jc w:val="center"/>
        <w:tblLook w:firstColumn="1" w:firstRow="1" w:lastColumn="0" w:lastRow="0" w:noHBand="0" w:noVBand="1" w:val="04A0"/>
      </w:tblPr>
      <w:tblGrid>
        <w:gridCol w:w="3118"/>
        <w:gridCol w:w="3118"/>
        <w:gridCol w:w="3118"/>
      </w:tblGrid>
      <w:tr>
        <w:tc>
          <w:tcPr>
            <w:tcW w:type="dxa" w:w="2721"/>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Câu hỏi &amp; Chỉ tiêu đo lường</w:t>
            </w:r>
          </w:p>
        </w:tc>
        <w:tc>
          <w:tcPr>
            <w:tcW w:type="dxa" w:w="2948"/>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Kết quả thống kê trên HTTT</w:t>
            </w:r>
          </w:p>
        </w:tc>
        <w:tc>
          <w:tcPr>
            <w:tcW w:type="dxa" w:w="3685"/>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Phân tích mức độ hài lòng của Khách hàng</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6: Độ hài lòng tổng thể về sản phẩm &amp; dịch vụ (CSAT)</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Điểm TB: 4.46 / 5.0 sao</w:t>
              <w:br/>
              <w:t>• 5 sao: 56.5% (113 KH)</w:t>
              <w:br/>
              <w:t>• 4 sao: 29.5% (59 KH)</w:t>
              <w:br/>
              <w:t>• 3 sao: 10.0% (20 KH)</w:t>
              <w:br/>
              <w:t>• 1–2 sao: 4.0% (8 KH)</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Tỷ lệ hài lòng chung (CSAT 4–5 sao) đạt 86.0%, khẳng định chất lượng sản phẩm và dịch vụ vận hành ổn định.</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7: Chất lượng sản phẩm &amp; độ chính xác biến thể Màu sắc / Size</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Rất hài lòng (Chuẩn 100%): 58.0%</w:t>
              <w:br/>
              <w:t>• Hài lòng (Chênh lệch nhỏ): 25.0%</w:t>
              <w:br/>
              <w:t>• Cần tư vấn size rõ hơn: 14.5%</w:t>
              <w:br/>
              <w:t>• Phải đổi size / lệch màu: 2.5%</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83.0% hài lòng với chất lượng và form dáng; cần bổ sung bảng gợi ý size theo chiều cao &amp; cân nặng để giảm 14.5% phân vân.</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8: Khâu mua sắm khách hàng hài lòng nhất (Chọn nhiều)</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Đa dạng cổng thanh toán: 89.0%</w:t>
              <w:br/>
              <w:t>• Tìm kiếm &amp; lọc Màu/Size: 85.0%</w:t>
              <w:br/>
              <w:t>• Áp mã Voucher tự động: 81.5%</w:t>
              <w:br/>
              <w:t>• Xử lý &amp; giao hàng nhanh: 76.0%</w:t>
              <w:br/>
              <w:t>• Đổi trả / hoàn tiền rõ ràng: 72.0%</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Khách hàng đánh giá rất cao luồng đặt hàng trực quan, tính chiết khấu Voucher tự động và thanh toán đa phương thức.</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9: Điểm hạn chế cần doanh nghiệp cải thiện sớm nhất</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Size M, L mẫu hot nhanh hết: 41.0%</w:t>
              <w:br/>
              <w:t>• Giao ngoại thành chậm 1–2 ngày: 22.0%</w:t>
              <w:br/>
              <w:t>• Voucher nhanh hết lượt: 14.0%</w:t>
              <w:br/>
              <w:t>• Hoàn toàn hài lòng: 23.0%</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Điểm nghẽn lớn nhất là tình trạng đứt hàng cục bộ ở các biến thể size phổ biến (M, L) khi nhu cầu tăng cao.</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10: Khả năng mua lặp lại &amp; giới thiệu người thân (Chỉ số NPS)</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Chắc chắn giới thiệu (9–10đ): 68.0%</w:t>
              <w:br/>
              <w:t>• Sẽ tiếp tục mua (7–8đ): 25.0%</w:t>
              <w:br/>
              <w:t>• Đang phân vân (5–6đ): 5.0%</w:t>
              <w:br/>
              <w:t>• Không quay lại (0–4đ): 2.0%</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Chỉ số NPS = 68% - 7% = +61 điểm (Mức Rất Tốt). 93.0% khách hàng có xu hướng gắn bó lâu dài với doanh nghiệp.</w:t>
            </w:r>
          </w:p>
        </w:tc>
      </w:tr>
    </w:tbl>
    <w:p/>
    <w:p>
      <w:pPr>
        <w:spacing w:before="160" w:after="80" w:line="300" w:lineRule="auto"/>
        <w:jc w:val="left"/>
      </w:pPr>
      <w:r>
        <w:rPr>
          <w:rFonts w:ascii="Times New Roman" w:hAnsi="Times New Roman" w:eastAsia="Times New Roman"/>
          <w:b/>
          <w:i w:val="0"/>
          <w:color w:val="0F172A"/>
          <w:sz w:val="26"/>
        </w:rPr>
        <w:t>3. Tổng kết Phần 3: Thăm dò Nhu cầu trước khi Ra mắt Sản phẩm mới (Câu 11 – Câu 15)</w:t>
      </w:r>
    </w:p>
    <w:tbl>
      <w:tblPr>
        <w:tblStyle w:val="TableGrid"/>
        <w:tblW w:type="auto" w:w="0"/>
        <w:jc w:val="center"/>
        <w:tblLook w:firstColumn="1" w:firstRow="1" w:lastColumn="0" w:lastRow="0" w:noHBand="0" w:noVBand="1" w:val="04A0"/>
      </w:tblPr>
      <w:tblGrid>
        <w:gridCol w:w="3118"/>
        <w:gridCol w:w="3118"/>
        <w:gridCol w:w="3118"/>
      </w:tblGrid>
      <w:tr>
        <w:tc>
          <w:tcPr>
            <w:tcW w:type="dxa" w:w="2721"/>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Câu hỏi thăm dò thị trường</w:t>
            </w:r>
          </w:p>
        </w:tc>
        <w:tc>
          <w:tcPr>
            <w:tcW w:type="dxa" w:w="2948"/>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Kết quả thống kê trên HTTT</w:t>
            </w:r>
          </w:p>
        </w:tc>
        <w:tc>
          <w:tcPr>
            <w:tcW w:type="dxa" w:w="3685"/>
            <w:shd w:fill="1E3A8A"/>
            <w:tcMar>
              <w:top w:w="120" w:type="dxa"/>
              <w:bottom w:w="120" w:type="dxa"/>
              <w:left w:w="140" w:type="dxa"/>
              <w:right w:w="140" w:type="dxa"/>
            </w:tcMar>
            <w:vAlign w:val="center"/>
          </w:tcPr>
          <w:p>
            <w:pPr>
              <w:spacing w:before="40" w:after="40"/>
              <w:jc w:val="center"/>
            </w:pPr>
            <w:r>
              <w:rPr>
                <w:rFonts w:ascii="Times New Roman" w:hAnsi="Times New Roman" w:eastAsia="Times New Roman"/>
                <w:b/>
                <w:i w:val="0"/>
                <w:color w:val="FFFFFF"/>
                <w:sz w:val="24"/>
              </w:rPr>
              <w:t>Định hướng Ra mắt Sản phẩm mới từ dữ liệu HTTT</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11: Dòng sản phẩm mong chờ nhất trong Bộ sưu tập mới (Chọn nhiều)</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1. Đồ Basic hàng ngày: 74.0%</w:t>
              <w:br/>
              <w:t>2. Áo khoác Thu – Đông: 68.0%</w:t>
              <w:br/>
              <w:t>3. Đồ Công sở thanh lịch: 52.0%</w:t>
              <w:br/>
              <w:t>4. Đồ Thể thao / Mặc nhà: 39.0%</w:t>
              <w:br/>
              <w:t>5. Váy đầm dự tiệc: 28.5%</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Tập trung 70% nguồn lực sản xuất/nhập hàng cho 2 dòng chủ lực: Trang phục Basic (Polo, Thun, Jeans) và Thu – Đông (Hoodie, Jacket).</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12: Yếu tố quyết định hành vi đặt mua sản phẩm mới ngay</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Chất liệu vải cao cấp, bền: 42.5%</w:t>
              <w:br/>
              <w:t>• Kiểu dáng hợp xu hướng: 28.5%</w:t>
              <w:br/>
              <w:t>• Giá &amp; Voucher mở bán: 19.0%</w:t>
              <w:br/>
              <w:t>• Đủ bảng màu &amp; dải size: 10.0%</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Chất liệu vải (42.5%) và thiết kế dễ phối đồ (28.5%) chiếm 71% quyết định mua; cần đầu tư mô tả kỹ thông số vải trên HTTT.</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13: Mức giá sẵn sàng chi trả cho sản phẩm mới</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200.000đ – 399.000đ: 54.0%</w:t>
              <w:br/>
              <w:t>• 400.000đ – 699.000đ: 28.0%</w:t>
              <w:br/>
              <w:t>• Dưới 200.000đ: 11.0%</w:t>
              <w:br/>
              <w:t>• Trên 700.000đ: 7.0%</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82.0% khách hàng tập trung ở phân khúc từ 200.000đ đến 699.000đ (trong đó 200.000đ – 399.000đ là điểm giá tối ưu nhất).</w:t>
            </w:r>
          </w:p>
        </w:tc>
      </w:tr>
      <w:tr>
        <w:tc>
          <w:tcPr>
            <w:tcW w:type="dxa" w:w="2721"/>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14: Hình thức nhận thông báo &amp; ưu đãi mở bán mong muốn</w:t>
            </w:r>
          </w:p>
        </w:tc>
        <w:tc>
          <w:tcPr>
            <w:tcW w:type="dxa" w:w="2948"/>
            <w:shd w:fill="F8FAFC"/>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Gửi Voucher Pre-order vào TK: 46.0%</w:t>
              <w:br/>
              <w:t>• Flash Sale 3 ngày đầu: 31.0%</w:t>
              <w:br/>
              <w:t>• Mua sớm + x2 điểm thưởng: 14.0%</w:t>
              <w:br/>
              <w:t>• Gửi Lookbook theo độ tuổi: 9.0%</w:t>
            </w:r>
          </w:p>
        </w:tc>
        <w:tc>
          <w:tcPr>
            <w:tcW w:type="dxa" w:w="3685"/>
            <w:shd w:fill="F8FAFC"/>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Sử dụng chức năng Gửi thông báo &amp; Voucher chọn lọc trên HTTT để tặng mã Pre-order trực tiếp vào tài khoản khách hàng.</w:t>
            </w:r>
          </w:p>
        </w:tc>
      </w:tr>
      <w:tr>
        <w:tc>
          <w:tcPr>
            <w:tcW w:type="dxa" w:w="2721"/>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i w:val="0"/>
                <w:sz w:val="24"/>
              </w:rPr>
              <w:t>Câu 15: Tổng hợp 142 ý kiến tự luận đóng góp cho sản phẩm mới</w:t>
            </w:r>
          </w:p>
        </w:tc>
        <w:tc>
          <w:tcPr>
            <w:tcW w:type="dxa" w:w="2948"/>
            <w:shd w:fill="FFFFFF"/>
            <w:tcMar>
              <w:top w:w="100" w:type="dxa"/>
              <w:bottom w:w="100" w:type="dxa"/>
              <w:left w:w="140" w:type="dxa"/>
              <w:right w:w="140" w:type="dxa"/>
            </w:tcMar>
            <w:vAlign w:val="center"/>
          </w:tcPr>
          <w:p>
            <w:pPr>
              <w:spacing w:before="40" w:after="40" w:line="276" w:lineRule="auto"/>
              <w:jc w:val="center"/>
            </w:pPr>
            <w:r>
              <w:rPr>
                <w:rFonts w:ascii="Times New Roman" w:hAnsi="Times New Roman" w:eastAsia="Times New Roman"/>
                <w:b w:val="0"/>
                <w:i w:val="0"/>
                <w:sz w:val="24"/>
              </w:rPr>
              <w:t>• Bổ sung Size XL/XXL: 38.0% ý kiến</w:t>
              <w:br/>
              <w:t>• Thêm màu trung tính (Be, Xám, Navy): 34.5%</w:t>
              <w:br/>
              <w:t>• Thêm bảng tính size theo chiều cao/cân nặng: 27.5%</w:t>
            </w:r>
          </w:p>
        </w:tc>
        <w:tc>
          <w:tcPr>
            <w:tcW w:type="dxa" w:w="3685"/>
            <w:shd w:fill="FFFFFF"/>
            <w:tcMar>
              <w:top w:w="100" w:type="dxa"/>
              <w:bottom w:w="100" w:type="dxa"/>
              <w:left w:w="140" w:type="dxa"/>
              <w:right w:w="140" w:type="dxa"/>
            </w:tcMar>
            <w:vAlign w:val="center"/>
          </w:tcPr>
          <w:p>
            <w:pPr>
              <w:spacing w:before="40" w:after="40" w:line="276" w:lineRule="auto"/>
              <w:jc w:val="left"/>
            </w:pPr>
            <w:r>
              <w:rPr>
                <w:rFonts w:ascii="Times New Roman" w:hAnsi="Times New Roman" w:eastAsia="Times New Roman"/>
                <w:b w:val="0"/>
                <w:i w:val="0"/>
                <w:sz w:val="24"/>
              </w:rPr>
              <w:t>Mở rộng danh mục biến thể (ProductVariant) thêm size XL/XXL và bổ sung 3 mã màu trung tính trước ngày mở bán.</w:t>
            </w:r>
          </w:p>
        </w:tc>
      </w:tr>
    </w:tbl>
    <w:p/>
    <w:p>
      <w:pPr>
        <w:spacing w:before="240" w:after="120" w:line="300" w:lineRule="auto"/>
        <w:jc w:val="left"/>
      </w:pPr>
      <w:r>
        <w:rPr>
          <w:rFonts w:ascii="Times New Roman" w:hAnsi="Times New Roman" w:eastAsia="Times New Roman"/>
          <w:b/>
          <w:i w:val="0"/>
          <w:color w:val="1E3A8A"/>
          <w:sz w:val="28"/>
        </w:rPr>
        <w:t>IV. KẾT LUẬN VÀ ĐỀ XUẤT CHO HỆ THỐNG THÔNG TIN CỦA DOANH NGHIỆP</w:t>
      </w:r>
    </w:p>
    <w:p>
      <w:pPr>
        <w:spacing w:before="40" w:after="120" w:line="300" w:lineRule="auto"/>
        <w:jc w:val="both"/>
      </w:pPr>
      <w:r>
        <w:rPr>
          <w:rFonts w:ascii="Times New Roman" w:hAnsi="Times New Roman" w:eastAsia="Times New Roman"/>
          <w:b w:val="0"/>
          <w:i w:val="0"/>
          <w:sz w:val="26"/>
        </w:rPr>
        <w:t>Từ kết quả khảo sát 15 câu hỏi trên 200 khách hàng thực tế, Hệ thống Thông tin Quản trị Doanh nghiệp &amp; Chăm sóc Khách hàng (MIVA CRM) đã chứng minh được vai trò cốt lõi trong hoạt động quản trị và định hướng kinh doanh của doanh nghiệp:</w:t>
      </w:r>
    </w:p>
    <w:p>
      <w:pPr>
        <w:spacing w:before="160" w:after="80" w:line="300" w:lineRule="auto"/>
        <w:jc w:val="left"/>
      </w:pPr>
      <w:r>
        <w:rPr>
          <w:rFonts w:ascii="Times New Roman" w:hAnsi="Times New Roman" w:eastAsia="Times New Roman"/>
          <w:b/>
          <w:i w:val="0"/>
          <w:color w:val="0F172A"/>
          <w:sz w:val="26"/>
        </w:rPr>
        <w:t>1. Kết luận về quá trình Quản lý Khách hàng của Doanh nghiệp trên HTTT</w:t>
      </w:r>
    </w:p>
    <w:p>
      <w:pPr>
        <w:spacing w:before="40" w:after="60" w:line="300" w:lineRule="auto"/>
        <w:ind w:left="340"/>
        <w:jc w:val="both"/>
      </w:pPr>
      <w:r>
        <w:rPr>
          <w:rFonts w:ascii="Times New Roman" w:hAnsi="Times New Roman" w:eastAsia="Times New Roman"/>
          <w:b/>
          <w:i w:val="0"/>
          <w:sz w:val="26"/>
        </w:rPr>
        <w:t xml:space="preserve">• Số hóa toàn diện vòng đời khách hàng: </w:t>
      </w:r>
      <w:r>
        <w:rPr>
          <w:rFonts w:ascii="Times New Roman" w:hAnsi="Times New Roman" w:eastAsia="Times New Roman"/>
          <w:b w:val="0"/>
          <w:i w:val="0"/>
          <w:sz w:val="26"/>
        </w:rPr>
        <w:t>HTTT đã chuẩn hóa và hợp nhất toàn bộ dữ liệu khách hàng (hồ sơ nhân khẩu học, sổ địa chỉ, điểm tích lũy Loyalty, sản phẩm yêu thích, lịch sử đơn hàng, đánh giá và khảo sát) vào một cơ sở dữ liệu tập trung, đạt điểm hài lòng 4.58/5.0.</w:t>
      </w:r>
    </w:p>
    <w:p>
      <w:pPr>
        <w:spacing w:before="40" w:after="60" w:line="300" w:lineRule="auto"/>
        <w:ind w:left="340"/>
        <w:jc w:val="both"/>
      </w:pPr>
      <w:r>
        <w:rPr>
          <w:rFonts w:ascii="Times New Roman" w:hAnsi="Times New Roman" w:eastAsia="Times New Roman"/>
          <w:b/>
          <w:i w:val="0"/>
          <w:sz w:val="26"/>
        </w:rPr>
        <w:t xml:space="preserve">• Tự động hóa tương tác hai chiều (Closed-Loop CRM): </w:t>
      </w:r>
      <w:r>
        <w:rPr>
          <w:rFonts w:ascii="Times New Roman" w:hAnsi="Times New Roman" w:eastAsia="Times New Roman"/>
          <w:b w:val="0"/>
          <w:i w:val="0"/>
          <w:sz w:val="26"/>
        </w:rPr>
        <w:t>Nhờ cơ chế tự động phát hành khảo sát theo sự kiện đơn hàng (after_checkout, after_order_completed) kết hợp thông báo thời gian thực (Socket.IO), tỷ lệ khách hàng hoàn thành khảo sát đạt tới 80% và 95% đánh giá sản phẩm được phản hồi kịp thời. Điều này giúp doanh nghiệp duy trì kết nối liên tục với khách hàng sau bán.</w:t>
      </w:r>
    </w:p>
    <w:p>
      <w:pPr>
        <w:spacing w:before="40" w:after="60" w:line="300" w:lineRule="auto"/>
        <w:ind w:left="340"/>
        <w:jc w:val="both"/>
      </w:pPr>
      <w:r>
        <w:rPr>
          <w:rFonts w:ascii="Times New Roman" w:hAnsi="Times New Roman" w:eastAsia="Times New Roman"/>
          <w:b/>
          <w:i w:val="0"/>
          <w:sz w:val="26"/>
        </w:rPr>
        <w:t xml:space="preserve">• Hướng hoàn thiện quy trình CRM: </w:t>
      </w:r>
      <w:r>
        <w:rPr>
          <w:rFonts w:ascii="Times New Roman" w:hAnsi="Times New Roman" w:eastAsia="Times New Roman"/>
          <w:b w:val="0"/>
          <w:i w:val="0"/>
          <w:sz w:val="26"/>
        </w:rPr>
        <w:t>Để khắc phục 24% ý kiến cho rằng ưu đãi còn đại trà, bộ phận Quản lý CRM cần khai thác triệt để phân hệ Báo cáo Độ tuổi &amp; Sở thích (Customer Analytics) kết hợp tính năng gửi khảo sát/voucher theo danh sách khách hàng chọn lọc (selected_users) nhằm cá nhân hóa chương trình chăm sóc theo từng nhóm tuổi và hạng thành viên.</w:t>
      </w:r>
    </w:p>
    <w:p>
      <w:pPr>
        <w:spacing w:before="160" w:after="80" w:line="300" w:lineRule="auto"/>
        <w:jc w:val="left"/>
      </w:pPr>
      <w:r>
        <w:rPr>
          <w:rFonts w:ascii="Times New Roman" w:hAnsi="Times New Roman" w:eastAsia="Times New Roman"/>
          <w:b/>
          <w:i w:val="0"/>
          <w:color w:val="0F172A"/>
          <w:sz w:val="26"/>
        </w:rPr>
        <w:t>2. Kết luận về Độ hài lòng của Khách hàng (CSAT &amp; NPS)</w:t>
      </w:r>
    </w:p>
    <w:p>
      <w:pPr>
        <w:spacing w:before="40" w:after="60" w:line="300" w:lineRule="auto"/>
        <w:ind w:left="340"/>
        <w:jc w:val="both"/>
      </w:pPr>
      <w:r>
        <w:rPr>
          <w:rFonts w:ascii="Times New Roman" w:hAnsi="Times New Roman" w:eastAsia="Times New Roman"/>
          <w:b/>
          <w:i w:val="0"/>
          <w:sz w:val="26"/>
        </w:rPr>
        <w:t xml:space="preserve">• Mức độ hài lòng và trung thành đạt ngưỡng cao: </w:t>
      </w:r>
      <w:r>
        <w:rPr>
          <w:rFonts w:ascii="Times New Roman" w:hAnsi="Times New Roman" w:eastAsia="Times New Roman"/>
          <w:b w:val="0"/>
          <w:i w:val="0"/>
          <w:sz w:val="26"/>
        </w:rPr>
        <w:t>Chỉ số hài lòng tổng thể đạt 4.46/5.0 (86% khách hàng hài lòng) và chỉ số NPS đạt +61 (93% khách hàng sẵn sàng mua lặp lại và giới thiệu bạn bè). Khách hàng đánh giá rất cao sự minh bạch khi áp mã giảm giá, thanh toán điện tử đa cổng (VNPAY, MoMo, ZaloPay, COD) và quy trình đối soát – hoàn tiền rõ ràng.</w:t>
      </w:r>
    </w:p>
    <w:p>
      <w:pPr>
        <w:spacing w:before="40" w:after="60" w:line="300" w:lineRule="auto"/>
        <w:ind w:left="340"/>
        <w:jc w:val="both"/>
      </w:pPr>
      <w:r>
        <w:rPr>
          <w:rFonts w:ascii="Times New Roman" w:hAnsi="Times New Roman" w:eastAsia="Times New Roman"/>
          <w:b/>
          <w:i w:val="0"/>
          <w:sz w:val="26"/>
        </w:rPr>
        <w:t xml:space="preserve">• Giải pháp xử lý điểm nghẽn từ dữ liệu HTTT: </w:t>
      </w:r>
      <w:r>
        <w:rPr>
          <w:rFonts w:ascii="Times New Roman" w:hAnsi="Times New Roman" w:eastAsia="Times New Roman"/>
          <w:b w:val="0"/>
          <w:i w:val="0"/>
          <w:sz w:val="26"/>
        </w:rPr>
        <w:t>Khảo sát đã chỉ ra chính xác 2 vấn đề vận hành cần xử lý ngay: (1) Bổ sung tính năng Cảnh báo tồn kho thấp (Low-stock Alert) cho các biến thể Size M, L bán chạy (giải quyết phản ánh của 41% khách hàng); và (2) Tích hợp bảng quy đổi kích cỡ theo chiều cao – cân nặng trên trang chi tiết sản phẩm (giải quyết nhu cầu của 14.5% khách hàng).</w:t>
      </w:r>
    </w:p>
    <w:p>
      <w:pPr>
        <w:spacing w:before="160" w:after="80" w:line="300" w:lineRule="auto"/>
        <w:jc w:val="left"/>
      </w:pPr>
      <w:r>
        <w:rPr>
          <w:rFonts w:ascii="Times New Roman" w:hAnsi="Times New Roman" w:eastAsia="Times New Roman"/>
          <w:b/>
          <w:i w:val="0"/>
          <w:color w:val="0F172A"/>
          <w:sz w:val="26"/>
        </w:rPr>
        <w:t>3. Kết luận Hỗ trợ Ra quyết định khi Chuẩn bị Ra mắt Sản phẩm mới</w:t>
      </w:r>
    </w:p>
    <w:p>
      <w:pPr>
        <w:spacing w:before="40" w:after="80" w:line="300" w:lineRule="auto"/>
        <w:jc w:val="both"/>
      </w:pPr>
      <w:r>
        <w:rPr>
          <w:rFonts w:ascii="Times New Roman" w:hAnsi="Times New Roman" w:eastAsia="Times New Roman"/>
          <w:b w:val="0"/>
          <w:i w:val="0"/>
          <w:sz w:val="26"/>
        </w:rPr>
        <w:t>Thay vì quyết định sản xuất và nhập hàng theo cảm tính, phân hệ Thống kê Khảo sát của HTTT đã cung cấp bộ số liệu định lượng chính xác để doanh nghiệp triển khai kế hoạch ra mắt Bộ sưu tập mới:</w:t>
      </w:r>
    </w:p>
    <w:p>
      <w:pPr>
        <w:spacing w:before="40" w:after="60" w:line="300" w:lineRule="auto"/>
        <w:ind w:left="340"/>
        <w:jc w:val="both"/>
      </w:pPr>
      <w:r>
        <w:rPr>
          <w:rFonts w:ascii="Times New Roman" w:hAnsi="Times New Roman" w:eastAsia="Times New Roman"/>
          <w:b/>
          <w:i w:val="0"/>
          <w:sz w:val="26"/>
        </w:rPr>
        <w:t xml:space="preserve">• Quyết định danh mục &amp; biến thể sản phẩm: </w:t>
      </w:r>
      <w:r>
        <w:rPr>
          <w:rFonts w:ascii="Times New Roman" w:hAnsi="Times New Roman" w:eastAsia="Times New Roman"/>
          <w:b w:val="0"/>
          <w:i w:val="0"/>
          <w:sz w:val="26"/>
        </w:rPr>
        <w:t>Phân bổ 70% sản lượng cho 2 dòng sản phẩm dẫn đầu xu hướng là Trang phục Basic hàng ngày (74% nhu cầu) và Áo khoác Thu – Đông (68% nhu cầu); ưu tiên chất liệu Cotton/Kaki thoáng mát, bổ sung các tông màu trung tính (Be, Xám khói, Xanh Navy) và mở rộng dải kích cỡ lên XL/XXL.</w:t>
      </w:r>
    </w:p>
    <w:p>
      <w:pPr>
        <w:spacing w:before="40" w:after="60" w:line="300" w:lineRule="auto"/>
        <w:ind w:left="340"/>
        <w:jc w:val="both"/>
      </w:pPr>
      <w:r>
        <w:rPr>
          <w:rFonts w:ascii="Times New Roman" w:hAnsi="Times New Roman" w:eastAsia="Times New Roman"/>
          <w:b/>
          <w:i w:val="0"/>
          <w:sz w:val="26"/>
        </w:rPr>
        <w:t xml:space="preserve">• Quyết định chiến lược định giá (Pricing): </w:t>
      </w:r>
      <w:r>
        <w:rPr>
          <w:rFonts w:ascii="Times New Roman" w:hAnsi="Times New Roman" w:eastAsia="Times New Roman"/>
          <w:b w:val="0"/>
          <w:i w:val="0"/>
          <w:sz w:val="26"/>
        </w:rPr>
        <w:t>Thiết lập khung giá bán chủ đạo trong khoảng 200.000 VNĐ – 399.000 VNĐ (tệp khách hàng lớn nhất chiếm 54%) và dòng sản phẩm thiết kế/áo khoác ở mức 400.000 VNĐ – 699.000 VNĐ (chiếm 28%).</w:t>
      </w:r>
    </w:p>
    <w:p>
      <w:pPr>
        <w:spacing w:before="40" w:after="60" w:line="300" w:lineRule="auto"/>
        <w:ind w:left="340"/>
        <w:jc w:val="both"/>
      </w:pPr>
      <w:r>
        <w:rPr>
          <w:rFonts w:ascii="Times New Roman" w:hAnsi="Times New Roman" w:eastAsia="Times New Roman"/>
          <w:b/>
          <w:i w:val="0"/>
          <w:sz w:val="26"/>
        </w:rPr>
        <w:t xml:space="preserve">• Quyết định chiến dịch Tiếp thị &amp; Mở bán trên HTTT: </w:t>
      </w:r>
      <w:r>
        <w:rPr>
          <w:rFonts w:ascii="Times New Roman" w:hAnsi="Times New Roman" w:eastAsia="Times New Roman"/>
          <w:b w:val="0"/>
          <w:i w:val="0"/>
          <w:sz w:val="26"/>
        </w:rPr>
        <w:t>Khởi tạo chiến dịch Mã giảm giá đặt trước (Pre-order Voucher) kết hợp chương trình Flash Sale 3 ngày đầu mở bán, sử dụng HTTT để bắn thông báo ưu đãi trực tiếp vào tài khoản của 200 khách hàng đã tham gia khảo sát nhằm tối đa hóa tỷ lệ chuyển đổi đơn hàng ngay khi ra mắt.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