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EXAM 22 – ISTQB FOUNDATION</w:t>
      </w:r>
    </w:p>
    <w:p w:rsidR="00000000" w:rsidDel="00000000" w:rsidP="00000000" w:rsidRDefault="00000000" w:rsidRPr="00000000" w14:paraId="00000002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highlight w:val="yellow"/>
          <w:rtl w:val="0"/>
        </w:rPr>
        <w:t xml:space="preserve">Em thiết kế đáp án a,b,c,d  dạng Table theo mẫu nhé</w:t>
      </w:r>
    </w:p>
    <w:p w:rsidR="00000000" w:rsidDel="00000000" w:rsidP="00000000" w:rsidRDefault="00000000" w:rsidRPr="00000000" w14:paraId="00000003">
      <w:pPr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Em đang đặt câu hỏi sai chương, em cần xem lại kiến thức cốt lõi của từng chương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CHAPTER 1</w:t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31: What is failure?</w:t>
      </w:r>
    </w:p>
    <w:p w:rsidR="00000000" w:rsidDel="00000000" w:rsidP="00000000" w:rsidRDefault="00000000" w:rsidRPr="00000000" w14:paraId="0000000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Deviation from expected result to actual result</w:t>
      </w:r>
    </w:p>
    <w:p w:rsidR="00000000" w:rsidDel="00000000" w:rsidP="00000000" w:rsidRDefault="00000000" w:rsidRPr="00000000" w14:paraId="0000000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Defect in the software.</w:t>
      </w:r>
    </w:p>
    <w:p w:rsidR="00000000" w:rsidDel="00000000" w:rsidP="00000000" w:rsidRDefault="00000000" w:rsidRPr="00000000" w14:paraId="0000000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Error in the program code. D. Fault in the system.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130"/>
        <w:tblGridChange w:id="0">
          <w:tblGrid>
            <w:gridCol w:w="870"/>
            <w:gridCol w:w="813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Deviation from expected result to actual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in the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Error in the program code. D. Fault in the system.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40: Amount of testing performed will not depend on  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130"/>
        <w:tblGridChange w:id="0">
          <w:tblGrid>
            <w:gridCol w:w="870"/>
            <w:gridCol w:w="813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Risks involved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Contractual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Legal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CHAPTER 2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37: What type of testing is done to supplement the rigorous testing?  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130"/>
        <w:tblGridChange w:id="0">
          <w:tblGrid>
            <w:gridCol w:w="870"/>
            <w:gridCol w:w="813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Regression testing.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Integration testing.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Error Guessing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testing.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CHAPTER 3</w:t>
      </w:r>
    </w:p>
    <w:p w:rsidR="00000000" w:rsidDel="00000000" w:rsidP="00000000" w:rsidRDefault="00000000" w:rsidRPr="00000000" w14:paraId="00000029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CHAPTER 4</w:t>
      </w:r>
    </w:p>
    <w:p w:rsidR="00000000" w:rsidDel="00000000" w:rsidP="00000000" w:rsidRDefault="00000000" w:rsidRPr="00000000" w14:paraId="0000002A">
      <w:pPr>
        <w:spacing w:after="16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10: In a system designed to work out the tax to be paid: An employee has $4000 of salary tax free. The next $1500 is taxed at 10% The next $28000 is taxed at 22% Any further amount is taxed at 40% Which of these groups of numbers would fall into the same equivalence class?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130"/>
        <w:tblGridChange w:id="0">
          <w:tblGrid>
            <w:gridCol w:w="870"/>
            <w:gridCol w:w="813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59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$5800; $28000; $32000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="259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$0; $200; $4200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="259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$5200; $5500; $28000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259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$28001; $32000; $35000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CHAPTER 5</w:t>
      </w:r>
    </w:p>
    <w:p w:rsidR="00000000" w:rsidDel="00000000" w:rsidP="00000000" w:rsidRDefault="00000000" w:rsidRPr="00000000" w14:paraId="00000037">
      <w:pPr>
        <w:pStyle w:val="Heading1"/>
        <w:spacing w:after="0" w:before="240" w:line="259" w:lineRule="auto"/>
        <w:rPr/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CHAPTER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