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r w:rsidDel="00000000" w:rsidR="00000000" w:rsidRPr="00000000">
        <w:rPr>
          <w:rtl w:val="0"/>
        </w:rPr>
        <w:t xml:space="preserve">EXAM 1 – ISTQB FOUNDATION</w:t>
      </w:r>
    </w:p>
    <w:p w:rsidR="00000000" w:rsidDel="00000000" w:rsidP="00000000" w:rsidRDefault="00000000" w:rsidRPr="00000000" w14:paraId="00000002">
      <w:pPr>
        <w:rPr>
          <w:color w:val="ff0000"/>
          <w:highlight w:val="yellow"/>
        </w:rPr>
      </w:pPr>
      <w:r w:rsidDel="00000000" w:rsidR="00000000" w:rsidRPr="00000000">
        <w:rPr>
          <w:color w:val="ff0000"/>
          <w:highlight w:val="yellow"/>
          <w:rtl w:val="0"/>
        </w:rPr>
        <w:t xml:space="preserve">Đán án a,b,c,d Thịnh cần thiết kế dạng Table theo mẫu em nhé</w:t>
      </w:r>
    </w:p>
    <w:p w:rsidR="00000000" w:rsidDel="00000000" w:rsidP="00000000" w:rsidRDefault="00000000" w:rsidRPr="00000000" w14:paraId="00000003">
      <w:pPr>
        <w:pStyle w:val="Heading1"/>
        <w:rPr/>
      </w:pPr>
      <w:r w:rsidDel="00000000" w:rsidR="00000000" w:rsidRPr="00000000">
        <w:rPr>
          <w:rtl w:val="0"/>
        </w:rPr>
        <w:t xml:space="preserve">CHAPTER 1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rPr/>
      </w:pPr>
      <w:r w:rsidDel="00000000" w:rsidR="00000000" w:rsidRPr="00000000">
        <w:rPr>
          <w:rtl w:val="0"/>
        </w:rPr>
        <w:t xml:space="preserve">CHAPTER 2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1: Drivers are tools used to control and operate the software being tested. </w:t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95"/>
        <w:gridCol w:w="8565"/>
        <w:tblGridChange w:id="0">
          <w:tblGrid>
            <w:gridCol w:w="795"/>
            <w:gridCol w:w="85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highlight w:val="yellow"/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True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False </w:t>
            </w:r>
          </w:p>
        </w:tc>
      </w:tr>
    </w:tbl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7: Which test may not mimic real world situations </w:t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75"/>
        <w:gridCol w:w="8385"/>
        <w:tblGridChange w:id="0">
          <w:tblGrid>
            <w:gridCol w:w="975"/>
            <w:gridCol w:w="838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Functional testing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Structural Testing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 All of the above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None of the above</w:t>
            </w:r>
          </w:p>
        </w:tc>
      </w:tr>
    </w:tbl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8: includes both Black box and White Box Testing features </w:t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5"/>
        <w:gridCol w:w="8355"/>
        <w:tblGridChange w:id="0">
          <w:tblGrid>
            <w:gridCol w:w="1005"/>
            <w:gridCol w:w="835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Gray Box Testing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Hybrid Testing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A. &amp; B.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</w:tbl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Q. 9: Exhaustive testing is possible </w:t>
      </w:r>
    </w:p>
    <w:tbl>
      <w:tblPr>
        <w:tblStyle w:val="Table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95"/>
        <w:gridCol w:w="8565"/>
        <w:tblGridChange w:id="0">
          <w:tblGrid>
            <w:gridCol w:w="795"/>
            <w:gridCol w:w="85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True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False </w:t>
            </w:r>
          </w:p>
        </w:tc>
      </w:tr>
    </w:tbl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33: Which one of the following are non-functional testing methods?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5"/>
        <w:gridCol w:w="8355"/>
        <w:tblGridChange w:id="0">
          <w:tblGrid>
            <w:gridCol w:w="1005"/>
            <w:gridCol w:w="835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System testing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Usability testing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Performance testing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after="0" w:line="240" w:lineRule="auto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Both B &amp; C </w:t>
            </w:r>
          </w:p>
        </w:tc>
      </w:tr>
    </w:tbl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12: Boundary value analysis can only be used during white-box testing.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95"/>
        <w:gridCol w:w="8565"/>
        <w:tblGridChange w:id="0">
          <w:tblGrid>
            <w:gridCol w:w="795"/>
            <w:gridCol w:w="85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True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False </w:t>
            </w:r>
          </w:p>
        </w:tc>
      </w:tr>
    </w:tbl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1"/>
        <w:rPr/>
      </w:pPr>
      <w:r w:rsidDel="00000000" w:rsidR="00000000" w:rsidRPr="00000000">
        <w:rPr>
          <w:rtl w:val="0"/>
        </w:rPr>
        <w:t xml:space="preserve">CHAPTER 3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31: In a review meeting a moderator is a person who 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A. Takes minutes of the meeting 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highlight w:val="yellow"/>
          <w:rtl w:val="0"/>
        </w:rPr>
        <w:t xml:space="preserve">B</w:t>
      </w:r>
      <w:r w:rsidDel="00000000" w:rsidR="00000000" w:rsidRPr="00000000">
        <w:rPr>
          <w:rtl w:val="0"/>
        </w:rPr>
        <w:t xml:space="preserve">. Mediates between people 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C. Takes telephone calls 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D. Writes the documents to be reviewed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5"/>
        <w:gridCol w:w="8355"/>
        <w:tblGridChange w:id="0">
          <w:tblGrid>
            <w:gridCol w:w="1005"/>
            <w:gridCol w:w="835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Takes minutes of the meeting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after="0" w:line="240" w:lineRule="auto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Mediates between people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Takes telephone calls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after="0"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Writes the documents to be reviewed</w:t>
            </w:r>
          </w:p>
        </w:tc>
      </w:tr>
    </w:tbl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1"/>
        <w:rPr/>
      </w:pPr>
      <w:r w:rsidDel="00000000" w:rsidR="00000000" w:rsidRPr="00000000">
        <w:rPr>
          <w:rtl w:val="0"/>
        </w:rPr>
        <w:t xml:space="preserve">CHAPTER 4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29: How many test cases are necessary to cover all the possible sequences of statements (paths) for the following program fragment? Assume that the two conditions are independent of each other: if (Condition 1) then statement 1 else statement 2 fi if (Condition 2) then statement 3 fi  </w:t>
      </w:r>
      <w:r w:rsidDel="00000000" w:rsidR="00000000" w:rsidRPr="00000000">
        <w:rPr>
          <w:rtl w:val="0"/>
        </w:rPr>
      </w:r>
    </w:p>
    <w:tbl>
      <w:tblPr>
        <w:tblStyle w:val="Table8"/>
        <w:tblW w:w="8630.0" w:type="dxa"/>
        <w:jc w:val="left"/>
        <w:tblInd w:w="7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35"/>
        <w:gridCol w:w="7795"/>
        <w:tblGridChange w:id="0">
          <w:tblGrid>
            <w:gridCol w:w="835"/>
            <w:gridCol w:w="779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04B">
            <w:pPr>
              <w:spacing w:after="160" w:line="259" w:lineRule="auto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 Test Cases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B</w:t>
            </w:r>
          </w:p>
        </w:tc>
        <w:tc>
          <w:tcPr/>
          <w:p w:rsidR="00000000" w:rsidDel="00000000" w:rsidP="00000000" w:rsidRDefault="00000000" w:rsidRPr="00000000" w14:paraId="0000004D">
            <w:pPr>
              <w:spacing w:after="160" w:line="259" w:lineRule="auto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3 Test Cases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yellow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yellow"/>
                <w:u w:val="none"/>
                <w:vertAlign w:val="baseline"/>
                <w:rtl w:val="0"/>
              </w:rPr>
              <w:t xml:space="preserve">C</w:t>
            </w:r>
          </w:p>
        </w:tc>
        <w:tc>
          <w:tcPr/>
          <w:p w:rsidR="00000000" w:rsidDel="00000000" w:rsidP="00000000" w:rsidRDefault="00000000" w:rsidRPr="00000000" w14:paraId="0000004F">
            <w:pPr>
              <w:spacing w:after="160" w:line="259" w:lineRule="auto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4 Test Cases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</w:t>
            </w:r>
          </w:p>
        </w:tc>
        <w:tc>
          <w:tcPr/>
          <w:p w:rsidR="00000000" w:rsidDel="00000000" w:rsidP="00000000" w:rsidRDefault="00000000" w:rsidRPr="00000000" w14:paraId="00000051">
            <w:pPr>
              <w:spacing w:after="160" w:line="259" w:lineRule="auto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Not achievable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1"/>
        <w:rPr/>
      </w:pPr>
      <w:r w:rsidDel="00000000" w:rsidR="00000000" w:rsidRPr="00000000">
        <w:rPr>
          <w:rtl w:val="0"/>
        </w:rPr>
        <w:t xml:space="preserve">CHAPTER 5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2: Typical defects discovered by static analysis includes </w:t>
      </w:r>
    </w:p>
    <w:tbl>
      <w:tblPr>
        <w:tblStyle w:val="Table9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5"/>
        <w:gridCol w:w="8355"/>
        <w:tblGridChange w:id="0">
          <w:tblGrid>
            <w:gridCol w:w="1005"/>
            <w:gridCol w:w="835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  <w:t xml:space="preserve">Programming standard violations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  <w:t xml:space="preserve">Referring a variable with an undefined value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after="0" w:line="240" w:lineRule="auto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  <w:t xml:space="preserve">Security vulnerabilities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after="0"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  <w:t xml:space="preserve">All Above</w:t>
            </w:r>
          </w:p>
        </w:tc>
      </w:tr>
    </w:tbl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1"/>
        <w:rPr/>
      </w:pPr>
      <w:r w:rsidDel="00000000" w:rsidR="00000000" w:rsidRPr="00000000">
        <w:rPr>
          <w:rtl w:val="0"/>
        </w:rPr>
        <w:t xml:space="preserve">CHAPTER 6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10: Tool which stores requirement statements, check for consistency and allow requirements to be prioritized and enable individual tests to be traceable to requirements, functions and features. 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A. Incident management tools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highlight w:val="yellow"/>
          <w:rtl w:val="0"/>
        </w:rPr>
        <w:t xml:space="preserve">B.</w:t>
      </w:r>
      <w:r w:rsidDel="00000000" w:rsidR="00000000" w:rsidRPr="00000000">
        <w:rPr>
          <w:rtl w:val="0"/>
        </w:rPr>
        <w:t xml:space="preserve"> Requirements management tools 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C. Configuration management tools 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D. None 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17: Which of the following tools would be involved in the automation of regression test?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A. Data tester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B. Boundary tester 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highlight w:val="yellow"/>
          <w:rtl w:val="0"/>
        </w:rPr>
        <w:t xml:space="preserve">C</w:t>
      </w:r>
      <w:r w:rsidDel="00000000" w:rsidR="00000000" w:rsidRPr="00000000">
        <w:rPr>
          <w:rtl w:val="0"/>
        </w:rPr>
        <w:t xml:space="preserve">. Capture/Playback 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D. Output comparator.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38: When a new testing tool is purchased, it should be used first by: 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highlight w:val="yellow"/>
          <w:rtl w:val="0"/>
        </w:rPr>
        <w:t xml:space="preserve">A</w:t>
      </w:r>
      <w:r w:rsidDel="00000000" w:rsidR="00000000" w:rsidRPr="00000000">
        <w:rPr>
          <w:rtl w:val="0"/>
        </w:rPr>
        <w:t xml:space="preserve">. A small team to establish the best way to use the tool 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B. Everyone who may eventually have some use for the tool 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C. The independent testing team 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D. The vendor contractor to write the initial scripts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35: Defect Management process does not include 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A. Defect prevention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highlight w:val="yellow"/>
          <w:rtl w:val="0"/>
        </w:rPr>
        <w:t xml:space="preserve">B.</w:t>
      </w:r>
      <w:r w:rsidDel="00000000" w:rsidR="00000000" w:rsidRPr="00000000">
        <w:rPr>
          <w:rtl w:val="0"/>
        </w:rPr>
        <w:t xml:space="preserve"> Deliverable base-lining 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C. Management reporting 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D. None of the above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2251CA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link w:val="TitleChar"/>
    <w:uiPriority w:val="10"/>
    <w:qFormat w:val="1"/>
    <w:rsid w:val="00A977F1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A977F1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Heading1Char" w:customStyle="1">
    <w:name w:val="Heading 1 Char"/>
    <w:basedOn w:val="DefaultParagraphFont"/>
    <w:link w:val="Heading1"/>
    <w:uiPriority w:val="9"/>
    <w:rsid w:val="002251CA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ListParagraph">
    <w:name w:val="List Paragraph"/>
    <w:basedOn w:val="Normal"/>
    <w:uiPriority w:val="34"/>
    <w:qFormat w:val="1"/>
    <w:rsid w:val="0056038F"/>
    <w:pPr>
      <w:ind w:left="720"/>
      <w:contextualSpacing w:val="1"/>
    </w:pPr>
  </w:style>
  <w:style w:type="table" w:styleId="TableGrid">
    <w:name w:val="Table Grid"/>
    <w:basedOn w:val="TableNormal"/>
    <w:uiPriority w:val="39"/>
    <w:rsid w:val="0056038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cuF7SiLA/nkw+h2cL+Xj2SXbqsA==">AMUW2mUk0HZ79XbSMPUufKdZhI6e439X4EOVvoWeYg6/ORQRnTyi3saXKQpmJn0/ieqXKGh3f3aM21s2KnERTBV2WIotTRGAoP1cXWEEdOG/4uuaKlKIf1k=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2022-11-05T02:45:00Z</dcterms:created>
  <dc:creator>hanh nguyen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c7cb3cbd-00ea-4ac2-a6bb-e1bb0de76b8d</vt:lpwstr>
  </property>
</Properties>
</file>