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42722" w14:textId="77777777" w:rsidR="00885663" w:rsidRPr="004856B9" w:rsidRDefault="00885663" w:rsidP="00885663">
      <w:pPr>
        <w:spacing w:after="0" w:line="312" w:lineRule="auto"/>
        <w:jc w:val="center"/>
        <w:rPr>
          <w:rFonts w:ascii="Times New Roman" w:eastAsia="Times New Roman" w:hAnsi="Times New Roman" w:cs="Times New Roman"/>
          <w:b/>
          <w:sz w:val="24"/>
          <w:szCs w:val="24"/>
        </w:rPr>
      </w:pPr>
      <w:r w:rsidRPr="004856B9">
        <w:rPr>
          <w:rFonts w:ascii="Times New Roman" w:eastAsia="Times New Roman" w:hAnsi="Times New Roman" w:cs="Times New Roman"/>
          <w:b/>
          <w:sz w:val="24"/>
          <w:szCs w:val="24"/>
        </w:rPr>
        <w:t>CỘNG HÒA XÃ HỘI CHỦ NGHĨA VIỆT NAM</w:t>
      </w:r>
    </w:p>
    <w:p w14:paraId="56642723" w14:textId="77777777" w:rsidR="00885663" w:rsidRPr="004856B9" w:rsidRDefault="00885663" w:rsidP="00885663">
      <w:pPr>
        <w:spacing w:after="0" w:line="312" w:lineRule="auto"/>
        <w:jc w:val="center"/>
        <w:rPr>
          <w:rFonts w:ascii="Times New Roman" w:eastAsia="Times New Roman" w:hAnsi="Times New Roman" w:cs="Times New Roman"/>
          <w:b/>
          <w:sz w:val="24"/>
          <w:szCs w:val="24"/>
        </w:rPr>
      </w:pPr>
      <w:proofErr w:type="spellStart"/>
      <w:r w:rsidRPr="004856B9">
        <w:rPr>
          <w:rFonts w:ascii="Times New Roman" w:eastAsia="Times New Roman" w:hAnsi="Times New Roman" w:cs="Times New Roman"/>
          <w:b/>
          <w:sz w:val="24"/>
          <w:szCs w:val="24"/>
        </w:rPr>
        <w:t>Độc</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lập</w:t>
      </w:r>
      <w:proofErr w:type="spellEnd"/>
      <w:r w:rsidRPr="004856B9">
        <w:rPr>
          <w:rFonts w:ascii="Times New Roman" w:eastAsia="Times New Roman" w:hAnsi="Times New Roman" w:cs="Times New Roman"/>
          <w:b/>
          <w:sz w:val="24"/>
          <w:szCs w:val="24"/>
        </w:rPr>
        <w:t xml:space="preserve"> – </w:t>
      </w:r>
      <w:proofErr w:type="spellStart"/>
      <w:r w:rsidRPr="004856B9">
        <w:rPr>
          <w:rFonts w:ascii="Times New Roman" w:eastAsia="Times New Roman" w:hAnsi="Times New Roman" w:cs="Times New Roman"/>
          <w:b/>
          <w:sz w:val="24"/>
          <w:szCs w:val="24"/>
        </w:rPr>
        <w:t>Tự</w:t>
      </w:r>
      <w:proofErr w:type="spellEnd"/>
      <w:r w:rsidRPr="004856B9">
        <w:rPr>
          <w:rFonts w:ascii="Times New Roman" w:eastAsia="Times New Roman" w:hAnsi="Times New Roman" w:cs="Times New Roman"/>
          <w:b/>
          <w:sz w:val="24"/>
          <w:szCs w:val="24"/>
        </w:rPr>
        <w:t xml:space="preserve"> do – Hạnh </w:t>
      </w:r>
      <w:proofErr w:type="spellStart"/>
      <w:r w:rsidRPr="004856B9">
        <w:rPr>
          <w:rFonts w:ascii="Times New Roman" w:eastAsia="Times New Roman" w:hAnsi="Times New Roman" w:cs="Times New Roman"/>
          <w:b/>
          <w:sz w:val="24"/>
          <w:szCs w:val="24"/>
        </w:rPr>
        <w:t>phúc</w:t>
      </w:r>
      <w:proofErr w:type="spellEnd"/>
    </w:p>
    <w:p w14:paraId="56642724" w14:textId="77777777" w:rsidR="00885663" w:rsidRPr="004856B9" w:rsidRDefault="00885663" w:rsidP="00885663">
      <w:pPr>
        <w:spacing w:after="0" w:line="312" w:lineRule="auto"/>
        <w:jc w:val="center"/>
        <w:rPr>
          <w:rFonts w:ascii="Times New Roman" w:eastAsia="Times New Roman" w:hAnsi="Times New Roman" w:cs="Times New Roman"/>
          <w:sz w:val="24"/>
          <w:szCs w:val="24"/>
        </w:rPr>
      </w:pPr>
      <w:r w:rsidRPr="004856B9">
        <w:rPr>
          <w:rFonts w:ascii="Times New Roman" w:eastAsia="Times New Roman" w:hAnsi="Times New Roman" w:cs="Times New Roman"/>
          <w:sz w:val="24"/>
          <w:szCs w:val="24"/>
        </w:rPr>
        <w:t>*****************</w:t>
      </w:r>
    </w:p>
    <w:p w14:paraId="56642725" w14:textId="77777777" w:rsidR="00885663" w:rsidRPr="004856B9" w:rsidRDefault="00885663" w:rsidP="00885663">
      <w:pPr>
        <w:spacing w:after="0" w:line="312" w:lineRule="auto"/>
        <w:jc w:val="center"/>
        <w:rPr>
          <w:rFonts w:ascii="Times New Roman" w:eastAsia="Times New Roman" w:hAnsi="Times New Roman" w:cs="Times New Roman"/>
          <w:b/>
          <w:sz w:val="24"/>
          <w:szCs w:val="24"/>
        </w:rPr>
      </w:pPr>
    </w:p>
    <w:p w14:paraId="56642726" w14:textId="77777777" w:rsidR="00885663" w:rsidRPr="004856B9" w:rsidRDefault="00885663" w:rsidP="00885663">
      <w:pPr>
        <w:spacing w:after="0" w:line="312" w:lineRule="auto"/>
        <w:jc w:val="center"/>
        <w:rPr>
          <w:rFonts w:ascii="Times New Roman" w:eastAsia="Times New Roman" w:hAnsi="Times New Roman" w:cs="Times New Roman"/>
          <w:b/>
          <w:sz w:val="24"/>
          <w:szCs w:val="24"/>
        </w:rPr>
      </w:pPr>
      <w:r w:rsidRPr="004856B9">
        <w:rPr>
          <w:rFonts w:ascii="Times New Roman" w:eastAsia="Times New Roman" w:hAnsi="Times New Roman" w:cs="Times New Roman"/>
          <w:b/>
          <w:sz w:val="24"/>
          <w:szCs w:val="24"/>
        </w:rPr>
        <w:t>H</w:t>
      </w:r>
      <w:r w:rsidRPr="004856B9">
        <w:rPr>
          <w:rFonts w:ascii="Times New Roman" w:eastAsia="Times New Roman" w:hAnsi="Times New Roman" w:cs="Times New Roman"/>
          <w:b/>
          <w:sz w:val="24"/>
          <w:szCs w:val="24"/>
          <w:lang w:val="vi-VN"/>
        </w:rPr>
        <w:t xml:space="preserve">ỢP ĐỒNG </w:t>
      </w:r>
      <w:r w:rsidRPr="004856B9">
        <w:rPr>
          <w:rFonts w:ascii="Times New Roman" w:eastAsia="Times New Roman" w:hAnsi="Times New Roman" w:cs="Times New Roman"/>
          <w:b/>
          <w:sz w:val="24"/>
          <w:szCs w:val="24"/>
        </w:rPr>
        <w:t xml:space="preserve">MUA BÁN </w:t>
      </w:r>
    </w:p>
    <w:p w14:paraId="56642727" w14:textId="43269D26" w:rsidR="00885663" w:rsidRPr="00136481" w:rsidRDefault="00885663" w:rsidP="00885663">
      <w:pPr>
        <w:spacing w:after="0" w:line="312" w:lineRule="auto"/>
        <w:jc w:val="center"/>
        <w:rPr>
          <w:rFonts w:ascii="Times New Roman" w:eastAsiaTheme="minorEastAsia" w:hAnsi="Times New Roman"/>
          <w:b/>
          <w:bCs/>
          <w:i/>
          <w:sz w:val="24"/>
          <w:szCs w:val="24"/>
          <w:lang w:val="vi-VN" w:eastAsia="zh-CN"/>
        </w:rPr>
      </w:pPr>
      <w:proofErr w:type="spellStart"/>
      <w:r w:rsidRPr="009678B1">
        <w:rPr>
          <w:rFonts w:ascii="Times New Roman" w:eastAsia="Times New Roman" w:hAnsi="Times New Roman"/>
          <w:b/>
          <w:bCs/>
          <w:i/>
          <w:sz w:val="24"/>
          <w:szCs w:val="24"/>
        </w:rPr>
        <w:t>Số</w:t>
      </w:r>
      <w:proofErr w:type="spellEnd"/>
      <w:r w:rsidRPr="009678B1">
        <w:rPr>
          <w:rFonts w:ascii="Times New Roman" w:eastAsia="Times New Roman" w:hAnsi="Times New Roman"/>
          <w:b/>
          <w:bCs/>
          <w:i/>
          <w:sz w:val="24"/>
          <w:szCs w:val="24"/>
        </w:rPr>
        <w:t>: 01/</w:t>
      </w:r>
      <w:r w:rsidR="00B2508D">
        <w:rPr>
          <w:rFonts w:ascii="Times New Roman" w:eastAsia="Times New Roman" w:hAnsi="Times New Roman"/>
          <w:b/>
          <w:bCs/>
          <w:i/>
          <w:sz w:val="24"/>
          <w:szCs w:val="24"/>
        </w:rPr>
        <w:t>2025</w:t>
      </w:r>
      <w:r w:rsidRPr="009678B1">
        <w:rPr>
          <w:rFonts w:ascii="Times New Roman" w:eastAsia="Times New Roman" w:hAnsi="Times New Roman"/>
          <w:b/>
          <w:bCs/>
          <w:i/>
          <w:sz w:val="24"/>
          <w:szCs w:val="24"/>
        </w:rPr>
        <w:t>/</w:t>
      </w:r>
      <w:r w:rsidR="00896F78" w:rsidRPr="009678B1">
        <w:rPr>
          <w:rFonts w:ascii="Times New Roman" w:hAnsi="Times New Roman"/>
          <w:b/>
          <w:i/>
          <w:sz w:val="24"/>
          <w:szCs w:val="24"/>
        </w:rPr>
        <w:t xml:space="preserve"> HĐNT/</w:t>
      </w:r>
      <w:r w:rsidRPr="009678B1">
        <w:rPr>
          <w:rFonts w:ascii="Times New Roman" w:eastAsia="Times New Roman" w:hAnsi="Times New Roman"/>
          <w:b/>
          <w:bCs/>
          <w:i/>
          <w:sz w:val="24"/>
          <w:szCs w:val="24"/>
        </w:rPr>
        <w:t>WN-</w:t>
      </w:r>
      <w:r w:rsidR="00136481" w:rsidRPr="002713F5">
        <w:rPr>
          <w:rFonts w:ascii="Times New Roman" w:eastAsiaTheme="minorEastAsia" w:hAnsi="Times New Roman"/>
          <w:b/>
          <w:bCs/>
          <w:i/>
          <w:sz w:val="24"/>
          <w:szCs w:val="24"/>
          <w:lang w:eastAsia="zh-CN"/>
        </w:rPr>
        <w:t>D</w:t>
      </w:r>
      <w:r w:rsidR="00136481" w:rsidRPr="002713F5">
        <w:rPr>
          <w:rFonts w:ascii="Times New Roman" w:eastAsiaTheme="minorEastAsia" w:hAnsi="Times New Roman"/>
          <w:b/>
          <w:bCs/>
          <w:i/>
          <w:sz w:val="24"/>
          <w:szCs w:val="24"/>
          <w:lang w:val="vi-VN" w:eastAsia="zh-CN"/>
        </w:rPr>
        <w:t>Đ</w:t>
      </w:r>
    </w:p>
    <w:p w14:paraId="56642728" w14:textId="77777777" w:rsidR="00885663" w:rsidRPr="002E5144" w:rsidRDefault="00885663" w:rsidP="00885663">
      <w:pPr>
        <w:spacing w:after="0" w:line="312" w:lineRule="auto"/>
        <w:jc w:val="both"/>
        <w:rPr>
          <w:rFonts w:ascii="Times New Roman" w:eastAsia="Times New Roman" w:hAnsi="Times New Roman"/>
          <w:i/>
          <w:sz w:val="24"/>
          <w:szCs w:val="24"/>
          <w:lang w:val="vi-VN"/>
        </w:rPr>
      </w:pPr>
      <w:bookmarkStart w:id="0" w:name="_Hlk185588600"/>
      <w:r w:rsidRPr="002E5144">
        <w:rPr>
          <w:rFonts w:ascii="Times New Roman" w:eastAsia="Times New Roman" w:hAnsi="Times New Roman"/>
          <w:i/>
          <w:sz w:val="24"/>
          <w:szCs w:val="24"/>
          <w:lang w:val="vi-VN"/>
        </w:rPr>
        <w:t>-  Bộ luật Dân sự năm 2015 của nước CHXHCN Việt Nam.</w:t>
      </w:r>
    </w:p>
    <w:p w14:paraId="56642729" w14:textId="77777777" w:rsidR="00885663" w:rsidRPr="002E5144" w:rsidRDefault="00885663" w:rsidP="00885663">
      <w:pPr>
        <w:spacing w:after="0" w:line="312" w:lineRule="auto"/>
        <w:jc w:val="both"/>
        <w:rPr>
          <w:rFonts w:ascii="Times New Roman" w:eastAsia="Times New Roman" w:hAnsi="Times New Roman"/>
          <w:i/>
          <w:sz w:val="24"/>
          <w:szCs w:val="24"/>
          <w:lang w:val="vi-VN"/>
        </w:rPr>
      </w:pPr>
      <w:r w:rsidRPr="002E5144">
        <w:rPr>
          <w:rFonts w:ascii="Times New Roman" w:eastAsia="Times New Roman" w:hAnsi="Times New Roman"/>
          <w:i/>
          <w:sz w:val="24"/>
          <w:szCs w:val="24"/>
          <w:lang w:val="vi-VN"/>
        </w:rPr>
        <w:t>- Luật Thương mại nước CHXHCN Việt Nam có hiệu lực từ ngày 01/01/2006.</w:t>
      </w:r>
    </w:p>
    <w:p w14:paraId="5664272A" w14:textId="043C4D7D" w:rsidR="00885663" w:rsidRPr="00A43355" w:rsidRDefault="00885663" w:rsidP="00885663">
      <w:pPr>
        <w:spacing w:after="0" w:line="312" w:lineRule="auto"/>
        <w:jc w:val="both"/>
        <w:rPr>
          <w:rFonts w:ascii="Times New Roman" w:eastAsiaTheme="minorEastAsia" w:hAnsi="Times New Roman"/>
          <w:i/>
          <w:sz w:val="24"/>
          <w:szCs w:val="24"/>
          <w:lang w:val="vi-VN" w:eastAsia="zh-CN"/>
        </w:rPr>
      </w:pPr>
      <w:r w:rsidRPr="002E5144">
        <w:rPr>
          <w:rFonts w:ascii="Times New Roman" w:eastAsia="Times New Roman" w:hAnsi="Times New Roman"/>
          <w:i/>
          <w:sz w:val="24"/>
          <w:szCs w:val="24"/>
          <w:lang w:val="vi-VN"/>
        </w:rPr>
        <w:t>- Nhu cầu của Công ty Cổ phần Winning &amp;</w:t>
      </w:r>
      <w:r w:rsidR="00D71CFD">
        <w:rPr>
          <w:rFonts w:ascii="Times New Roman" w:eastAsia="Times New Roman" w:hAnsi="Times New Roman"/>
          <w:i/>
          <w:sz w:val="24"/>
          <w:szCs w:val="24"/>
          <w:lang w:val="vi-VN"/>
        </w:rPr>
        <w:t xml:space="preserve"> </w:t>
      </w:r>
      <w:r w:rsidR="002E5144">
        <w:rPr>
          <w:rFonts w:ascii="Times New Roman" w:eastAsia="Times New Roman" w:hAnsi="Times New Roman"/>
          <w:i/>
          <w:sz w:val="24"/>
          <w:szCs w:val="24"/>
          <w:lang w:val="vi-VN"/>
        </w:rPr>
        <w:t>C</w:t>
      </w:r>
      <w:r w:rsidRPr="002E5144">
        <w:rPr>
          <w:rFonts w:ascii="Times New Roman" w:eastAsia="Times New Roman" w:hAnsi="Times New Roman"/>
          <w:i/>
          <w:sz w:val="24"/>
          <w:szCs w:val="24"/>
          <w:lang w:val="vi-VN"/>
        </w:rPr>
        <w:t>o.,</w:t>
      </w:r>
      <w:r w:rsidR="002713F5">
        <w:rPr>
          <w:rFonts w:ascii="Times New Roman" w:eastAsia="Times New Roman" w:hAnsi="Times New Roman"/>
          <w:i/>
          <w:sz w:val="24"/>
          <w:szCs w:val="24"/>
          <w:lang w:val="vi-VN"/>
        </w:rPr>
        <w:t xml:space="preserve"> </w:t>
      </w:r>
      <w:r w:rsidRPr="002E5144">
        <w:rPr>
          <w:rFonts w:ascii="Times New Roman" w:eastAsia="Times New Roman" w:hAnsi="Times New Roman"/>
          <w:i/>
          <w:sz w:val="24"/>
          <w:szCs w:val="24"/>
          <w:lang w:val="vi-VN"/>
        </w:rPr>
        <w:t>và khả năng cung cấp của Công ty</w:t>
      </w:r>
      <w:r w:rsidR="002E5144">
        <w:rPr>
          <w:rFonts w:ascii="Times New Roman" w:eastAsia="Times New Roman" w:hAnsi="Times New Roman"/>
          <w:i/>
          <w:sz w:val="24"/>
          <w:szCs w:val="24"/>
          <w:lang w:val="vi-VN"/>
        </w:rPr>
        <w:t xml:space="preserve"> </w:t>
      </w:r>
      <w:r w:rsidR="002713F5">
        <w:rPr>
          <w:rFonts w:ascii="Times New Roman" w:hAnsi="Times New Roman"/>
          <w:i/>
          <w:color w:val="000000"/>
          <w:lang w:val="vi-VN"/>
        </w:rPr>
        <w:t>TNHH Sản xuất Thương mại và Đầu tư Dũng Đông</w:t>
      </w:r>
    </w:p>
    <w:p w14:paraId="5664272B" w14:textId="0F57B938" w:rsidR="00885663" w:rsidRPr="0039460D" w:rsidRDefault="00885663" w:rsidP="00885663">
      <w:pPr>
        <w:spacing w:after="0" w:line="312" w:lineRule="auto"/>
        <w:jc w:val="both"/>
        <w:rPr>
          <w:rFonts w:ascii="Times New Roman" w:eastAsia="Times New Roman" w:hAnsi="Times New Roman"/>
          <w:b/>
          <w:i/>
          <w:sz w:val="24"/>
          <w:szCs w:val="24"/>
          <w:lang w:val="vi-VN"/>
        </w:rPr>
      </w:pPr>
      <w:r w:rsidRPr="0039460D">
        <w:rPr>
          <w:rFonts w:ascii="Times New Roman" w:eastAsia="Times New Roman" w:hAnsi="Times New Roman"/>
          <w:b/>
          <w:i/>
          <w:sz w:val="24"/>
          <w:szCs w:val="24"/>
          <w:lang w:val="vi-VN"/>
        </w:rPr>
        <w:t xml:space="preserve">Hôm nay, </w:t>
      </w:r>
      <w:r w:rsidRPr="00D82DBF">
        <w:rPr>
          <w:rFonts w:ascii="Times New Roman" w:eastAsia="Times New Roman" w:hAnsi="Times New Roman"/>
          <w:b/>
          <w:i/>
          <w:sz w:val="24"/>
          <w:szCs w:val="24"/>
          <w:lang w:val="vi-VN"/>
        </w:rPr>
        <w:t xml:space="preserve">ngày </w:t>
      </w:r>
      <w:r w:rsidR="00136481" w:rsidRPr="00D82DBF">
        <w:rPr>
          <w:rFonts w:ascii="Times New Roman" w:eastAsiaTheme="minorEastAsia" w:hAnsi="Times New Roman"/>
          <w:b/>
          <w:i/>
          <w:sz w:val="24"/>
          <w:szCs w:val="24"/>
          <w:lang w:val="vi-VN" w:eastAsia="zh-CN"/>
        </w:rPr>
        <w:t>02</w:t>
      </w:r>
      <w:r w:rsidRPr="00D82DBF">
        <w:rPr>
          <w:rFonts w:ascii="Times New Roman" w:eastAsia="Times New Roman" w:hAnsi="Times New Roman"/>
          <w:b/>
          <w:i/>
          <w:sz w:val="24"/>
          <w:szCs w:val="24"/>
          <w:lang w:val="vi-VN"/>
        </w:rPr>
        <w:t xml:space="preserve"> tháng </w:t>
      </w:r>
      <w:r w:rsidR="00D82DBF" w:rsidRPr="00D82DBF">
        <w:rPr>
          <w:rFonts w:ascii="Times New Roman" w:eastAsiaTheme="minorEastAsia" w:hAnsi="Times New Roman"/>
          <w:b/>
          <w:i/>
          <w:sz w:val="24"/>
          <w:szCs w:val="24"/>
          <w:lang w:val="vi-VN" w:eastAsia="zh-CN"/>
        </w:rPr>
        <w:t>01</w:t>
      </w:r>
      <w:r w:rsidRPr="00D82DBF">
        <w:rPr>
          <w:rFonts w:ascii="Times New Roman" w:eastAsia="Times New Roman" w:hAnsi="Times New Roman"/>
          <w:b/>
          <w:i/>
          <w:sz w:val="24"/>
          <w:szCs w:val="24"/>
          <w:lang w:val="vi-VN"/>
        </w:rPr>
        <w:t xml:space="preserve"> năm </w:t>
      </w:r>
      <w:r w:rsidR="00D82DBF" w:rsidRPr="00D82DBF">
        <w:rPr>
          <w:rFonts w:ascii="Times New Roman" w:eastAsia="Times New Roman" w:hAnsi="Times New Roman"/>
          <w:b/>
          <w:i/>
          <w:sz w:val="24"/>
          <w:szCs w:val="24"/>
          <w:lang w:val="vi-VN"/>
        </w:rPr>
        <w:t>2025</w:t>
      </w:r>
      <w:r w:rsidRPr="00D82DBF">
        <w:rPr>
          <w:rFonts w:ascii="Times New Roman" w:eastAsia="Times New Roman" w:hAnsi="Times New Roman"/>
          <w:b/>
          <w:i/>
          <w:sz w:val="24"/>
          <w:szCs w:val="24"/>
          <w:lang w:val="vi-VN"/>
        </w:rPr>
        <w:t xml:space="preserve">, chúng tôi </w:t>
      </w:r>
      <w:r w:rsidRPr="0039460D">
        <w:rPr>
          <w:rFonts w:ascii="Times New Roman" w:eastAsia="Times New Roman" w:hAnsi="Times New Roman"/>
          <w:b/>
          <w:i/>
          <w:sz w:val="24"/>
          <w:szCs w:val="24"/>
          <w:lang w:val="vi-VN"/>
        </w:rPr>
        <w:t>gồm:</w:t>
      </w:r>
    </w:p>
    <w:tbl>
      <w:tblPr>
        <w:tblpPr w:leftFromText="180" w:rightFromText="180" w:vertAnchor="text" w:horzAnchor="margin" w:tblpX="80" w:tblpY="354"/>
        <w:tblW w:w="10411" w:type="dxa"/>
        <w:tblLayout w:type="fixed"/>
        <w:tblCellMar>
          <w:left w:w="0" w:type="dxa"/>
          <w:right w:w="0" w:type="dxa"/>
        </w:tblCellMar>
        <w:tblLook w:val="04A0" w:firstRow="1" w:lastRow="0" w:firstColumn="1" w:lastColumn="0" w:noHBand="0" w:noVBand="1"/>
      </w:tblPr>
      <w:tblGrid>
        <w:gridCol w:w="33"/>
        <w:gridCol w:w="1878"/>
        <w:gridCol w:w="54"/>
        <w:gridCol w:w="2168"/>
        <w:gridCol w:w="3446"/>
        <w:gridCol w:w="179"/>
        <w:gridCol w:w="2605"/>
        <w:gridCol w:w="48"/>
      </w:tblGrid>
      <w:tr w:rsidR="00885663" w:rsidRPr="0010236F" w14:paraId="5664272D" w14:textId="77777777" w:rsidTr="00512E16">
        <w:trPr>
          <w:gridAfter w:val="1"/>
          <w:wAfter w:w="23" w:type="pct"/>
          <w:trHeight w:val="301"/>
        </w:trPr>
        <w:tc>
          <w:tcPr>
            <w:tcW w:w="4977" w:type="pct"/>
            <w:gridSpan w:val="7"/>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bookmarkEnd w:id="0"/>
          <w:p w14:paraId="5664272C" w14:textId="33223888" w:rsidR="00885663" w:rsidRPr="00D45599" w:rsidRDefault="00885663" w:rsidP="00885663">
            <w:pPr>
              <w:spacing w:after="0" w:line="312" w:lineRule="auto"/>
              <w:jc w:val="both"/>
              <w:rPr>
                <w:rFonts w:ascii="Times New Roman" w:eastAsia="Times New Roman" w:hAnsi="Times New Roman"/>
                <w:sz w:val="24"/>
                <w:szCs w:val="24"/>
              </w:rPr>
            </w:pPr>
            <w:r w:rsidRPr="004856B9">
              <w:rPr>
                <w:rFonts w:ascii="Times New Roman" w:eastAsia="Times New Roman" w:hAnsi="Times New Roman"/>
                <w:b/>
                <w:bCs/>
                <w:sz w:val="24"/>
                <w:szCs w:val="24"/>
                <w:lang w:val="vi-VN"/>
              </w:rPr>
              <w:t>Bên</w:t>
            </w:r>
            <w:r w:rsidRPr="004856B9">
              <w:rPr>
                <w:rFonts w:ascii="Times New Roman" w:eastAsia="Times New Roman" w:hAnsi="Times New Roman"/>
                <w:b/>
                <w:bCs/>
                <w:sz w:val="24"/>
                <w:szCs w:val="24"/>
              </w:rPr>
              <w:t xml:space="preserve"> Mua </w:t>
            </w:r>
            <w:r w:rsidRPr="004856B9">
              <w:rPr>
                <w:rFonts w:ascii="Times New Roman" w:eastAsia="Times New Roman" w:hAnsi="Times New Roman"/>
                <w:b/>
                <w:bCs/>
                <w:sz w:val="24"/>
                <w:szCs w:val="24"/>
                <w:lang w:val="vi-VN"/>
              </w:rPr>
              <w:t>(Bên A):</w:t>
            </w:r>
            <w:r w:rsidR="00385955">
              <w:rPr>
                <w:rFonts w:ascii="Times New Roman" w:eastAsia="Times New Roman" w:hAnsi="Times New Roman"/>
                <w:b/>
                <w:bCs/>
                <w:sz w:val="24"/>
                <w:szCs w:val="24"/>
                <w:lang w:val="vi-VN"/>
              </w:rPr>
              <w:t xml:space="preserve"> </w:t>
            </w:r>
            <w:r>
              <w:rPr>
                <w:rFonts w:ascii="Times New Roman" w:eastAsia="Times New Roman" w:hAnsi="Times New Roman"/>
                <w:b/>
                <w:bCs/>
                <w:sz w:val="24"/>
                <w:szCs w:val="24"/>
              </w:rPr>
              <w:t>CÔNG TY CỔ PHẦN WINNING &amp;</w:t>
            </w:r>
            <w:r w:rsidR="00D71CFD">
              <w:rPr>
                <w:rFonts w:ascii="Times New Roman" w:eastAsia="Times New Roman" w:hAnsi="Times New Roman"/>
                <w:b/>
                <w:bCs/>
                <w:sz w:val="24"/>
                <w:szCs w:val="24"/>
                <w:lang w:val="vi-VN"/>
              </w:rPr>
              <w:t xml:space="preserve"> </w:t>
            </w:r>
            <w:r>
              <w:rPr>
                <w:rFonts w:ascii="Times New Roman" w:eastAsia="Times New Roman" w:hAnsi="Times New Roman"/>
                <w:b/>
                <w:bCs/>
                <w:sz w:val="24"/>
                <w:szCs w:val="24"/>
              </w:rPr>
              <w:t>CO.,</w:t>
            </w:r>
          </w:p>
        </w:tc>
      </w:tr>
      <w:tr w:rsidR="00885663" w:rsidRPr="0010236F" w14:paraId="56642730" w14:textId="77777777" w:rsidTr="00512E16">
        <w:trPr>
          <w:gridAfter w:val="1"/>
          <w:wAfter w:w="23" w:type="pct"/>
          <w:trHeight w:val="277"/>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5664272E" w14:textId="77777777" w:rsidR="00885663" w:rsidRPr="00D45599" w:rsidRDefault="00885663" w:rsidP="00885663">
            <w:pPr>
              <w:spacing w:after="0" w:line="312" w:lineRule="auto"/>
              <w:jc w:val="both"/>
              <w:rPr>
                <w:rFonts w:ascii="Times New Roman" w:eastAsia="Times New Roman" w:hAnsi="Times New Roman"/>
                <w:sz w:val="24"/>
                <w:szCs w:val="24"/>
              </w:rPr>
            </w:pPr>
            <w:r w:rsidRPr="004856B9">
              <w:rPr>
                <w:rFonts w:ascii="Times New Roman" w:eastAsia="Times New Roman" w:hAnsi="Times New Roman"/>
                <w:sz w:val="24"/>
                <w:szCs w:val="24"/>
                <w:lang w:val="vi-VN"/>
              </w:rPr>
              <w:t>Người đại diện</w:t>
            </w:r>
            <w:r w:rsidRPr="002F078B">
              <w:rPr>
                <w:rFonts w:ascii="Times New Roman" w:eastAsia="Times New Roman" w:hAnsi="Times New Roman"/>
                <w:sz w:val="24"/>
                <w:szCs w:val="24"/>
              </w:rPr>
              <w:t xml:space="preserve">: </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hideMark/>
          </w:tcPr>
          <w:p w14:paraId="5664272F" w14:textId="77777777" w:rsidR="00885663" w:rsidRPr="004856B9" w:rsidRDefault="00885663" w:rsidP="00885663">
            <w:pPr>
              <w:spacing w:after="0" w:line="312" w:lineRule="auto"/>
              <w:jc w:val="both"/>
              <w:rPr>
                <w:rFonts w:ascii="Times New Roman" w:eastAsia="Times New Roman" w:hAnsi="Times New Roman"/>
                <w:b/>
                <w:bCs/>
                <w:sz w:val="24"/>
                <w:szCs w:val="24"/>
                <w:lang w:val="en-GB"/>
              </w:rPr>
            </w:pPr>
            <w:proofErr w:type="spellStart"/>
            <w:r>
              <w:rPr>
                <w:rFonts w:ascii="Times New Roman" w:eastAsia="Times New Roman" w:hAnsi="Times New Roman"/>
                <w:b/>
                <w:bCs/>
                <w:sz w:val="24"/>
                <w:szCs w:val="24"/>
              </w:rPr>
              <w:t>Bà</w:t>
            </w:r>
            <w:proofErr w:type="spellEnd"/>
            <w:r>
              <w:rPr>
                <w:rFonts w:ascii="Times New Roman" w:eastAsia="Times New Roman" w:hAnsi="Times New Roman"/>
                <w:b/>
                <w:bCs/>
                <w:sz w:val="24"/>
                <w:szCs w:val="24"/>
              </w:rPr>
              <w:t xml:space="preserve"> NGUYỄN HOÀI THƯƠNG</w:t>
            </w:r>
            <w:r w:rsidRPr="004856B9">
              <w:rPr>
                <w:rFonts w:ascii="Times New Roman" w:eastAsia="Times New Roman" w:hAnsi="Times New Roman"/>
                <w:b/>
                <w:bCs/>
                <w:sz w:val="24"/>
                <w:szCs w:val="24"/>
              </w:rPr>
              <w:t xml:space="preserve">  </w:t>
            </w:r>
          </w:p>
        </w:tc>
      </w:tr>
      <w:tr w:rsidR="00885663" w:rsidRPr="0010236F" w14:paraId="56642733" w14:textId="77777777" w:rsidTr="00512E16">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31" w14:textId="77777777" w:rsidR="00885663" w:rsidRPr="004856B9" w:rsidRDefault="00885663" w:rsidP="00885663">
            <w:pPr>
              <w:spacing w:after="0" w:line="312" w:lineRule="auto"/>
              <w:jc w:val="both"/>
              <w:rPr>
                <w:rFonts w:ascii="Times New Roman" w:eastAsia="Times New Roman" w:hAnsi="Times New Roman"/>
                <w:sz w:val="24"/>
                <w:szCs w:val="24"/>
                <w:lang w:val="vi-VN"/>
              </w:rPr>
            </w:pPr>
            <w:proofErr w:type="spellStart"/>
            <w:r w:rsidRPr="004856B9">
              <w:rPr>
                <w:rFonts w:ascii="Times New Roman" w:eastAsia="Times New Roman" w:hAnsi="Times New Roman"/>
                <w:sz w:val="24"/>
                <w:szCs w:val="24"/>
              </w:rPr>
              <w:t>Chức</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vụ</w:t>
            </w:r>
            <w:proofErr w:type="spellEnd"/>
            <w:r w:rsidRPr="004856B9">
              <w:rPr>
                <w:rFonts w:ascii="Times New Roman" w:eastAsia="Times New Roman" w:hAnsi="Times New Roman"/>
                <w:sz w:val="24"/>
                <w:szCs w:val="24"/>
              </w:rPr>
              <w:t>:</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hideMark/>
          </w:tcPr>
          <w:p w14:paraId="56642732" w14:textId="77777777" w:rsidR="00885663" w:rsidRPr="00D45599" w:rsidRDefault="00885663" w:rsidP="00885663">
            <w:pPr>
              <w:spacing w:after="0" w:line="312" w:lineRule="auto"/>
              <w:jc w:val="both"/>
              <w:rPr>
                <w:rFonts w:ascii="Times New Roman" w:eastAsia="Times New Roman" w:hAnsi="Times New Roman"/>
                <w:b/>
                <w:bCs/>
                <w:sz w:val="24"/>
                <w:szCs w:val="24"/>
                <w:lang w:val="en-GB"/>
              </w:rPr>
            </w:pPr>
            <w:proofErr w:type="spellStart"/>
            <w:r w:rsidRPr="00D45599">
              <w:rPr>
                <w:rFonts w:ascii="Times New Roman" w:eastAsia="Times New Roman" w:hAnsi="Times New Roman"/>
                <w:b/>
                <w:bCs/>
                <w:sz w:val="24"/>
                <w:szCs w:val="24"/>
                <w:lang w:val="en-GB"/>
              </w:rPr>
              <w:t>Giám</w:t>
            </w:r>
            <w:proofErr w:type="spellEnd"/>
            <w:r w:rsidRPr="00D45599">
              <w:rPr>
                <w:rFonts w:ascii="Times New Roman" w:eastAsia="Times New Roman" w:hAnsi="Times New Roman"/>
                <w:b/>
                <w:bCs/>
                <w:sz w:val="24"/>
                <w:szCs w:val="24"/>
                <w:lang w:val="en-GB"/>
              </w:rPr>
              <w:t xml:space="preserve"> </w:t>
            </w:r>
            <w:proofErr w:type="spellStart"/>
            <w:r w:rsidRPr="00D45599">
              <w:rPr>
                <w:rFonts w:ascii="Times New Roman" w:eastAsia="Times New Roman" w:hAnsi="Times New Roman"/>
                <w:b/>
                <w:bCs/>
                <w:sz w:val="24"/>
                <w:szCs w:val="24"/>
                <w:lang w:val="en-GB"/>
              </w:rPr>
              <w:t>đốc</w:t>
            </w:r>
            <w:proofErr w:type="spellEnd"/>
          </w:p>
        </w:tc>
      </w:tr>
      <w:tr w:rsidR="00885663" w:rsidRPr="0010236F" w14:paraId="56642736" w14:textId="77777777" w:rsidTr="00512E16">
        <w:trPr>
          <w:gridAfter w:val="1"/>
          <w:wAfter w:w="23" w:type="pct"/>
          <w:trHeight w:val="345"/>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56642734" w14:textId="77777777" w:rsidR="00885663" w:rsidRPr="004856B9" w:rsidRDefault="00885663" w:rsidP="00885663">
            <w:pPr>
              <w:spacing w:after="0" w:line="312" w:lineRule="auto"/>
              <w:rPr>
                <w:rFonts w:ascii="Times New Roman" w:eastAsia="Times New Roman" w:hAnsi="Times New Roman"/>
                <w:sz w:val="24"/>
                <w:szCs w:val="24"/>
                <w:lang w:val="en-GB"/>
              </w:rPr>
            </w:pPr>
            <w:proofErr w:type="spellStart"/>
            <w:r w:rsidRPr="004856B9">
              <w:rPr>
                <w:rFonts w:ascii="Times New Roman" w:eastAsia="Times New Roman" w:hAnsi="Times New Roman"/>
                <w:sz w:val="24"/>
                <w:szCs w:val="24"/>
              </w:rPr>
              <w:t>Địa</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chỉ</w:t>
            </w:r>
            <w:proofErr w:type="spellEnd"/>
            <w:r w:rsidRPr="004856B9">
              <w:rPr>
                <w:rFonts w:ascii="Times New Roman" w:eastAsia="Times New Roman" w:hAnsi="Times New Roman"/>
                <w:sz w:val="24"/>
                <w:szCs w:val="24"/>
              </w:rPr>
              <w:t xml:space="preserve"> ĐKKD:</w:t>
            </w:r>
          </w:p>
        </w:tc>
        <w:tc>
          <w:tcPr>
            <w:tcW w:w="4059" w:type="pct"/>
            <w:gridSpan w:val="5"/>
            <w:tcBorders>
              <w:top w:val="nil"/>
              <w:left w:val="nil"/>
              <w:bottom w:val="dotted" w:sz="8" w:space="0" w:color="auto"/>
              <w:right w:val="dotted" w:sz="8" w:space="0" w:color="auto"/>
            </w:tcBorders>
            <w:tcMar>
              <w:top w:w="0" w:type="dxa"/>
              <w:left w:w="720" w:type="dxa"/>
              <w:bottom w:w="0" w:type="dxa"/>
              <w:right w:w="115" w:type="dxa"/>
            </w:tcMar>
            <w:vAlign w:val="center"/>
            <w:hideMark/>
          </w:tcPr>
          <w:p w14:paraId="56642735" w14:textId="77777777" w:rsidR="00885663" w:rsidRPr="004856B9" w:rsidRDefault="00097FFC" w:rsidP="00885663">
            <w:pPr>
              <w:spacing w:after="0" w:line="312" w:lineRule="auto"/>
              <w:ind w:left="-658"/>
              <w:rPr>
                <w:rFonts w:ascii="Times New Roman" w:eastAsia="Times New Roman" w:hAnsi="Times New Roman"/>
                <w:bCs/>
                <w:sz w:val="24"/>
                <w:szCs w:val="24"/>
                <w:lang w:val="en-GB"/>
              </w:rPr>
            </w:pPr>
            <w:proofErr w:type="spellStart"/>
            <w:r>
              <w:rPr>
                <w:rFonts w:ascii="Times New Roman" w:eastAsia="Times New Roman" w:hAnsi="Times New Roman"/>
                <w:bCs/>
                <w:sz w:val="24"/>
                <w:szCs w:val="24"/>
                <w:lang w:val="en-GB"/>
              </w:rPr>
              <w:t>Tầng</w:t>
            </w:r>
            <w:proofErr w:type="spellEnd"/>
            <w:r>
              <w:rPr>
                <w:rFonts w:ascii="Times New Roman" w:eastAsia="Times New Roman" w:hAnsi="Times New Roman"/>
                <w:bCs/>
                <w:sz w:val="24"/>
                <w:szCs w:val="24"/>
                <w:lang w:val="en-GB"/>
              </w:rPr>
              <w:t xml:space="preserve"> 6</w:t>
            </w:r>
            <w:r w:rsidR="00885663">
              <w:rPr>
                <w:rFonts w:ascii="Times New Roman" w:eastAsia="Times New Roman" w:hAnsi="Times New Roman"/>
                <w:bCs/>
                <w:sz w:val="24"/>
                <w:szCs w:val="24"/>
                <w:lang w:val="en-GB"/>
              </w:rPr>
              <w:t xml:space="preserve">, </w:t>
            </w:r>
            <w:proofErr w:type="spellStart"/>
            <w:r w:rsidR="00885663">
              <w:rPr>
                <w:rFonts w:ascii="Times New Roman" w:eastAsia="Times New Roman" w:hAnsi="Times New Roman"/>
                <w:bCs/>
                <w:sz w:val="24"/>
                <w:szCs w:val="24"/>
                <w:lang w:val="en-GB"/>
              </w:rPr>
              <w:t>số</w:t>
            </w:r>
            <w:proofErr w:type="spellEnd"/>
            <w:r w:rsidR="00885663">
              <w:rPr>
                <w:rFonts w:ascii="Times New Roman" w:eastAsia="Times New Roman" w:hAnsi="Times New Roman"/>
                <w:bCs/>
                <w:sz w:val="24"/>
                <w:szCs w:val="24"/>
                <w:lang w:val="en-GB"/>
              </w:rPr>
              <w:t xml:space="preserve"> </w:t>
            </w:r>
            <w:proofErr w:type="spellStart"/>
            <w:r w:rsidR="00885663">
              <w:rPr>
                <w:rFonts w:ascii="Times New Roman" w:eastAsia="Times New Roman" w:hAnsi="Times New Roman"/>
                <w:bCs/>
                <w:sz w:val="24"/>
                <w:szCs w:val="24"/>
                <w:lang w:val="en-GB"/>
              </w:rPr>
              <w:t>nhà</w:t>
            </w:r>
            <w:proofErr w:type="spellEnd"/>
            <w:r w:rsidR="00885663">
              <w:rPr>
                <w:rFonts w:ascii="Times New Roman" w:eastAsia="Times New Roman" w:hAnsi="Times New Roman"/>
                <w:bCs/>
                <w:sz w:val="24"/>
                <w:szCs w:val="24"/>
                <w:lang w:val="en-GB"/>
              </w:rPr>
              <w:t xml:space="preserve"> 32,</w:t>
            </w:r>
            <w:r w:rsidR="00885663" w:rsidRPr="00912624">
              <w:rPr>
                <w:rFonts w:ascii="Times New Roman" w:eastAsia="Times New Roman" w:hAnsi="Times New Roman"/>
                <w:bCs/>
                <w:sz w:val="24"/>
                <w:szCs w:val="24"/>
                <w:lang w:val="en-GB"/>
              </w:rPr>
              <w:t xml:space="preserve"> </w:t>
            </w:r>
            <w:proofErr w:type="spellStart"/>
            <w:r w:rsidR="00885663">
              <w:rPr>
                <w:rFonts w:ascii="Times New Roman" w:eastAsia="Times New Roman" w:hAnsi="Times New Roman"/>
                <w:bCs/>
                <w:sz w:val="24"/>
                <w:szCs w:val="24"/>
                <w:lang w:val="en-GB"/>
              </w:rPr>
              <w:t>Đường</w:t>
            </w:r>
            <w:proofErr w:type="spellEnd"/>
            <w:r w:rsidR="00885663">
              <w:rPr>
                <w:rFonts w:ascii="Times New Roman" w:eastAsia="Times New Roman" w:hAnsi="Times New Roman"/>
                <w:bCs/>
                <w:sz w:val="24"/>
                <w:szCs w:val="24"/>
                <w:lang w:val="en-GB"/>
              </w:rPr>
              <w:t xml:space="preserve"> Trần </w:t>
            </w:r>
            <w:proofErr w:type="spellStart"/>
            <w:r w:rsidR="00885663">
              <w:rPr>
                <w:rFonts w:ascii="Times New Roman" w:eastAsia="Times New Roman" w:hAnsi="Times New Roman"/>
                <w:bCs/>
                <w:sz w:val="24"/>
                <w:szCs w:val="24"/>
                <w:lang w:val="en-GB"/>
              </w:rPr>
              <w:t>Phú</w:t>
            </w:r>
            <w:proofErr w:type="spellEnd"/>
            <w:r w:rsidR="00885663">
              <w:rPr>
                <w:rFonts w:ascii="Times New Roman" w:eastAsia="Times New Roman" w:hAnsi="Times New Roman"/>
                <w:bCs/>
                <w:sz w:val="24"/>
                <w:szCs w:val="24"/>
                <w:lang w:val="en-GB"/>
              </w:rPr>
              <w:t xml:space="preserve">, Phường </w:t>
            </w:r>
            <w:proofErr w:type="spellStart"/>
            <w:r w:rsidR="00885663">
              <w:rPr>
                <w:rFonts w:ascii="Times New Roman" w:eastAsia="Times New Roman" w:hAnsi="Times New Roman"/>
                <w:bCs/>
                <w:sz w:val="24"/>
                <w:szCs w:val="24"/>
                <w:lang w:val="en-GB"/>
              </w:rPr>
              <w:t>Mộ</w:t>
            </w:r>
            <w:proofErr w:type="spellEnd"/>
            <w:r w:rsidR="00885663">
              <w:rPr>
                <w:rFonts w:ascii="Times New Roman" w:eastAsia="Times New Roman" w:hAnsi="Times New Roman"/>
                <w:bCs/>
                <w:sz w:val="24"/>
                <w:szCs w:val="24"/>
                <w:lang w:val="en-GB"/>
              </w:rPr>
              <w:t xml:space="preserve"> Lao</w:t>
            </w:r>
            <w:r w:rsidR="00885663" w:rsidRPr="00912624">
              <w:rPr>
                <w:rFonts w:ascii="Times New Roman" w:eastAsia="Times New Roman" w:hAnsi="Times New Roman"/>
                <w:bCs/>
                <w:sz w:val="24"/>
                <w:szCs w:val="24"/>
                <w:lang w:val="en-GB"/>
              </w:rPr>
              <w:t>,</w:t>
            </w:r>
            <w:r w:rsidR="007C327E">
              <w:rPr>
                <w:rFonts w:ascii="Times New Roman" w:eastAsia="Times New Roman" w:hAnsi="Times New Roman"/>
                <w:bCs/>
                <w:sz w:val="24"/>
                <w:szCs w:val="24"/>
                <w:lang w:val="vi-VN"/>
              </w:rPr>
              <w:t xml:space="preserve"> </w:t>
            </w:r>
            <w:proofErr w:type="spellStart"/>
            <w:r w:rsidR="00885663">
              <w:rPr>
                <w:rFonts w:ascii="Times New Roman" w:eastAsia="Times New Roman" w:hAnsi="Times New Roman"/>
                <w:bCs/>
                <w:sz w:val="24"/>
                <w:szCs w:val="24"/>
                <w:lang w:val="en-GB"/>
              </w:rPr>
              <w:t>Quận</w:t>
            </w:r>
            <w:proofErr w:type="spellEnd"/>
            <w:r w:rsidR="00885663">
              <w:rPr>
                <w:rFonts w:ascii="Times New Roman" w:eastAsia="Times New Roman" w:hAnsi="Times New Roman"/>
                <w:bCs/>
                <w:sz w:val="24"/>
                <w:szCs w:val="24"/>
                <w:lang w:val="en-GB"/>
              </w:rPr>
              <w:t xml:space="preserve"> Hà Đông,</w:t>
            </w:r>
            <w:r w:rsidR="00885663" w:rsidRPr="00912624">
              <w:rPr>
                <w:rFonts w:ascii="Times New Roman" w:eastAsia="Times New Roman" w:hAnsi="Times New Roman"/>
                <w:bCs/>
                <w:sz w:val="24"/>
                <w:szCs w:val="24"/>
                <w:lang w:val="en-GB"/>
              </w:rPr>
              <w:t xml:space="preserve"> Thành </w:t>
            </w:r>
            <w:proofErr w:type="spellStart"/>
            <w:r w:rsidR="00885663" w:rsidRPr="00912624">
              <w:rPr>
                <w:rFonts w:ascii="Times New Roman" w:eastAsia="Times New Roman" w:hAnsi="Times New Roman"/>
                <w:bCs/>
                <w:sz w:val="24"/>
                <w:szCs w:val="24"/>
                <w:lang w:val="en-GB"/>
              </w:rPr>
              <w:t>Phố</w:t>
            </w:r>
            <w:proofErr w:type="spellEnd"/>
            <w:r w:rsidR="00885663" w:rsidRPr="00912624">
              <w:rPr>
                <w:rFonts w:ascii="Times New Roman" w:eastAsia="Times New Roman" w:hAnsi="Times New Roman"/>
                <w:bCs/>
                <w:sz w:val="24"/>
                <w:szCs w:val="24"/>
                <w:lang w:val="en-GB"/>
              </w:rPr>
              <w:t xml:space="preserve"> Hà </w:t>
            </w:r>
            <w:proofErr w:type="spellStart"/>
            <w:r w:rsidR="00885663" w:rsidRPr="00912624">
              <w:rPr>
                <w:rFonts w:ascii="Times New Roman" w:eastAsia="Times New Roman" w:hAnsi="Times New Roman"/>
                <w:bCs/>
                <w:sz w:val="24"/>
                <w:szCs w:val="24"/>
                <w:lang w:val="en-GB"/>
              </w:rPr>
              <w:t>Nội</w:t>
            </w:r>
            <w:proofErr w:type="spellEnd"/>
            <w:r w:rsidR="00885663" w:rsidRPr="00912624">
              <w:rPr>
                <w:rFonts w:ascii="Times New Roman" w:eastAsia="Times New Roman" w:hAnsi="Times New Roman"/>
                <w:bCs/>
                <w:sz w:val="24"/>
                <w:szCs w:val="24"/>
                <w:lang w:val="en-GB"/>
              </w:rPr>
              <w:t>, Việt Nam.</w:t>
            </w:r>
          </w:p>
        </w:tc>
      </w:tr>
      <w:tr w:rsidR="00885663" w:rsidRPr="0010236F" w14:paraId="5664273B" w14:textId="77777777" w:rsidTr="004C1C2E">
        <w:trPr>
          <w:trHeight w:val="346"/>
        </w:trPr>
        <w:tc>
          <w:tcPr>
            <w:tcW w:w="16" w:type="pct"/>
            <w:vAlign w:val="center"/>
            <w:hideMark/>
          </w:tcPr>
          <w:p w14:paraId="56642737"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p>
        </w:tc>
        <w:tc>
          <w:tcPr>
            <w:tcW w:w="92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38" w14:textId="77777777" w:rsidR="00885663" w:rsidRPr="004856B9" w:rsidRDefault="00885663" w:rsidP="00885663">
            <w:pPr>
              <w:spacing w:after="0" w:line="312" w:lineRule="auto"/>
              <w:jc w:val="both"/>
              <w:rPr>
                <w:rFonts w:ascii="Times New Roman" w:eastAsia="Times New Roman" w:hAnsi="Times New Roman"/>
                <w:sz w:val="24"/>
                <w:szCs w:val="24"/>
                <w:lang w:val="en-GB"/>
              </w:rPr>
            </w:pPr>
            <w:proofErr w:type="spellStart"/>
            <w:r w:rsidRPr="004856B9">
              <w:rPr>
                <w:rFonts w:ascii="Times New Roman" w:eastAsia="Times New Roman" w:hAnsi="Times New Roman"/>
                <w:sz w:val="24"/>
                <w:szCs w:val="24"/>
              </w:rPr>
              <w:t>Mã</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số</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thuế</w:t>
            </w:r>
            <w:proofErr w:type="spellEnd"/>
            <w:r w:rsidRPr="004856B9">
              <w:rPr>
                <w:rFonts w:ascii="Times New Roman" w:eastAsia="Times New Roman" w:hAnsi="Times New Roman"/>
                <w:sz w:val="24"/>
                <w:szCs w:val="24"/>
              </w:rPr>
              <w:t>:</w:t>
            </w:r>
          </w:p>
        </w:tc>
        <w:tc>
          <w:tcPr>
            <w:tcW w:w="1041" w:type="pct"/>
            <w:tcBorders>
              <w:top w:val="nil"/>
              <w:left w:val="nil"/>
              <w:bottom w:val="dotted" w:sz="8" w:space="0" w:color="auto"/>
              <w:right w:val="nil"/>
            </w:tcBorders>
            <w:tcMar>
              <w:top w:w="0" w:type="dxa"/>
              <w:left w:w="108" w:type="dxa"/>
              <w:bottom w:w="0" w:type="dxa"/>
              <w:right w:w="108" w:type="dxa"/>
            </w:tcMar>
            <w:vAlign w:val="center"/>
            <w:hideMark/>
          </w:tcPr>
          <w:p w14:paraId="56642739"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r>
              <w:rPr>
                <w:rFonts w:ascii="Times New Roman" w:eastAsia="Times New Roman" w:hAnsi="Times New Roman"/>
                <w:sz w:val="24"/>
                <w:szCs w:val="24"/>
                <w:lang w:val="en-GB"/>
              </w:rPr>
              <w:t>0108328445</w:t>
            </w:r>
          </w:p>
        </w:tc>
        <w:tc>
          <w:tcPr>
            <w:tcW w:w="3015" w:type="pct"/>
            <w:gridSpan w:val="4"/>
            <w:tcBorders>
              <w:top w:val="nil"/>
              <w:left w:val="nil"/>
              <w:bottom w:val="dotted" w:sz="8" w:space="0" w:color="auto"/>
              <w:right w:val="dotted" w:sz="8" w:space="0" w:color="auto"/>
            </w:tcBorders>
            <w:tcMar>
              <w:top w:w="0" w:type="dxa"/>
              <w:left w:w="108" w:type="dxa"/>
              <w:bottom w:w="0" w:type="dxa"/>
              <w:right w:w="108" w:type="dxa"/>
            </w:tcMar>
            <w:vAlign w:val="center"/>
          </w:tcPr>
          <w:p w14:paraId="5664273A" w14:textId="77777777" w:rsidR="00885663" w:rsidRPr="004856B9" w:rsidRDefault="00885663" w:rsidP="00885663">
            <w:pPr>
              <w:spacing w:after="0" w:line="312" w:lineRule="auto"/>
              <w:jc w:val="both"/>
              <w:rPr>
                <w:rFonts w:ascii="Times New Roman" w:eastAsia="Times New Roman" w:hAnsi="Times New Roman"/>
                <w:sz w:val="24"/>
                <w:szCs w:val="24"/>
                <w:lang w:val="en-GB"/>
              </w:rPr>
            </w:pPr>
          </w:p>
        </w:tc>
      </w:tr>
      <w:tr w:rsidR="00885663" w:rsidRPr="0010236F" w14:paraId="56642741" w14:textId="77777777" w:rsidTr="00512E16">
        <w:trPr>
          <w:trHeight w:val="345"/>
        </w:trPr>
        <w:tc>
          <w:tcPr>
            <w:tcW w:w="16" w:type="pct"/>
            <w:vAlign w:val="center"/>
            <w:hideMark/>
          </w:tcPr>
          <w:p w14:paraId="5664273C"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p>
        </w:tc>
        <w:tc>
          <w:tcPr>
            <w:tcW w:w="92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hideMark/>
          </w:tcPr>
          <w:p w14:paraId="5664273D" w14:textId="77777777" w:rsidR="00885663" w:rsidRPr="004856B9" w:rsidRDefault="00885663" w:rsidP="00885663">
            <w:pPr>
              <w:spacing w:after="0" w:line="312" w:lineRule="auto"/>
              <w:jc w:val="both"/>
              <w:rPr>
                <w:rFonts w:ascii="Times New Roman" w:eastAsia="Times New Roman" w:hAnsi="Times New Roman"/>
                <w:sz w:val="24"/>
                <w:szCs w:val="24"/>
                <w:lang w:val="en-GB"/>
              </w:rPr>
            </w:pPr>
            <w:proofErr w:type="spellStart"/>
            <w:r w:rsidRPr="004856B9">
              <w:rPr>
                <w:rFonts w:ascii="Times New Roman" w:eastAsia="Times New Roman" w:hAnsi="Times New Roman"/>
                <w:sz w:val="24"/>
                <w:szCs w:val="24"/>
              </w:rPr>
              <w:t>Điện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thoại</w:t>
            </w:r>
            <w:proofErr w:type="spellEnd"/>
            <w:r w:rsidRPr="004856B9">
              <w:rPr>
                <w:rFonts w:ascii="Times New Roman" w:eastAsia="Times New Roman" w:hAnsi="Times New Roman"/>
                <w:sz w:val="24"/>
                <w:szCs w:val="24"/>
              </w:rPr>
              <w:t>:</w:t>
            </w:r>
          </w:p>
        </w:tc>
        <w:tc>
          <w:tcPr>
            <w:tcW w:w="1041" w:type="pct"/>
            <w:tcBorders>
              <w:top w:val="nil"/>
              <w:left w:val="nil"/>
              <w:bottom w:val="dotted" w:sz="8" w:space="0" w:color="auto"/>
              <w:right w:val="dotted" w:sz="8" w:space="0" w:color="auto"/>
            </w:tcBorders>
            <w:tcMar>
              <w:top w:w="0" w:type="dxa"/>
              <w:left w:w="108" w:type="dxa"/>
              <w:bottom w:w="0" w:type="dxa"/>
              <w:right w:w="108" w:type="dxa"/>
            </w:tcMar>
            <w:vAlign w:val="center"/>
          </w:tcPr>
          <w:p w14:paraId="5664273E"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p>
        </w:tc>
        <w:tc>
          <w:tcPr>
            <w:tcW w:w="1655" w:type="pct"/>
            <w:tcBorders>
              <w:top w:val="nil"/>
              <w:left w:val="nil"/>
              <w:bottom w:val="dotted" w:sz="8" w:space="0" w:color="auto"/>
              <w:right w:val="dotted" w:sz="8" w:space="0" w:color="auto"/>
            </w:tcBorders>
            <w:tcMar>
              <w:top w:w="0" w:type="dxa"/>
              <w:left w:w="108" w:type="dxa"/>
              <w:bottom w:w="0" w:type="dxa"/>
              <w:right w:w="108" w:type="dxa"/>
            </w:tcMar>
            <w:hideMark/>
          </w:tcPr>
          <w:p w14:paraId="5664273F" w14:textId="77777777" w:rsidR="00885663" w:rsidRPr="004856B9" w:rsidRDefault="00885663" w:rsidP="00885663">
            <w:pPr>
              <w:spacing w:after="0" w:line="312" w:lineRule="auto"/>
              <w:jc w:val="both"/>
              <w:rPr>
                <w:rFonts w:ascii="Times New Roman" w:eastAsia="Times New Roman" w:hAnsi="Times New Roman"/>
                <w:sz w:val="24"/>
                <w:szCs w:val="24"/>
                <w:lang w:val="en-GB"/>
              </w:rPr>
            </w:pPr>
          </w:p>
        </w:tc>
        <w:tc>
          <w:tcPr>
            <w:tcW w:w="1360" w:type="pct"/>
            <w:gridSpan w:val="3"/>
            <w:tcBorders>
              <w:top w:val="nil"/>
              <w:left w:val="nil"/>
              <w:bottom w:val="dotted" w:sz="8" w:space="0" w:color="auto"/>
              <w:right w:val="dotted" w:sz="8" w:space="0" w:color="auto"/>
            </w:tcBorders>
            <w:tcMar>
              <w:top w:w="0" w:type="dxa"/>
              <w:left w:w="108" w:type="dxa"/>
              <w:bottom w:w="0" w:type="dxa"/>
              <w:right w:w="108" w:type="dxa"/>
            </w:tcMar>
            <w:vAlign w:val="center"/>
          </w:tcPr>
          <w:p w14:paraId="56642740"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p>
        </w:tc>
      </w:tr>
      <w:tr w:rsidR="00885663" w:rsidRPr="0010236F" w14:paraId="56642746" w14:textId="77777777" w:rsidTr="004C1C2E">
        <w:trPr>
          <w:trHeight w:val="346"/>
        </w:trPr>
        <w:tc>
          <w:tcPr>
            <w:tcW w:w="16" w:type="pct"/>
            <w:vAlign w:val="center"/>
            <w:hideMark/>
          </w:tcPr>
          <w:p w14:paraId="56642742"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p>
        </w:tc>
        <w:tc>
          <w:tcPr>
            <w:tcW w:w="92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43"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xml:space="preserve">Tài </w:t>
            </w:r>
            <w:proofErr w:type="spellStart"/>
            <w:r w:rsidRPr="004856B9">
              <w:rPr>
                <w:rFonts w:ascii="Times New Roman" w:eastAsia="Times New Roman" w:hAnsi="Times New Roman"/>
                <w:sz w:val="24"/>
                <w:szCs w:val="24"/>
              </w:rPr>
              <w:t>khoản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số</w:t>
            </w:r>
            <w:proofErr w:type="spellEnd"/>
            <w:r w:rsidRPr="004856B9">
              <w:rPr>
                <w:rFonts w:ascii="Times New Roman" w:eastAsia="Times New Roman" w:hAnsi="Times New Roman"/>
                <w:sz w:val="24"/>
                <w:szCs w:val="24"/>
              </w:rPr>
              <w:t>:</w:t>
            </w:r>
          </w:p>
        </w:tc>
        <w:tc>
          <w:tcPr>
            <w:tcW w:w="1041" w:type="pct"/>
            <w:tcBorders>
              <w:top w:val="nil"/>
              <w:left w:val="nil"/>
              <w:bottom w:val="dotted" w:sz="8" w:space="0" w:color="auto"/>
              <w:right w:val="dotted" w:sz="8" w:space="0" w:color="auto"/>
            </w:tcBorders>
            <w:tcMar>
              <w:top w:w="0" w:type="dxa"/>
              <w:left w:w="108" w:type="dxa"/>
              <w:bottom w:w="0" w:type="dxa"/>
              <w:right w:w="108" w:type="dxa"/>
            </w:tcMar>
            <w:vAlign w:val="center"/>
          </w:tcPr>
          <w:p w14:paraId="56642744"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rPr>
              <w:t> </w:t>
            </w:r>
            <w:r>
              <w:rPr>
                <w:rFonts w:ascii="Times New Roman" w:eastAsia="Times New Roman" w:hAnsi="Times New Roman"/>
                <w:sz w:val="24"/>
                <w:szCs w:val="24"/>
                <w:lang w:val="en-GB"/>
              </w:rPr>
              <w:t>1306888888</w:t>
            </w:r>
          </w:p>
        </w:tc>
        <w:tc>
          <w:tcPr>
            <w:tcW w:w="3015" w:type="pct"/>
            <w:gridSpan w:val="4"/>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45" w14:textId="2D72E2A4" w:rsidR="00885663" w:rsidRPr="004856B9" w:rsidRDefault="00885663" w:rsidP="00885663">
            <w:pPr>
              <w:spacing w:after="0" w:line="312" w:lineRule="auto"/>
              <w:rPr>
                <w:rFonts w:ascii="Times New Roman" w:eastAsia="Times New Roman" w:hAnsi="Times New Roman"/>
                <w:sz w:val="24"/>
                <w:szCs w:val="24"/>
                <w:lang w:val="en-GB"/>
              </w:rPr>
            </w:pPr>
            <w:proofErr w:type="spellStart"/>
            <w:r>
              <w:rPr>
                <w:rFonts w:ascii="Times New Roman" w:eastAsia="Times New Roman" w:hAnsi="Times New Roman"/>
                <w:sz w:val="24"/>
                <w:szCs w:val="24"/>
                <w:lang w:val="en-GB"/>
              </w:rPr>
              <w:t>Mở</w:t>
            </w:r>
            <w:proofErr w:type="spellEnd"/>
            <w:r>
              <w:rPr>
                <w:rFonts w:ascii="Times New Roman" w:eastAsia="Times New Roman" w:hAnsi="Times New Roman"/>
                <w:sz w:val="24"/>
                <w:szCs w:val="24"/>
                <w:lang w:val="en-GB"/>
              </w:rPr>
              <w:t xml:space="preserve"> </w:t>
            </w:r>
            <w:proofErr w:type="spellStart"/>
            <w:r>
              <w:rPr>
                <w:rFonts w:ascii="Times New Roman" w:eastAsia="Times New Roman" w:hAnsi="Times New Roman"/>
                <w:sz w:val="24"/>
                <w:szCs w:val="24"/>
                <w:lang w:val="en-GB"/>
              </w:rPr>
              <w:t>Tại</w:t>
            </w:r>
            <w:proofErr w:type="spellEnd"/>
            <w:r>
              <w:rPr>
                <w:rFonts w:ascii="Times New Roman" w:eastAsia="Times New Roman" w:hAnsi="Times New Roman"/>
                <w:sz w:val="24"/>
                <w:szCs w:val="24"/>
                <w:lang w:val="en-GB"/>
              </w:rPr>
              <w:t xml:space="preserve">: Ngân </w:t>
            </w:r>
            <w:proofErr w:type="spellStart"/>
            <w:r>
              <w:rPr>
                <w:rFonts w:ascii="Times New Roman" w:eastAsia="Times New Roman" w:hAnsi="Times New Roman"/>
                <w:sz w:val="24"/>
                <w:szCs w:val="24"/>
                <w:lang w:val="en-GB"/>
              </w:rPr>
              <w:t>hàng</w:t>
            </w:r>
            <w:proofErr w:type="spellEnd"/>
            <w:r w:rsidRPr="00E63CF9">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ACB</w:t>
            </w:r>
            <w:r w:rsidR="00DA75C4">
              <w:rPr>
                <w:rFonts w:ascii="Times New Roman" w:eastAsia="Times New Roman" w:hAnsi="Times New Roman"/>
                <w:sz w:val="24"/>
                <w:szCs w:val="24"/>
                <w:lang w:val="vi-VN"/>
              </w:rPr>
              <w:t xml:space="preserve"> </w:t>
            </w:r>
            <w:r>
              <w:rPr>
                <w:rFonts w:ascii="Times New Roman" w:eastAsia="Times New Roman" w:hAnsi="Times New Roman"/>
                <w:sz w:val="24"/>
                <w:szCs w:val="24"/>
                <w:lang w:val="en-GB"/>
              </w:rPr>
              <w:t>-</w:t>
            </w:r>
            <w:r w:rsidR="00DA75C4">
              <w:rPr>
                <w:rFonts w:ascii="Times New Roman" w:eastAsia="Times New Roman" w:hAnsi="Times New Roman"/>
                <w:sz w:val="24"/>
                <w:szCs w:val="24"/>
                <w:lang w:val="vi-VN"/>
              </w:rPr>
              <w:t xml:space="preserve"> </w:t>
            </w:r>
            <w:r>
              <w:rPr>
                <w:rFonts w:ascii="Times New Roman" w:eastAsia="Times New Roman" w:hAnsi="Times New Roman"/>
                <w:sz w:val="24"/>
                <w:szCs w:val="24"/>
                <w:lang w:val="en-GB"/>
              </w:rPr>
              <w:t>CN Hà Thành</w:t>
            </w:r>
            <w:r w:rsidR="00DA75C4">
              <w:rPr>
                <w:rFonts w:ascii="Times New Roman" w:eastAsia="Times New Roman" w:hAnsi="Times New Roman"/>
                <w:sz w:val="24"/>
                <w:szCs w:val="24"/>
                <w:lang w:val="vi-VN"/>
              </w:rPr>
              <w:t xml:space="preserve"> </w:t>
            </w:r>
            <w:r>
              <w:rPr>
                <w:rFonts w:ascii="Times New Roman" w:eastAsia="Times New Roman" w:hAnsi="Times New Roman"/>
                <w:sz w:val="24"/>
                <w:szCs w:val="24"/>
                <w:lang w:val="en-GB"/>
              </w:rPr>
              <w:t>-</w:t>
            </w:r>
            <w:r w:rsidR="00DA75C4">
              <w:rPr>
                <w:rFonts w:ascii="Times New Roman" w:eastAsia="Times New Roman" w:hAnsi="Times New Roman"/>
                <w:sz w:val="24"/>
                <w:szCs w:val="24"/>
                <w:lang w:val="vi-VN"/>
              </w:rPr>
              <w:t xml:space="preserve"> </w:t>
            </w:r>
            <w:r>
              <w:rPr>
                <w:rFonts w:ascii="Times New Roman" w:eastAsia="Times New Roman" w:hAnsi="Times New Roman"/>
                <w:sz w:val="24"/>
                <w:szCs w:val="24"/>
                <w:lang w:val="en-GB"/>
              </w:rPr>
              <w:t xml:space="preserve">Hà </w:t>
            </w:r>
            <w:proofErr w:type="spellStart"/>
            <w:r>
              <w:rPr>
                <w:rFonts w:ascii="Times New Roman" w:eastAsia="Times New Roman" w:hAnsi="Times New Roman"/>
                <w:sz w:val="24"/>
                <w:szCs w:val="24"/>
                <w:lang w:val="en-GB"/>
              </w:rPr>
              <w:t>Nội</w:t>
            </w:r>
            <w:proofErr w:type="spellEnd"/>
          </w:p>
        </w:tc>
      </w:tr>
      <w:tr w:rsidR="00885663" w:rsidRPr="0010236F" w14:paraId="5664274C" w14:textId="77777777" w:rsidTr="00512E16">
        <w:trPr>
          <w:trHeight w:val="482"/>
        </w:trPr>
        <w:tc>
          <w:tcPr>
            <w:tcW w:w="16" w:type="pct"/>
            <w:vAlign w:val="center"/>
            <w:hideMark/>
          </w:tcPr>
          <w:p w14:paraId="56642747" w14:textId="77777777" w:rsidR="00885663" w:rsidRPr="002F078B" w:rsidRDefault="00885663" w:rsidP="00885663">
            <w:pPr>
              <w:spacing w:after="0" w:line="312" w:lineRule="auto"/>
              <w:jc w:val="both"/>
              <w:rPr>
                <w:rFonts w:ascii="Times New Roman" w:eastAsia="Times New Roman" w:hAnsi="Times New Roman"/>
                <w:sz w:val="24"/>
                <w:szCs w:val="24"/>
                <w:lang w:val="en-GB"/>
              </w:rPr>
            </w:pPr>
            <w:r w:rsidRPr="002F078B">
              <w:rPr>
                <w:rFonts w:ascii="Times New Roman" w:eastAsia="Times New Roman" w:hAnsi="Times New Roman"/>
                <w:sz w:val="24"/>
                <w:szCs w:val="24"/>
              </w:rPr>
              <w:t> </w:t>
            </w:r>
          </w:p>
        </w:tc>
        <w:tc>
          <w:tcPr>
            <w:tcW w:w="92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48" w14:textId="77777777" w:rsidR="00885663" w:rsidRPr="00D45599" w:rsidRDefault="00885663" w:rsidP="00885663">
            <w:pPr>
              <w:spacing w:after="0" w:line="312" w:lineRule="auto"/>
              <w:jc w:val="both"/>
              <w:rPr>
                <w:rFonts w:ascii="Times New Roman" w:eastAsia="Times New Roman" w:hAnsi="Times New Roman"/>
                <w:iCs/>
                <w:sz w:val="24"/>
                <w:szCs w:val="24"/>
                <w:lang w:val="en-GB"/>
              </w:rPr>
            </w:pPr>
            <w:proofErr w:type="spellStart"/>
            <w:r>
              <w:rPr>
                <w:rFonts w:ascii="Times New Roman" w:eastAsia="Times New Roman" w:hAnsi="Times New Roman"/>
                <w:iCs/>
                <w:sz w:val="24"/>
                <w:szCs w:val="24"/>
              </w:rPr>
              <w:t>Đại</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diện</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liên</w:t>
            </w:r>
            <w:proofErr w:type="spellEnd"/>
            <w:r>
              <w:rPr>
                <w:rFonts w:ascii="Times New Roman" w:eastAsia="Times New Roman" w:hAnsi="Times New Roman"/>
                <w:iCs/>
                <w:sz w:val="24"/>
                <w:szCs w:val="24"/>
              </w:rPr>
              <w:t xml:space="preserve"> </w:t>
            </w:r>
            <w:proofErr w:type="spellStart"/>
            <w:r>
              <w:rPr>
                <w:rFonts w:ascii="Times New Roman" w:eastAsia="Times New Roman" w:hAnsi="Times New Roman"/>
                <w:iCs/>
                <w:sz w:val="24"/>
                <w:szCs w:val="24"/>
              </w:rPr>
              <w:t>hệ</w:t>
            </w:r>
            <w:proofErr w:type="spellEnd"/>
            <w:r w:rsidRPr="00D45599">
              <w:rPr>
                <w:rFonts w:ascii="Times New Roman" w:eastAsia="Times New Roman" w:hAnsi="Times New Roman"/>
                <w:iCs/>
                <w:sz w:val="24"/>
                <w:szCs w:val="24"/>
              </w:rPr>
              <w:t>:</w:t>
            </w:r>
          </w:p>
        </w:tc>
        <w:tc>
          <w:tcPr>
            <w:tcW w:w="1041" w:type="pct"/>
            <w:tcBorders>
              <w:top w:val="nil"/>
              <w:left w:val="nil"/>
              <w:bottom w:val="dotted" w:sz="8" w:space="0" w:color="auto"/>
              <w:right w:val="dotted" w:sz="8" w:space="0" w:color="auto"/>
            </w:tcBorders>
            <w:tcMar>
              <w:top w:w="0" w:type="dxa"/>
              <w:left w:w="108" w:type="dxa"/>
              <w:bottom w:w="0" w:type="dxa"/>
              <w:right w:w="108" w:type="dxa"/>
            </w:tcMar>
            <w:vAlign w:val="center"/>
          </w:tcPr>
          <w:p w14:paraId="56642749" w14:textId="0F88D9CD" w:rsidR="00885663" w:rsidRPr="002F078B" w:rsidRDefault="00F94C0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b/>
                <w:bCs/>
                <w:sz w:val="24"/>
                <w:szCs w:val="24"/>
              </w:rPr>
              <w:t xml:space="preserve">  </w:t>
            </w:r>
            <w:r w:rsidR="0009402B">
              <w:rPr>
                <w:rFonts w:ascii="Times New Roman" w:eastAsia="Times New Roman" w:hAnsi="Times New Roman"/>
                <w:b/>
                <w:bCs/>
                <w:sz w:val="24"/>
                <w:szCs w:val="24"/>
              </w:rPr>
              <w:t>MS</w:t>
            </w:r>
            <w:r w:rsidR="00815F93">
              <w:rPr>
                <w:rFonts w:ascii="Times New Roman" w:eastAsia="Times New Roman" w:hAnsi="Times New Roman"/>
                <w:b/>
                <w:bCs/>
                <w:sz w:val="24"/>
                <w:szCs w:val="24"/>
              </w:rPr>
              <w:t xml:space="preserve">. </w:t>
            </w:r>
            <w:r w:rsidR="00184D94">
              <w:rPr>
                <w:rFonts w:ascii="Times New Roman" w:eastAsia="Times New Roman" w:hAnsi="Times New Roman"/>
                <w:b/>
                <w:bCs/>
                <w:sz w:val="24"/>
                <w:szCs w:val="24"/>
              </w:rPr>
              <w:t>THƯƠNG</w:t>
            </w:r>
            <w:r w:rsidR="00184D94" w:rsidRPr="004856B9">
              <w:rPr>
                <w:rFonts w:ascii="Times New Roman" w:eastAsia="Times New Roman" w:hAnsi="Times New Roman"/>
                <w:b/>
                <w:bCs/>
                <w:sz w:val="24"/>
                <w:szCs w:val="24"/>
              </w:rPr>
              <w:t xml:space="preserve">  </w:t>
            </w:r>
          </w:p>
        </w:tc>
        <w:tc>
          <w:tcPr>
            <w:tcW w:w="1655" w:type="pct"/>
            <w:tcBorders>
              <w:top w:val="nil"/>
              <w:left w:val="nil"/>
              <w:bottom w:val="dotted" w:sz="8" w:space="0" w:color="auto"/>
              <w:right w:val="dotted" w:sz="8" w:space="0" w:color="auto"/>
            </w:tcBorders>
            <w:tcMar>
              <w:top w:w="0" w:type="dxa"/>
              <w:left w:w="108" w:type="dxa"/>
              <w:bottom w:w="0" w:type="dxa"/>
              <w:right w:w="108" w:type="dxa"/>
            </w:tcMar>
          </w:tcPr>
          <w:p w14:paraId="5664274A" w14:textId="77777777" w:rsidR="00885663" w:rsidRPr="004856B9" w:rsidRDefault="00885663" w:rsidP="00885663">
            <w:pPr>
              <w:spacing w:after="0" w:line="312" w:lineRule="auto"/>
              <w:jc w:val="both"/>
              <w:rPr>
                <w:rFonts w:ascii="Times New Roman" w:eastAsia="Times New Roman" w:hAnsi="Times New Roman"/>
                <w:sz w:val="24"/>
                <w:szCs w:val="24"/>
                <w:lang w:val="en-GB"/>
              </w:rPr>
            </w:pPr>
          </w:p>
        </w:tc>
        <w:tc>
          <w:tcPr>
            <w:tcW w:w="1360" w:type="pct"/>
            <w:gridSpan w:val="3"/>
            <w:tcBorders>
              <w:top w:val="nil"/>
              <w:left w:val="nil"/>
              <w:bottom w:val="dotted" w:sz="8" w:space="0" w:color="auto"/>
              <w:right w:val="dotted" w:sz="8" w:space="0" w:color="auto"/>
            </w:tcBorders>
            <w:tcMar>
              <w:top w:w="0" w:type="dxa"/>
              <w:left w:w="108" w:type="dxa"/>
              <w:bottom w:w="0" w:type="dxa"/>
              <w:right w:w="108" w:type="dxa"/>
            </w:tcMar>
          </w:tcPr>
          <w:p w14:paraId="5664274B" w14:textId="77777777" w:rsidR="00885663" w:rsidRPr="004856B9" w:rsidRDefault="00885663" w:rsidP="00885663">
            <w:pPr>
              <w:spacing w:after="0" w:line="312" w:lineRule="auto"/>
              <w:jc w:val="both"/>
              <w:rPr>
                <w:rFonts w:ascii="Times New Roman" w:eastAsia="Times New Roman" w:hAnsi="Times New Roman"/>
                <w:sz w:val="24"/>
                <w:szCs w:val="24"/>
                <w:lang w:val="en-GB"/>
              </w:rPr>
            </w:pPr>
          </w:p>
        </w:tc>
      </w:tr>
      <w:tr w:rsidR="00885663" w:rsidRPr="0010236F" w14:paraId="5664274E" w14:textId="77777777" w:rsidTr="00512E16">
        <w:trPr>
          <w:gridAfter w:val="1"/>
          <w:wAfter w:w="23" w:type="pct"/>
          <w:trHeight w:val="346"/>
        </w:trPr>
        <w:tc>
          <w:tcPr>
            <w:tcW w:w="4977" w:type="pct"/>
            <w:gridSpan w:val="7"/>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4D" w14:textId="08072580" w:rsidR="00885663" w:rsidRPr="00E7652F" w:rsidRDefault="00885663" w:rsidP="00885663">
            <w:pPr>
              <w:spacing w:after="0" w:line="312" w:lineRule="auto"/>
              <w:jc w:val="both"/>
              <w:rPr>
                <w:rFonts w:ascii="Times New Roman" w:eastAsia="Times New Roman" w:hAnsi="Times New Roman"/>
                <w:b/>
                <w:sz w:val="24"/>
                <w:szCs w:val="24"/>
                <w:lang w:val="vi-VN"/>
              </w:rPr>
            </w:pPr>
            <w:r w:rsidRPr="004856B9">
              <w:rPr>
                <w:rFonts w:ascii="Times New Roman" w:eastAsia="Times New Roman" w:hAnsi="Times New Roman"/>
                <w:b/>
                <w:bCs/>
                <w:sz w:val="24"/>
                <w:szCs w:val="24"/>
                <w:lang w:val="vi-VN"/>
              </w:rPr>
              <w:t xml:space="preserve">Bên </w:t>
            </w:r>
            <w:r w:rsidRPr="004856B9">
              <w:rPr>
                <w:rFonts w:ascii="Times New Roman" w:eastAsia="Times New Roman" w:hAnsi="Times New Roman"/>
                <w:b/>
                <w:bCs/>
                <w:sz w:val="24"/>
                <w:szCs w:val="24"/>
              </w:rPr>
              <w:t xml:space="preserve">Bán </w:t>
            </w:r>
            <w:r w:rsidRPr="004856B9">
              <w:rPr>
                <w:rFonts w:ascii="Times New Roman" w:eastAsia="Times New Roman" w:hAnsi="Times New Roman"/>
                <w:b/>
                <w:bCs/>
                <w:sz w:val="24"/>
                <w:szCs w:val="24"/>
                <w:lang w:val="vi-VN"/>
              </w:rPr>
              <w:t>(Bên B</w:t>
            </w:r>
            <w:r w:rsidRPr="00AB1070">
              <w:rPr>
                <w:rFonts w:ascii="Times New Roman" w:eastAsia="Times New Roman" w:hAnsi="Times New Roman"/>
                <w:b/>
                <w:bCs/>
                <w:sz w:val="24"/>
                <w:szCs w:val="24"/>
                <w:lang w:val="vi-VN"/>
              </w:rPr>
              <w:t>):</w:t>
            </w:r>
            <w:r w:rsidR="00385955" w:rsidRPr="00AB1070">
              <w:rPr>
                <w:rFonts w:ascii="Times New Roman" w:eastAsia="Times New Roman" w:hAnsi="Times New Roman"/>
                <w:b/>
                <w:bCs/>
                <w:sz w:val="24"/>
                <w:szCs w:val="24"/>
                <w:lang w:val="vi-VN"/>
              </w:rPr>
              <w:t xml:space="preserve"> </w:t>
            </w:r>
            <w:r w:rsidR="00E7652F" w:rsidRPr="00AB1070">
              <w:rPr>
                <w:rFonts w:ascii="Times New Roman" w:hAnsi="Times New Roman"/>
                <w:b/>
                <w:bCs/>
                <w:spacing w:val="-10"/>
                <w:sz w:val="24"/>
                <w:szCs w:val="24"/>
              </w:rPr>
              <w:t>CÔNG</w:t>
            </w:r>
            <w:r w:rsidR="00E7652F" w:rsidRPr="00AB1070">
              <w:rPr>
                <w:rFonts w:ascii="Times New Roman" w:hAnsi="Times New Roman"/>
                <w:b/>
                <w:bCs/>
                <w:spacing w:val="-10"/>
                <w:sz w:val="24"/>
                <w:szCs w:val="24"/>
                <w:lang w:val="vi-VN"/>
              </w:rPr>
              <w:t xml:space="preserve"> TY TNHH SẢN XUẤT </w:t>
            </w:r>
            <w:r w:rsidR="00EC4D8C" w:rsidRPr="00AB1070">
              <w:rPr>
                <w:rFonts w:ascii="Times New Roman" w:hAnsi="Times New Roman"/>
                <w:b/>
                <w:bCs/>
                <w:spacing w:val="-10"/>
                <w:sz w:val="24"/>
                <w:szCs w:val="24"/>
                <w:lang w:val="vi-VN"/>
              </w:rPr>
              <w:t>THƯƠNG MẠI VÀ ĐẦU TƯ DŨNG ĐÔNG</w:t>
            </w:r>
          </w:p>
        </w:tc>
      </w:tr>
      <w:tr w:rsidR="00885663" w:rsidRPr="0010236F" w14:paraId="56642751" w14:textId="77777777" w:rsidTr="00512E16">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4F" w14:textId="77777777" w:rsidR="00885663" w:rsidRPr="004856B9" w:rsidRDefault="00885663" w:rsidP="00885663">
            <w:pPr>
              <w:spacing w:after="0" w:line="312" w:lineRule="auto"/>
              <w:jc w:val="both"/>
              <w:rPr>
                <w:rFonts w:ascii="Times New Roman" w:eastAsia="Times New Roman" w:hAnsi="Times New Roman"/>
                <w:sz w:val="24"/>
                <w:szCs w:val="24"/>
                <w:lang w:val="en-GB"/>
              </w:rPr>
            </w:pPr>
            <w:r w:rsidRPr="004856B9">
              <w:rPr>
                <w:rFonts w:ascii="Times New Roman" w:eastAsia="Times New Roman" w:hAnsi="Times New Roman"/>
                <w:sz w:val="24"/>
                <w:szCs w:val="24"/>
                <w:lang w:val="vi-VN"/>
              </w:rPr>
              <w:t xml:space="preserve">Người đại </w:t>
            </w:r>
            <w:proofErr w:type="spellStart"/>
            <w:r w:rsidRPr="004856B9">
              <w:rPr>
                <w:rFonts w:ascii="Times New Roman" w:eastAsia="Times New Roman" w:hAnsi="Times New Roman"/>
                <w:sz w:val="24"/>
                <w:szCs w:val="24"/>
              </w:rPr>
              <w:t>diện</w:t>
            </w:r>
            <w:proofErr w:type="spellEnd"/>
            <w:r w:rsidRPr="004856B9">
              <w:rPr>
                <w:rFonts w:ascii="Times New Roman" w:eastAsia="Times New Roman" w:hAnsi="Times New Roman"/>
                <w:sz w:val="24"/>
                <w:szCs w:val="24"/>
              </w:rPr>
              <w:t>:</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50" w14:textId="76B95DA1" w:rsidR="00885663" w:rsidRPr="00EC4D8C" w:rsidRDefault="00815F93" w:rsidP="00885663">
            <w:pPr>
              <w:spacing w:after="0" w:line="312" w:lineRule="auto"/>
              <w:jc w:val="both"/>
              <w:rPr>
                <w:rFonts w:ascii="Times New Roman" w:eastAsia="Times New Roman" w:hAnsi="Times New Roman"/>
                <w:b/>
                <w:bCs/>
                <w:color w:val="FF0000"/>
                <w:sz w:val="24"/>
                <w:szCs w:val="24"/>
                <w:lang w:val="vi-VN"/>
              </w:rPr>
            </w:pPr>
            <w:proofErr w:type="spellStart"/>
            <w:r w:rsidRPr="00815F93">
              <w:rPr>
                <w:rFonts w:ascii="Times New Roman" w:eastAsia="Times New Roman" w:hAnsi="Times New Roman"/>
                <w:b/>
                <w:bCs/>
                <w:sz w:val="24"/>
                <w:szCs w:val="24"/>
              </w:rPr>
              <w:t>Ông</w:t>
            </w:r>
            <w:proofErr w:type="spellEnd"/>
            <w:r w:rsidRPr="00815F93">
              <w:rPr>
                <w:rFonts w:ascii="Times New Roman" w:eastAsia="Times New Roman" w:hAnsi="Times New Roman"/>
                <w:b/>
                <w:bCs/>
                <w:sz w:val="24"/>
                <w:szCs w:val="24"/>
              </w:rPr>
              <w:t xml:space="preserve"> </w:t>
            </w:r>
            <w:r w:rsidR="00EC4D8C">
              <w:rPr>
                <w:rFonts w:ascii="Times New Roman" w:eastAsia="Times New Roman" w:hAnsi="Times New Roman"/>
                <w:b/>
                <w:bCs/>
                <w:sz w:val="24"/>
                <w:szCs w:val="24"/>
              </w:rPr>
              <w:t>TRIỆU</w:t>
            </w:r>
            <w:r w:rsidR="00EC4D8C">
              <w:rPr>
                <w:rFonts w:ascii="Times New Roman" w:eastAsia="Times New Roman" w:hAnsi="Times New Roman"/>
                <w:b/>
                <w:bCs/>
                <w:sz w:val="24"/>
                <w:szCs w:val="24"/>
                <w:lang w:val="vi-VN"/>
              </w:rPr>
              <w:t xml:space="preserve"> QUANG DŨNG</w:t>
            </w:r>
          </w:p>
        </w:tc>
      </w:tr>
      <w:tr w:rsidR="00885663" w:rsidRPr="0010236F" w14:paraId="56642754" w14:textId="77777777" w:rsidTr="00512E16">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52" w14:textId="77777777" w:rsidR="00885663" w:rsidRPr="004856B9" w:rsidRDefault="00885663" w:rsidP="00885663">
            <w:pPr>
              <w:spacing w:after="0" w:line="312" w:lineRule="auto"/>
              <w:jc w:val="both"/>
              <w:rPr>
                <w:rFonts w:ascii="Times New Roman" w:eastAsia="Times New Roman" w:hAnsi="Times New Roman"/>
                <w:sz w:val="24"/>
                <w:szCs w:val="24"/>
                <w:lang w:val="vi-VN"/>
              </w:rPr>
            </w:pPr>
            <w:proofErr w:type="spellStart"/>
            <w:r w:rsidRPr="004856B9">
              <w:rPr>
                <w:rFonts w:ascii="Times New Roman" w:eastAsia="Times New Roman" w:hAnsi="Times New Roman"/>
                <w:sz w:val="24"/>
                <w:szCs w:val="24"/>
              </w:rPr>
              <w:t>Chức</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vụ</w:t>
            </w:r>
            <w:proofErr w:type="spellEnd"/>
            <w:r w:rsidRPr="004856B9">
              <w:rPr>
                <w:rFonts w:ascii="Times New Roman" w:eastAsia="Times New Roman" w:hAnsi="Times New Roman"/>
                <w:sz w:val="24"/>
                <w:szCs w:val="24"/>
              </w:rPr>
              <w:t>:</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53" w14:textId="48286689" w:rsidR="00885663" w:rsidRPr="00CE7CCB" w:rsidRDefault="00EC4D8C" w:rsidP="00885663">
            <w:pPr>
              <w:spacing w:after="0" w:line="312" w:lineRule="auto"/>
              <w:jc w:val="both"/>
              <w:rPr>
                <w:rFonts w:ascii="Times New Roman" w:eastAsia="Times New Roman" w:hAnsi="Times New Roman"/>
                <w:b/>
                <w:color w:val="FF0000"/>
                <w:sz w:val="24"/>
                <w:szCs w:val="24"/>
                <w:lang w:val="en-GB"/>
              </w:rPr>
            </w:pPr>
            <w:proofErr w:type="spellStart"/>
            <w:r>
              <w:rPr>
                <w:rFonts w:ascii="Times New Roman" w:eastAsia="Times New Roman" w:hAnsi="Times New Roman"/>
                <w:b/>
                <w:bCs/>
                <w:sz w:val="24"/>
                <w:szCs w:val="24"/>
                <w:lang w:val="en-GB"/>
              </w:rPr>
              <w:t>Phó</w:t>
            </w:r>
            <w:proofErr w:type="spellEnd"/>
            <w:r>
              <w:rPr>
                <w:rFonts w:ascii="Times New Roman" w:eastAsia="Times New Roman" w:hAnsi="Times New Roman"/>
                <w:b/>
                <w:bCs/>
                <w:sz w:val="24"/>
                <w:szCs w:val="24"/>
                <w:lang w:val="vi-VN"/>
              </w:rPr>
              <w:t xml:space="preserve"> </w:t>
            </w:r>
            <w:proofErr w:type="spellStart"/>
            <w:r w:rsidR="008861F8" w:rsidRPr="00DE67BD">
              <w:rPr>
                <w:rFonts w:ascii="Times New Roman" w:eastAsia="Times New Roman" w:hAnsi="Times New Roman"/>
                <w:b/>
                <w:bCs/>
                <w:sz w:val="24"/>
                <w:szCs w:val="24"/>
                <w:lang w:val="en-GB"/>
              </w:rPr>
              <w:t>Giám</w:t>
            </w:r>
            <w:proofErr w:type="spellEnd"/>
            <w:r w:rsidR="008861F8" w:rsidRPr="00DE67BD">
              <w:rPr>
                <w:rFonts w:ascii="Times New Roman" w:eastAsia="Times New Roman" w:hAnsi="Times New Roman"/>
                <w:b/>
                <w:bCs/>
                <w:sz w:val="24"/>
                <w:szCs w:val="24"/>
                <w:lang w:val="en-GB"/>
              </w:rPr>
              <w:t xml:space="preserve"> </w:t>
            </w:r>
            <w:proofErr w:type="spellStart"/>
            <w:r w:rsidR="008861F8" w:rsidRPr="00DE67BD">
              <w:rPr>
                <w:rFonts w:ascii="Times New Roman" w:eastAsia="Times New Roman" w:hAnsi="Times New Roman"/>
                <w:b/>
                <w:bCs/>
                <w:sz w:val="24"/>
                <w:szCs w:val="24"/>
                <w:lang w:val="en-GB"/>
              </w:rPr>
              <w:t>đốc</w:t>
            </w:r>
            <w:proofErr w:type="spellEnd"/>
          </w:p>
        </w:tc>
      </w:tr>
      <w:tr w:rsidR="00EC4D8C" w:rsidRPr="00D82DBF" w14:paraId="77A5BF34" w14:textId="77777777" w:rsidTr="00512E16">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tcPr>
          <w:p w14:paraId="72AD922C" w14:textId="3F396DA0" w:rsidR="00EC4D8C" w:rsidRPr="008A711E" w:rsidRDefault="008A711E" w:rsidP="00885663">
            <w:pPr>
              <w:spacing w:after="0" w:line="312" w:lineRule="auto"/>
              <w:jc w:val="both"/>
              <w:rPr>
                <w:rFonts w:ascii="Times New Roman" w:eastAsia="Times New Roman" w:hAnsi="Times New Roman"/>
                <w:sz w:val="24"/>
                <w:szCs w:val="24"/>
                <w:lang w:val="vi-VN"/>
              </w:rPr>
            </w:pPr>
            <w:proofErr w:type="spellStart"/>
            <w:r>
              <w:rPr>
                <w:rFonts w:ascii="Times New Roman" w:eastAsia="Times New Roman" w:hAnsi="Times New Roman"/>
                <w:sz w:val="24"/>
                <w:szCs w:val="24"/>
              </w:rPr>
              <w:t>Giấy</w:t>
            </w:r>
            <w:proofErr w:type="spellEnd"/>
            <w:r>
              <w:rPr>
                <w:rFonts w:ascii="Times New Roman" w:eastAsia="Times New Roman" w:hAnsi="Times New Roman"/>
                <w:sz w:val="24"/>
                <w:szCs w:val="24"/>
                <w:lang w:val="vi-VN"/>
              </w:rPr>
              <w:t xml:space="preserve"> Ủy Quyền</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vAlign w:val="center"/>
          </w:tcPr>
          <w:p w14:paraId="07CDA7A9" w14:textId="490CAAAF" w:rsidR="00EC4D8C" w:rsidRPr="008A711E" w:rsidRDefault="008A711E" w:rsidP="00885663">
            <w:pPr>
              <w:spacing w:after="0" w:line="312" w:lineRule="auto"/>
              <w:jc w:val="both"/>
              <w:rPr>
                <w:rFonts w:ascii="Times New Roman" w:eastAsia="Times New Roman" w:hAnsi="Times New Roman"/>
                <w:sz w:val="24"/>
                <w:szCs w:val="24"/>
                <w:lang w:val="vi-VN"/>
              </w:rPr>
            </w:pPr>
            <w:r w:rsidRPr="008A711E">
              <w:rPr>
                <w:rFonts w:ascii="Times New Roman" w:eastAsia="Times New Roman" w:hAnsi="Times New Roman"/>
                <w:sz w:val="24"/>
                <w:szCs w:val="24"/>
                <w:lang w:val="vi-VN"/>
              </w:rPr>
              <w:t xml:space="preserve">Số </w:t>
            </w:r>
            <w:r>
              <w:rPr>
                <w:rFonts w:ascii="Times New Roman" w:eastAsia="Times New Roman" w:hAnsi="Times New Roman"/>
                <w:sz w:val="24"/>
                <w:szCs w:val="24"/>
                <w:lang w:val="vi-VN"/>
              </w:rPr>
              <w:t>01/2022/UQ-DĐ ngày 06 tháng 12 năm 2022</w:t>
            </w:r>
          </w:p>
        </w:tc>
      </w:tr>
      <w:tr w:rsidR="00885663" w:rsidRPr="0010236F" w14:paraId="56642757" w14:textId="77777777" w:rsidTr="00512E16">
        <w:trPr>
          <w:gridAfter w:val="1"/>
          <w:wAfter w:w="23" w:type="pct"/>
          <w:trHeight w:val="547"/>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55" w14:textId="77777777" w:rsidR="00885663" w:rsidRPr="004856B9" w:rsidRDefault="00885663" w:rsidP="00885663">
            <w:pPr>
              <w:spacing w:after="0" w:line="312" w:lineRule="auto"/>
              <w:jc w:val="both"/>
              <w:rPr>
                <w:rFonts w:ascii="Times New Roman" w:eastAsia="Times New Roman" w:hAnsi="Times New Roman"/>
                <w:sz w:val="24"/>
                <w:szCs w:val="24"/>
                <w:lang w:val="en-GB"/>
              </w:rPr>
            </w:pPr>
            <w:proofErr w:type="spellStart"/>
            <w:r w:rsidRPr="004856B9">
              <w:rPr>
                <w:rFonts w:ascii="Times New Roman" w:eastAsia="Times New Roman" w:hAnsi="Times New Roman"/>
                <w:sz w:val="24"/>
                <w:szCs w:val="24"/>
              </w:rPr>
              <w:t>Địa</w:t>
            </w:r>
            <w:proofErr w:type="spellEnd"/>
            <w:r w:rsidRPr="004856B9">
              <w:rPr>
                <w:rFonts w:ascii="Times New Roman" w:eastAsia="Times New Roman" w:hAnsi="Times New Roman"/>
                <w:sz w:val="24"/>
                <w:szCs w:val="24"/>
              </w:rPr>
              <w:t xml:space="preserve"> chỉ ĐKKD:</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56" w14:textId="62CE4551" w:rsidR="00885663" w:rsidRPr="00C36C1D" w:rsidRDefault="0014704D" w:rsidP="00885663">
            <w:pPr>
              <w:pStyle w:val="Heading2"/>
              <w:spacing w:line="360" w:lineRule="auto"/>
              <w:jc w:val="both"/>
              <w:rPr>
                <w:rFonts w:ascii="Times New Roman" w:eastAsia="Arial Unicode MS" w:hAnsi="Times New Roman"/>
                <w:color w:val="000000" w:themeColor="text1"/>
                <w:sz w:val="24"/>
                <w:lang w:val="vi-VN"/>
              </w:rPr>
            </w:pPr>
            <w:r w:rsidRPr="00C36C1D">
              <w:rPr>
                <w:rFonts w:ascii="Times New Roman" w:eastAsia="Arial Unicode MS" w:hAnsi="Times New Roman"/>
                <w:color w:val="000000" w:themeColor="text1"/>
                <w:sz w:val="24"/>
              </w:rPr>
              <w:t>Lô</w:t>
            </w:r>
            <w:r w:rsidRPr="00C36C1D">
              <w:rPr>
                <w:rFonts w:ascii="Times New Roman" w:eastAsia="Arial Unicode MS" w:hAnsi="Times New Roman"/>
                <w:color w:val="000000" w:themeColor="text1"/>
                <w:sz w:val="24"/>
                <w:lang w:val="vi-VN"/>
              </w:rPr>
              <w:t xml:space="preserve"> N10-2, Cụm Sản xuất làng nghề tập trung, X. Tân Triều, H. Thanh Trì, </w:t>
            </w:r>
            <w:r w:rsidR="00C36C1D" w:rsidRPr="00C36C1D">
              <w:rPr>
                <w:rFonts w:ascii="Times New Roman" w:eastAsia="Arial Unicode MS" w:hAnsi="Times New Roman"/>
                <w:color w:val="000000" w:themeColor="text1"/>
                <w:sz w:val="24"/>
                <w:lang w:val="vi-VN"/>
              </w:rPr>
              <w:t>Hà Nội, Việt Nam</w:t>
            </w:r>
          </w:p>
        </w:tc>
      </w:tr>
      <w:tr w:rsidR="00885663" w:rsidRPr="0010236F" w14:paraId="5664275A" w14:textId="77777777" w:rsidTr="00512E16">
        <w:trPr>
          <w:gridAfter w:val="1"/>
          <w:wAfter w:w="23" w:type="pct"/>
          <w:trHeight w:val="445"/>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58" w14:textId="77777777" w:rsidR="00885663" w:rsidRPr="004856B9" w:rsidRDefault="00885663" w:rsidP="00885663">
            <w:pPr>
              <w:spacing w:after="0" w:line="312" w:lineRule="auto"/>
              <w:jc w:val="both"/>
              <w:rPr>
                <w:rFonts w:ascii="Times New Roman" w:eastAsia="Times New Roman" w:hAnsi="Times New Roman"/>
                <w:sz w:val="24"/>
                <w:szCs w:val="24"/>
                <w:lang w:val="en-GB"/>
              </w:rPr>
            </w:pPr>
            <w:proofErr w:type="spellStart"/>
            <w:r w:rsidRPr="004856B9">
              <w:rPr>
                <w:rFonts w:ascii="Times New Roman" w:eastAsia="Times New Roman" w:hAnsi="Times New Roman"/>
                <w:sz w:val="24"/>
                <w:szCs w:val="24"/>
              </w:rPr>
              <w:t>Mã</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số</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thuế</w:t>
            </w:r>
            <w:proofErr w:type="spellEnd"/>
            <w:r w:rsidRPr="004856B9">
              <w:rPr>
                <w:rFonts w:ascii="Times New Roman" w:eastAsia="Times New Roman" w:hAnsi="Times New Roman"/>
                <w:sz w:val="24"/>
                <w:szCs w:val="24"/>
              </w:rPr>
              <w:t>:</w:t>
            </w:r>
          </w:p>
        </w:tc>
        <w:tc>
          <w:tcPr>
            <w:tcW w:w="4059" w:type="pct"/>
            <w:gridSpan w:val="5"/>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59" w14:textId="302201ED" w:rsidR="00885663" w:rsidRPr="00C36C1D" w:rsidRDefault="00C36C1D" w:rsidP="00885663">
            <w:pPr>
              <w:spacing w:after="0" w:line="312" w:lineRule="auto"/>
              <w:jc w:val="both"/>
              <w:rPr>
                <w:rFonts w:ascii="Times New Roman" w:eastAsia="Times New Roman" w:hAnsi="Times New Roman"/>
                <w:color w:val="000000" w:themeColor="text1"/>
                <w:sz w:val="24"/>
                <w:szCs w:val="24"/>
                <w:lang w:val="en-GB"/>
              </w:rPr>
            </w:pPr>
            <w:r w:rsidRPr="00C36C1D">
              <w:rPr>
                <w:rFonts w:ascii="Times New Roman" w:eastAsia="Times New Roman" w:hAnsi="Times New Roman"/>
                <w:color w:val="000000" w:themeColor="text1"/>
                <w:sz w:val="24"/>
                <w:szCs w:val="24"/>
              </w:rPr>
              <w:t>0101196599</w:t>
            </w:r>
          </w:p>
        </w:tc>
      </w:tr>
      <w:tr w:rsidR="00885663" w:rsidRPr="0010236F" w14:paraId="5664275E" w14:textId="77777777" w:rsidTr="00512E16">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5B" w14:textId="77777777" w:rsidR="00885663" w:rsidRPr="004856B9" w:rsidRDefault="00885663" w:rsidP="00885663">
            <w:pPr>
              <w:spacing w:after="0" w:line="312" w:lineRule="auto"/>
              <w:jc w:val="both"/>
              <w:rPr>
                <w:rFonts w:ascii="Times New Roman" w:eastAsia="Times New Roman" w:hAnsi="Times New Roman"/>
                <w:sz w:val="24"/>
                <w:szCs w:val="24"/>
                <w:lang w:val="en-GB"/>
              </w:rPr>
            </w:pPr>
            <w:proofErr w:type="spellStart"/>
            <w:r w:rsidRPr="004856B9">
              <w:rPr>
                <w:rFonts w:ascii="Times New Roman" w:eastAsia="Times New Roman" w:hAnsi="Times New Roman"/>
                <w:sz w:val="24"/>
                <w:szCs w:val="24"/>
              </w:rPr>
              <w:t>Điện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thoại</w:t>
            </w:r>
            <w:proofErr w:type="spellEnd"/>
            <w:r w:rsidRPr="004856B9">
              <w:rPr>
                <w:rFonts w:ascii="Times New Roman" w:eastAsia="Times New Roman" w:hAnsi="Times New Roman"/>
                <w:sz w:val="24"/>
                <w:szCs w:val="24"/>
              </w:rPr>
              <w:t>:</w:t>
            </w:r>
          </w:p>
        </w:tc>
        <w:tc>
          <w:tcPr>
            <w:tcW w:w="1067" w:type="pct"/>
            <w:gridSpan w:val="2"/>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5C" w14:textId="0B774995" w:rsidR="00885663" w:rsidRPr="00C74939" w:rsidRDefault="00C74939" w:rsidP="00885663">
            <w:pPr>
              <w:spacing w:after="0" w:line="312" w:lineRule="auto"/>
              <w:jc w:val="both"/>
              <w:rPr>
                <w:rFonts w:ascii="Times New Roman" w:eastAsia="Times New Roman" w:hAnsi="Times New Roman"/>
                <w:color w:val="000000" w:themeColor="text1"/>
                <w:sz w:val="24"/>
                <w:szCs w:val="24"/>
                <w:lang w:val="vi-VN"/>
              </w:rPr>
            </w:pPr>
            <w:r w:rsidRPr="00C74939">
              <w:rPr>
                <w:rFonts w:ascii="Times New Roman" w:eastAsia="Times New Roman" w:hAnsi="Times New Roman"/>
                <w:color w:val="000000" w:themeColor="text1"/>
                <w:sz w:val="24"/>
                <w:szCs w:val="24"/>
                <w:lang w:val="vi-VN"/>
              </w:rPr>
              <w:t>0243.5521898</w:t>
            </w:r>
          </w:p>
        </w:tc>
        <w:tc>
          <w:tcPr>
            <w:tcW w:w="2992" w:type="pct"/>
            <w:gridSpan w:val="3"/>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5D" w14:textId="2EC1C419" w:rsidR="00885663" w:rsidRPr="005B6A2E" w:rsidRDefault="00885663" w:rsidP="00885663">
            <w:pPr>
              <w:spacing w:after="0" w:line="312" w:lineRule="auto"/>
              <w:jc w:val="both"/>
              <w:rPr>
                <w:rFonts w:ascii="Times New Roman" w:eastAsia="Times New Roman" w:hAnsi="Times New Roman"/>
                <w:sz w:val="24"/>
                <w:szCs w:val="24"/>
                <w:lang w:val="en-GB"/>
              </w:rPr>
            </w:pPr>
            <w:r w:rsidRPr="005B6A2E">
              <w:rPr>
                <w:rFonts w:ascii="Times New Roman" w:eastAsia="Times New Roman" w:hAnsi="Times New Roman"/>
                <w:sz w:val="24"/>
                <w:szCs w:val="24"/>
              </w:rPr>
              <w:t xml:space="preserve">Fax: </w:t>
            </w:r>
            <w:r w:rsidR="00C74939" w:rsidRPr="00C74939">
              <w:rPr>
                <w:rFonts w:ascii="Times New Roman" w:eastAsia="Times New Roman" w:hAnsi="Times New Roman"/>
                <w:sz w:val="24"/>
                <w:szCs w:val="24"/>
              </w:rPr>
              <w:t>0243.5520488</w:t>
            </w:r>
          </w:p>
        </w:tc>
      </w:tr>
      <w:tr w:rsidR="00885663" w:rsidRPr="005D54AC" w14:paraId="56642762" w14:textId="77777777" w:rsidTr="00512E16">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5F" w14:textId="77777777" w:rsidR="00885663" w:rsidRPr="00CE7CCB" w:rsidRDefault="00885663" w:rsidP="00885663">
            <w:pPr>
              <w:spacing w:after="0" w:line="312" w:lineRule="auto"/>
              <w:jc w:val="both"/>
              <w:rPr>
                <w:rFonts w:ascii="Times New Roman" w:eastAsia="Times New Roman" w:hAnsi="Times New Roman"/>
                <w:color w:val="000000"/>
                <w:sz w:val="24"/>
                <w:szCs w:val="24"/>
                <w:lang w:val="en-GB"/>
              </w:rPr>
            </w:pPr>
            <w:proofErr w:type="spellStart"/>
            <w:r w:rsidRPr="00CE7CCB">
              <w:rPr>
                <w:rFonts w:ascii="Times New Roman" w:eastAsia="Times New Roman" w:hAnsi="Times New Roman"/>
                <w:color w:val="000000"/>
                <w:sz w:val="24"/>
                <w:szCs w:val="24"/>
              </w:rPr>
              <w:t>Số</w:t>
            </w:r>
            <w:proofErr w:type="spellEnd"/>
            <w:r w:rsidRPr="00CE7CCB">
              <w:rPr>
                <w:rFonts w:ascii="Times New Roman" w:eastAsia="Times New Roman" w:hAnsi="Times New Roman"/>
                <w:color w:val="000000"/>
                <w:sz w:val="24"/>
                <w:szCs w:val="24"/>
              </w:rPr>
              <w:t xml:space="preserve"> </w:t>
            </w:r>
            <w:proofErr w:type="spellStart"/>
            <w:r w:rsidRPr="00CE7CCB">
              <w:rPr>
                <w:rFonts w:ascii="Times New Roman" w:eastAsia="Times New Roman" w:hAnsi="Times New Roman"/>
                <w:color w:val="000000"/>
                <w:sz w:val="24"/>
                <w:szCs w:val="24"/>
              </w:rPr>
              <w:t>tài</w:t>
            </w:r>
            <w:proofErr w:type="spellEnd"/>
            <w:r w:rsidRPr="00CE7CCB">
              <w:rPr>
                <w:rFonts w:ascii="Times New Roman" w:eastAsia="Times New Roman" w:hAnsi="Times New Roman"/>
                <w:color w:val="000000"/>
                <w:sz w:val="24"/>
                <w:szCs w:val="24"/>
              </w:rPr>
              <w:t xml:space="preserve"> </w:t>
            </w:r>
            <w:proofErr w:type="spellStart"/>
            <w:r w:rsidRPr="00CE7CCB">
              <w:rPr>
                <w:rFonts w:ascii="Times New Roman" w:eastAsia="Times New Roman" w:hAnsi="Times New Roman"/>
                <w:color w:val="000000"/>
                <w:sz w:val="24"/>
                <w:szCs w:val="24"/>
              </w:rPr>
              <w:t>khoản</w:t>
            </w:r>
            <w:proofErr w:type="spellEnd"/>
            <w:r w:rsidRPr="00CE7CCB">
              <w:rPr>
                <w:rFonts w:ascii="Times New Roman" w:eastAsia="Times New Roman" w:hAnsi="Times New Roman"/>
                <w:color w:val="000000"/>
                <w:sz w:val="24"/>
                <w:szCs w:val="24"/>
              </w:rPr>
              <w:t>:</w:t>
            </w:r>
          </w:p>
        </w:tc>
        <w:tc>
          <w:tcPr>
            <w:tcW w:w="1067" w:type="pct"/>
            <w:gridSpan w:val="2"/>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60" w14:textId="749361A5" w:rsidR="00885663" w:rsidRPr="00C74939" w:rsidRDefault="00C74939" w:rsidP="00885663">
            <w:pPr>
              <w:spacing w:after="0" w:line="312" w:lineRule="auto"/>
              <w:jc w:val="both"/>
              <w:rPr>
                <w:rFonts w:ascii="Times New Roman" w:eastAsia="Times New Roman" w:hAnsi="Times New Roman"/>
                <w:color w:val="000000" w:themeColor="text1"/>
                <w:sz w:val="24"/>
                <w:szCs w:val="24"/>
                <w:lang w:val="en-GB"/>
              </w:rPr>
            </w:pPr>
            <w:r w:rsidRPr="00C74939">
              <w:rPr>
                <w:rFonts w:ascii="Times New Roman" w:eastAsia="Times New Roman" w:hAnsi="Times New Roman"/>
                <w:color w:val="000000" w:themeColor="text1"/>
                <w:sz w:val="24"/>
                <w:szCs w:val="24"/>
                <w:lang w:val="en-GB"/>
              </w:rPr>
              <w:t>3180211040000129</w:t>
            </w:r>
          </w:p>
        </w:tc>
        <w:tc>
          <w:tcPr>
            <w:tcW w:w="2992" w:type="pct"/>
            <w:gridSpan w:val="3"/>
            <w:tcBorders>
              <w:top w:val="nil"/>
              <w:left w:val="nil"/>
              <w:bottom w:val="dotted" w:sz="8" w:space="0" w:color="auto"/>
              <w:right w:val="dotted" w:sz="8" w:space="0" w:color="auto"/>
            </w:tcBorders>
            <w:tcMar>
              <w:top w:w="0" w:type="dxa"/>
              <w:left w:w="108" w:type="dxa"/>
              <w:bottom w:w="0" w:type="dxa"/>
              <w:right w:w="108" w:type="dxa"/>
            </w:tcMar>
            <w:vAlign w:val="center"/>
            <w:hideMark/>
          </w:tcPr>
          <w:p w14:paraId="56642761" w14:textId="4A21E4FD" w:rsidR="00885663" w:rsidRPr="005D54AC" w:rsidRDefault="00885663" w:rsidP="007618F3">
            <w:pPr>
              <w:spacing w:after="0" w:line="312" w:lineRule="auto"/>
              <w:rPr>
                <w:rFonts w:ascii="Times New Roman" w:eastAsia="Times New Roman" w:hAnsi="Times New Roman"/>
                <w:color w:val="000000"/>
                <w:sz w:val="24"/>
                <w:szCs w:val="24"/>
                <w:lang w:val="vi-VN"/>
              </w:rPr>
            </w:pPr>
            <w:r w:rsidRPr="005D54AC">
              <w:rPr>
                <w:rFonts w:ascii="Times New Roman" w:eastAsia="Times New Roman" w:hAnsi="Times New Roman"/>
                <w:sz w:val="24"/>
                <w:szCs w:val="24"/>
                <w:lang w:val="vi-VN"/>
              </w:rPr>
              <w:t>Mở Tại</w:t>
            </w:r>
            <w:r w:rsidRPr="00C74939">
              <w:rPr>
                <w:rFonts w:ascii="Times New Roman" w:eastAsia="Times New Roman" w:hAnsi="Times New Roman" w:cs="Times New Roman"/>
                <w:sz w:val="24"/>
                <w:szCs w:val="24"/>
                <w:lang w:val="vi-VN"/>
              </w:rPr>
              <w:t>:</w:t>
            </w:r>
            <w:r w:rsidR="00C74939" w:rsidRPr="00C74939">
              <w:rPr>
                <w:rFonts w:ascii="Times New Roman" w:hAnsi="Times New Roman" w:cs="Times New Roman"/>
              </w:rPr>
              <w:t xml:space="preserve"> </w:t>
            </w:r>
            <w:proofErr w:type="spellStart"/>
            <w:r w:rsidR="00C74939" w:rsidRPr="00C74939">
              <w:rPr>
                <w:rFonts w:ascii="Times New Roman" w:hAnsi="Times New Roman" w:cs="Times New Roman"/>
              </w:rPr>
              <w:t>Mở</w:t>
            </w:r>
            <w:proofErr w:type="spellEnd"/>
            <w:r w:rsidR="00C74939" w:rsidRPr="00C74939">
              <w:rPr>
                <w:rFonts w:ascii="Times New Roman" w:hAnsi="Times New Roman" w:cs="Times New Roman"/>
              </w:rPr>
              <w:t xml:space="preserve"> </w:t>
            </w:r>
            <w:proofErr w:type="spellStart"/>
            <w:r w:rsidR="00C74939" w:rsidRPr="00C74939">
              <w:rPr>
                <w:rFonts w:ascii="Times New Roman" w:hAnsi="Times New Roman" w:cs="Times New Roman"/>
              </w:rPr>
              <w:t>Tại</w:t>
            </w:r>
            <w:proofErr w:type="spellEnd"/>
            <w:r w:rsidR="00C74939" w:rsidRPr="00C74939">
              <w:rPr>
                <w:rFonts w:ascii="Times New Roman" w:hAnsi="Times New Roman" w:cs="Times New Roman"/>
              </w:rPr>
              <w:t xml:space="preserve">: Ngân </w:t>
            </w:r>
            <w:proofErr w:type="spellStart"/>
            <w:r w:rsidR="00C74939" w:rsidRPr="00C74939">
              <w:rPr>
                <w:rFonts w:ascii="Times New Roman" w:hAnsi="Times New Roman" w:cs="Times New Roman"/>
              </w:rPr>
              <w:t>hàng</w:t>
            </w:r>
            <w:proofErr w:type="spellEnd"/>
            <w:r w:rsidR="00C74939" w:rsidRPr="00C74939">
              <w:rPr>
                <w:rFonts w:ascii="Times New Roman" w:hAnsi="Times New Roman" w:cs="Times New Roman"/>
              </w:rPr>
              <w:t xml:space="preserve"> NN&amp;PTNT Thanh </w:t>
            </w:r>
            <w:proofErr w:type="spellStart"/>
            <w:r w:rsidR="00C74939" w:rsidRPr="00C74939">
              <w:rPr>
                <w:rFonts w:ascii="Times New Roman" w:hAnsi="Times New Roman" w:cs="Times New Roman"/>
              </w:rPr>
              <w:t>Trì</w:t>
            </w:r>
            <w:proofErr w:type="spellEnd"/>
            <w:r w:rsidR="00C74939" w:rsidRPr="00C74939">
              <w:rPr>
                <w:rFonts w:ascii="Times New Roman" w:hAnsi="Times New Roman" w:cs="Times New Roman"/>
              </w:rPr>
              <w:t xml:space="preserve"> – PGD Tân </w:t>
            </w:r>
            <w:proofErr w:type="spellStart"/>
            <w:r w:rsidR="00C74939" w:rsidRPr="00C74939">
              <w:rPr>
                <w:rFonts w:ascii="Times New Roman" w:hAnsi="Times New Roman" w:cs="Times New Roman"/>
              </w:rPr>
              <w:t>Triều</w:t>
            </w:r>
            <w:proofErr w:type="spellEnd"/>
            <w:r w:rsidR="00C74939" w:rsidRPr="00C74939">
              <w:rPr>
                <w:rFonts w:ascii="Times New Roman" w:hAnsi="Times New Roman" w:cs="Times New Roman"/>
              </w:rPr>
              <w:t xml:space="preserve"> – Hà </w:t>
            </w:r>
            <w:proofErr w:type="spellStart"/>
            <w:r w:rsidR="00C74939" w:rsidRPr="00C74939">
              <w:rPr>
                <w:rFonts w:ascii="Times New Roman" w:hAnsi="Times New Roman" w:cs="Times New Roman"/>
              </w:rPr>
              <w:t>Nội</w:t>
            </w:r>
            <w:proofErr w:type="spellEnd"/>
          </w:p>
        </w:tc>
      </w:tr>
      <w:tr w:rsidR="00512E16" w:rsidRPr="007C327E" w14:paraId="56642767" w14:textId="77777777" w:rsidTr="004F3F0C">
        <w:trPr>
          <w:gridAfter w:val="1"/>
          <w:wAfter w:w="23" w:type="pct"/>
          <w:trHeight w:val="346"/>
        </w:trPr>
        <w:tc>
          <w:tcPr>
            <w:tcW w:w="918" w:type="pct"/>
            <w:gridSpan w:val="2"/>
            <w:tcBorders>
              <w:top w:val="nil"/>
              <w:left w:val="dotted" w:sz="8" w:space="0" w:color="auto"/>
              <w:bottom w:val="dotted" w:sz="8" w:space="0" w:color="auto"/>
              <w:right w:val="dotted" w:sz="8" w:space="0" w:color="auto"/>
            </w:tcBorders>
            <w:tcMar>
              <w:top w:w="0" w:type="dxa"/>
              <w:left w:w="108" w:type="dxa"/>
              <w:bottom w:w="0" w:type="dxa"/>
              <w:right w:w="108" w:type="dxa"/>
            </w:tcMar>
            <w:vAlign w:val="center"/>
            <w:hideMark/>
          </w:tcPr>
          <w:p w14:paraId="56642763" w14:textId="77777777" w:rsidR="00512E16" w:rsidRPr="00CE7CCB" w:rsidRDefault="00512E16" w:rsidP="00512E16">
            <w:pPr>
              <w:spacing w:after="0" w:line="312" w:lineRule="auto"/>
              <w:jc w:val="both"/>
              <w:rPr>
                <w:rFonts w:ascii="Times New Roman" w:eastAsia="Times New Roman" w:hAnsi="Times New Roman"/>
                <w:iCs/>
                <w:sz w:val="24"/>
                <w:szCs w:val="24"/>
                <w:lang w:val="en-GB"/>
              </w:rPr>
            </w:pPr>
            <w:proofErr w:type="spellStart"/>
            <w:r w:rsidRPr="00CE7CCB">
              <w:rPr>
                <w:rFonts w:ascii="Times New Roman" w:eastAsia="Times New Roman" w:hAnsi="Times New Roman"/>
                <w:iCs/>
                <w:sz w:val="24"/>
                <w:szCs w:val="24"/>
              </w:rPr>
              <w:t>Đại</w:t>
            </w:r>
            <w:proofErr w:type="spellEnd"/>
            <w:r w:rsidRPr="00CE7CCB">
              <w:rPr>
                <w:rFonts w:ascii="Times New Roman" w:eastAsia="Times New Roman" w:hAnsi="Times New Roman"/>
                <w:iCs/>
                <w:sz w:val="24"/>
                <w:szCs w:val="24"/>
              </w:rPr>
              <w:t xml:space="preserve"> </w:t>
            </w:r>
            <w:proofErr w:type="spellStart"/>
            <w:r w:rsidRPr="00CE7CCB">
              <w:rPr>
                <w:rFonts w:ascii="Times New Roman" w:eastAsia="Times New Roman" w:hAnsi="Times New Roman"/>
                <w:iCs/>
                <w:sz w:val="24"/>
                <w:szCs w:val="24"/>
              </w:rPr>
              <w:t>diện</w:t>
            </w:r>
            <w:proofErr w:type="spellEnd"/>
            <w:r w:rsidRPr="00CE7CCB">
              <w:rPr>
                <w:rFonts w:ascii="Times New Roman" w:eastAsia="Times New Roman" w:hAnsi="Times New Roman"/>
                <w:iCs/>
                <w:sz w:val="24"/>
                <w:szCs w:val="24"/>
              </w:rPr>
              <w:t xml:space="preserve"> </w:t>
            </w:r>
            <w:proofErr w:type="spellStart"/>
            <w:r w:rsidRPr="00CE7CCB">
              <w:rPr>
                <w:rFonts w:ascii="Times New Roman" w:eastAsia="Times New Roman" w:hAnsi="Times New Roman"/>
                <w:iCs/>
                <w:sz w:val="24"/>
                <w:szCs w:val="24"/>
              </w:rPr>
              <w:t>liên</w:t>
            </w:r>
            <w:proofErr w:type="spellEnd"/>
            <w:r w:rsidRPr="00CE7CCB">
              <w:rPr>
                <w:rFonts w:ascii="Times New Roman" w:eastAsia="Times New Roman" w:hAnsi="Times New Roman"/>
                <w:iCs/>
                <w:sz w:val="24"/>
                <w:szCs w:val="24"/>
              </w:rPr>
              <w:t xml:space="preserve"> </w:t>
            </w:r>
            <w:proofErr w:type="spellStart"/>
            <w:r w:rsidRPr="00CE7CCB">
              <w:rPr>
                <w:rFonts w:ascii="Times New Roman" w:eastAsia="Times New Roman" w:hAnsi="Times New Roman"/>
                <w:iCs/>
                <w:sz w:val="24"/>
                <w:szCs w:val="24"/>
              </w:rPr>
              <w:t>hệ</w:t>
            </w:r>
            <w:proofErr w:type="spellEnd"/>
            <w:r w:rsidRPr="00CE7CCB">
              <w:rPr>
                <w:rFonts w:ascii="Times New Roman" w:eastAsia="Times New Roman" w:hAnsi="Times New Roman"/>
                <w:iCs/>
                <w:sz w:val="24"/>
                <w:szCs w:val="24"/>
              </w:rPr>
              <w:t>:</w:t>
            </w:r>
          </w:p>
        </w:tc>
        <w:tc>
          <w:tcPr>
            <w:tcW w:w="1067" w:type="pct"/>
            <w:gridSpan w:val="2"/>
            <w:tcBorders>
              <w:top w:val="nil"/>
              <w:left w:val="nil"/>
              <w:bottom w:val="dotted" w:sz="8" w:space="0" w:color="auto"/>
              <w:right w:val="dotted" w:sz="8" w:space="0" w:color="auto"/>
            </w:tcBorders>
            <w:tcMar>
              <w:top w:w="0" w:type="dxa"/>
              <w:left w:w="108" w:type="dxa"/>
              <w:bottom w:w="0" w:type="dxa"/>
              <w:right w:w="108" w:type="dxa"/>
            </w:tcMar>
            <w:hideMark/>
          </w:tcPr>
          <w:p w14:paraId="56642764" w14:textId="3D5420B5" w:rsidR="00512E16" w:rsidRPr="004F3F0C" w:rsidRDefault="004F3F0C" w:rsidP="00512E16">
            <w:pPr>
              <w:spacing w:after="0" w:line="312" w:lineRule="auto"/>
              <w:rPr>
                <w:rFonts w:ascii="Times New Roman" w:eastAsia="Times New Roman" w:hAnsi="Times New Roman"/>
                <w:b/>
                <w:color w:val="000000" w:themeColor="text1"/>
                <w:sz w:val="24"/>
                <w:szCs w:val="24"/>
                <w:lang w:val="en-GB"/>
              </w:rPr>
            </w:pPr>
            <w:r w:rsidRPr="004F3F0C">
              <w:rPr>
                <w:rFonts w:ascii="Times New Roman" w:eastAsia="Times New Roman" w:hAnsi="Times New Roman"/>
                <w:b/>
                <w:color w:val="000000" w:themeColor="text1"/>
                <w:sz w:val="24"/>
                <w:szCs w:val="24"/>
                <w:lang w:val="en-GB"/>
              </w:rPr>
              <w:t>MR. DŨNG</w:t>
            </w:r>
          </w:p>
        </w:tc>
        <w:tc>
          <w:tcPr>
            <w:tcW w:w="1741" w:type="pct"/>
            <w:gridSpan w:val="2"/>
            <w:tcBorders>
              <w:top w:val="nil"/>
              <w:left w:val="nil"/>
              <w:bottom w:val="dotted" w:sz="8" w:space="0" w:color="auto"/>
              <w:right w:val="dotted" w:sz="8" w:space="0" w:color="auto"/>
            </w:tcBorders>
            <w:tcMar>
              <w:top w:w="0" w:type="dxa"/>
              <w:left w:w="108" w:type="dxa"/>
              <w:bottom w:w="0" w:type="dxa"/>
              <w:right w:w="108" w:type="dxa"/>
            </w:tcMar>
          </w:tcPr>
          <w:p w14:paraId="56642765" w14:textId="1AD2AA2C" w:rsidR="00512E16" w:rsidRPr="004C1C2E" w:rsidRDefault="00512E16" w:rsidP="004F3F0C">
            <w:pPr>
              <w:spacing w:after="0" w:line="312" w:lineRule="auto"/>
              <w:jc w:val="both"/>
              <w:rPr>
                <w:rFonts w:ascii="Times New Roman" w:eastAsia="Times New Roman" w:hAnsi="Times New Roman"/>
                <w:sz w:val="24"/>
                <w:szCs w:val="24"/>
                <w:lang w:val="en-GB"/>
              </w:rPr>
            </w:pPr>
          </w:p>
        </w:tc>
        <w:tc>
          <w:tcPr>
            <w:tcW w:w="1251" w:type="pct"/>
            <w:tcBorders>
              <w:top w:val="nil"/>
              <w:left w:val="nil"/>
              <w:bottom w:val="dotted" w:sz="8" w:space="0" w:color="auto"/>
              <w:right w:val="dotted" w:sz="8" w:space="0" w:color="auto"/>
            </w:tcBorders>
            <w:tcMar>
              <w:top w:w="0" w:type="dxa"/>
              <w:left w:w="108" w:type="dxa"/>
              <w:bottom w:w="0" w:type="dxa"/>
              <w:right w:w="108" w:type="dxa"/>
            </w:tcMar>
          </w:tcPr>
          <w:p w14:paraId="56642766" w14:textId="1ED71BD9" w:rsidR="00512E16" w:rsidRPr="00CE7CCB" w:rsidRDefault="00512E16" w:rsidP="00512E16">
            <w:pPr>
              <w:spacing w:after="0" w:line="312" w:lineRule="auto"/>
              <w:jc w:val="both"/>
              <w:rPr>
                <w:rFonts w:ascii="Times New Roman" w:eastAsiaTheme="minorEastAsia" w:hAnsi="Times New Roman"/>
                <w:sz w:val="24"/>
                <w:szCs w:val="24"/>
                <w:lang w:val="en-GB" w:eastAsia="zh-CN"/>
              </w:rPr>
            </w:pPr>
          </w:p>
        </w:tc>
      </w:tr>
    </w:tbl>
    <w:p w14:paraId="56642768" w14:textId="77777777" w:rsidR="00885663" w:rsidRDefault="00885663" w:rsidP="0039460D">
      <w:pPr>
        <w:spacing w:afterLines="50" w:after="120" w:line="312" w:lineRule="auto"/>
        <w:jc w:val="both"/>
        <w:rPr>
          <w:rFonts w:ascii="Times New Roman" w:eastAsia="Times New Roman" w:hAnsi="Times New Roman"/>
          <w:b/>
          <w:i/>
          <w:sz w:val="24"/>
          <w:szCs w:val="24"/>
        </w:rPr>
      </w:pPr>
    </w:p>
    <w:p w14:paraId="56642769" w14:textId="77777777" w:rsidR="00885663" w:rsidRPr="000D22E4" w:rsidRDefault="00885663" w:rsidP="0039460D">
      <w:pPr>
        <w:spacing w:afterLines="50" w:after="120" w:line="312" w:lineRule="auto"/>
        <w:jc w:val="both"/>
        <w:rPr>
          <w:rFonts w:ascii="Times New Roman" w:eastAsia="Times New Roman" w:hAnsi="Times New Roman"/>
          <w:b/>
          <w:i/>
          <w:sz w:val="24"/>
          <w:szCs w:val="24"/>
        </w:rPr>
      </w:pPr>
      <w:proofErr w:type="spellStart"/>
      <w:r>
        <w:rPr>
          <w:rFonts w:ascii="Times New Roman" w:eastAsia="Times New Roman" w:hAnsi="Times New Roman"/>
          <w:b/>
          <w:i/>
          <w:sz w:val="24"/>
          <w:szCs w:val="24"/>
        </w:rPr>
        <w:t>Xét</w:t>
      </w:r>
      <w:proofErr w:type="spellEnd"/>
      <w:r>
        <w:rPr>
          <w:rFonts w:ascii="Times New Roman" w:eastAsia="Times New Roman" w:hAnsi="Times New Roman"/>
          <w:b/>
          <w:i/>
          <w:sz w:val="24"/>
          <w:szCs w:val="24"/>
        </w:rPr>
        <w:t xml:space="preserve"> </w:t>
      </w:r>
      <w:proofErr w:type="spellStart"/>
      <w:r>
        <w:rPr>
          <w:rFonts w:ascii="Times New Roman" w:eastAsia="Times New Roman" w:hAnsi="Times New Roman"/>
          <w:b/>
          <w:i/>
          <w:sz w:val="24"/>
          <w:szCs w:val="24"/>
        </w:rPr>
        <w:t>rằng</w:t>
      </w:r>
      <w:proofErr w:type="spellEnd"/>
      <w:r>
        <w:rPr>
          <w:rFonts w:ascii="Times New Roman" w:eastAsia="Times New Roman" w:hAnsi="Times New Roman"/>
          <w:b/>
          <w:i/>
          <w:sz w:val="24"/>
          <w:szCs w:val="24"/>
        </w:rPr>
        <w:t>:</w:t>
      </w:r>
    </w:p>
    <w:p w14:paraId="5664276A" w14:textId="77777777" w:rsidR="00885663" w:rsidRPr="004856B9" w:rsidRDefault="00885663" w:rsidP="0039460D">
      <w:pPr>
        <w:spacing w:afterLines="50" w:after="120" w:line="312" w:lineRule="auto"/>
        <w:jc w:val="both"/>
        <w:rPr>
          <w:rFonts w:ascii="Times New Roman" w:eastAsia="Times New Roman" w:hAnsi="Times New Roman"/>
          <w:i/>
          <w:sz w:val="24"/>
          <w:szCs w:val="24"/>
        </w:rPr>
      </w:pPr>
      <w:proofErr w:type="spellStart"/>
      <w:r w:rsidRPr="004856B9">
        <w:rPr>
          <w:rFonts w:ascii="Times New Roman" w:eastAsia="Times New Roman" w:hAnsi="Times New Roman"/>
          <w:i/>
          <w:sz w:val="24"/>
          <w:szCs w:val="24"/>
        </w:rPr>
        <w:t>Người</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đại</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diện</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ký</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kết</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Hợp</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đồng</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của</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hai</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Bê</w:t>
      </w:r>
      <w:r>
        <w:rPr>
          <w:rFonts w:ascii="Times New Roman" w:eastAsia="Times New Roman" w:hAnsi="Times New Roman"/>
          <w:i/>
          <w:sz w:val="24"/>
          <w:szCs w:val="24"/>
        </w:rPr>
        <w:t>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có</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đầy</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đủ</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năng</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lực</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dân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sự</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và</w:t>
      </w:r>
      <w:proofErr w:type="spellEnd"/>
      <w:r>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thẩm</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quyền</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ký</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kết</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hợp</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đồng</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tại</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thời</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điểm</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giao</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kết</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hợp</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đồng</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này</w:t>
      </w:r>
      <w:proofErr w:type="spellEnd"/>
      <w:r w:rsidRPr="004856B9">
        <w:rPr>
          <w:rFonts w:ascii="Times New Roman" w:eastAsia="Times New Roman" w:hAnsi="Times New Roman"/>
          <w:i/>
          <w:sz w:val="24"/>
          <w:szCs w:val="24"/>
        </w:rPr>
        <w:t>.</w:t>
      </w:r>
    </w:p>
    <w:p w14:paraId="5664276B" w14:textId="77777777" w:rsidR="00885663" w:rsidRDefault="00885663" w:rsidP="00885663">
      <w:pPr>
        <w:spacing w:after="0" w:line="312" w:lineRule="auto"/>
        <w:jc w:val="both"/>
        <w:rPr>
          <w:rFonts w:ascii="Times New Roman" w:eastAsia="Times New Roman" w:hAnsi="Times New Roman"/>
          <w:i/>
          <w:sz w:val="24"/>
          <w:szCs w:val="24"/>
        </w:rPr>
      </w:pPr>
      <w:proofErr w:type="spellStart"/>
      <w:r w:rsidRPr="004856B9">
        <w:rPr>
          <w:rFonts w:ascii="Times New Roman" w:eastAsia="Times New Roman" w:hAnsi="Times New Roman"/>
          <w:i/>
          <w:sz w:val="24"/>
          <w:szCs w:val="24"/>
        </w:rPr>
        <w:t>Bên</w:t>
      </w:r>
      <w:proofErr w:type="spellEnd"/>
      <w:r w:rsidRPr="004856B9">
        <w:rPr>
          <w:rFonts w:ascii="Times New Roman" w:eastAsia="Times New Roman" w:hAnsi="Times New Roman"/>
          <w:i/>
          <w:sz w:val="24"/>
          <w:szCs w:val="24"/>
        </w:rPr>
        <w:t xml:space="preserve"> Bán </w:t>
      </w:r>
      <w:proofErr w:type="spellStart"/>
      <w:r w:rsidRPr="004856B9">
        <w:rPr>
          <w:rFonts w:ascii="Times New Roman" w:eastAsia="Times New Roman" w:hAnsi="Times New Roman"/>
          <w:i/>
          <w:sz w:val="24"/>
          <w:szCs w:val="24"/>
        </w:rPr>
        <w:t>đảm</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bảo</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ngành</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nghề</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và</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hoạt</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động</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kinh</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doanh</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của</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mình</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tuân</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thủ</w:t>
      </w:r>
      <w:proofErr w:type="spellEnd"/>
      <w:r w:rsidRPr="004856B9">
        <w:rPr>
          <w:rFonts w:ascii="Times New Roman" w:eastAsia="Times New Roman" w:hAnsi="Times New Roman"/>
          <w:i/>
          <w:sz w:val="24"/>
          <w:szCs w:val="24"/>
        </w:rPr>
        <w:t xml:space="preserve"> Quy </w:t>
      </w:r>
      <w:proofErr w:type="spellStart"/>
      <w:r w:rsidRPr="004856B9">
        <w:rPr>
          <w:rFonts w:ascii="Times New Roman" w:eastAsia="Times New Roman" w:hAnsi="Times New Roman"/>
          <w:i/>
          <w:sz w:val="24"/>
          <w:szCs w:val="24"/>
        </w:rPr>
        <w:t>định</w:t>
      </w:r>
      <w:proofErr w:type="spellEnd"/>
      <w:r w:rsidRPr="004856B9">
        <w:rPr>
          <w:rFonts w:ascii="Times New Roman" w:eastAsia="Times New Roman" w:hAnsi="Times New Roman"/>
          <w:i/>
          <w:sz w:val="24"/>
          <w:szCs w:val="24"/>
        </w:rPr>
        <w:t xml:space="preserve"> </w:t>
      </w:r>
      <w:proofErr w:type="spellStart"/>
      <w:r w:rsidRPr="004856B9">
        <w:rPr>
          <w:rFonts w:ascii="Times New Roman" w:eastAsia="Times New Roman" w:hAnsi="Times New Roman"/>
          <w:i/>
          <w:sz w:val="24"/>
          <w:szCs w:val="24"/>
        </w:rPr>
        <w:t>của</w:t>
      </w:r>
      <w:proofErr w:type="spellEnd"/>
      <w:r w:rsidRPr="004856B9">
        <w:rPr>
          <w:rFonts w:ascii="Times New Roman" w:eastAsia="Times New Roman" w:hAnsi="Times New Roman"/>
          <w:i/>
          <w:sz w:val="24"/>
          <w:szCs w:val="24"/>
        </w:rPr>
        <w:t xml:space="preserve"> Pháp </w:t>
      </w:r>
      <w:proofErr w:type="spellStart"/>
      <w:r w:rsidRPr="004856B9">
        <w:rPr>
          <w:rFonts w:ascii="Times New Roman" w:eastAsia="Times New Roman" w:hAnsi="Times New Roman"/>
          <w:i/>
          <w:sz w:val="24"/>
          <w:szCs w:val="24"/>
        </w:rPr>
        <w:t>lu</w:t>
      </w:r>
      <w:r>
        <w:rPr>
          <w:rFonts w:ascii="Times New Roman" w:eastAsia="Times New Roman" w:hAnsi="Times New Roman"/>
          <w:i/>
          <w:sz w:val="24"/>
          <w:szCs w:val="24"/>
        </w:rPr>
        <w:t>ật</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tại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địa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bàn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hai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Bên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hợp</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tác</w:t>
      </w:r>
      <w:proofErr w:type="spellEnd"/>
      <w:r>
        <w:rPr>
          <w:rFonts w:ascii="Times New Roman" w:eastAsia="Times New Roman" w:hAnsi="Times New Roman"/>
          <w:i/>
          <w:sz w:val="24"/>
          <w:szCs w:val="24"/>
        </w:rPr>
        <w:t>.</w:t>
      </w:r>
    </w:p>
    <w:p w14:paraId="5664276C" w14:textId="77777777" w:rsidR="00885663" w:rsidRPr="0088703B" w:rsidRDefault="00885663" w:rsidP="00885663">
      <w:pPr>
        <w:spacing w:after="0" w:line="312" w:lineRule="auto"/>
        <w:jc w:val="both"/>
        <w:rPr>
          <w:rFonts w:ascii="Times New Roman" w:eastAsia="Times New Roman" w:hAnsi="Times New Roman"/>
          <w:i/>
          <w:sz w:val="24"/>
          <w:szCs w:val="24"/>
        </w:rPr>
      </w:pPr>
      <w:r w:rsidRPr="004856B9">
        <w:rPr>
          <w:rFonts w:ascii="Times New Roman" w:eastAsia="Times New Roman" w:hAnsi="Times New Roman"/>
          <w:sz w:val="24"/>
          <w:szCs w:val="24"/>
        </w:rPr>
        <w:t xml:space="preserve">Sau </w:t>
      </w:r>
      <w:proofErr w:type="spellStart"/>
      <w:r w:rsidRPr="004856B9">
        <w:rPr>
          <w:rFonts w:ascii="Times New Roman" w:eastAsia="Times New Roman" w:hAnsi="Times New Roman"/>
          <w:sz w:val="24"/>
          <w:szCs w:val="24"/>
        </w:rPr>
        <w:t>khi</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bàn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bạc</w:t>
      </w:r>
      <w:proofErr w:type="spellEnd"/>
      <w:r w:rsidRPr="004856B9">
        <w:rPr>
          <w:rFonts w:ascii="Times New Roman" w:eastAsia="Times New Roman" w:hAnsi="Times New Roman"/>
          <w:sz w:val="24"/>
          <w:szCs w:val="24"/>
        </w:rPr>
        <w:t xml:space="preserve">, Hai </w:t>
      </w:r>
      <w:proofErr w:type="spellStart"/>
      <w:r w:rsidRPr="004856B9">
        <w:rPr>
          <w:rFonts w:ascii="Times New Roman" w:eastAsia="Times New Roman" w:hAnsi="Times New Roman"/>
          <w:sz w:val="24"/>
          <w:szCs w:val="24"/>
        </w:rPr>
        <w:t>Bên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thống</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nhất</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ký</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kết</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Hợp</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Đồng</w:t>
      </w:r>
      <w:proofErr w:type="spellEnd"/>
      <w:r w:rsidRPr="004856B9">
        <w:rPr>
          <w:rFonts w:ascii="Times New Roman" w:eastAsia="Times New Roman" w:hAnsi="Times New Roman"/>
          <w:sz w:val="24"/>
          <w:szCs w:val="24"/>
        </w:rPr>
        <w:t xml:space="preserve"> Nguyên </w:t>
      </w:r>
      <w:proofErr w:type="spellStart"/>
      <w:r w:rsidRPr="004856B9">
        <w:rPr>
          <w:rFonts w:ascii="Times New Roman" w:eastAsia="Times New Roman" w:hAnsi="Times New Roman"/>
          <w:sz w:val="24"/>
          <w:szCs w:val="24"/>
        </w:rPr>
        <w:t>tắc</w:t>
      </w:r>
      <w:proofErr w:type="spellEnd"/>
      <w:r w:rsidRPr="004856B9">
        <w:rPr>
          <w:rFonts w:ascii="Times New Roman" w:eastAsia="Times New Roman" w:hAnsi="Times New Roman"/>
          <w:sz w:val="24"/>
          <w:szCs w:val="24"/>
        </w:rPr>
        <w:t xml:space="preserve"> Mua </w:t>
      </w:r>
      <w:proofErr w:type="spellStart"/>
      <w:r w:rsidRPr="004856B9">
        <w:rPr>
          <w:rFonts w:ascii="Times New Roman" w:eastAsia="Times New Roman" w:hAnsi="Times New Roman"/>
          <w:sz w:val="24"/>
          <w:szCs w:val="24"/>
        </w:rPr>
        <w:t>bán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sau</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đây</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gọi</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là</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Hợp</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đồng</w:t>
      </w:r>
      <w:proofErr w:type="spellEnd"/>
      <w:r w:rsidRPr="004856B9">
        <w:rPr>
          <w:rFonts w:ascii="Times New Roman" w:eastAsia="Times New Roman" w:hAnsi="Times New Roman"/>
          <w:sz w:val="24"/>
          <w:szCs w:val="24"/>
        </w:rPr>
        <w: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với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những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điều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khoản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như</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sau</w:t>
      </w:r>
      <w:proofErr w:type="spellEnd"/>
      <w:r>
        <w:rPr>
          <w:rFonts w:ascii="Times New Roman" w:eastAsia="Times New Roman" w:hAnsi="Times New Roman"/>
          <w:sz w:val="24"/>
          <w:szCs w:val="24"/>
        </w:rPr>
        <w:t>:</w:t>
      </w:r>
    </w:p>
    <w:p w14:paraId="5BB04B99" w14:textId="77777777" w:rsidR="00046DDB" w:rsidRDefault="00046DDB" w:rsidP="00885663">
      <w:pPr>
        <w:spacing w:before="60" w:after="60" w:line="312" w:lineRule="auto"/>
        <w:jc w:val="both"/>
        <w:rPr>
          <w:rFonts w:ascii="Times New Roman" w:eastAsiaTheme="minorEastAsia" w:hAnsi="Times New Roman" w:cs="Times New Roman"/>
          <w:b/>
          <w:i/>
          <w:sz w:val="24"/>
          <w:szCs w:val="24"/>
          <w:u w:val="single"/>
          <w:lang w:eastAsia="zh-CN"/>
        </w:rPr>
      </w:pPr>
    </w:p>
    <w:p w14:paraId="5664276D" w14:textId="7883FFC6" w:rsidR="00885663" w:rsidRPr="004856B9" w:rsidRDefault="00D36790" w:rsidP="00046DDB">
      <w:pPr>
        <w:spacing w:before="60" w:after="60"/>
        <w:jc w:val="both"/>
        <w:rPr>
          <w:rFonts w:ascii="Times New Roman" w:eastAsia="Times New Roman" w:hAnsi="Times New Roman" w:cs="Times New Roman"/>
          <w:b/>
          <w:sz w:val="24"/>
          <w:szCs w:val="24"/>
        </w:rPr>
      </w:pPr>
      <w:r>
        <w:rPr>
          <w:rFonts w:ascii="Times New Roman" w:eastAsiaTheme="minorEastAsia" w:hAnsi="Times New Roman" w:cs="Times New Roman"/>
          <w:b/>
          <w:i/>
          <w:sz w:val="24"/>
          <w:szCs w:val="24"/>
          <w:u w:val="single"/>
          <w:lang w:eastAsia="zh-CN"/>
        </w:rPr>
        <w:br/>
      </w:r>
      <w:proofErr w:type="spellStart"/>
      <w:r w:rsidR="00885663">
        <w:rPr>
          <w:rFonts w:ascii="Times New Roman" w:eastAsia="Times New Roman" w:hAnsi="Times New Roman" w:cs="Times New Roman"/>
          <w:b/>
          <w:i/>
          <w:sz w:val="24"/>
          <w:szCs w:val="24"/>
          <w:u w:val="single"/>
        </w:rPr>
        <w:t>Đ</w:t>
      </w:r>
      <w:r w:rsidR="00885663" w:rsidRPr="004856B9">
        <w:rPr>
          <w:rFonts w:ascii="Times New Roman" w:eastAsia="Times New Roman" w:hAnsi="Times New Roman" w:cs="Times New Roman"/>
          <w:b/>
          <w:i/>
          <w:sz w:val="24"/>
          <w:szCs w:val="24"/>
          <w:u w:val="single"/>
        </w:rPr>
        <w:t>iều</w:t>
      </w:r>
      <w:proofErr w:type="spellEnd"/>
      <w:r w:rsidR="00885663" w:rsidRPr="004856B9">
        <w:rPr>
          <w:rFonts w:ascii="Times New Roman" w:eastAsia="Times New Roman" w:hAnsi="Times New Roman" w:cs="Times New Roman"/>
          <w:b/>
          <w:i/>
          <w:sz w:val="24"/>
          <w:szCs w:val="24"/>
          <w:u w:val="single"/>
        </w:rPr>
        <w:t xml:space="preserve"> 1</w:t>
      </w:r>
      <w:r w:rsidR="00885663" w:rsidRPr="004856B9">
        <w:rPr>
          <w:rFonts w:ascii="Times New Roman" w:eastAsia="Times New Roman" w:hAnsi="Times New Roman" w:cs="Times New Roman"/>
          <w:b/>
          <w:sz w:val="24"/>
          <w:szCs w:val="24"/>
        </w:rPr>
        <w:t xml:space="preserve">: Các </w:t>
      </w:r>
      <w:proofErr w:type="spellStart"/>
      <w:r w:rsidR="00885663" w:rsidRPr="004856B9">
        <w:rPr>
          <w:rFonts w:ascii="Times New Roman" w:eastAsia="Times New Roman" w:hAnsi="Times New Roman" w:cs="Times New Roman"/>
          <w:b/>
          <w:sz w:val="24"/>
          <w:szCs w:val="24"/>
        </w:rPr>
        <w:t>điều</w:t>
      </w:r>
      <w:proofErr w:type="spellEnd"/>
      <w:r w:rsidR="00885663" w:rsidRPr="004856B9">
        <w:rPr>
          <w:rFonts w:ascii="Times New Roman" w:eastAsia="Times New Roman" w:hAnsi="Times New Roman" w:cs="Times New Roman"/>
          <w:b/>
          <w:sz w:val="24"/>
          <w:szCs w:val="24"/>
        </w:rPr>
        <w:t xml:space="preserve"> </w:t>
      </w:r>
      <w:proofErr w:type="spellStart"/>
      <w:r w:rsidR="00885663" w:rsidRPr="004856B9">
        <w:rPr>
          <w:rFonts w:ascii="Times New Roman" w:eastAsia="Times New Roman" w:hAnsi="Times New Roman" w:cs="Times New Roman"/>
          <w:b/>
          <w:sz w:val="24"/>
          <w:szCs w:val="24"/>
        </w:rPr>
        <w:t>khoản</w:t>
      </w:r>
      <w:proofErr w:type="spellEnd"/>
      <w:r w:rsidR="00885663" w:rsidRPr="004856B9">
        <w:rPr>
          <w:rFonts w:ascii="Times New Roman" w:eastAsia="Times New Roman" w:hAnsi="Times New Roman" w:cs="Times New Roman"/>
          <w:b/>
          <w:sz w:val="24"/>
          <w:szCs w:val="24"/>
        </w:rPr>
        <w:t xml:space="preserve"> </w:t>
      </w:r>
      <w:proofErr w:type="spellStart"/>
      <w:r w:rsidR="00885663" w:rsidRPr="004856B9">
        <w:rPr>
          <w:rFonts w:ascii="Times New Roman" w:eastAsia="Times New Roman" w:hAnsi="Times New Roman" w:cs="Times New Roman"/>
          <w:b/>
          <w:sz w:val="24"/>
          <w:szCs w:val="24"/>
        </w:rPr>
        <w:t>chung</w:t>
      </w:r>
      <w:proofErr w:type="spellEnd"/>
    </w:p>
    <w:p w14:paraId="5664276E" w14:textId="25E05077" w:rsidR="00885663" w:rsidRPr="00602D03" w:rsidRDefault="00885663" w:rsidP="00046DDB">
      <w:pPr>
        <w:spacing w:before="60" w:after="6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602D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B4CA5">
        <w:rPr>
          <w:rFonts w:ascii="Times New Roman" w:eastAsia="Times New Roman" w:hAnsi="Times New Roman" w:cs="Times New Roman"/>
          <w:sz w:val="24"/>
          <w:szCs w:val="24"/>
          <w:lang w:val="vi-VN"/>
        </w:rPr>
        <w:t xml:space="preserve">   </w:t>
      </w:r>
      <w:r w:rsidRPr="00602D03">
        <w:rPr>
          <w:rFonts w:ascii="Times New Roman" w:eastAsia="Times New Roman" w:hAnsi="Times New Roman" w:cs="Times New Roman"/>
          <w:sz w:val="24"/>
          <w:szCs w:val="24"/>
        </w:rPr>
        <w:t xml:space="preserve">Hai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có</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quan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hệ</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hợp</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tác</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trên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cơ</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sở</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đồng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thuận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cùng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có</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lợi</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B </w:t>
      </w:r>
      <w:proofErr w:type="spellStart"/>
      <w:r w:rsidRPr="00602D03">
        <w:rPr>
          <w:rFonts w:ascii="Times New Roman" w:eastAsia="Times New Roman" w:hAnsi="Times New Roman" w:cs="Times New Roman"/>
          <w:sz w:val="24"/>
          <w:szCs w:val="24"/>
        </w:rPr>
        <w:t>đồng</w:t>
      </w:r>
      <w:proofErr w:type="spellEnd"/>
      <w:r w:rsidRPr="00602D03">
        <w:rPr>
          <w:rFonts w:ascii="Times New Roman" w:eastAsia="Times New Roman" w:hAnsi="Times New Roman" w:cs="Times New Roman"/>
          <w:sz w:val="24"/>
          <w:szCs w:val="24"/>
        </w:rPr>
        <w:t xml:space="preserve"> ý </w:t>
      </w:r>
      <w:proofErr w:type="spellStart"/>
      <w:r w:rsidRPr="00602D03">
        <w:rPr>
          <w:rFonts w:ascii="Times New Roman" w:eastAsia="Times New Roman" w:hAnsi="Times New Roman" w:cs="Times New Roman"/>
          <w:sz w:val="24"/>
          <w:szCs w:val="24"/>
        </w:rPr>
        <w:t>bán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và</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spellStart"/>
      <w:r w:rsidRPr="00602D03">
        <w:rPr>
          <w:rFonts w:ascii="Times New Roman" w:eastAsia="Times New Roman" w:hAnsi="Times New Roman" w:cs="Times New Roman"/>
          <w:sz w:val="24"/>
          <w:szCs w:val="24"/>
        </w:rPr>
        <w:t>đồng</w:t>
      </w:r>
      <w:proofErr w:type="spellEnd"/>
      <w:r w:rsidRPr="00602D03">
        <w:rPr>
          <w:rFonts w:ascii="Times New Roman" w:eastAsia="Times New Roman" w:hAnsi="Times New Roman" w:cs="Times New Roman"/>
          <w:sz w:val="24"/>
          <w:szCs w:val="24"/>
        </w:rPr>
        <w:t xml:space="preserve"> ý </w:t>
      </w:r>
      <w:proofErr w:type="spellStart"/>
      <w:r w:rsidRPr="00602D03">
        <w:rPr>
          <w:rFonts w:ascii="Times New Roman" w:eastAsia="Times New Roman" w:hAnsi="Times New Roman" w:cs="Times New Roman"/>
          <w:sz w:val="24"/>
          <w:szCs w:val="24"/>
        </w:rPr>
        <w:t>mua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hàng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hóa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là</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các</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sản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nguyên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may </w:t>
      </w:r>
      <w:proofErr w:type="spellStart"/>
      <w:r>
        <w:rPr>
          <w:rFonts w:ascii="Times New Roman" w:eastAsia="Times New Roman" w:hAnsi="Times New Roman" w:cs="Times New Roman"/>
          <w:sz w:val="24"/>
          <w:szCs w:val="24"/>
        </w:rPr>
        <w:t>mặc</w:t>
      </w:r>
      <w:proofErr w:type="spellEnd"/>
      <w:r>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đảm</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bảo</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về</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chất</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lượng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giá</w:t>
      </w:r>
      <w:proofErr w:type="spellEnd"/>
      <w:r w:rsidRPr="00602D03">
        <w:rPr>
          <w:rFonts w:ascii="Times New Roman" w:eastAsia="Times New Roman" w:hAnsi="Times New Roman" w:cs="Times New Roman"/>
          <w:sz w:val="24"/>
          <w:szCs w:val="24"/>
        </w:rPr>
        <w:t xml:space="preserve"> </w:t>
      </w:r>
      <w:proofErr w:type="spellStart"/>
      <w:r w:rsidR="003B06E0">
        <w:rPr>
          <w:rFonts w:ascii="Times New Roman" w:eastAsia="Times New Roman" w:hAnsi="Times New Roman" w:cs="Times New Roman"/>
          <w:sz w:val="24"/>
          <w:szCs w:val="24"/>
        </w:rPr>
        <w:t>cả</w:t>
      </w:r>
      <w:proofErr w:type="spellEnd"/>
      <w:r w:rsidR="003B06E0">
        <w:rPr>
          <w:rFonts w:ascii="Times New Roman" w:eastAsia="Times New Roman" w:hAnsi="Times New Roman" w:cs="Times New Roman"/>
          <w:sz w:val="24"/>
          <w:szCs w:val="24"/>
          <w:lang w:val="vi-VN"/>
        </w:rPr>
        <w:t xml:space="preserve">... </w:t>
      </w:r>
      <w:proofErr w:type="spellStart"/>
      <w:r w:rsidRPr="00602D03">
        <w:rPr>
          <w:rFonts w:ascii="Times New Roman" w:eastAsia="Times New Roman" w:hAnsi="Times New Roman" w:cs="Times New Roman"/>
          <w:sz w:val="24"/>
          <w:szCs w:val="24"/>
        </w:rPr>
        <w:t>phục</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vụ</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cho</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sản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xuất</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của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A.</w:t>
      </w:r>
    </w:p>
    <w:p w14:paraId="5664276F" w14:textId="77777777" w:rsidR="00885663" w:rsidRPr="00602D03" w:rsidRDefault="00885663" w:rsidP="00046DDB">
      <w:pPr>
        <w:spacing w:before="60" w:after="6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A </w:t>
      </w:r>
      <w:proofErr w:type="spellStart"/>
      <w:r w:rsidRPr="00602D03">
        <w:rPr>
          <w:rFonts w:ascii="Times New Roman" w:eastAsia="Times New Roman" w:hAnsi="Times New Roman" w:cs="Times New Roman"/>
          <w:sz w:val="24"/>
          <w:szCs w:val="24"/>
        </w:rPr>
        <w:t>đặt</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mua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hàng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hóa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dựa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trên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mẫu</w:t>
      </w:r>
      <w:proofErr w:type="spellEnd"/>
      <w:r w:rsidRPr="00602D03">
        <w:rPr>
          <w:rFonts w:ascii="Times New Roman" w:eastAsia="Times New Roman" w:hAnsi="Times New Roman" w:cs="Times New Roman"/>
          <w:sz w:val="24"/>
          <w:szCs w:val="24"/>
        </w:rPr>
        <w:t xml:space="preserve"> do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B </w:t>
      </w:r>
      <w:proofErr w:type="spellStart"/>
      <w:r w:rsidRPr="00602D03">
        <w:rPr>
          <w:rFonts w:ascii="Times New Roman" w:eastAsia="Times New Roman" w:hAnsi="Times New Roman" w:cs="Times New Roman"/>
          <w:sz w:val="24"/>
          <w:szCs w:val="24"/>
        </w:rPr>
        <w:t>cung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cấp</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và</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chào</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w:t>
      </w:r>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hoặc</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B </w:t>
      </w:r>
      <w:proofErr w:type="spellStart"/>
      <w:r w:rsidRPr="00602D03">
        <w:rPr>
          <w:rFonts w:ascii="Times New Roman" w:eastAsia="Times New Roman" w:hAnsi="Times New Roman" w:cs="Times New Roman"/>
          <w:sz w:val="24"/>
          <w:szCs w:val="24"/>
        </w:rPr>
        <w:t>cung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cấp</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hàng</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hóa</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là</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các</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sản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phẩm</w:t>
      </w:r>
      <w:proofErr w:type="spellEnd"/>
      <w:r w:rsidRPr="00602D03">
        <w:rPr>
          <w:rFonts w:ascii="Times New Roman" w:eastAsia="Times New Roman" w:hAnsi="Times New Roman" w:cs="Times New Roman"/>
          <w:sz w:val="24"/>
          <w:szCs w:val="24"/>
        </w:rPr>
        <w:t xml:space="preserve"> do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A </w:t>
      </w:r>
      <w:proofErr w:type="spellStart"/>
      <w:r w:rsidRPr="00602D03">
        <w:rPr>
          <w:rFonts w:ascii="Times New Roman" w:eastAsia="Times New Roman" w:hAnsi="Times New Roman" w:cs="Times New Roman"/>
          <w:sz w:val="24"/>
          <w:szCs w:val="24"/>
        </w:rPr>
        <w:t>đặt</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với</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các</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tiêu</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chuẩn</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kỹ</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thuật</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và</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màu</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sắc</w:t>
      </w:r>
      <w:proofErr w:type="spellEnd"/>
      <w:r w:rsidRPr="00602D03">
        <w:rPr>
          <w:rFonts w:ascii="Times New Roman" w:eastAsia="Times New Roman" w:hAnsi="Times New Roman" w:cs="Times New Roman"/>
          <w:sz w:val="24"/>
          <w:szCs w:val="24"/>
        </w:rPr>
        <w:t xml:space="preserve"> do </w:t>
      </w:r>
      <w:proofErr w:type="spellStart"/>
      <w:r w:rsidRPr="00602D03">
        <w:rPr>
          <w:rFonts w:ascii="Times New Roman" w:eastAsia="Times New Roman" w:hAnsi="Times New Roman" w:cs="Times New Roman"/>
          <w:sz w:val="24"/>
          <w:szCs w:val="24"/>
        </w:rPr>
        <w:t>Bên</w:t>
      </w:r>
      <w:proofErr w:type="spellEnd"/>
      <w:r w:rsidRPr="00602D03">
        <w:rPr>
          <w:rFonts w:ascii="Times New Roman" w:eastAsia="Times New Roman" w:hAnsi="Times New Roman" w:cs="Times New Roman"/>
          <w:sz w:val="24"/>
          <w:szCs w:val="24"/>
        </w:rPr>
        <w:t xml:space="preserve"> A </w:t>
      </w:r>
      <w:proofErr w:type="spellStart"/>
      <w:r w:rsidRPr="00602D03">
        <w:rPr>
          <w:rFonts w:ascii="Times New Roman" w:eastAsia="Times New Roman" w:hAnsi="Times New Roman" w:cs="Times New Roman"/>
          <w:sz w:val="24"/>
          <w:szCs w:val="24"/>
        </w:rPr>
        <w:t>chỉ</w:t>
      </w:r>
      <w:proofErr w:type="spellEnd"/>
      <w:r w:rsidRPr="00602D03">
        <w:rPr>
          <w:rFonts w:ascii="Times New Roman" w:eastAsia="Times New Roman" w:hAnsi="Times New Roman" w:cs="Times New Roman"/>
          <w:sz w:val="24"/>
          <w:szCs w:val="24"/>
        </w:rPr>
        <w:t xml:space="preserve"> </w:t>
      </w:r>
      <w:proofErr w:type="spellStart"/>
      <w:r w:rsidRPr="00602D03">
        <w:rPr>
          <w:rFonts w:ascii="Times New Roman" w:eastAsia="Times New Roman" w:hAnsi="Times New Roman" w:cs="Times New Roman"/>
          <w:sz w:val="24"/>
          <w:szCs w:val="24"/>
        </w:rPr>
        <w:t>định</w:t>
      </w:r>
      <w:proofErr w:type="spellEnd"/>
    </w:p>
    <w:p w14:paraId="56642770" w14:textId="77777777" w:rsidR="00885663" w:rsidRDefault="00885663" w:rsidP="00046DDB">
      <w:pPr>
        <w:spacing w:before="60" w:after="6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r w:rsidRPr="004856B9">
        <w:rPr>
          <w:rFonts w:ascii="Times New Roman" w:eastAsia="Times New Roman" w:hAnsi="Times New Roman" w:cs="Times New Roman"/>
          <w:sz w:val="24"/>
          <w:szCs w:val="24"/>
        </w:rPr>
        <w:tab/>
        <w:t xml:space="preserve">Trong </w:t>
      </w:r>
      <w:proofErr w:type="spellStart"/>
      <w:r w:rsidRPr="004856B9">
        <w:rPr>
          <w:rFonts w:ascii="Times New Roman" w:eastAsia="Times New Roman" w:hAnsi="Times New Roman" w:cs="Times New Roman"/>
          <w:sz w:val="24"/>
          <w:szCs w:val="24"/>
        </w:rPr>
        <w:t>khuôn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khổ</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này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hai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sẽ</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ký</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tiếp</w:t>
      </w:r>
      <w:proofErr w:type="spellEnd"/>
      <w:r w:rsidRPr="004856B9">
        <w:rPr>
          <w:rFonts w:ascii="Times New Roman" w:eastAsia="Times New Roman" w:hAnsi="Times New Roman" w:cs="Times New Roman"/>
          <w:sz w:val="24"/>
          <w:szCs w:val="24"/>
        </w:rPr>
        <w:t xml:space="preserve"> </w:t>
      </w:r>
      <w:proofErr w:type="spellStart"/>
      <w:r w:rsidRPr="00C06AA1">
        <w:rPr>
          <w:rFonts w:ascii="Times New Roman" w:eastAsia="Times New Roman" w:hAnsi="Times New Roman" w:cs="Times New Roman"/>
          <w:sz w:val="24"/>
          <w:szCs w:val="24"/>
        </w:rPr>
        <w:t>các</w:t>
      </w:r>
      <w:proofErr w:type="spellEnd"/>
      <w:r w:rsidRPr="00C06AA1">
        <w:rPr>
          <w:rFonts w:ascii="Times New Roman" w:eastAsia="Times New Roman" w:hAnsi="Times New Roman" w:cs="Times New Roman"/>
          <w:sz w:val="24"/>
          <w:szCs w:val="24"/>
        </w:rPr>
        <w:t xml:space="preserve"> </w:t>
      </w:r>
      <w:proofErr w:type="spellStart"/>
      <w:r w:rsidRPr="00C06AA1">
        <w:rPr>
          <w:rFonts w:ascii="Times New Roman" w:eastAsia="Times New Roman" w:hAnsi="Times New Roman" w:cs="Times New Roman"/>
          <w:sz w:val="24"/>
          <w:szCs w:val="24"/>
        </w:rPr>
        <w:t>phụ</w:t>
      </w:r>
      <w:proofErr w:type="spellEnd"/>
      <w:r w:rsidRPr="00C06AA1">
        <w:rPr>
          <w:rFonts w:ascii="Times New Roman" w:eastAsia="Times New Roman" w:hAnsi="Times New Roman" w:cs="Times New Roman"/>
          <w:sz w:val="24"/>
          <w:szCs w:val="24"/>
        </w:rPr>
        <w:t xml:space="preserve"> </w:t>
      </w:r>
      <w:proofErr w:type="spellStart"/>
      <w:r w:rsidRPr="00C06AA1">
        <w:rPr>
          <w:rFonts w:ascii="Times New Roman" w:eastAsia="Times New Roman" w:hAnsi="Times New Roman" w:cs="Times New Roman"/>
          <w:sz w:val="24"/>
          <w:szCs w:val="24"/>
        </w:rPr>
        <w:t>lục</w:t>
      </w:r>
      <w:proofErr w:type="spellEnd"/>
      <w:r w:rsidRPr="00C06AA1">
        <w:rPr>
          <w:rFonts w:ascii="Times New Roman" w:eastAsia="Times New Roman" w:hAnsi="Times New Roman" w:cs="Times New Roman"/>
          <w:sz w:val="24"/>
          <w:szCs w:val="24"/>
        </w:rPr>
        <w:t xml:space="preserve"> </w:t>
      </w:r>
      <w:proofErr w:type="spellStart"/>
      <w:r w:rsidRPr="00C06AA1">
        <w:rPr>
          <w:rFonts w:ascii="Times New Roman" w:eastAsia="Times New Roman" w:hAnsi="Times New Roman" w:cs="Times New Roman"/>
          <w:sz w:val="24"/>
          <w:szCs w:val="24"/>
        </w:rPr>
        <w:t>hợp</w:t>
      </w:r>
      <w:proofErr w:type="spellEnd"/>
      <w:r w:rsidRPr="00C06AA1">
        <w:rPr>
          <w:rFonts w:ascii="Times New Roman" w:eastAsia="Times New Roman" w:hAnsi="Times New Roman" w:cs="Times New Roman"/>
          <w:sz w:val="24"/>
          <w:szCs w:val="24"/>
        </w:rPr>
        <w:t xml:space="preserve"> </w:t>
      </w:r>
      <w:proofErr w:type="spellStart"/>
      <w:r w:rsidRPr="00C06AA1">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quy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định</w:t>
      </w:r>
      <w:proofErr w:type="spellEnd"/>
      <w:r w:rsidRPr="004856B9">
        <w:rPr>
          <w:rFonts w:ascii="Times New Roman" w:eastAsia="Times New Roman" w:hAnsi="Times New Roman" w:cs="Times New Roman"/>
          <w:sz w:val="24"/>
          <w:szCs w:val="24"/>
        </w:rPr>
        <w:t xml:space="preserve"> chi </w:t>
      </w:r>
      <w:proofErr w:type="spellStart"/>
      <w:r w:rsidRPr="004856B9">
        <w:rPr>
          <w:rFonts w:ascii="Times New Roman" w:eastAsia="Times New Roman" w:hAnsi="Times New Roman" w:cs="Times New Roman"/>
          <w:sz w:val="24"/>
          <w:szCs w:val="24"/>
        </w:rPr>
        <w:t>tiết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đặt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dụng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đặt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kèm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hai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thống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bằng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văn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điện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thoại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thư</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điện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đối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với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từng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lô</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cụ</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thể</w:t>
      </w:r>
      <w:proofErr w:type="spellEnd"/>
      <w:r w:rsidRPr="004856B9">
        <w:rPr>
          <w:rFonts w:ascii="Times New Roman" w:eastAsia="Times New Roman" w:hAnsi="Times New Roman" w:cs="Times New Roman"/>
          <w:sz w:val="24"/>
          <w:szCs w:val="24"/>
        </w:rPr>
        <w:t xml:space="preserve">. Chi </w:t>
      </w:r>
      <w:proofErr w:type="spellStart"/>
      <w:r w:rsidRPr="004856B9">
        <w:rPr>
          <w:rFonts w:ascii="Times New Roman" w:eastAsia="Times New Roman" w:hAnsi="Times New Roman" w:cs="Times New Roman"/>
          <w:sz w:val="24"/>
          <w:szCs w:val="24"/>
        </w:rPr>
        <w:t>tiết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hóa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số</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phương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thức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thanh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toán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điều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khoản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sẽ</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ghi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rõ</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trong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phụ</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lục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đặt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kèm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hai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thống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tương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ứng</w:t>
      </w:r>
      <w:proofErr w:type="spellEnd"/>
      <w:r w:rsidRPr="004856B9">
        <w:rPr>
          <w:rFonts w:ascii="Times New Roman" w:eastAsia="Times New Roman" w:hAnsi="Times New Roman" w:cs="Times New Roman"/>
          <w:sz w:val="24"/>
          <w:szCs w:val="24"/>
        </w:rPr>
        <w:t>.</w:t>
      </w:r>
    </w:p>
    <w:p w14:paraId="56642771" w14:textId="77777777" w:rsidR="00885663" w:rsidRPr="004856B9" w:rsidRDefault="00885663" w:rsidP="00046DDB">
      <w:pPr>
        <w:spacing w:before="60" w:after="60"/>
        <w:jc w:val="both"/>
        <w:rPr>
          <w:rFonts w:ascii="Times New Roman" w:eastAsia="Times New Roman" w:hAnsi="Times New Roman" w:cs="Times New Roman"/>
          <w:b/>
          <w:sz w:val="24"/>
          <w:szCs w:val="24"/>
        </w:rPr>
      </w:pPr>
      <w:proofErr w:type="spellStart"/>
      <w:r w:rsidRPr="004856B9">
        <w:rPr>
          <w:rFonts w:ascii="Times New Roman" w:eastAsia="Times New Roman" w:hAnsi="Times New Roman" w:cs="Times New Roman"/>
          <w:b/>
          <w:i/>
          <w:sz w:val="24"/>
          <w:szCs w:val="24"/>
          <w:u w:val="single"/>
        </w:rPr>
        <w:t>Điều</w:t>
      </w:r>
      <w:proofErr w:type="spellEnd"/>
      <w:r w:rsidRPr="004856B9">
        <w:rPr>
          <w:rFonts w:ascii="Times New Roman" w:eastAsia="Times New Roman" w:hAnsi="Times New Roman" w:cs="Times New Roman"/>
          <w:b/>
          <w:i/>
          <w:sz w:val="24"/>
          <w:szCs w:val="24"/>
          <w:u w:val="single"/>
        </w:rPr>
        <w:t xml:space="preserve"> 2</w:t>
      </w:r>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Hàng</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hóa</w:t>
      </w:r>
      <w:proofErr w:type="spellEnd"/>
    </w:p>
    <w:p w14:paraId="56642772" w14:textId="77777777" w:rsidR="00885663" w:rsidRPr="00602D03" w:rsidRDefault="00885663" w:rsidP="00046DDB">
      <w:pPr>
        <w:spacing w:after="0"/>
        <w:ind w:left="720" w:hanging="450"/>
        <w:jc w:val="both"/>
        <w:rPr>
          <w:rFonts w:ascii="Times New Roman" w:eastAsia="Calibri" w:hAnsi="Times New Roman" w:cs="Times New Roman"/>
          <w:sz w:val="24"/>
          <w:szCs w:val="24"/>
        </w:rPr>
      </w:pPr>
      <w:r w:rsidRPr="004856B9">
        <w:rPr>
          <w:rFonts w:ascii="Times New Roman" w:eastAsia="Times New Roman" w:hAnsi="Times New Roman" w:cs="Times New Roman"/>
          <w:b/>
          <w:sz w:val="24"/>
          <w:szCs w:val="24"/>
        </w:rPr>
        <w:t>2.1</w:t>
      </w:r>
      <w:r w:rsidRPr="004856B9">
        <w:rPr>
          <w:rFonts w:ascii="Times New Roman" w:eastAsia="Times New Roman" w:hAnsi="Times New Roman" w:cs="Times New Roman"/>
          <w:b/>
          <w:i/>
          <w:sz w:val="24"/>
          <w:szCs w:val="24"/>
        </w:rPr>
        <w:t xml:space="preserve"> </w:t>
      </w:r>
      <w:r w:rsidRPr="004856B9">
        <w:rPr>
          <w:rFonts w:ascii="Times New Roman" w:eastAsia="Times New Roman" w:hAnsi="Times New Roman" w:cs="Times New Roman"/>
          <w:b/>
          <w:i/>
          <w:sz w:val="24"/>
          <w:szCs w:val="24"/>
        </w:rPr>
        <w:tab/>
      </w:r>
      <w:proofErr w:type="spellStart"/>
      <w:r w:rsidRPr="00602D03">
        <w:rPr>
          <w:rFonts w:ascii="Times New Roman" w:eastAsia="Calibri" w:hAnsi="Times New Roman" w:cs="Times New Roman"/>
          <w:sz w:val="24"/>
          <w:szCs w:val="24"/>
        </w:rPr>
        <w:t>Sản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phẩm</w:t>
      </w:r>
      <w:proofErr w:type="spellEnd"/>
      <w:r w:rsidRPr="00602D03">
        <w:rPr>
          <w:rFonts w:ascii="Times New Roman" w:eastAsia="Calibri" w:hAnsi="Times New Roman" w:cs="Times New Roman"/>
          <w:sz w:val="24"/>
          <w:szCs w:val="24"/>
        </w:rPr>
        <w:t xml:space="preserve"> do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B </w:t>
      </w:r>
      <w:proofErr w:type="spellStart"/>
      <w:r w:rsidRPr="00602D03">
        <w:rPr>
          <w:rFonts w:ascii="Times New Roman" w:eastAsia="Calibri" w:hAnsi="Times New Roman" w:cs="Times New Roman"/>
          <w:sz w:val="24"/>
          <w:szCs w:val="24"/>
        </w:rPr>
        <w:t>cung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cấp</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đảm</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bảo</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đúng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chủng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loại</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chất</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lượng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và</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các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thông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số</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kỹ</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thuật</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mà</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các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đã</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xác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nhận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với</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nhau</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bằng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văn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bản</w:t>
      </w:r>
      <w:proofErr w:type="spellEnd"/>
      <w:r w:rsidRPr="00602D03">
        <w:rPr>
          <w:rFonts w:ascii="Times New Roman" w:eastAsia="Calibri" w:hAnsi="Times New Roman" w:cs="Times New Roman"/>
          <w:sz w:val="24"/>
          <w:szCs w:val="24"/>
        </w:rPr>
        <w:t xml:space="preserve">, fax, </w:t>
      </w:r>
      <w:proofErr w:type="spellStart"/>
      <w:r w:rsidRPr="00602D03">
        <w:rPr>
          <w:rFonts w:ascii="Times New Roman" w:eastAsia="Calibri" w:hAnsi="Times New Roman" w:cs="Times New Roman"/>
          <w:sz w:val="24"/>
          <w:szCs w:val="24"/>
        </w:rPr>
        <w:t>thư</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điện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tử</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hoặc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các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hình</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thức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tương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đương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văn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bản</w:t>
      </w:r>
      <w:proofErr w:type="spellEnd"/>
    </w:p>
    <w:p w14:paraId="56642773" w14:textId="77777777" w:rsidR="00885663" w:rsidRPr="00602D03" w:rsidRDefault="00885663" w:rsidP="00046DDB">
      <w:pPr>
        <w:spacing w:after="0"/>
        <w:ind w:left="720" w:hanging="450"/>
        <w:jc w:val="both"/>
        <w:rPr>
          <w:rFonts w:ascii="Times New Roman" w:eastAsia="Calibri" w:hAnsi="Times New Roman" w:cs="Times New Roman"/>
          <w:sz w:val="24"/>
          <w:szCs w:val="24"/>
        </w:rPr>
      </w:pPr>
      <w:r w:rsidRPr="00602D03">
        <w:rPr>
          <w:rFonts w:ascii="Times New Roman" w:eastAsia="Calibri" w:hAnsi="Times New Roman" w:cs="Times New Roman"/>
          <w:b/>
          <w:sz w:val="24"/>
          <w:szCs w:val="24"/>
        </w:rPr>
        <w:t>2.2</w:t>
      </w:r>
      <w:r w:rsidRPr="00602D03">
        <w:rPr>
          <w:rFonts w:ascii="Times New Roman" w:eastAsia="Calibri" w:hAnsi="Times New Roman" w:cs="Times New Roman"/>
          <w:sz w:val="24"/>
          <w:szCs w:val="24"/>
        </w:rPr>
        <w:tab/>
        <w:t xml:space="preserve">Chi </w:t>
      </w:r>
      <w:proofErr w:type="spellStart"/>
      <w:r w:rsidRPr="00602D03">
        <w:rPr>
          <w:rFonts w:ascii="Times New Roman" w:eastAsia="Calibri" w:hAnsi="Times New Roman" w:cs="Times New Roman"/>
          <w:sz w:val="24"/>
          <w:szCs w:val="24"/>
        </w:rPr>
        <w:t>tiết</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mặt</w:t>
      </w:r>
      <w:proofErr w:type="spellEnd"/>
      <w:r w:rsidRPr="00602D03">
        <w:rPr>
          <w:rFonts w:ascii="Times New Roman" w:eastAsia="Calibri" w:hAnsi="Times New Roman" w:cs="Times New Roman"/>
          <w:sz w:val="24"/>
          <w:szCs w:val="24"/>
        </w:rPr>
        <w:t xml:space="preserve"> </w:t>
      </w:r>
      <w:proofErr w:type="spellStart"/>
      <w:r w:rsidR="003B06E0">
        <w:rPr>
          <w:rFonts w:ascii="Times New Roman" w:eastAsia="Calibri" w:hAnsi="Times New Roman" w:cs="Times New Roman"/>
          <w:sz w:val="24"/>
          <w:szCs w:val="24"/>
        </w:rPr>
        <w:t>hàng</w:t>
      </w:r>
      <w:proofErr w:type="spellEnd"/>
      <w:r w:rsidR="003B06E0">
        <w:rPr>
          <w:rFonts w:ascii="Times New Roman" w:eastAsia="Calibri" w:hAnsi="Times New Roman" w:cs="Times New Roman"/>
          <w:sz w:val="24"/>
          <w:szCs w:val="24"/>
          <w:lang w:val="vi-VN"/>
        </w:rPr>
        <w:t xml:space="preserve"> </w:t>
      </w:r>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sản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phẩm</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sẽ</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được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các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ghi</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rõ</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trong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phụ</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lục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hợp</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đồng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hoặc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đơn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đặt</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hàng</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kèm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báo</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giá</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trong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khuôn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khổ</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của</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hợp</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đồng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này</w:t>
      </w:r>
      <w:proofErr w:type="spellEnd"/>
      <w:r w:rsidRPr="00602D03">
        <w:rPr>
          <w:rFonts w:ascii="Times New Roman" w:eastAsia="Calibri" w:hAnsi="Times New Roman" w:cs="Times New Roman"/>
          <w:sz w:val="24"/>
          <w:szCs w:val="24"/>
        </w:rPr>
        <w:t>.</w:t>
      </w:r>
    </w:p>
    <w:p w14:paraId="56642774" w14:textId="77777777" w:rsidR="00885663" w:rsidRPr="00602D03" w:rsidRDefault="00885663" w:rsidP="00046DDB">
      <w:pPr>
        <w:spacing w:after="0"/>
        <w:ind w:left="720" w:hanging="450"/>
        <w:jc w:val="both"/>
        <w:rPr>
          <w:rFonts w:ascii="Times New Roman" w:eastAsia="Calibri" w:hAnsi="Times New Roman" w:cs="Times New Roman"/>
          <w:sz w:val="24"/>
          <w:szCs w:val="24"/>
        </w:rPr>
      </w:pPr>
      <w:r w:rsidRPr="00602D03">
        <w:rPr>
          <w:rFonts w:ascii="Times New Roman" w:eastAsia="Calibri" w:hAnsi="Times New Roman" w:cs="Times New Roman"/>
          <w:b/>
          <w:sz w:val="24"/>
          <w:szCs w:val="24"/>
        </w:rPr>
        <w:t>2</w:t>
      </w:r>
      <w:r>
        <w:rPr>
          <w:rFonts w:ascii="Times New Roman" w:eastAsia="Calibri" w:hAnsi="Times New Roman" w:cs="Times New Roman"/>
          <w:b/>
          <w:sz w:val="24"/>
          <w:szCs w:val="24"/>
        </w:rPr>
        <w:t xml:space="preserve">.3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A </w:t>
      </w:r>
      <w:proofErr w:type="spellStart"/>
      <w:r w:rsidRPr="00602D03">
        <w:rPr>
          <w:rFonts w:ascii="Times New Roman" w:eastAsia="Calibri" w:hAnsi="Times New Roman" w:cs="Times New Roman"/>
          <w:sz w:val="24"/>
          <w:szCs w:val="24"/>
        </w:rPr>
        <w:t>đặt</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hàng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theo</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mẫu</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chào</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hàng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của</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B </w:t>
      </w:r>
      <w:proofErr w:type="spellStart"/>
      <w:r w:rsidRPr="00602D03">
        <w:rPr>
          <w:rFonts w:ascii="Times New Roman" w:eastAsia="Calibri" w:hAnsi="Times New Roman" w:cs="Times New Roman"/>
          <w:sz w:val="24"/>
          <w:szCs w:val="24"/>
        </w:rPr>
        <w:t>hoặc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theo</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mẫu</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A </w:t>
      </w:r>
      <w:proofErr w:type="spellStart"/>
      <w:r w:rsidRPr="00602D03">
        <w:rPr>
          <w:rFonts w:ascii="Times New Roman" w:eastAsia="Calibri" w:hAnsi="Times New Roman" w:cs="Times New Roman"/>
          <w:sz w:val="24"/>
          <w:szCs w:val="24"/>
        </w:rPr>
        <w:t>chỉ</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định</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mà</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các</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tiêu</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chí</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chỉ</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định</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Bên</w:t>
      </w:r>
      <w:proofErr w:type="spellEnd"/>
      <w:r w:rsidRPr="00602D03">
        <w:rPr>
          <w:rFonts w:ascii="Times New Roman" w:eastAsia="Calibri" w:hAnsi="Times New Roman" w:cs="Times New Roman"/>
          <w:sz w:val="24"/>
          <w:szCs w:val="24"/>
        </w:rPr>
        <w:t xml:space="preserve"> B </w:t>
      </w:r>
      <w:proofErr w:type="spellStart"/>
      <w:r w:rsidRPr="00602D03">
        <w:rPr>
          <w:rFonts w:ascii="Times New Roman" w:eastAsia="Calibri" w:hAnsi="Times New Roman" w:cs="Times New Roman"/>
          <w:sz w:val="24"/>
          <w:szCs w:val="24"/>
        </w:rPr>
        <w:t>có</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khả</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năng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cung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cấp</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tùy</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theo</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từng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đơn</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hàng</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cụ</w:t>
      </w:r>
      <w:proofErr w:type="spellEnd"/>
      <w:r w:rsidRPr="00602D03">
        <w:rPr>
          <w:rFonts w:ascii="Times New Roman" w:eastAsia="Calibri" w:hAnsi="Times New Roman" w:cs="Times New Roman"/>
          <w:sz w:val="24"/>
          <w:szCs w:val="24"/>
        </w:rPr>
        <w:t xml:space="preserve"> </w:t>
      </w:r>
      <w:proofErr w:type="spellStart"/>
      <w:r w:rsidRPr="00602D03">
        <w:rPr>
          <w:rFonts w:ascii="Times New Roman" w:eastAsia="Calibri" w:hAnsi="Times New Roman" w:cs="Times New Roman"/>
          <w:sz w:val="24"/>
          <w:szCs w:val="24"/>
        </w:rPr>
        <w:t>thể</w:t>
      </w:r>
      <w:proofErr w:type="spellEnd"/>
      <w:r>
        <w:rPr>
          <w:rFonts w:ascii="Times New Roman" w:eastAsia="Calibri" w:hAnsi="Times New Roman" w:cs="Times New Roman"/>
          <w:sz w:val="24"/>
          <w:szCs w:val="24"/>
        </w:rPr>
        <w:t>.</w:t>
      </w:r>
    </w:p>
    <w:p w14:paraId="56642775" w14:textId="77777777" w:rsidR="00885663" w:rsidRPr="004856B9" w:rsidRDefault="00885663" w:rsidP="00046DDB">
      <w:pPr>
        <w:spacing w:before="60" w:after="60"/>
        <w:ind w:left="720" w:hanging="720"/>
        <w:jc w:val="both"/>
        <w:rPr>
          <w:rFonts w:ascii="Times New Roman" w:eastAsia="Times New Roman" w:hAnsi="Times New Roman" w:cs="Times New Roman"/>
          <w:b/>
          <w:sz w:val="24"/>
          <w:szCs w:val="24"/>
        </w:rPr>
      </w:pPr>
      <w:proofErr w:type="spellStart"/>
      <w:r w:rsidRPr="004856B9">
        <w:rPr>
          <w:rFonts w:ascii="Times New Roman" w:eastAsia="Times New Roman" w:hAnsi="Times New Roman" w:cs="Times New Roman"/>
          <w:b/>
          <w:i/>
          <w:sz w:val="24"/>
          <w:szCs w:val="24"/>
          <w:u w:val="single"/>
        </w:rPr>
        <w:t>Điều</w:t>
      </w:r>
      <w:proofErr w:type="spellEnd"/>
      <w:r w:rsidRPr="004856B9">
        <w:rPr>
          <w:rFonts w:ascii="Times New Roman" w:eastAsia="Times New Roman" w:hAnsi="Times New Roman" w:cs="Times New Roman"/>
          <w:b/>
          <w:i/>
          <w:sz w:val="24"/>
          <w:szCs w:val="24"/>
          <w:u w:val="single"/>
        </w:rPr>
        <w:t xml:space="preserve"> 3</w:t>
      </w:r>
      <w:r w:rsidRPr="004856B9">
        <w:rPr>
          <w:rFonts w:ascii="Times New Roman" w:eastAsia="Times New Roman" w:hAnsi="Times New Roman" w:cs="Times New Roman"/>
          <w:b/>
          <w:sz w:val="24"/>
          <w:szCs w:val="24"/>
        </w:rPr>
        <w:t xml:space="preserve">: Giao </w:t>
      </w:r>
      <w:proofErr w:type="spellStart"/>
      <w:r w:rsidRPr="004856B9">
        <w:rPr>
          <w:rFonts w:ascii="Times New Roman" w:eastAsia="Times New Roman" w:hAnsi="Times New Roman" w:cs="Times New Roman"/>
          <w:b/>
          <w:sz w:val="24"/>
          <w:szCs w:val="24"/>
        </w:rPr>
        <w:t>nhận</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hàng</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hóa</w:t>
      </w:r>
      <w:proofErr w:type="spellEnd"/>
      <w:r w:rsidRPr="004856B9">
        <w:rPr>
          <w:rFonts w:ascii="Times New Roman" w:eastAsia="Times New Roman" w:hAnsi="Times New Roman" w:cs="Times New Roman"/>
          <w:b/>
          <w:sz w:val="24"/>
          <w:szCs w:val="24"/>
        </w:rPr>
        <w:t xml:space="preserve"> </w:t>
      </w:r>
    </w:p>
    <w:p w14:paraId="56642776" w14:textId="77777777" w:rsidR="00885663" w:rsidRPr="004856B9" w:rsidRDefault="00885663" w:rsidP="00046DDB">
      <w:pPr>
        <w:spacing w:before="60" w:after="60"/>
        <w:ind w:left="720" w:hanging="720"/>
        <w:jc w:val="both"/>
        <w:rPr>
          <w:rFonts w:ascii="Times New Roman" w:eastAsia="Times New Roman" w:hAnsi="Times New Roman" w:cs="Times New Roman"/>
          <w:sz w:val="24"/>
          <w:szCs w:val="24"/>
        </w:rPr>
      </w:pPr>
      <w:r w:rsidRPr="004856B9">
        <w:rPr>
          <w:rFonts w:ascii="Times New Roman" w:eastAsia="Times New Roman" w:hAnsi="Times New Roman" w:cs="Times New Roman"/>
          <w:b/>
          <w:sz w:val="24"/>
          <w:szCs w:val="24"/>
        </w:rPr>
        <w:t>3.1</w:t>
      </w:r>
      <w:r w:rsidRPr="004856B9">
        <w:rPr>
          <w:rFonts w:ascii="Times New Roman" w:eastAsia="Times New Roman" w:hAnsi="Times New Roman" w:cs="Times New Roman"/>
          <w:sz w:val="24"/>
          <w:szCs w:val="24"/>
        </w:rPr>
        <w:tab/>
      </w:r>
      <w:proofErr w:type="spellStart"/>
      <w:r w:rsidRPr="004856B9">
        <w:rPr>
          <w:rFonts w:ascii="Times New Roman" w:eastAsia="Times New Roman" w:hAnsi="Times New Roman" w:cs="Times New Roman"/>
          <w:sz w:val="24"/>
          <w:szCs w:val="24"/>
        </w:rPr>
        <w:t>Số</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đặt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địa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điểm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nhận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quy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định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cụ</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thể</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trong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phụ</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lục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đặt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kèm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w:t>
      </w:r>
    </w:p>
    <w:p w14:paraId="56642777" w14:textId="77777777" w:rsidR="00885663" w:rsidRPr="004856B9" w:rsidRDefault="00885663" w:rsidP="00046DDB">
      <w:pPr>
        <w:spacing w:before="60" w:after="60"/>
        <w:ind w:left="720" w:hanging="720"/>
        <w:jc w:val="both"/>
        <w:rPr>
          <w:rFonts w:ascii="Times New Roman" w:eastAsia="Times New Roman" w:hAnsi="Times New Roman" w:cs="Times New Roman"/>
          <w:sz w:val="24"/>
          <w:szCs w:val="24"/>
        </w:rPr>
      </w:pPr>
      <w:r w:rsidRPr="004856B9">
        <w:rPr>
          <w:rFonts w:ascii="Times New Roman" w:eastAsia="Times New Roman" w:hAnsi="Times New Roman" w:cs="Times New Roman"/>
          <w:b/>
          <w:sz w:val="24"/>
          <w:szCs w:val="24"/>
        </w:rPr>
        <w:t>3.2</w:t>
      </w:r>
      <w:r w:rsidRPr="004856B9">
        <w:rPr>
          <w:rFonts w:ascii="Times New Roman" w:eastAsia="Times New Roman" w:hAnsi="Times New Roman" w:cs="Times New Roman"/>
          <w:sz w:val="24"/>
          <w:szCs w:val="24"/>
        </w:rPr>
        <w:t xml:space="preserve"> </w:t>
      </w:r>
      <w:r w:rsidRPr="004856B9">
        <w:rPr>
          <w:rFonts w:ascii="Times New Roman" w:eastAsia="Times New Roman" w:hAnsi="Times New Roman" w:cs="Times New Roman"/>
          <w:sz w:val="24"/>
          <w:szCs w:val="24"/>
        </w:rPr>
        <w:tab/>
        <w:t xml:space="preserve">Chi </w:t>
      </w:r>
      <w:proofErr w:type="spellStart"/>
      <w:r w:rsidRPr="004856B9">
        <w:rPr>
          <w:rFonts w:ascii="Times New Roman" w:eastAsia="Times New Roman" w:hAnsi="Times New Roman" w:cs="Times New Roman"/>
          <w:sz w:val="24"/>
          <w:szCs w:val="24"/>
        </w:rPr>
        <w:t>phí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vận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chuyển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đóng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gói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Bên</w:t>
      </w:r>
      <w:proofErr w:type="spellEnd"/>
      <w:r>
        <w:rPr>
          <w:rFonts w:ascii="Times New Roman" w:eastAsia="Times New Roman" w:hAnsi="Times New Roman" w:cs="Times New Roman"/>
          <w:sz w:val="24"/>
          <w:szCs w:val="24"/>
        </w:rPr>
        <w:t xml:space="preserve"> A do </w:t>
      </w:r>
      <w:proofErr w:type="spellStart"/>
      <w:r>
        <w:rPr>
          <w:rFonts w:ascii="Times New Roman" w:eastAsia="Times New Roman" w:hAnsi="Times New Roman" w:cs="Times New Roman"/>
          <w:sz w:val="24"/>
          <w:szCs w:val="24"/>
        </w:rPr>
        <w:t>Bên</w:t>
      </w:r>
      <w:proofErr w:type="spellEnd"/>
      <w:r>
        <w:rPr>
          <w:rFonts w:ascii="Times New Roman" w:eastAsia="Times New Roman" w:hAnsi="Times New Roman" w:cs="Times New Roman"/>
          <w:sz w:val="24"/>
          <w:szCs w:val="24"/>
        </w:rPr>
        <w:t xml:space="preserve"> B</w:t>
      </w:r>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chịu</w:t>
      </w:r>
      <w:proofErr w:type="spellEnd"/>
      <w:r w:rsidRPr="004856B9">
        <w:rPr>
          <w:rFonts w:ascii="Times New Roman" w:eastAsia="Times New Roman" w:hAnsi="Times New Roman" w:cs="Times New Roman"/>
          <w:sz w:val="24"/>
          <w:szCs w:val="24"/>
        </w:rPr>
        <w:t xml:space="preserve">, chi </w:t>
      </w:r>
      <w:proofErr w:type="spellStart"/>
      <w:r w:rsidRPr="004856B9">
        <w:rPr>
          <w:rFonts w:ascii="Times New Roman" w:eastAsia="Times New Roman" w:hAnsi="Times New Roman" w:cs="Times New Roman"/>
          <w:sz w:val="24"/>
          <w:szCs w:val="24"/>
        </w:rPr>
        <w:t>phí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bốc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dỡ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hóa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nào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chịu</w:t>
      </w:r>
      <w:proofErr w:type="spellEnd"/>
      <w:r w:rsidRPr="004856B9">
        <w:rPr>
          <w:rFonts w:ascii="Times New Roman" w:eastAsia="Times New Roman" w:hAnsi="Times New Roman" w:cs="Times New Roman"/>
          <w:sz w:val="24"/>
          <w:szCs w:val="24"/>
        </w:rPr>
        <w:t>.</w:t>
      </w:r>
    </w:p>
    <w:p w14:paraId="56642778" w14:textId="77777777" w:rsidR="00885663" w:rsidRPr="004856B9" w:rsidRDefault="00885663" w:rsidP="00046DDB">
      <w:pPr>
        <w:spacing w:before="60" w:after="60"/>
        <w:jc w:val="both"/>
        <w:rPr>
          <w:rFonts w:ascii="Times New Roman" w:eastAsia="Times New Roman" w:hAnsi="Times New Roman" w:cs="Times New Roman"/>
          <w:sz w:val="24"/>
          <w:szCs w:val="24"/>
        </w:rPr>
      </w:pPr>
      <w:r w:rsidRPr="004856B9">
        <w:rPr>
          <w:rFonts w:ascii="Times New Roman" w:eastAsia="Times New Roman" w:hAnsi="Times New Roman" w:cs="Times New Roman"/>
          <w:b/>
          <w:sz w:val="24"/>
          <w:szCs w:val="24"/>
        </w:rPr>
        <w:t>3.3</w:t>
      </w:r>
      <w:r w:rsidRPr="004856B9">
        <w:rPr>
          <w:rFonts w:ascii="Times New Roman" w:eastAsia="Times New Roman" w:hAnsi="Times New Roman" w:cs="Times New Roman"/>
          <w:sz w:val="24"/>
          <w:szCs w:val="24"/>
        </w:rPr>
        <w:tab/>
        <w:t xml:space="preserve">Giao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thể</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một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lần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nhiều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lần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tùy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theo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thỏa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thuận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của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w:t>
      </w:r>
    </w:p>
    <w:p w14:paraId="56642779" w14:textId="77777777" w:rsidR="00885663" w:rsidRPr="004856B9" w:rsidRDefault="00885663" w:rsidP="00046DDB">
      <w:pPr>
        <w:spacing w:before="60" w:after="60"/>
        <w:jc w:val="both"/>
        <w:rPr>
          <w:rFonts w:ascii="Times New Roman" w:eastAsia="Times New Roman" w:hAnsi="Times New Roman" w:cs="Times New Roman"/>
          <w:b/>
          <w:sz w:val="24"/>
          <w:szCs w:val="24"/>
        </w:rPr>
      </w:pPr>
      <w:proofErr w:type="spellStart"/>
      <w:r w:rsidRPr="004856B9">
        <w:rPr>
          <w:rFonts w:ascii="Times New Roman" w:eastAsia="Times New Roman" w:hAnsi="Times New Roman" w:cs="Times New Roman"/>
          <w:b/>
          <w:i/>
          <w:sz w:val="24"/>
          <w:szCs w:val="24"/>
          <w:u w:val="single"/>
        </w:rPr>
        <w:t>Điều</w:t>
      </w:r>
      <w:proofErr w:type="spellEnd"/>
      <w:r w:rsidRPr="004856B9">
        <w:rPr>
          <w:rFonts w:ascii="Times New Roman" w:eastAsia="Times New Roman" w:hAnsi="Times New Roman" w:cs="Times New Roman"/>
          <w:b/>
          <w:i/>
          <w:sz w:val="24"/>
          <w:szCs w:val="24"/>
          <w:u w:val="single"/>
        </w:rPr>
        <w:t xml:space="preserve"> 4</w:t>
      </w:r>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Giá</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cả</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và</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phương</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thức</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thanh</w:t>
      </w:r>
      <w:proofErr w:type="spellEnd"/>
      <w:r w:rsidRPr="004856B9">
        <w:rPr>
          <w:rFonts w:ascii="Times New Roman" w:eastAsia="Times New Roman" w:hAnsi="Times New Roman" w:cs="Times New Roman"/>
          <w:b/>
          <w:sz w:val="24"/>
          <w:szCs w:val="24"/>
        </w:rPr>
        <w:t xml:space="preserve"> </w:t>
      </w:r>
      <w:proofErr w:type="spellStart"/>
      <w:r w:rsidRPr="004856B9">
        <w:rPr>
          <w:rFonts w:ascii="Times New Roman" w:eastAsia="Times New Roman" w:hAnsi="Times New Roman" w:cs="Times New Roman"/>
          <w:b/>
          <w:sz w:val="24"/>
          <w:szCs w:val="24"/>
        </w:rPr>
        <w:t>toán</w:t>
      </w:r>
      <w:proofErr w:type="spellEnd"/>
      <w:r w:rsidRPr="004856B9">
        <w:rPr>
          <w:rFonts w:ascii="Times New Roman" w:eastAsia="Times New Roman" w:hAnsi="Times New Roman" w:cs="Times New Roman"/>
          <w:b/>
          <w:sz w:val="24"/>
          <w:szCs w:val="24"/>
        </w:rPr>
        <w:t>.</w:t>
      </w:r>
    </w:p>
    <w:p w14:paraId="5664277A" w14:textId="77777777" w:rsidR="00885663" w:rsidRPr="004856B9" w:rsidRDefault="00885663" w:rsidP="00046DDB">
      <w:pPr>
        <w:spacing w:before="60" w:after="60"/>
        <w:ind w:left="720" w:hanging="720"/>
        <w:jc w:val="both"/>
        <w:rPr>
          <w:rFonts w:ascii="Times New Roman" w:eastAsia="Times New Roman" w:hAnsi="Times New Roman" w:cs="Times New Roman"/>
          <w:sz w:val="24"/>
          <w:szCs w:val="24"/>
        </w:rPr>
      </w:pPr>
      <w:r w:rsidRPr="004856B9">
        <w:rPr>
          <w:rFonts w:ascii="Times New Roman" w:eastAsia="Times New Roman" w:hAnsi="Times New Roman" w:cs="Times New Roman"/>
          <w:b/>
          <w:sz w:val="24"/>
          <w:szCs w:val="24"/>
        </w:rPr>
        <w:t>4.1</w:t>
      </w:r>
      <w:r w:rsidRPr="004856B9">
        <w:rPr>
          <w:rFonts w:ascii="Times New Roman" w:eastAsia="Times New Roman" w:hAnsi="Times New Roman" w:cs="Times New Roman"/>
          <w:sz w:val="24"/>
          <w:szCs w:val="24"/>
        </w:rPr>
        <w:t xml:space="preserve"> </w:t>
      </w:r>
      <w:r w:rsidRPr="004856B9">
        <w:rPr>
          <w:rFonts w:ascii="Times New Roman" w:eastAsia="Times New Roman" w:hAnsi="Times New Roman" w:cs="Times New Roman"/>
          <w:sz w:val="24"/>
          <w:szCs w:val="24"/>
        </w:rPr>
        <w:tab/>
      </w:r>
      <w:proofErr w:type="spellStart"/>
      <w:r w:rsidRPr="004856B9">
        <w:rPr>
          <w:rFonts w:ascii="Times New Roman" w:eastAsia="Times New Roman" w:hAnsi="Times New Roman" w:cs="Times New Roman"/>
          <w:sz w:val="24"/>
          <w:szCs w:val="24"/>
        </w:rPr>
        <w:t>Đơn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tổng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trị</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hóa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thuế</w:t>
      </w:r>
      <w:proofErr w:type="spellEnd"/>
      <w:r w:rsidRPr="004856B9">
        <w:rPr>
          <w:rFonts w:ascii="Times New Roman" w:eastAsia="Times New Roman" w:hAnsi="Times New Roman" w:cs="Times New Roman"/>
          <w:sz w:val="24"/>
          <w:szCs w:val="24"/>
        </w:rPr>
        <w:t xml:space="preserve"> GTGT </w:t>
      </w:r>
      <w:proofErr w:type="spellStart"/>
      <w:r w:rsidRPr="004856B9">
        <w:rPr>
          <w:rFonts w:ascii="Times New Roman" w:eastAsia="Times New Roman" w:hAnsi="Times New Roman" w:cs="Times New Roman"/>
          <w:sz w:val="24"/>
          <w:szCs w:val="24"/>
        </w:rPr>
        <w:t>sẽ</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ghi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cụ</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thể</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trong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phụ</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lục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đơn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đặt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kèm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ký</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bởi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hai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p>
    <w:p w14:paraId="5664277B" w14:textId="77777777" w:rsidR="00885663" w:rsidRDefault="00885663" w:rsidP="00046DDB">
      <w:pPr>
        <w:spacing w:before="60" w:after="60"/>
        <w:ind w:left="720" w:hanging="720"/>
        <w:jc w:val="both"/>
        <w:rPr>
          <w:rFonts w:ascii="Times New Roman" w:eastAsia="Times New Roman" w:hAnsi="Times New Roman" w:cs="Times New Roman"/>
          <w:sz w:val="24"/>
          <w:szCs w:val="24"/>
        </w:rPr>
      </w:pPr>
      <w:r w:rsidRPr="004856B9">
        <w:rPr>
          <w:rFonts w:ascii="Times New Roman" w:eastAsia="Times New Roman" w:hAnsi="Times New Roman" w:cs="Times New Roman"/>
          <w:b/>
          <w:sz w:val="24"/>
          <w:szCs w:val="24"/>
        </w:rPr>
        <w:t>4.2</w:t>
      </w:r>
      <w:r w:rsidRPr="004856B9">
        <w:rPr>
          <w:rFonts w:ascii="Times New Roman" w:eastAsia="Times New Roman" w:hAnsi="Times New Roman" w:cs="Times New Roman"/>
          <w:sz w:val="24"/>
          <w:szCs w:val="24"/>
        </w:rPr>
        <w:t xml:space="preserve"> </w:t>
      </w:r>
      <w:r w:rsidRPr="004856B9">
        <w:rPr>
          <w:rFonts w:ascii="Times New Roman" w:eastAsia="Times New Roman" w:hAnsi="Times New Roman" w:cs="Times New Roman"/>
          <w:sz w:val="24"/>
          <w:szCs w:val="24"/>
        </w:rPr>
        <w:tab/>
        <w:t xml:space="preserve">Phương </w:t>
      </w:r>
      <w:proofErr w:type="spellStart"/>
      <w:r w:rsidRPr="004856B9">
        <w:rPr>
          <w:rFonts w:ascii="Times New Roman" w:eastAsia="Times New Roman" w:hAnsi="Times New Roman" w:cs="Times New Roman"/>
          <w:sz w:val="24"/>
          <w:szCs w:val="24"/>
        </w:rPr>
        <w:t>thức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thanh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toán</w:t>
      </w:r>
      <w:proofErr w:type="spellEnd"/>
      <w:r w:rsidRPr="004856B9">
        <w:rPr>
          <w:rFonts w:ascii="Times New Roman" w:eastAsia="Times New Roman" w:hAnsi="Times New Roman" w:cs="Times New Roman"/>
          <w:sz w:val="24"/>
          <w:szCs w:val="24"/>
        </w:rPr>
        <w:t>:</w:t>
      </w:r>
    </w:p>
    <w:p w14:paraId="5664277C" w14:textId="2C8B2166" w:rsidR="00885663" w:rsidRPr="003026D4" w:rsidRDefault="00885663" w:rsidP="00046DDB">
      <w:pPr>
        <w:spacing w:before="60" w:after="6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Bên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mua</w:t>
      </w:r>
      <w:proofErr w:type="spellEnd"/>
      <w:r w:rsidR="00512E16">
        <w:rPr>
          <w:rFonts w:ascii="Times New Roman" w:eastAsia="Times New Roman" w:hAnsi="Times New Roman"/>
          <w:sz w:val="24"/>
          <w:szCs w:val="24"/>
        </w:rPr>
        <w:t xml:space="preserve"> </w:t>
      </w:r>
      <w:proofErr w:type="spellStart"/>
      <w:r w:rsidR="00512E16">
        <w:rPr>
          <w:rFonts w:ascii="Times New Roman" w:eastAsia="Times New Roman" w:hAnsi="Times New Roman"/>
          <w:sz w:val="24"/>
          <w:szCs w:val="24"/>
        </w:rPr>
        <w:t>t</w:t>
      </w:r>
      <w:r w:rsidRPr="004856B9">
        <w:rPr>
          <w:rFonts w:ascii="Times New Roman" w:eastAsia="Times New Roman" w:hAnsi="Times New Roman"/>
          <w:sz w:val="24"/>
          <w:szCs w:val="24"/>
        </w:rPr>
        <w:t>hanh</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toán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cho</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Bên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bán</w:t>
      </w:r>
      <w:proofErr w:type="spellEnd"/>
      <w:r w:rsidRPr="004856B9">
        <w:rPr>
          <w:rFonts w:ascii="Times New Roman" w:eastAsia="Times New Roman" w:hAnsi="Times New Roman"/>
          <w:sz w:val="24"/>
          <w:szCs w:val="24"/>
        </w:rPr>
        <w:t xml:space="preserve"> </w:t>
      </w:r>
      <w:r>
        <w:rPr>
          <w:rFonts w:ascii="Times New Roman" w:eastAsia="Times New Roman" w:hAnsi="Times New Roman"/>
          <w:sz w:val="24"/>
          <w:szCs w:val="24"/>
        </w:rPr>
        <w:t>100</w:t>
      </w:r>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tổng</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giá</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trị</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của</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mỗi</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đơn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hàng</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trong</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vòng</w:t>
      </w:r>
      <w:proofErr w:type="spellEnd"/>
      <w:r w:rsidRPr="004856B9">
        <w:rPr>
          <w:rFonts w:ascii="Times New Roman" w:eastAsia="Times New Roman" w:hAnsi="Times New Roman"/>
          <w:sz w:val="24"/>
          <w:szCs w:val="24"/>
        </w:rPr>
        <w:t xml:space="preserve"> </w:t>
      </w:r>
      <w:r>
        <w:rPr>
          <w:rFonts w:ascii="Times New Roman" w:eastAsia="Times New Roman" w:hAnsi="Times New Roman"/>
          <w:sz w:val="24"/>
          <w:szCs w:val="24"/>
        </w:rPr>
        <w:t xml:space="preserve">30 </w:t>
      </w:r>
      <w:proofErr w:type="spellStart"/>
      <w:r w:rsidRPr="004856B9">
        <w:rPr>
          <w:rFonts w:ascii="Times New Roman" w:eastAsia="Times New Roman" w:hAnsi="Times New Roman"/>
          <w:sz w:val="24"/>
          <w:szCs w:val="24"/>
        </w:rPr>
        <w:t>ngày</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kể</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từ</w:t>
      </w:r>
      <w:proofErr w:type="spellEnd"/>
      <w:r w:rsidRPr="004856B9">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ngày</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hoàn</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thành</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giao</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hàng</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và</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hoàn</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thiện</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hồ</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sơ</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chứng</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từ</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theo</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yêu</w:t>
      </w:r>
      <w:proofErr w:type="spellEnd"/>
      <w:r w:rsidRPr="003026D4">
        <w:rPr>
          <w:rFonts w:ascii="Times New Roman" w:eastAsia="Times New Roman" w:hAnsi="Times New Roman"/>
          <w:sz w:val="24"/>
          <w:szCs w:val="24"/>
        </w:rPr>
        <w:t xml:space="preserve"> </w:t>
      </w:r>
      <w:proofErr w:type="spellStart"/>
      <w:r w:rsidRPr="003026D4">
        <w:rPr>
          <w:rFonts w:ascii="Times New Roman" w:eastAsia="Times New Roman" w:hAnsi="Times New Roman"/>
          <w:sz w:val="24"/>
          <w:szCs w:val="24"/>
        </w:rPr>
        <w:t>cầu</w:t>
      </w:r>
      <w:proofErr w:type="spellEnd"/>
      <w:r w:rsidR="003026D4">
        <w:rPr>
          <w:rFonts w:ascii="Times New Roman" w:eastAsia="Times New Roman" w:hAnsi="Times New Roman"/>
          <w:sz w:val="24"/>
          <w:szCs w:val="24"/>
        </w:rPr>
        <w:t>.</w:t>
      </w:r>
    </w:p>
    <w:p w14:paraId="5664277D" w14:textId="708D1986" w:rsidR="00885663" w:rsidRDefault="00885663" w:rsidP="00046DDB">
      <w:pPr>
        <w:spacing w:before="60" w:after="60"/>
        <w:ind w:left="720" w:hanging="720"/>
        <w:jc w:val="both"/>
        <w:rPr>
          <w:rFonts w:ascii="Times New Roman" w:eastAsia="Times New Roman" w:hAnsi="Times New Roman"/>
          <w:sz w:val="24"/>
          <w:szCs w:val="24"/>
        </w:rPr>
      </w:pPr>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Điều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khoản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thanh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toán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có</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thể</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thay</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đổi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tùy</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thuộc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vào</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tình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hình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thực</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tế</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thỏa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thuận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giữa</w:t>
      </w:r>
      <w:proofErr w:type="spellEnd"/>
      <w:r>
        <w:rPr>
          <w:rFonts w:ascii="Times New Roman" w:eastAsia="Times New Roman" w:hAnsi="Times New Roman"/>
          <w:sz w:val="24"/>
          <w:szCs w:val="24"/>
        </w:rPr>
        <w:t xml:space="preserve"> 2 </w:t>
      </w:r>
      <w:proofErr w:type="spellStart"/>
      <w:r>
        <w:rPr>
          <w:rFonts w:ascii="Times New Roman" w:eastAsia="Times New Roman" w:hAnsi="Times New Roman"/>
          <w:sz w:val="24"/>
          <w:szCs w:val="24"/>
        </w:rPr>
        <w:t>bên</w:t>
      </w:r>
      <w:proofErr w:type="spellEnd"/>
      <w:r>
        <w:rPr>
          <w:rFonts w:ascii="Times New Roman" w:eastAsia="Times New Roman" w:hAnsi="Times New Roman"/>
          <w:sz w:val="24"/>
          <w:szCs w:val="24"/>
        </w:rPr>
        <w:t xml:space="preserve">, chi </w:t>
      </w:r>
      <w:proofErr w:type="spellStart"/>
      <w:r>
        <w:rPr>
          <w:rFonts w:ascii="Times New Roman" w:eastAsia="Times New Roman" w:hAnsi="Times New Roman"/>
          <w:sz w:val="24"/>
          <w:szCs w:val="24"/>
        </w:rPr>
        <w:t>tiết</w:t>
      </w:r>
      <w:proofErr w:type="spellEnd"/>
      <w:r>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sẽ</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được</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các</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bên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ghi</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rõ</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trong</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phụ</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lục</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hợp</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đồng</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hoặc</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đơn</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đặt</w:t>
      </w:r>
      <w:proofErr w:type="spellEnd"/>
      <w:r w:rsidRPr="004856B9">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hàng</w:t>
      </w:r>
      <w:proofErr w:type="spellEnd"/>
      <w:r w:rsidRPr="004856B9">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kèm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báo</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giá</w:t>
      </w:r>
      <w:proofErr w:type="spellEnd"/>
      <w:r>
        <w:rPr>
          <w:rFonts w:ascii="Times New Roman" w:eastAsia="Times New Roman" w:hAnsi="Times New Roman"/>
          <w:sz w:val="24"/>
          <w:szCs w:val="24"/>
        </w:rPr>
        <w:t xml:space="preserve"> </w:t>
      </w:r>
      <w:proofErr w:type="spellStart"/>
      <w:r w:rsidRPr="004856B9">
        <w:rPr>
          <w:rFonts w:ascii="Times New Roman" w:eastAsia="Times New Roman" w:hAnsi="Times New Roman"/>
          <w:sz w:val="24"/>
          <w:szCs w:val="24"/>
        </w:rPr>
        <w:t>tr</w:t>
      </w:r>
      <w:r>
        <w:rPr>
          <w:rFonts w:ascii="Times New Roman" w:eastAsia="Times New Roman" w:hAnsi="Times New Roman"/>
          <w:sz w:val="24"/>
          <w:szCs w:val="24"/>
        </w:rPr>
        <w:t>ong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khuôn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khổ</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của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hợp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đồng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này</w:t>
      </w:r>
      <w:proofErr w:type="spellEnd"/>
      <w:r>
        <w:rPr>
          <w:rFonts w:ascii="Times New Roman" w:eastAsia="Times New Roman" w:hAnsi="Times New Roman"/>
          <w:sz w:val="24"/>
          <w:szCs w:val="24"/>
        </w:rPr>
        <w:t>.</w:t>
      </w:r>
    </w:p>
    <w:p w14:paraId="62006B25" w14:textId="5B9241A3" w:rsidR="003026D4" w:rsidRDefault="00462829" w:rsidP="001C3C9E">
      <w:pPr>
        <w:spacing w:before="60" w:after="60"/>
        <w:ind w:left="720" w:hanging="360"/>
        <w:jc w:val="both"/>
        <w:rPr>
          <w:rFonts w:ascii="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r>
      <w:r w:rsidR="003026D4">
        <w:rPr>
          <w:rFonts w:ascii="Times New Roman" w:hAnsi="Times New Roman"/>
          <w:sz w:val="24"/>
          <w:szCs w:val="24"/>
        </w:rPr>
        <w:t xml:space="preserve">Hồ </w:t>
      </w:r>
      <w:proofErr w:type="spellStart"/>
      <w:r w:rsidR="003026D4">
        <w:rPr>
          <w:rFonts w:ascii="Times New Roman" w:hAnsi="Times New Roman"/>
          <w:sz w:val="24"/>
          <w:szCs w:val="24"/>
        </w:rPr>
        <w:t>sơ</w:t>
      </w:r>
      <w:proofErr w:type="spellEnd"/>
      <w:r w:rsidR="003026D4">
        <w:rPr>
          <w:rFonts w:ascii="Times New Roman" w:hAnsi="Times New Roman"/>
          <w:sz w:val="24"/>
          <w:szCs w:val="24"/>
        </w:rPr>
        <w:t xml:space="preserve"> </w:t>
      </w:r>
      <w:proofErr w:type="spellStart"/>
      <w:r w:rsidR="003026D4">
        <w:rPr>
          <w:rFonts w:ascii="Times New Roman" w:hAnsi="Times New Roman"/>
          <w:sz w:val="24"/>
          <w:szCs w:val="24"/>
        </w:rPr>
        <w:t>thanh</w:t>
      </w:r>
      <w:proofErr w:type="spellEnd"/>
      <w:r w:rsidR="003026D4">
        <w:rPr>
          <w:rFonts w:ascii="Times New Roman" w:hAnsi="Times New Roman"/>
          <w:sz w:val="24"/>
          <w:szCs w:val="24"/>
        </w:rPr>
        <w:t xml:space="preserve"> </w:t>
      </w:r>
      <w:proofErr w:type="spellStart"/>
      <w:r w:rsidR="003026D4">
        <w:rPr>
          <w:rFonts w:ascii="Times New Roman" w:hAnsi="Times New Roman"/>
          <w:sz w:val="24"/>
          <w:szCs w:val="24"/>
        </w:rPr>
        <w:t>toán</w:t>
      </w:r>
      <w:proofErr w:type="spellEnd"/>
      <w:r w:rsidR="003026D4">
        <w:rPr>
          <w:rFonts w:ascii="Times New Roman" w:hAnsi="Times New Roman"/>
          <w:sz w:val="24"/>
          <w:szCs w:val="24"/>
        </w:rPr>
        <w:t xml:space="preserve"> bao </w:t>
      </w:r>
      <w:proofErr w:type="spellStart"/>
      <w:r w:rsidR="003026D4">
        <w:rPr>
          <w:rFonts w:ascii="Times New Roman" w:hAnsi="Times New Roman"/>
          <w:sz w:val="24"/>
          <w:szCs w:val="24"/>
        </w:rPr>
        <w:t>gồm</w:t>
      </w:r>
      <w:proofErr w:type="spellEnd"/>
      <w:r w:rsidR="003026D4">
        <w:rPr>
          <w:rFonts w:ascii="Times New Roman" w:hAnsi="Times New Roman"/>
          <w:sz w:val="24"/>
          <w:szCs w:val="24"/>
        </w:rPr>
        <w:t xml:space="preserve">: </w:t>
      </w:r>
    </w:p>
    <w:p w14:paraId="4475D48A" w14:textId="3B650B21" w:rsidR="003026D4" w:rsidRPr="0071018D" w:rsidRDefault="003026D4" w:rsidP="003026D4">
      <w:pPr>
        <w:pStyle w:val="ListParagraph1"/>
        <w:tabs>
          <w:tab w:val="left" w:pos="284"/>
        </w:tabs>
        <w:spacing w:before="120" w:after="120"/>
        <w:ind w:left="-284"/>
        <w:jc w:val="both"/>
        <w:rPr>
          <w:rFonts w:ascii="Times New Roman" w:hAnsi="Times New Roman"/>
          <w:sz w:val="24"/>
          <w:szCs w:val="24"/>
          <w:lang w:val="vi-VN"/>
        </w:rPr>
      </w:pPr>
      <w:r>
        <w:rPr>
          <w:rFonts w:ascii="Times New Roman" w:hAnsi="Times New Roman"/>
          <w:sz w:val="24"/>
          <w:szCs w:val="24"/>
          <w:lang w:val="vi-VN"/>
        </w:rPr>
        <w:t xml:space="preserve">                </w:t>
      </w:r>
      <w:r w:rsidRPr="0071018D">
        <w:rPr>
          <w:rFonts w:ascii="Times New Roman" w:hAnsi="Times New Roman"/>
          <w:sz w:val="24"/>
          <w:szCs w:val="24"/>
          <w:lang w:val="vi-VN"/>
        </w:rPr>
        <w:t>- Đơn đề nghị thanh toán</w:t>
      </w:r>
    </w:p>
    <w:p w14:paraId="0A4031D6" w14:textId="77777777" w:rsidR="003026D4" w:rsidRPr="0071018D" w:rsidRDefault="003026D4" w:rsidP="003026D4">
      <w:pPr>
        <w:pStyle w:val="ListParagraph1"/>
        <w:tabs>
          <w:tab w:val="left" w:pos="284"/>
        </w:tabs>
        <w:spacing w:before="120" w:after="120"/>
        <w:ind w:left="-284"/>
        <w:jc w:val="both"/>
        <w:rPr>
          <w:rFonts w:ascii="Times New Roman" w:hAnsi="Times New Roman"/>
          <w:sz w:val="24"/>
          <w:szCs w:val="24"/>
          <w:lang w:val="vi-VN"/>
        </w:rPr>
      </w:pPr>
      <w:r>
        <w:rPr>
          <w:rFonts w:ascii="Times New Roman" w:hAnsi="Times New Roman"/>
          <w:sz w:val="24"/>
          <w:szCs w:val="24"/>
          <w:lang w:val="vi-VN"/>
        </w:rPr>
        <w:t xml:space="preserve">                </w:t>
      </w:r>
      <w:r w:rsidRPr="0071018D">
        <w:rPr>
          <w:rFonts w:ascii="Times New Roman" w:hAnsi="Times New Roman"/>
          <w:sz w:val="24"/>
          <w:szCs w:val="24"/>
          <w:lang w:val="vi-VN"/>
        </w:rPr>
        <w:t>- Cam kết chống tham nhũng</w:t>
      </w:r>
    </w:p>
    <w:p w14:paraId="4CBFFDC2" w14:textId="24D7A1E4" w:rsidR="003026D4" w:rsidRPr="0071018D" w:rsidRDefault="003026D4" w:rsidP="00C841AB">
      <w:pPr>
        <w:pStyle w:val="ListParagraph1"/>
        <w:tabs>
          <w:tab w:val="left" w:pos="284"/>
        </w:tabs>
        <w:spacing w:before="120" w:after="120"/>
        <w:ind w:left="-284"/>
        <w:jc w:val="both"/>
        <w:rPr>
          <w:rFonts w:ascii="Times New Roman" w:hAnsi="Times New Roman"/>
          <w:sz w:val="24"/>
          <w:szCs w:val="24"/>
          <w:lang w:val="vi-VN"/>
        </w:rPr>
      </w:pPr>
      <w:r>
        <w:rPr>
          <w:rFonts w:ascii="Times New Roman" w:hAnsi="Times New Roman"/>
          <w:sz w:val="24"/>
          <w:szCs w:val="24"/>
          <w:lang w:val="vi-VN"/>
        </w:rPr>
        <w:t xml:space="preserve">                </w:t>
      </w:r>
      <w:r w:rsidRPr="0071018D">
        <w:rPr>
          <w:rFonts w:ascii="Times New Roman" w:hAnsi="Times New Roman"/>
          <w:sz w:val="24"/>
          <w:szCs w:val="24"/>
          <w:lang w:val="vi-VN"/>
        </w:rPr>
        <w:t>- Hồ sơ, chứng từ có liên quan đến đơn hàng</w:t>
      </w:r>
      <w:r>
        <w:rPr>
          <w:rFonts w:ascii="Times New Roman" w:hAnsi="Times New Roman"/>
          <w:sz w:val="24"/>
          <w:szCs w:val="24"/>
          <w:lang w:val="vi-VN"/>
        </w:rPr>
        <w:t xml:space="preserve">                </w:t>
      </w:r>
    </w:p>
    <w:p w14:paraId="5664277E" w14:textId="63CCA0C3" w:rsidR="00885663" w:rsidRPr="0071018D" w:rsidRDefault="00885663" w:rsidP="00046DDB">
      <w:pPr>
        <w:spacing w:before="60" w:after="60"/>
        <w:ind w:left="360" w:hanging="360"/>
        <w:jc w:val="both"/>
        <w:rPr>
          <w:rFonts w:ascii="Times New Roman" w:eastAsia="Times New Roman" w:hAnsi="Times New Roman" w:cs="Times New Roman"/>
          <w:sz w:val="24"/>
          <w:szCs w:val="24"/>
          <w:lang w:val="vi-VN"/>
        </w:rPr>
      </w:pPr>
      <w:r w:rsidRPr="0071018D">
        <w:rPr>
          <w:rFonts w:ascii="Times New Roman" w:eastAsia="Times New Roman" w:hAnsi="Times New Roman" w:cs="Times New Roman"/>
          <w:b/>
          <w:sz w:val="24"/>
          <w:szCs w:val="24"/>
          <w:lang w:val="vi-VN"/>
        </w:rPr>
        <w:t>4.</w:t>
      </w:r>
      <w:r w:rsidR="003026D4" w:rsidRPr="0071018D">
        <w:rPr>
          <w:rFonts w:ascii="Times New Roman" w:eastAsia="Times New Roman" w:hAnsi="Times New Roman" w:cs="Times New Roman"/>
          <w:b/>
          <w:sz w:val="24"/>
          <w:szCs w:val="24"/>
          <w:lang w:val="vi-VN"/>
        </w:rPr>
        <w:t>4</w:t>
      </w:r>
      <w:r w:rsidRPr="0071018D">
        <w:rPr>
          <w:rFonts w:ascii="Times New Roman" w:eastAsia="Times New Roman" w:hAnsi="Times New Roman" w:cs="Times New Roman"/>
          <w:sz w:val="24"/>
          <w:szCs w:val="24"/>
          <w:lang w:val="vi-VN"/>
        </w:rPr>
        <w:t xml:space="preserve"> </w:t>
      </w:r>
      <w:r w:rsidRPr="0071018D">
        <w:rPr>
          <w:rFonts w:ascii="Times New Roman" w:eastAsia="Times New Roman" w:hAnsi="Times New Roman" w:cs="Times New Roman"/>
          <w:sz w:val="24"/>
          <w:szCs w:val="24"/>
          <w:lang w:val="vi-VN"/>
        </w:rPr>
        <w:tab/>
        <w:t>Thanh toán bằng chuyển khoản hoặc tiền mặt.</w:t>
      </w:r>
    </w:p>
    <w:p w14:paraId="5664277F" w14:textId="77777777" w:rsidR="00885663" w:rsidRPr="0071018D" w:rsidRDefault="00885663" w:rsidP="00046DDB">
      <w:pPr>
        <w:spacing w:before="60" w:after="60"/>
        <w:ind w:left="450" w:hanging="450"/>
        <w:jc w:val="both"/>
        <w:rPr>
          <w:rFonts w:ascii="Times New Roman" w:eastAsia="Times New Roman" w:hAnsi="Times New Roman" w:cs="Times New Roman"/>
          <w:b/>
          <w:i/>
          <w:sz w:val="24"/>
          <w:szCs w:val="24"/>
          <w:lang w:val="vi-VN"/>
        </w:rPr>
      </w:pPr>
      <w:r w:rsidRPr="0071018D">
        <w:rPr>
          <w:rFonts w:ascii="Times New Roman" w:eastAsia="Times New Roman" w:hAnsi="Times New Roman" w:cs="Times New Roman"/>
          <w:b/>
          <w:i/>
          <w:sz w:val="24"/>
          <w:szCs w:val="24"/>
          <w:u w:val="single"/>
          <w:lang w:val="vi-VN"/>
        </w:rPr>
        <w:t>Điều 5</w:t>
      </w:r>
      <w:r w:rsidRPr="0071018D">
        <w:rPr>
          <w:rFonts w:ascii="Times New Roman" w:eastAsia="Times New Roman" w:hAnsi="Times New Roman" w:cs="Times New Roman"/>
          <w:b/>
          <w:i/>
          <w:sz w:val="24"/>
          <w:szCs w:val="24"/>
          <w:lang w:val="vi-VN"/>
        </w:rPr>
        <w:t xml:space="preserve">: </w:t>
      </w:r>
      <w:r w:rsidRPr="0071018D">
        <w:rPr>
          <w:rFonts w:ascii="Times New Roman" w:eastAsia="Times New Roman" w:hAnsi="Times New Roman" w:cs="Times New Roman"/>
          <w:b/>
          <w:sz w:val="24"/>
          <w:szCs w:val="24"/>
          <w:lang w:val="vi-VN"/>
        </w:rPr>
        <w:t>Quyền và nghĩa vụ của Bên A:</w:t>
      </w:r>
      <w:r w:rsidRPr="0071018D">
        <w:rPr>
          <w:rFonts w:ascii="Times New Roman" w:eastAsia="Times New Roman" w:hAnsi="Times New Roman" w:cs="Times New Roman"/>
          <w:b/>
          <w:i/>
          <w:sz w:val="24"/>
          <w:szCs w:val="24"/>
          <w:lang w:val="vi-VN"/>
        </w:rPr>
        <w:t xml:space="preserve">    </w:t>
      </w:r>
    </w:p>
    <w:p w14:paraId="56642780" w14:textId="77777777" w:rsidR="00885663" w:rsidRPr="004856B9" w:rsidRDefault="00885663" w:rsidP="00046DDB">
      <w:pPr>
        <w:numPr>
          <w:ilvl w:val="1"/>
          <w:numId w:val="2"/>
        </w:numPr>
        <w:spacing w:before="60" w:after="60"/>
        <w:ind w:left="630" w:hanging="540"/>
        <w:jc w:val="both"/>
        <w:rPr>
          <w:rFonts w:ascii="Times New Roman" w:eastAsia="Arial" w:hAnsi="Times New Roman" w:cs="Times New Roman"/>
          <w:b/>
          <w:sz w:val="24"/>
          <w:szCs w:val="24"/>
          <w:lang w:val="vi-VN"/>
        </w:rPr>
      </w:pPr>
      <w:r w:rsidRPr="004856B9">
        <w:rPr>
          <w:rFonts w:ascii="Times New Roman" w:eastAsia="Arial" w:hAnsi="Times New Roman" w:cs="Times New Roman"/>
          <w:b/>
          <w:sz w:val="24"/>
          <w:szCs w:val="24"/>
          <w:lang w:val="vi-VN"/>
        </w:rPr>
        <w:t>Quyền:</w:t>
      </w:r>
    </w:p>
    <w:p w14:paraId="56642781" w14:textId="77777777" w:rsidR="00885663" w:rsidRPr="0016746A" w:rsidRDefault="00885663" w:rsidP="00046DDB">
      <w:pPr>
        <w:tabs>
          <w:tab w:val="left" w:pos="720"/>
        </w:tabs>
        <w:spacing w:before="60" w:after="60"/>
        <w:ind w:left="630"/>
        <w:jc w:val="both"/>
        <w:rPr>
          <w:rFonts w:ascii="Times New Roman" w:eastAsia="Times New Roman" w:hAnsi="Times New Roman" w:cs="Times New Roman"/>
          <w:b/>
          <w:sz w:val="24"/>
          <w:szCs w:val="24"/>
          <w:lang w:val="vi-VN"/>
        </w:rPr>
      </w:pPr>
      <w:r w:rsidRPr="0016746A">
        <w:rPr>
          <w:rFonts w:ascii="Times New Roman" w:eastAsia="Times New Roman" w:hAnsi="Times New Roman" w:cs="Times New Roman"/>
          <w:sz w:val="24"/>
          <w:szCs w:val="24"/>
          <w:lang w:val="vi-VN"/>
        </w:rPr>
        <w:lastRenderedPageBreak/>
        <w:t xml:space="preserve"> 5.1.1. Nhận hàng hóa theo đúng số lượng, chất lượng, phương thức, thời hạn và địa điểm đã thỏa thuận.</w:t>
      </w:r>
    </w:p>
    <w:p w14:paraId="56642782" w14:textId="77777777" w:rsidR="00885663" w:rsidRPr="0016746A" w:rsidRDefault="00885663" w:rsidP="00046DDB">
      <w:pPr>
        <w:tabs>
          <w:tab w:val="left" w:pos="720"/>
        </w:tabs>
        <w:spacing w:before="60" w:after="60"/>
        <w:ind w:left="630"/>
        <w:jc w:val="both"/>
        <w:rPr>
          <w:rFonts w:ascii="Times New Roman" w:eastAsia="Times New Roman" w:hAnsi="Times New Roman" w:cs="Times New Roman"/>
          <w:b/>
          <w:sz w:val="24"/>
          <w:szCs w:val="24"/>
          <w:lang w:val="vi-VN"/>
        </w:rPr>
      </w:pPr>
      <w:r w:rsidRPr="0016746A">
        <w:rPr>
          <w:rFonts w:ascii="Times New Roman" w:eastAsia="Times New Roman" w:hAnsi="Times New Roman" w:cs="Times New Roman"/>
          <w:sz w:val="24"/>
          <w:szCs w:val="24"/>
          <w:lang w:val="vi-VN"/>
        </w:rPr>
        <w:t>5.1.2. Đơn phương chấm dứt thực hiện hợp đồng và yêu cầu bồi thường thiệt hại khi Bên B vi phạm nghiêm trọng hợp đồng;</w:t>
      </w:r>
    </w:p>
    <w:p w14:paraId="56642783" w14:textId="77777777" w:rsidR="00885663" w:rsidRPr="0016746A" w:rsidRDefault="00885663" w:rsidP="00046DDB">
      <w:pPr>
        <w:tabs>
          <w:tab w:val="left" w:pos="720"/>
        </w:tabs>
        <w:spacing w:before="60" w:after="60"/>
        <w:ind w:left="630"/>
        <w:jc w:val="both"/>
        <w:rPr>
          <w:rFonts w:ascii="Times New Roman" w:eastAsia="Times New Roman" w:hAnsi="Times New Roman" w:cs="Times New Roman"/>
          <w:b/>
          <w:sz w:val="24"/>
          <w:szCs w:val="24"/>
          <w:lang w:val="vi-VN"/>
        </w:rPr>
      </w:pPr>
      <w:r w:rsidRPr="0016746A">
        <w:rPr>
          <w:rFonts w:ascii="Times New Roman" w:eastAsia="Times New Roman" w:hAnsi="Times New Roman" w:cs="Times New Roman"/>
          <w:sz w:val="24"/>
          <w:szCs w:val="24"/>
          <w:lang w:val="vi-VN"/>
        </w:rPr>
        <w:t>5.1.3. Trong trường hợp hàng hóa Bên B không đạt các chỉ tiêu chất lượng theo giao kết tại Hợp đồng và các phụ lục và bản mẫu, Bên A có quyền yêu cầu trong vòng 15 ngày Bên B phải:</w:t>
      </w:r>
    </w:p>
    <w:p w14:paraId="56642784" w14:textId="6AD79E48" w:rsidR="00885663" w:rsidRPr="0071018D" w:rsidRDefault="00885663" w:rsidP="00046DDB">
      <w:pPr>
        <w:tabs>
          <w:tab w:val="left" w:pos="720"/>
        </w:tabs>
        <w:spacing w:before="60" w:after="60"/>
        <w:ind w:left="630"/>
        <w:jc w:val="both"/>
        <w:rPr>
          <w:rFonts w:ascii="Times New Roman" w:eastAsia="Times New Roman" w:hAnsi="Times New Roman" w:cs="Times New Roman"/>
          <w:sz w:val="24"/>
          <w:szCs w:val="24"/>
          <w:lang w:val="vi-VN"/>
        </w:rPr>
      </w:pPr>
      <w:r w:rsidRPr="0016746A">
        <w:rPr>
          <w:rFonts w:ascii="Times New Roman" w:eastAsia="Times New Roman" w:hAnsi="Times New Roman" w:cs="Times New Roman"/>
          <w:sz w:val="24"/>
          <w:szCs w:val="24"/>
          <w:lang w:val="vi-VN"/>
        </w:rPr>
        <w:tab/>
        <w:t>- Với hàng hóa có thể sửa chữa được được thì yêu cầu Bên B sửa chữa lại hàng do hai Bên thoả thuận và Bên B phải chịu mọi chi phí phát sinh, đồng thời bồi thường thiệt hại thực tế (nếu có) đã gây ra cho Bên A</w:t>
      </w:r>
      <w:r w:rsidR="003026D4" w:rsidRPr="0071018D">
        <w:rPr>
          <w:rFonts w:ascii="Times New Roman" w:eastAsia="Times New Roman" w:hAnsi="Times New Roman" w:cs="Times New Roman"/>
          <w:sz w:val="24"/>
          <w:szCs w:val="24"/>
          <w:lang w:val="vi-VN"/>
        </w:rPr>
        <w:t>.</w:t>
      </w:r>
    </w:p>
    <w:p w14:paraId="56642785" w14:textId="2823B7BC" w:rsidR="00885663" w:rsidRPr="0071018D" w:rsidRDefault="00885663" w:rsidP="00046DDB">
      <w:pPr>
        <w:tabs>
          <w:tab w:val="left" w:pos="720"/>
        </w:tabs>
        <w:spacing w:before="60" w:after="60"/>
        <w:ind w:left="630"/>
        <w:jc w:val="both"/>
        <w:rPr>
          <w:rFonts w:ascii="Times New Roman" w:eastAsia="Times New Roman" w:hAnsi="Times New Roman" w:cs="Times New Roman"/>
          <w:sz w:val="24"/>
          <w:szCs w:val="24"/>
          <w:lang w:val="vi-VN"/>
        </w:rPr>
      </w:pPr>
      <w:r w:rsidRPr="0016746A">
        <w:rPr>
          <w:rFonts w:ascii="Times New Roman" w:eastAsia="Times New Roman" w:hAnsi="Times New Roman" w:cs="Times New Roman"/>
          <w:sz w:val="24"/>
          <w:szCs w:val="24"/>
          <w:lang w:val="vi-VN"/>
        </w:rPr>
        <w:tab/>
        <w:t>- Nếu hàng hóa không thể sửa chữa, khắc phục được thì bằng chi phí của mình Bên B nhận lại hàng hóa lỗi từ Bên A, bằng mọi khả năng và thời gian nhanh nhất chuyển lại hàng hóa có chất lượng đúng yêu cầu tại Hợp đồng và phụ lục giao kết, đồng thời Bên B bồi thường thêm các khoản thiệt hại thực tế (nếu có) gây ra cho Bên A</w:t>
      </w:r>
      <w:r w:rsidR="00140A48" w:rsidRPr="0071018D">
        <w:rPr>
          <w:rFonts w:ascii="Times New Roman" w:eastAsia="Times New Roman" w:hAnsi="Times New Roman" w:cs="Times New Roman"/>
          <w:sz w:val="24"/>
          <w:szCs w:val="24"/>
          <w:lang w:val="vi-VN"/>
        </w:rPr>
        <w:t xml:space="preserve">. </w:t>
      </w:r>
    </w:p>
    <w:p w14:paraId="56642786" w14:textId="31C96E4E" w:rsidR="00885663" w:rsidRPr="0016746A" w:rsidRDefault="00885663" w:rsidP="00046DDB">
      <w:pPr>
        <w:tabs>
          <w:tab w:val="left" w:pos="720"/>
        </w:tabs>
        <w:spacing w:before="60" w:after="60"/>
        <w:ind w:left="630"/>
        <w:jc w:val="both"/>
        <w:rPr>
          <w:rFonts w:ascii="Times New Roman" w:eastAsia="Times New Roman" w:hAnsi="Times New Roman" w:cs="Times New Roman"/>
          <w:sz w:val="24"/>
          <w:szCs w:val="24"/>
          <w:lang w:val="vi-VN"/>
        </w:rPr>
      </w:pPr>
      <w:r w:rsidRPr="0016746A">
        <w:rPr>
          <w:rFonts w:ascii="Times New Roman" w:eastAsia="Times New Roman" w:hAnsi="Times New Roman" w:cs="Times New Roman"/>
          <w:sz w:val="24"/>
          <w:szCs w:val="24"/>
          <w:lang w:val="vi-VN"/>
        </w:rPr>
        <w:t xml:space="preserve">- Trường hợp Bên B không bảo hành/ bảo hành chậm sản phẩm không đạt về chất lượng, Bên A có quyền đơn phương chấm dứt hợp đồng, yêu cầu Bên </w:t>
      </w:r>
      <w:r w:rsidRPr="007233F4">
        <w:rPr>
          <w:rFonts w:ascii="Times New Roman" w:eastAsia="Times New Roman" w:hAnsi="Times New Roman" w:cs="Times New Roman"/>
          <w:color w:val="000000" w:themeColor="text1"/>
          <w:sz w:val="24"/>
          <w:szCs w:val="24"/>
          <w:lang w:val="vi-VN"/>
        </w:rPr>
        <w:t>B chịu phạt</w:t>
      </w:r>
      <w:r w:rsidR="00140A48" w:rsidRPr="007233F4">
        <w:rPr>
          <w:rFonts w:ascii="Times New Roman" w:eastAsia="Times New Roman" w:hAnsi="Times New Roman" w:cs="Times New Roman"/>
          <w:color w:val="000000" w:themeColor="text1"/>
          <w:sz w:val="24"/>
          <w:szCs w:val="24"/>
          <w:lang w:val="vi-VN"/>
        </w:rPr>
        <w:t xml:space="preserve"> </w:t>
      </w:r>
      <w:r w:rsidR="000D6C66" w:rsidRPr="007233F4">
        <w:rPr>
          <w:rFonts w:ascii="Times New Roman" w:eastAsia="Times New Roman" w:hAnsi="Times New Roman" w:cs="Times New Roman"/>
          <w:color w:val="000000" w:themeColor="text1"/>
          <w:sz w:val="24"/>
          <w:szCs w:val="24"/>
          <w:lang w:val="vi-VN"/>
        </w:rPr>
        <w:t>10</w:t>
      </w:r>
      <w:r w:rsidRPr="007233F4">
        <w:rPr>
          <w:rFonts w:ascii="Times New Roman" w:eastAsia="Times New Roman" w:hAnsi="Times New Roman" w:cs="Times New Roman"/>
          <w:color w:val="000000" w:themeColor="text1"/>
          <w:sz w:val="24"/>
          <w:szCs w:val="24"/>
          <w:lang w:val="vi-VN"/>
        </w:rPr>
        <w:t>% tổng</w:t>
      </w:r>
      <w:r w:rsidRPr="0016746A">
        <w:rPr>
          <w:rFonts w:ascii="Times New Roman" w:eastAsia="Times New Roman" w:hAnsi="Times New Roman" w:cs="Times New Roman"/>
          <w:sz w:val="24"/>
          <w:szCs w:val="24"/>
          <w:lang w:val="vi-VN"/>
        </w:rPr>
        <w:t xml:space="preserve"> giá trị Hợp đồng, bồi thường thiệt hại phát sinh (bao gồm cả liên đới trách nhiệm bồi thường thiệt hại Hợp đồng giữa Bên A và Bên thứ 3) vì hành vi nói trên. Bên B phải hoàn trả lại toàn bộ chi phí đã nhận trước đó như: cọc, tạm ứng, khoản thanh toán trước của Bên A và chịu mọi chi phí cho việc vận chuyển, kho bãi, nhân sự và chi phí pháp lý nếu hai Bên tiến hành tố tụng.</w:t>
      </w:r>
    </w:p>
    <w:p w14:paraId="56642787" w14:textId="77777777" w:rsidR="00885663" w:rsidRPr="004856B9" w:rsidRDefault="00885663" w:rsidP="00046DDB">
      <w:pPr>
        <w:numPr>
          <w:ilvl w:val="2"/>
          <w:numId w:val="3"/>
        </w:numPr>
        <w:tabs>
          <w:tab w:val="left" w:pos="270"/>
          <w:tab w:val="left" w:pos="720"/>
        </w:tabs>
        <w:spacing w:before="60" w:after="60"/>
        <w:ind w:left="630" w:firstLine="0"/>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 xml:space="preserve">Yêu cầu Bên </w:t>
      </w:r>
      <w:r w:rsidRPr="0016746A">
        <w:rPr>
          <w:rFonts w:ascii="Times New Roman" w:eastAsia="Arial" w:hAnsi="Times New Roman" w:cs="Times New Roman"/>
          <w:sz w:val="24"/>
          <w:szCs w:val="24"/>
          <w:lang w:val="vi-VN"/>
        </w:rPr>
        <w:t xml:space="preserve">B </w:t>
      </w:r>
      <w:r w:rsidRPr="004856B9">
        <w:rPr>
          <w:rFonts w:ascii="Times New Roman" w:eastAsia="Arial" w:hAnsi="Times New Roman" w:cs="Times New Roman"/>
          <w:sz w:val="24"/>
          <w:szCs w:val="24"/>
          <w:lang w:val="vi-VN"/>
        </w:rPr>
        <w:t xml:space="preserve">tuân thủ đúng và bồi thường thiệt hại phát sinh theo nội dung cam kết </w:t>
      </w:r>
      <w:r w:rsidRPr="0016746A">
        <w:rPr>
          <w:rFonts w:ascii="Times New Roman" w:eastAsia="Arial" w:hAnsi="Times New Roman" w:cs="Times New Roman"/>
          <w:sz w:val="24"/>
          <w:szCs w:val="24"/>
          <w:lang w:val="vi-VN"/>
        </w:rPr>
        <w:t>liên quan đến vi phạm hợp đồng.</w:t>
      </w:r>
      <w:r w:rsidRPr="004856B9">
        <w:rPr>
          <w:rFonts w:ascii="Times New Roman" w:eastAsia="Arial" w:hAnsi="Times New Roman" w:cs="Times New Roman"/>
          <w:sz w:val="24"/>
          <w:szCs w:val="24"/>
          <w:lang w:val="vi-VN"/>
        </w:rPr>
        <w:t xml:space="preserve">     </w:t>
      </w:r>
    </w:p>
    <w:p w14:paraId="56642788" w14:textId="77777777" w:rsidR="00885663" w:rsidRPr="004856B9" w:rsidRDefault="00885663" w:rsidP="00046DDB">
      <w:pPr>
        <w:numPr>
          <w:ilvl w:val="2"/>
          <w:numId w:val="3"/>
        </w:numPr>
        <w:tabs>
          <w:tab w:val="left" w:pos="270"/>
          <w:tab w:val="left" w:pos="720"/>
        </w:tabs>
        <w:spacing w:before="60" w:after="60"/>
        <w:ind w:left="630" w:firstLine="0"/>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Bên A có quyền cử đại diện kỹ thuật làm việc và kiểm định chất lượng mẫu hàng, hàng hóa của Bên B</w:t>
      </w:r>
      <w:r w:rsidRPr="0016746A">
        <w:rPr>
          <w:rFonts w:ascii="Times New Roman" w:eastAsia="Arial" w:hAnsi="Times New Roman" w:cs="Times New Roman"/>
          <w:sz w:val="24"/>
          <w:szCs w:val="24"/>
          <w:lang w:val="vi-VN"/>
        </w:rPr>
        <w:t xml:space="preserve"> trước và trong thời điểm nhận hàng.</w:t>
      </w:r>
    </w:p>
    <w:p w14:paraId="56642789" w14:textId="77777777" w:rsidR="00885663" w:rsidRPr="00231AF5" w:rsidRDefault="00885663" w:rsidP="00046DDB">
      <w:pPr>
        <w:numPr>
          <w:ilvl w:val="2"/>
          <w:numId w:val="3"/>
        </w:numPr>
        <w:tabs>
          <w:tab w:val="left" w:pos="270"/>
          <w:tab w:val="left" w:pos="720"/>
        </w:tabs>
        <w:spacing w:before="60" w:after="60"/>
        <w:ind w:left="630" w:firstLine="0"/>
        <w:jc w:val="both"/>
        <w:rPr>
          <w:rFonts w:ascii="Times New Roman" w:eastAsia="Arial" w:hAnsi="Times New Roman" w:cs="Times New Roman"/>
          <w:sz w:val="24"/>
          <w:szCs w:val="24"/>
          <w:lang w:val="vi-VN"/>
        </w:rPr>
      </w:pPr>
      <w:r w:rsidRPr="0016746A">
        <w:rPr>
          <w:rFonts w:ascii="Times New Roman" w:eastAsia="Arial" w:hAnsi="Times New Roman" w:cs="Times New Roman"/>
          <w:sz w:val="24"/>
          <w:szCs w:val="24"/>
          <w:lang w:val="vi-VN"/>
        </w:rPr>
        <w:t>Yêu cầu Bên B bảo mật nội dung hợp đồng và các đơn hàng với Bên thứ ba.</w:t>
      </w:r>
    </w:p>
    <w:p w14:paraId="5664278A" w14:textId="48E469D7" w:rsidR="00885663" w:rsidRPr="0016746A" w:rsidRDefault="00885663" w:rsidP="00046DDB">
      <w:pPr>
        <w:shd w:val="clear" w:color="auto" w:fill="FFFFFF"/>
        <w:tabs>
          <w:tab w:val="left" w:pos="63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630"/>
        <w:contextualSpacing/>
        <w:jc w:val="both"/>
        <w:rPr>
          <w:rFonts w:ascii="Times New Roman" w:eastAsia="Times New Roman" w:hAnsi="Times New Roman" w:cs="Times New Roman"/>
          <w:sz w:val="24"/>
          <w:szCs w:val="24"/>
          <w:lang w:val="vi-VN" w:eastAsia="vi-VN"/>
        </w:rPr>
      </w:pPr>
      <w:r w:rsidRPr="0016746A">
        <w:rPr>
          <w:rFonts w:ascii="Times New Roman" w:eastAsia="Times New Roman" w:hAnsi="Times New Roman" w:cs="Times New Roman"/>
          <w:sz w:val="24"/>
          <w:szCs w:val="24"/>
          <w:lang w:val="vi-VN"/>
        </w:rPr>
        <w:t xml:space="preserve"> Nếu Bên B có hành vi vi phạm nghĩa vụ và cam kết đã giao kết tại Hợp đồng này thì Bên B bị buộc phải thực hiện tiếp hợp đồng, </w:t>
      </w:r>
      <w:r w:rsidRPr="007233F4">
        <w:rPr>
          <w:rFonts w:ascii="Times New Roman" w:eastAsia="Times New Roman" w:hAnsi="Times New Roman" w:cs="Times New Roman"/>
          <w:color w:val="000000" w:themeColor="text1"/>
          <w:sz w:val="24"/>
          <w:szCs w:val="24"/>
          <w:lang w:val="vi-VN"/>
        </w:rPr>
        <w:t>chịu phạt</w:t>
      </w:r>
      <w:r w:rsidR="00140A48" w:rsidRPr="007233F4">
        <w:rPr>
          <w:rFonts w:ascii="Times New Roman" w:eastAsia="Times New Roman" w:hAnsi="Times New Roman" w:cs="Times New Roman"/>
          <w:color w:val="000000" w:themeColor="text1"/>
          <w:sz w:val="24"/>
          <w:szCs w:val="24"/>
          <w:lang w:val="vi-VN" w:eastAsia="vi-VN"/>
        </w:rPr>
        <w:t xml:space="preserve"> </w:t>
      </w:r>
      <w:r w:rsidR="00B90ADD">
        <w:rPr>
          <w:rFonts w:ascii="Times New Roman" w:eastAsia="Times New Roman" w:hAnsi="Times New Roman" w:cs="Times New Roman"/>
          <w:color w:val="000000" w:themeColor="text1"/>
          <w:sz w:val="24"/>
          <w:szCs w:val="24"/>
          <w:lang w:val="vi-VN" w:eastAsia="vi-VN"/>
        </w:rPr>
        <w:t>8</w:t>
      </w:r>
      <w:r w:rsidRPr="007233F4">
        <w:rPr>
          <w:rFonts w:ascii="Times New Roman" w:eastAsia="Times New Roman" w:hAnsi="Times New Roman" w:cs="Times New Roman"/>
          <w:color w:val="000000" w:themeColor="text1"/>
          <w:sz w:val="24"/>
          <w:szCs w:val="24"/>
          <w:lang w:val="vi-VN" w:eastAsia="vi-VN"/>
        </w:rPr>
        <w:t>% tổng</w:t>
      </w:r>
      <w:r w:rsidRPr="0016746A">
        <w:rPr>
          <w:rFonts w:ascii="Times New Roman" w:eastAsia="Times New Roman" w:hAnsi="Times New Roman" w:cs="Times New Roman"/>
          <w:sz w:val="24"/>
          <w:szCs w:val="24"/>
          <w:lang w:val="vi-VN" w:eastAsia="vi-VN"/>
        </w:rPr>
        <w:t xml:space="preserve"> giá trị của hợp đồng và đền bù các chi phí thiệt hại phát sinh vì hành vi vi phạm trên thực tế.</w:t>
      </w:r>
    </w:p>
    <w:p w14:paraId="5664278B" w14:textId="77777777" w:rsidR="00885663" w:rsidRPr="004856B9" w:rsidRDefault="00885663" w:rsidP="00046DDB">
      <w:pPr>
        <w:numPr>
          <w:ilvl w:val="0"/>
          <w:numId w:val="1"/>
        </w:numPr>
        <w:spacing w:before="60" w:after="60"/>
        <w:contextualSpacing/>
        <w:jc w:val="both"/>
        <w:rPr>
          <w:rFonts w:ascii="Times New Roman" w:eastAsia="Times New Roman" w:hAnsi="Times New Roman" w:cs="Times New Roman"/>
          <w:b/>
          <w:vanish/>
          <w:sz w:val="24"/>
          <w:szCs w:val="24"/>
        </w:rPr>
      </w:pPr>
    </w:p>
    <w:p w14:paraId="5664278C" w14:textId="77777777" w:rsidR="00885663" w:rsidRPr="004856B9" w:rsidRDefault="00885663" w:rsidP="00046DDB">
      <w:pPr>
        <w:numPr>
          <w:ilvl w:val="0"/>
          <w:numId w:val="1"/>
        </w:numPr>
        <w:spacing w:before="60" w:after="60"/>
        <w:contextualSpacing/>
        <w:jc w:val="both"/>
        <w:rPr>
          <w:rFonts w:ascii="Times New Roman" w:eastAsia="Times New Roman" w:hAnsi="Times New Roman" w:cs="Times New Roman"/>
          <w:b/>
          <w:vanish/>
          <w:sz w:val="24"/>
          <w:szCs w:val="24"/>
        </w:rPr>
      </w:pPr>
    </w:p>
    <w:p w14:paraId="5664278D" w14:textId="77777777" w:rsidR="00885663" w:rsidRPr="004856B9" w:rsidRDefault="00885663" w:rsidP="00046DDB">
      <w:pPr>
        <w:pStyle w:val="ListParagraph"/>
        <w:numPr>
          <w:ilvl w:val="1"/>
          <w:numId w:val="5"/>
        </w:numPr>
        <w:spacing w:before="60" w:after="60"/>
        <w:ind w:left="450" w:firstLine="180"/>
        <w:jc w:val="both"/>
        <w:rPr>
          <w:rFonts w:ascii="Times New Roman" w:eastAsia="Arial" w:hAnsi="Times New Roman" w:cs="Times New Roman"/>
          <w:b/>
          <w:sz w:val="24"/>
          <w:szCs w:val="24"/>
          <w:lang w:val="vi-VN"/>
        </w:rPr>
      </w:pPr>
      <w:r w:rsidRPr="004856B9">
        <w:rPr>
          <w:rFonts w:ascii="Times New Roman" w:eastAsia="Arial" w:hAnsi="Times New Roman" w:cs="Times New Roman"/>
          <w:b/>
          <w:sz w:val="24"/>
          <w:szCs w:val="24"/>
          <w:lang w:val="vi-VN"/>
        </w:rPr>
        <w:t>Nghĩa vụ:</w:t>
      </w:r>
    </w:p>
    <w:p w14:paraId="5664278E" w14:textId="77777777" w:rsidR="00885663" w:rsidRPr="004856B9" w:rsidRDefault="00885663" w:rsidP="00046DDB">
      <w:pPr>
        <w:numPr>
          <w:ilvl w:val="2"/>
          <w:numId w:val="5"/>
        </w:numPr>
        <w:spacing w:before="60" w:after="60"/>
        <w:ind w:left="450" w:firstLine="180"/>
        <w:contextualSpacing/>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 xml:space="preserve">Xác nhận mẫu trong vòng 03 (ba) ngày kể từ ngày nhận được mẫu của Bên </w:t>
      </w:r>
      <w:r w:rsidRPr="0016746A">
        <w:rPr>
          <w:rFonts w:ascii="Times New Roman" w:eastAsia="Arial" w:hAnsi="Times New Roman" w:cs="Times New Roman"/>
          <w:sz w:val="24"/>
          <w:szCs w:val="24"/>
          <w:lang w:val="vi-VN"/>
        </w:rPr>
        <w:t>B</w:t>
      </w:r>
      <w:r w:rsidRPr="004856B9">
        <w:rPr>
          <w:rFonts w:ascii="Times New Roman" w:eastAsia="Arial" w:hAnsi="Times New Roman" w:cs="Times New Roman"/>
          <w:sz w:val="24"/>
          <w:szCs w:val="24"/>
          <w:lang w:val="vi-VN"/>
        </w:rPr>
        <w:t>.</w:t>
      </w:r>
    </w:p>
    <w:p w14:paraId="5664278F" w14:textId="77777777" w:rsidR="00885663" w:rsidRPr="004856B9" w:rsidRDefault="00885663" w:rsidP="00046DDB">
      <w:pPr>
        <w:numPr>
          <w:ilvl w:val="2"/>
          <w:numId w:val="5"/>
        </w:numPr>
        <w:spacing w:before="60" w:after="60"/>
        <w:ind w:left="450" w:firstLine="180"/>
        <w:contextualSpacing/>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 xml:space="preserve">Thanh toán đầy đủ, đúng hạn theo điều </w:t>
      </w:r>
      <w:r w:rsidRPr="0016746A">
        <w:rPr>
          <w:rFonts w:ascii="Times New Roman" w:eastAsia="Arial" w:hAnsi="Times New Roman" w:cs="Times New Roman"/>
          <w:sz w:val="24"/>
          <w:szCs w:val="24"/>
          <w:lang w:val="vi-VN"/>
        </w:rPr>
        <w:t>4</w:t>
      </w:r>
      <w:r w:rsidRPr="004856B9">
        <w:rPr>
          <w:rFonts w:ascii="Times New Roman" w:eastAsia="Arial" w:hAnsi="Times New Roman" w:cs="Times New Roman"/>
          <w:sz w:val="24"/>
          <w:szCs w:val="24"/>
          <w:lang w:val="vi-VN"/>
        </w:rPr>
        <w:t xml:space="preserve"> của hợp đồng. </w:t>
      </w:r>
    </w:p>
    <w:p w14:paraId="56642790" w14:textId="77777777" w:rsidR="00885663" w:rsidRPr="00B043D5" w:rsidRDefault="00885663" w:rsidP="00046DDB">
      <w:pPr>
        <w:numPr>
          <w:ilvl w:val="2"/>
          <w:numId w:val="5"/>
        </w:numPr>
        <w:spacing w:before="60" w:after="60"/>
        <w:ind w:left="630" w:firstLine="0"/>
        <w:contextualSpacing/>
        <w:jc w:val="both"/>
        <w:rPr>
          <w:rFonts w:ascii="Times New Roman" w:eastAsia="Arial" w:hAnsi="Times New Roman" w:cs="Times New Roman"/>
          <w:b/>
          <w:sz w:val="24"/>
          <w:szCs w:val="24"/>
          <w:lang w:val="vi-VN"/>
        </w:rPr>
      </w:pPr>
      <w:r w:rsidRPr="004856B9">
        <w:rPr>
          <w:rFonts w:ascii="Times New Roman" w:eastAsia="Arial" w:hAnsi="Times New Roman" w:cs="Times New Roman"/>
          <w:sz w:val="24"/>
          <w:szCs w:val="24"/>
          <w:lang w:val="vi-VN"/>
        </w:rPr>
        <w:t xml:space="preserve">Kiểm tra số lượng, chất lượng hàng hoá khi nhập kho so với hóa đơn của Bên </w:t>
      </w:r>
      <w:r w:rsidRPr="0016746A">
        <w:rPr>
          <w:rFonts w:ascii="Times New Roman" w:eastAsia="Arial" w:hAnsi="Times New Roman" w:cs="Times New Roman"/>
          <w:sz w:val="24"/>
          <w:szCs w:val="24"/>
          <w:lang w:val="vi-VN"/>
        </w:rPr>
        <w:t>B</w:t>
      </w:r>
      <w:r w:rsidRPr="004856B9">
        <w:rPr>
          <w:rFonts w:ascii="Times New Roman" w:eastAsia="Arial" w:hAnsi="Times New Roman" w:cs="Times New Roman"/>
          <w:sz w:val="24"/>
          <w:szCs w:val="24"/>
          <w:lang w:val="vi-VN"/>
        </w:rPr>
        <w:t xml:space="preserve"> lập. Các trường hợp không đúng, không đạt so với cam kết thỏa thuận, Bên </w:t>
      </w:r>
      <w:r w:rsidRPr="0016746A">
        <w:rPr>
          <w:rFonts w:ascii="Times New Roman" w:eastAsia="Arial" w:hAnsi="Times New Roman" w:cs="Times New Roman"/>
          <w:sz w:val="24"/>
          <w:szCs w:val="24"/>
          <w:lang w:val="vi-VN"/>
        </w:rPr>
        <w:t>A</w:t>
      </w:r>
      <w:r w:rsidRPr="004856B9">
        <w:rPr>
          <w:rFonts w:ascii="Times New Roman" w:eastAsia="Arial" w:hAnsi="Times New Roman" w:cs="Times New Roman"/>
          <w:sz w:val="24"/>
          <w:szCs w:val="24"/>
          <w:lang w:val="vi-VN"/>
        </w:rPr>
        <w:t xml:space="preserve"> thông tin </w:t>
      </w:r>
      <w:r w:rsidRPr="0016746A">
        <w:rPr>
          <w:rFonts w:ascii="Times New Roman" w:eastAsia="Arial" w:hAnsi="Times New Roman" w:cs="Times New Roman"/>
          <w:sz w:val="24"/>
          <w:szCs w:val="24"/>
          <w:lang w:val="vi-VN"/>
        </w:rPr>
        <w:t>bằng văn bản (mail,</w:t>
      </w:r>
      <w:r w:rsidR="00905AC7">
        <w:rPr>
          <w:rFonts w:ascii="Times New Roman" w:eastAsia="Arial" w:hAnsi="Times New Roman" w:cs="Times New Roman"/>
          <w:sz w:val="24"/>
          <w:szCs w:val="24"/>
          <w:lang w:val="vi-VN"/>
        </w:rPr>
        <w:t xml:space="preserve"> </w:t>
      </w:r>
      <w:r w:rsidRPr="0016746A">
        <w:rPr>
          <w:rFonts w:ascii="Times New Roman" w:eastAsia="Arial" w:hAnsi="Times New Roman" w:cs="Times New Roman"/>
          <w:sz w:val="24"/>
          <w:szCs w:val="24"/>
          <w:lang w:val="vi-VN"/>
        </w:rPr>
        <w:t>fax)</w:t>
      </w:r>
      <w:r w:rsidRPr="004856B9">
        <w:rPr>
          <w:rFonts w:ascii="Times New Roman" w:eastAsia="Arial" w:hAnsi="Times New Roman" w:cs="Times New Roman"/>
          <w:sz w:val="24"/>
          <w:szCs w:val="24"/>
          <w:lang w:val="vi-VN"/>
        </w:rPr>
        <w:t xml:space="preserve"> </w:t>
      </w:r>
      <w:r w:rsidRPr="0016746A">
        <w:rPr>
          <w:rFonts w:ascii="Times New Roman" w:eastAsia="Arial" w:hAnsi="Times New Roman" w:cs="Times New Roman"/>
          <w:sz w:val="24"/>
          <w:szCs w:val="24"/>
          <w:lang w:val="vi-VN"/>
        </w:rPr>
        <w:t xml:space="preserve">chậm nhất trong vòng 03 (ba) ngày làm việc từ thời điểm phát hiện </w:t>
      </w:r>
      <w:r w:rsidRPr="004856B9">
        <w:rPr>
          <w:rFonts w:ascii="Times New Roman" w:eastAsia="Arial" w:hAnsi="Times New Roman" w:cs="Times New Roman"/>
          <w:sz w:val="24"/>
          <w:szCs w:val="24"/>
          <w:lang w:val="vi-VN"/>
        </w:rPr>
        <w:t>cho B</w:t>
      </w:r>
      <w:r w:rsidRPr="0016746A">
        <w:rPr>
          <w:rFonts w:ascii="Times New Roman" w:eastAsia="Arial" w:hAnsi="Times New Roman" w:cs="Times New Roman"/>
          <w:sz w:val="24"/>
          <w:szCs w:val="24"/>
          <w:lang w:val="vi-VN"/>
        </w:rPr>
        <w:t>ên B</w:t>
      </w:r>
      <w:r w:rsidRPr="004856B9">
        <w:rPr>
          <w:rFonts w:ascii="Times New Roman" w:eastAsia="Arial" w:hAnsi="Times New Roman" w:cs="Times New Roman"/>
          <w:sz w:val="24"/>
          <w:szCs w:val="24"/>
          <w:lang w:val="vi-VN"/>
        </w:rPr>
        <w:t xml:space="preserve"> và lập công văn khiếu nại </w:t>
      </w:r>
      <w:r w:rsidRPr="0016746A">
        <w:rPr>
          <w:rFonts w:ascii="Times New Roman" w:eastAsia="Arial" w:hAnsi="Times New Roman" w:cs="Times New Roman"/>
          <w:sz w:val="24"/>
          <w:szCs w:val="24"/>
          <w:lang w:val="vi-VN"/>
        </w:rPr>
        <w:t>yêu cầu Bên B xử lý.</w:t>
      </w:r>
    </w:p>
    <w:p w14:paraId="56642791" w14:textId="77777777" w:rsidR="00885663" w:rsidRPr="0016746A" w:rsidRDefault="00885663" w:rsidP="00046DDB">
      <w:pPr>
        <w:spacing w:before="60" w:after="60"/>
        <w:jc w:val="both"/>
        <w:rPr>
          <w:rFonts w:ascii="Times New Roman" w:eastAsia="Times New Roman" w:hAnsi="Times New Roman" w:cs="Times New Roman"/>
          <w:b/>
          <w:sz w:val="24"/>
          <w:szCs w:val="24"/>
          <w:lang w:val="vi-VN"/>
        </w:rPr>
      </w:pPr>
      <w:r w:rsidRPr="0016746A">
        <w:rPr>
          <w:rFonts w:ascii="Times New Roman" w:eastAsia="Times New Roman" w:hAnsi="Times New Roman" w:cs="Times New Roman"/>
          <w:b/>
          <w:i/>
          <w:sz w:val="24"/>
          <w:szCs w:val="24"/>
          <w:u w:val="single"/>
          <w:lang w:val="vi-VN"/>
        </w:rPr>
        <w:t>Điều 6</w:t>
      </w:r>
      <w:r w:rsidRPr="0016746A">
        <w:rPr>
          <w:rFonts w:ascii="Times New Roman" w:eastAsia="Times New Roman" w:hAnsi="Times New Roman" w:cs="Times New Roman"/>
          <w:b/>
          <w:sz w:val="24"/>
          <w:szCs w:val="24"/>
          <w:lang w:val="vi-VN"/>
        </w:rPr>
        <w:t>: Quyền và nghĩa vụ của Bên B:</w:t>
      </w:r>
    </w:p>
    <w:p w14:paraId="56642792" w14:textId="77777777" w:rsidR="00885663" w:rsidRPr="004856B9" w:rsidRDefault="00885663" w:rsidP="00046DDB">
      <w:pPr>
        <w:numPr>
          <w:ilvl w:val="1"/>
          <w:numId w:val="4"/>
        </w:numPr>
        <w:spacing w:before="60" w:after="60"/>
        <w:jc w:val="both"/>
        <w:rPr>
          <w:rFonts w:ascii="Times New Roman" w:eastAsia="Arial" w:hAnsi="Times New Roman" w:cs="Times New Roman"/>
          <w:b/>
          <w:sz w:val="24"/>
          <w:szCs w:val="24"/>
          <w:lang w:val="vi-VN"/>
        </w:rPr>
      </w:pPr>
      <w:r w:rsidRPr="004856B9">
        <w:rPr>
          <w:rFonts w:ascii="Times New Roman" w:eastAsia="Arial" w:hAnsi="Times New Roman" w:cs="Times New Roman"/>
          <w:b/>
          <w:sz w:val="24"/>
          <w:szCs w:val="24"/>
          <w:lang w:val="vi-VN"/>
        </w:rPr>
        <w:t>Quyền:</w:t>
      </w:r>
    </w:p>
    <w:p w14:paraId="56642793" w14:textId="77777777" w:rsidR="00885663" w:rsidRPr="004856B9" w:rsidRDefault="00885663" w:rsidP="00046DDB">
      <w:pPr>
        <w:numPr>
          <w:ilvl w:val="2"/>
          <w:numId w:val="4"/>
        </w:numPr>
        <w:tabs>
          <w:tab w:val="left" w:pos="1440"/>
        </w:tabs>
        <w:spacing w:before="60" w:after="60"/>
        <w:contextualSpacing/>
        <w:jc w:val="both"/>
        <w:rPr>
          <w:rFonts w:ascii="Times New Roman" w:eastAsia="Arial" w:hAnsi="Times New Roman" w:cs="Times New Roman"/>
          <w:b/>
          <w:sz w:val="24"/>
          <w:szCs w:val="24"/>
          <w:lang w:val="vi-VN"/>
        </w:rPr>
      </w:pPr>
      <w:r w:rsidRPr="004856B9">
        <w:rPr>
          <w:rFonts w:ascii="Times New Roman" w:eastAsia="Arial" w:hAnsi="Times New Roman" w:cs="Times New Roman"/>
          <w:sz w:val="24"/>
          <w:szCs w:val="24"/>
          <w:lang w:val="vi-VN"/>
        </w:rPr>
        <w:t xml:space="preserve">Yêu cầu Bên A </w:t>
      </w:r>
      <w:r w:rsidRPr="0016746A">
        <w:rPr>
          <w:rFonts w:ascii="Times New Roman" w:eastAsia="Arial" w:hAnsi="Times New Roman" w:cs="Times New Roman"/>
          <w:sz w:val="24"/>
          <w:szCs w:val="24"/>
          <w:lang w:val="vi-VN"/>
        </w:rPr>
        <w:t xml:space="preserve">thanh toán đủ giá trị Hàng hóa thực tế </w:t>
      </w:r>
      <w:r w:rsidRPr="004856B9">
        <w:rPr>
          <w:rFonts w:ascii="Times New Roman" w:eastAsia="Arial" w:hAnsi="Times New Roman" w:cs="Times New Roman"/>
          <w:sz w:val="24"/>
          <w:szCs w:val="24"/>
          <w:lang w:val="vi-VN"/>
        </w:rPr>
        <w:t>đúng thời hạn và phương thức đã thỏa</w:t>
      </w:r>
      <w:r w:rsidRPr="0016746A">
        <w:rPr>
          <w:rFonts w:ascii="Times New Roman" w:eastAsia="Arial" w:hAnsi="Times New Roman" w:cs="Times New Roman"/>
          <w:sz w:val="24"/>
          <w:szCs w:val="24"/>
          <w:lang w:val="vi-VN"/>
        </w:rPr>
        <w:t xml:space="preserve">  </w:t>
      </w:r>
      <w:r w:rsidRPr="004856B9">
        <w:rPr>
          <w:rFonts w:ascii="Times New Roman" w:eastAsia="Arial" w:hAnsi="Times New Roman" w:cs="Times New Roman"/>
          <w:sz w:val="24"/>
          <w:szCs w:val="24"/>
          <w:lang w:val="vi-VN"/>
        </w:rPr>
        <w:t>thuận.</w:t>
      </w:r>
    </w:p>
    <w:p w14:paraId="56642794" w14:textId="77777777" w:rsidR="00885663" w:rsidRPr="004856B9" w:rsidRDefault="00885663" w:rsidP="00046DDB">
      <w:pPr>
        <w:numPr>
          <w:ilvl w:val="2"/>
          <w:numId w:val="4"/>
        </w:numPr>
        <w:tabs>
          <w:tab w:val="left" w:pos="900"/>
        </w:tabs>
        <w:spacing w:before="60" w:after="60"/>
        <w:jc w:val="both"/>
        <w:rPr>
          <w:rFonts w:ascii="Times New Roman" w:eastAsia="Arial" w:hAnsi="Times New Roman" w:cs="Times New Roman"/>
          <w:b/>
          <w:sz w:val="24"/>
          <w:szCs w:val="24"/>
          <w:lang w:val="vi-VN"/>
        </w:rPr>
      </w:pPr>
      <w:r w:rsidRPr="0016746A">
        <w:rPr>
          <w:rFonts w:ascii="Times New Roman" w:eastAsia="Arial" w:hAnsi="Times New Roman" w:cs="Times New Roman"/>
          <w:sz w:val="24"/>
          <w:szCs w:val="24"/>
          <w:lang w:val="vi-VN"/>
        </w:rPr>
        <w:t>Có quyền tạm hoãn giao hàng trong trường hợp phát sinh sự kiện bất ngờ theo luật định hoặc tình huống bất khả kháng theo quy định tại điều 8 Hợp đồng này.</w:t>
      </w:r>
    </w:p>
    <w:p w14:paraId="56642795" w14:textId="77777777" w:rsidR="00885663" w:rsidRPr="004856B9" w:rsidRDefault="00885663" w:rsidP="00046DDB">
      <w:pPr>
        <w:numPr>
          <w:ilvl w:val="1"/>
          <w:numId w:val="4"/>
        </w:numPr>
        <w:spacing w:before="60" w:after="60"/>
        <w:jc w:val="both"/>
        <w:rPr>
          <w:rFonts w:ascii="Times New Roman" w:eastAsia="Times New Roman" w:hAnsi="Times New Roman" w:cs="Times New Roman"/>
          <w:b/>
          <w:sz w:val="24"/>
          <w:szCs w:val="24"/>
        </w:rPr>
      </w:pPr>
      <w:r w:rsidRPr="004856B9">
        <w:rPr>
          <w:rFonts w:ascii="Times New Roman" w:eastAsia="Times New Roman" w:hAnsi="Times New Roman" w:cs="Times New Roman"/>
          <w:b/>
          <w:sz w:val="24"/>
          <w:szCs w:val="24"/>
        </w:rPr>
        <w:t xml:space="preserve">Nghĩa </w:t>
      </w:r>
      <w:proofErr w:type="spellStart"/>
      <w:r w:rsidRPr="004856B9">
        <w:rPr>
          <w:rFonts w:ascii="Times New Roman" w:eastAsia="Times New Roman" w:hAnsi="Times New Roman" w:cs="Times New Roman"/>
          <w:b/>
          <w:sz w:val="24"/>
          <w:szCs w:val="24"/>
        </w:rPr>
        <w:t>vụ</w:t>
      </w:r>
      <w:proofErr w:type="spellEnd"/>
      <w:r w:rsidRPr="004856B9">
        <w:rPr>
          <w:rFonts w:ascii="Times New Roman" w:eastAsia="Times New Roman" w:hAnsi="Times New Roman" w:cs="Times New Roman"/>
          <w:b/>
          <w:sz w:val="24"/>
          <w:szCs w:val="24"/>
        </w:rPr>
        <w:t>:</w:t>
      </w:r>
    </w:p>
    <w:p w14:paraId="56642796" w14:textId="77777777" w:rsidR="00885663" w:rsidRPr="004856B9" w:rsidRDefault="00885663" w:rsidP="00046DDB">
      <w:pPr>
        <w:numPr>
          <w:ilvl w:val="2"/>
          <w:numId w:val="4"/>
        </w:numPr>
        <w:spacing w:before="60" w:after="60"/>
        <w:contextualSpacing/>
        <w:rPr>
          <w:rFonts w:ascii="Times New Roman" w:eastAsia="Times New Roman" w:hAnsi="Times New Roman" w:cs="Times New Roman"/>
          <w:sz w:val="24"/>
          <w:szCs w:val="24"/>
        </w:rPr>
      </w:pPr>
      <w:proofErr w:type="spellStart"/>
      <w:r w:rsidRPr="004856B9">
        <w:rPr>
          <w:rFonts w:ascii="Times New Roman" w:eastAsia="Times New Roman" w:hAnsi="Times New Roman" w:cs="Times New Roman"/>
          <w:sz w:val="24"/>
          <w:szCs w:val="24"/>
        </w:rPr>
        <w:t>Chịu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trách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nhiệm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về</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phẩm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hóa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đúng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như</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mẫu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gửi</w:t>
      </w:r>
      <w:proofErr w:type="spellEnd"/>
      <w:r w:rsidRPr="004856B9">
        <w:rPr>
          <w:rFonts w:ascii="Times New Roman" w:eastAsia="Times New Roman" w:hAnsi="Times New Roman" w:cs="Times New Roman"/>
          <w:sz w:val="24"/>
          <w:szCs w:val="24"/>
        </w:rPr>
        <w:t>.</w:t>
      </w:r>
    </w:p>
    <w:p w14:paraId="56642797" w14:textId="77777777" w:rsidR="00885663" w:rsidRPr="004856B9" w:rsidRDefault="00885663" w:rsidP="00046DDB">
      <w:pPr>
        <w:numPr>
          <w:ilvl w:val="2"/>
          <w:numId w:val="4"/>
        </w:numPr>
        <w:spacing w:before="60" w:after="60"/>
        <w:jc w:val="both"/>
        <w:rPr>
          <w:rFonts w:ascii="Times New Roman" w:eastAsia="Times New Roman" w:hAnsi="Times New Roman" w:cs="Times New Roman"/>
          <w:sz w:val="24"/>
          <w:szCs w:val="24"/>
        </w:rPr>
      </w:pP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B </w:t>
      </w:r>
      <w:proofErr w:type="spellStart"/>
      <w:r w:rsidRPr="004856B9">
        <w:rPr>
          <w:rFonts w:ascii="Times New Roman" w:eastAsia="Times New Roman" w:hAnsi="Times New Roman" w:cs="Times New Roman"/>
          <w:sz w:val="24"/>
          <w:szCs w:val="24"/>
        </w:rPr>
        <w:t>đảm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bảo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đối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với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những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điều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thể</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biết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liên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quan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đến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mật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thương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tài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liệu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bảo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mật</w:t>
      </w:r>
      <w:proofErr w:type="spellEnd"/>
      <w:r w:rsidRPr="004856B9">
        <w:rPr>
          <w:rFonts w:ascii="Times New Roman" w:eastAsia="Times New Roman" w:hAnsi="Times New Roman" w:cs="Times New Roman"/>
          <w:sz w:val="24"/>
          <w:szCs w:val="24"/>
        </w:rPr>
        <w:t xml:space="preserve"> do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cung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cấp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B </w:t>
      </w:r>
      <w:proofErr w:type="spellStart"/>
      <w:r w:rsidRPr="004856B9">
        <w:rPr>
          <w:rFonts w:ascii="Times New Roman" w:eastAsia="Times New Roman" w:hAnsi="Times New Roman" w:cs="Times New Roman"/>
          <w:sz w:val="24"/>
          <w:szCs w:val="24"/>
        </w:rPr>
        <w:t>khôn</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cứ</w:t>
      </w:r>
      <w:proofErr w:type="spellEnd"/>
      <w:r>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đối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tổ</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chức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nhân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công</w:t>
      </w:r>
      <w:proofErr w:type="spellEnd"/>
      <w:r w:rsidRPr="004856B9">
        <w:rPr>
          <w:rFonts w:ascii="Times New Roman" w:eastAsia="Times New Roman" w:hAnsi="Times New Roman" w:cs="Times New Roman"/>
          <w:sz w:val="24"/>
          <w:szCs w:val="24"/>
        </w:rPr>
        <w:t xml:space="preserve"> ty </w:t>
      </w:r>
      <w:proofErr w:type="spellStart"/>
      <w:r w:rsidRPr="004856B9">
        <w:rPr>
          <w:rFonts w:ascii="Times New Roman" w:eastAsia="Times New Roman" w:hAnsi="Times New Roman" w:cs="Times New Roman"/>
          <w:sz w:val="24"/>
          <w:szCs w:val="24"/>
        </w:rPr>
        <w:t>khác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với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cứ</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mục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đích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nào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trừ</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trường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nhận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sự</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phép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lastRenderedPageBreak/>
        <w:t>bằng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văn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của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B </w:t>
      </w:r>
      <w:proofErr w:type="spellStart"/>
      <w:r w:rsidRPr="004856B9">
        <w:rPr>
          <w:rFonts w:ascii="Times New Roman" w:eastAsia="Times New Roman" w:hAnsi="Times New Roman" w:cs="Times New Roman"/>
          <w:sz w:val="24"/>
          <w:szCs w:val="24"/>
        </w:rPr>
        <w:t>chịu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trách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nhiệm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trước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và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trước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pháp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luật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về</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mọi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hành</w:t>
      </w:r>
      <w:proofErr w:type="spellEnd"/>
      <w:r w:rsidRPr="004856B9">
        <w:rPr>
          <w:rFonts w:ascii="Times New Roman" w:eastAsia="Times New Roman" w:hAnsi="Times New Roman" w:cs="Times New Roman"/>
          <w:sz w:val="24"/>
          <w:szCs w:val="24"/>
        </w:rPr>
        <w:t xml:space="preserve"> vi </w:t>
      </w:r>
      <w:proofErr w:type="spellStart"/>
      <w:r w:rsidRPr="004856B9">
        <w:rPr>
          <w:rFonts w:ascii="Times New Roman" w:eastAsia="Times New Roman" w:hAnsi="Times New Roman" w:cs="Times New Roman"/>
          <w:sz w:val="24"/>
          <w:szCs w:val="24"/>
        </w:rPr>
        <w:t>sở</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hữu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dụng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thương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hiệu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của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dùng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mọi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mục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đích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chưa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phép</w:t>
      </w:r>
      <w:proofErr w:type="spellEnd"/>
      <w:r w:rsidRPr="004856B9">
        <w:rPr>
          <w:rFonts w:ascii="Times New Roman" w:eastAsia="Times New Roman" w:hAnsi="Times New Roman" w:cs="Times New Roman"/>
          <w:sz w:val="24"/>
          <w:szCs w:val="24"/>
        </w:rPr>
        <w:t>.</w:t>
      </w:r>
    </w:p>
    <w:p w14:paraId="56642798" w14:textId="77777777" w:rsidR="00885663" w:rsidRPr="004856B9" w:rsidRDefault="00885663" w:rsidP="00046DDB">
      <w:pPr>
        <w:numPr>
          <w:ilvl w:val="2"/>
          <w:numId w:val="4"/>
        </w:numPr>
        <w:tabs>
          <w:tab w:val="left" w:pos="900"/>
        </w:tabs>
        <w:spacing w:before="60" w:after="60"/>
        <w:jc w:val="both"/>
        <w:rPr>
          <w:rFonts w:ascii="Times New Roman" w:eastAsia="Times New Roman" w:hAnsi="Times New Roman" w:cs="Times New Roman"/>
          <w:sz w:val="24"/>
          <w:szCs w:val="24"/>
        </w:rPr>
      </w:pPr>
      <w:proofErr w:type="spellStart"/>
      <w:r w:rsidRPr="004856B9">
        <w:rPr>
          <w:rFonts w:ascii="Times New Roman" w:eastAsia="Times New Roman" w:hAnsi="Times New Roman" w:cs="Times New Roman"/>
          <w:sz w:val="24"/>
          <w:szCs w:val="24"/>
        </w:rPr>
        <w:t>Trách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nhiệm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của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w:t>
      </w:r>
      <w:r>
        <w:rPr>
          <w:rFonts w:ascii="Times New Roman" w:eastAsia="Times New Roman" w:hAnsi="Times New Roman" w:cs="Times New Roman"/>
          <w:sz w:val="24"/>
          <w:szCs w:val="24"/>
        </w:rPr>
        <w:t>ên</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trường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hàng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không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đạt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trong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trường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không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đạt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chỉ</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tiêu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như</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kết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nhận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khiếu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của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B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trách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nhiệm</w:t>
      </w:r>
      <w:proofErr w:type="spellEnd"/>
      <w:r w:rsidRPr="004856B9">
        <w:rPr>
          <w:rFonts w:ascii="Times New Roman" w:eastAsia="Times New Roman" w:hAnsi="Times New Roman" w:cs="Times New Roman"/>
          <w:sz w:val="24"/>
          <w:szCs w:val="24"/>
        </w:rPr>
        <w:t>:</w:t>
      </w:r>
    </w:p>
    <w:p w14:paraId="56642799" w14:textId="77777777" w:rsidR="00885663" w:rsidRPr="004856B9" w:rsidRDefault="00885663" w:rsidP="00046DDB">
      <w:pPr>
        <w:tabs>
          <w:tab w:val="left" w:pos="900"/>
        </w:tabs>
        <w:spacing w:before="60" w:after="60"/>
        <w:ind w:left="1260"/>
        <w:jc w:val="both"/>
        <w:rPr>
          <w:rFonts w:ascii="Times New Roman" w:eastAsia="Times New Roman" w:hAnsi="Times New Roman" w:cs="Times New Roman"/>
          <w:sz w:val="24"/>
          <w:szCs w:val="24"/>
        </w:rPr>
      </w:pPr>
      <w:r w:rsidRPr="004856B9">
        <w:rPr>
          <w:rFonts w:ascii="Times New Roman" w:eastAsia="Times New Roman" w:hAnsi="Times New Roman" w:cs="Times New Roman"/>
          <w:sz w:val="24"/>
          <w:szCs w:val="24"/>
        </w:rPr>
        <w:t>-</w:t>
      </w:r>
      <w:r w:rsidRPr="004856B9">
        <w:rPr>
          <w:rFonts w:ascii="Times New Roman" w:eastAsia="Times New Roman" w:hAnsi="Times New Roman" w:cs="Times New Roman"/>
          <w:sz w:val="24"/>
          <w:szCs w:val="24"/>
        </w:rPr>
        <w:tab/>
      </w:r>
      <w:proofErr w:type="spellStart"/>
      <w:r w:rsidRPr="004856B9">
        <w:rPr>
          <w:rFonts w:ascii="Times New Roman" w:eastAsia="Times New Roman" w:hAnsi="Times New Roman" w:cs="Times New Roman"/>
          <w:sz w:val="24"/>
          <w:szCs w:val="24"/>
        </w:rPr>
        <w:t>Nếu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sửa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chữa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thì</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sửa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chữa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theo</w:t>
      </w:r>
      <w:proofErr w:type="spellEnd"/>
      <w:r w:rsidRPr="004856B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nhất</w:t>
      </w:r>
      <w:proofErr w:type="spellEnd"/>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hai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Bên</w:t>
      </w:r>
      <w:proofErr w:type="spellEnd"/>
      <w:r>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thoả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thuận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chịu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mọi</w:t>
      </w:r>
      <w:proofErr w:type="spellEnd"/>
      <w:r w:rsidRPr="004856B9">
        <w:rPr>
          <w:rFonts w:ascii="Times New Roman" w:eastAsia="Times New Roman" w:hAnsi="Times New Roman" w:cs="Times New Roman"/>
          <w:sz w:val="24"/>
          <w:szCs w:val="24"/>
        </w:rPr>
        <w:t xml:space="preserve"> chi </w:t>
      </w:r>
      <w:proofErr w:type="spellStart"/>
      <w:r w:rsidRPr="004856B9">
        <w:rPr>
          <w:rFonts w:ascii="Times New Roman" w:eastAsia="Times New Roman" w:hAnsi="Times New Roman" w:cs="Times New Roman"/>
          <w:sz w:val="24"/>
          <w:szCs w:val="24"/>
        </w:rPr>
        <w:t>phí</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phát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sinh</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thời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bồi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thường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thiệt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thực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tế</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gây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ra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w:t>
      </w:r>
    </w:p>
    <w:p w14:paraId="5664279A" w14:textId="77777777" w:rsidR="00885663" w:rsidRPr="004856B9" w:rsidRDefault="00885663" w:rsidP="00046DDB">
      <w:pPr>
        <w:tabs>
          <w:tab w:val="left" w:pos="900"/>
        </w:tabs>
        <w:spacing w:before="60" w:after="60"/>
        <w:ind w:left="1260"/>
        <w:jc w:val="both"/>
        <w:rPr>
          <w:rFonts w:ascii="Times New Roman" w:eastAsia="Times New Roman" w:hAnsi="Times New Roman" w:cs="Times New Roman"/>
          <w:sz w:val="24"/>
          <w:szCs w:val="24"/>
        </w:rPr>
      </w:pPr>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không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sửa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chữa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được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thì</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hồi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bị</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lỗi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ngay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lập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tức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hóa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đúng</w:t>
      </w:r>
      <w:proofErr w:type="spellEnd"/>
      <w:r w:rsidRPr="004856B9">
        <w:rPr>
          <w:rFonts w:ascii="Times New Roman" w:eastAsia="Times New Roman" w:hAnsi="Times New Roman" w:cs="Times New Roman"/>
          <w:sz w:val="24"/>
          <w:szCs w:val="24"/>
        </w:rPr>
        <w:t xml:space="preserve"> cam </w:t>
      </w:r>
      <w:proofErr w:type="spellStart"/>
      <w:r w:rsidRPr="004856B9">
        <w:rPr>
          <w:rFonts w:ascii="Times New Roman" w:eastAsia="Times New Roman" w:hAnsi="Times New Roman" w:cs="Times New Roman"/>
          <w:sz w:val="24"/>
          <w:szCs w:val="24"/>
        </w:rPr>
        <w:t>kết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hoặc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trả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A </w:t>
      </w:r>
      <w:proofErr w:type="spellStart"/>
      <w:r w:rsidRPr="004856B9">
        <w:rPr>
          <w:rFonts w:ascii="Times New Roman" w:eastAsia="Times New Roman" w:hAnsi="Times New Roman" w:cs="Times New Roman"/>
          <w:sz w:val="24"/>
          <w:szCs w:val="24"/>
        </w:rPr>
        <w:t>trị</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giá</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bị</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lỗi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thời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chịu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phạt</w:t>
      </w:r>
      <w:proofErr w:type="spellEnd"/>
      <w:r w:rsidRPr="004856B9">
        <w:rPr>
          <w:rFonts w:ascii="Times New Roman" w:eastAsia="Times New Roman" w:hAnsi="Times New Roman" w:cs="Times New Roman"/>
          <w:sz w:val="24"/>
          <w:szCs w:val="24"/>
        </w:rPr>
        <w:t xml:space="preserve"> vi </w:t>
      </w:r>
      <w:proofErr w:type="spellStart"/>
      <w:r w:rsidRPr="004856B9">
        <w:rPr>
          <w:rFonts w:ascii="Times New Roman" w:eastAsia="Times New Roman" w:hAnsi="Times New Roman" w:cs="Times New Roman"/>
          <w:sz w:val="24"/>
          <w:szCs w:val="24"/>
        </w:rPr>
        <w:t>phạm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hợp</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đồng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và</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bồi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thường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thêm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khoản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thiệt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thực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tế</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có</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gây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ra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cho</w:t>
      </w:r>
      <w:proofErr w:type="spellEnd"/>
      <w:r w:rsidRPr="004856B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Bên</w:t>
      </w:r>
      <w:proofErr w:type="spellEnd"/>
      <w:r>
        <w:rPr>
          <w:rFonts w:ascii="Times New Roman" w:eastAsia="Times New Roman" w:hAnsi="Times New Roman" w:cs="Times New Roman"/>
          <w:sz w:val="24"/>
          <w:szCs w:val="24"/>
        </w:rPr>
        <w:t xml:space="preserve"> A.</w:t>
      </w:r>
    </w:p>
    <w:p w14:paraId="5664279B" w14:textId="77777777" w:rsidR="00885663" w:rsidRPr="004856B9" w:rsidRDefault="00885663" w:rsidP="00046DDB">
      <w:pPr>
        <w:numPr>
          <w:ilvl w:val="2"/>
          <w:numId w:val="4"/>
        </w:numPr>
        <w:tabs>
          <w:tab w:val="left" w:pos="900"/>
        </w:tabs>
        <w:spacing w:before="60" w:after="60"/>
        <w:jc w:val="both"/>
        <w:rPr>
          <w:rFonts w:ascii="Times New Roman" w:eastAsia="Times New Roman" w:hAnsi="Times New Roman" w:cs="Times New Roman"/>
          <w:sz w:val="24"/>
          <w:szCs w:val="24"/>
        </w:rPr>
      </w:pPr>
      <w:proofErr w:type="spellStart"/>
      <w:r w:rsidRPr="004856B9">
        <w:rPr>
          <w:rFonts w:ascii="Times New Roman" w:eastAsia="Times New Roman" w:hAnsi="Times New Roman" w:cs="Times New Roman"/>
          <w:sz w:val="24"/>
          <w:szCs w:val="24"/>
        </w:rPr>
        <w:t>Trả</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lời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các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văn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của</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B </w:t>
      </w:r>
      <w:proofErr w:type="spellStart"/>
      <w:r w:rsidRPr="004856B9">
        <w:rPr>
          <w:rFonts w:ascii="Times New Roman" w:eastAsia="Times New Roman" w:hAnsi="Times New Roman" w:cs="Times New Roman"/>
          <w:sz w:val="24"/>
          <w:szCs w:val="24"/>
        </w:rPr>
        <w:t>liên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quan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đến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việc</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khiếu</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nại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về</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chất</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lượng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sản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phẩm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tiến</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độ</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w:t>
      </w:r>
      <w:r w:rsidR="00D70841">
        <w:rPr>
          <w:rFonts w:ascii="Times New Roman" w:eastAsia="Times New Roman" w:hAnsi="Times New Roman" w:cs="Times New Roman"/>
          <w:sz w:val="24"/>
          <w:szCs w:val="24"/>
          <w:lang w:val="vi-VN"/>
        </w:rPr>
        <w:t xml:space="preserve"> </w:t>
      </w:r>
      <w:proofErr w:type="spellStart"/>
      <w:r w:rsidRPr="004856B9">
        <w:rPr>
          <w:rFonts w:ascii="Times New Roman" w:eastAsia="Times New Roman" w:hAnsi="Times New Roman" w:cs="Times New Roman"/>
          <w:sz w:val="24"/>
          <w:szCs w:val="24"/>
        </w:rPr>
        <w:t>trong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vòng</w:t>
      </w:r>
      <w:proofErr w:type="spellEnd"/>
      <w:r w:rsidRPr="004856B9">
        <w:rPr>
          <w:rFonts w:ascii="Times New Roman" w:eastAsia="Times New Roman" w:hAnsi="Times New Roman" w:cs="Times New Roman"/>
          <w:sz w:val="24"/>
          <w:szCs w:val="24"/>
        </w:rPr>
        <w:t xml:space="preserve"> 3 </w:t>
      </w:r>
      <w:proofErr w:type="spellStart"/>
      <w:r w:rsidRPr="004856B9">
        <w:rPr>
          <w:rFonts w:ascii="Times New Roman" w:eastAsia="Times New Roman" w:hAnsi="Times New Roman" w:cs="Times New Roman"/>
          <w:sz w:val="24"/>
          <w:szCs w:val="24"/>
        </w:rPr>
        <w:t>ngày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làm</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việc</w:t>
      </w:r>
      <w:proofErr w:type="spellEnd"/>
      <w:r w:rsidRPr="004856B9">
        <w:rPr>
          <w:rFonts w:ascii="Times New Roman" w:eastAsia="Times New Roman" w:hAnsi="Times New Roman" w:cs="Times New Roman"/>
          <w:sz w:val="24"/>
          <w:szCs w:val="24"/>
        </w:rPr>
        <w:t>.</w:t>
      </w:r>
    </w:p>
    <w:p w14:paraId="5664279C" w14:textId="77777777" w:rsidR="00885663" w:rsidRPr="004856B9" w:rsidRDefault="00885663" w:rsidP="00046DDB">
      <w:pPr>
        <w:numPr>
          <w:ilvl w:val="2"/>
          <w:numId w:val="4"/>
        </w:numPr>
        <w:tabs>
          <w:tab w:val="left" w:pos="900"/>
        </w:tabs>
        <w:spacing w:before="60" w:after="60"/>
        <w:jc w:val="both"/>
        <w:rPr>
          <w:rFonts w:ascii="Times New Roman" w:eastAsia="Times New Roman" w:hAnsi="Times New Roman" w:cs="Times New Roman"/>
          <w:sz w:val="24"/>
          <w:szCs w:val="24"/>
        </w:rPr>
      </w:pPr>
      <w:r w:rsidRPr="004856B9">
        <w:rPr>
          <w:rFonts w:ascii="Times New Roman" w:eastAsia="Times New Roman" w:hAnsi="Times New Roman" w:cs="Times New Roman"/>
          <w:sz w:val="24"/>
          <w:szCs w:val="24"/>
        </w:rPr>
        <w:t xml:space="preserve">Khi </w:t>
      </w:r>
      <w:proofErr w:type="spellStart"/>
      <w:r w:rsidRPr="004856B9">
        <w:rPr>
          <w:rFonts w:ascii="Times New Roman" w:eastAsia="Times New Roman" w:hAnsi="Times New Roman" w:cs="Times New Roman"/>
          <w:sz w:val="24"/>
          <w:szCs w:val="24"/>
        </w:rPr>
        <w:t>giao</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hàng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Bên</w:t>
      </w:r>
      <w:proofErr w:type="spellEnd"/>
      <w:r w:rsidRPr="004856B9">
        <w:rPr>
          <w:rFonts w:ascii="Times New Roman" w:eastAsia="Times New Roman" w:hAnsi="Times New Roman" w:cs="Times New Roman"/>
          <w:sz w:val="24"/>
          <w:szCs w:val="24"/>
        </w:rPr>
        <w:t xml:space="preserve"> B </w:t>
      </w:r>
      <w:proofErr w:type="spellStart"/>
      <w:r w:rsidRPr="004856B9">
        <w:rPr>
          <w:rFonts w:ascii="Times New Roman" w:eastAsia="Times New Roman" w:hAnsi="Times New Roman" w:cs="Times New Roman"/>
          <w:sz w:val="24"/>
          <w:szCs w:val="24"/>
        </w:rPr>
        <w:t>phải</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mang</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đầy</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đủ</w:t>
      </w:r>
      <w:proofErr w:type="spellEnd"/>
      <w:r w:rsidRPr="004856B9">
        <w:rPr>
          <w:rFonts w:ascii="Times New Roman" w:eastAsia="Times New Roman" w:hAnsi="Times New Roman" w:cs="Times New Roman"/>
          <w:sz w:val="24"/>
          <w:szCs w:val="24"/>
        </w:rPr>
        <w:t xml:space="preserve"> </w:t>
      </w:r>
      <w:proofErr w:type="spellStart"/>
      <w:r w:rsidRPr="004856B9">
        <w:rPr>
          <w:rFonts w:ascii="Times New Roman" w:eastAsia="Times New Roman" w:hAnsi="Times New Roman" w:cs="Times New Roman"/>
          <w:sz w:val="24"/>
          <w:szCs w:val="24"/>
        </w:rPr>
        <w:t>b</w:t>
      </w:r>
      <w:r>
        <w:rPr>
          <w:rFonts w:ascii="Times New Roman" w:eastAsia="Times New Roman" w:hAnsi="Times New Roman" w:cs="Times New Roman"/>
          <w:sz w:val="24"/>
          <w:szCs w:val="24"/>
        </w:rPr>
        <w:t>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Phiếu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w:t>
      </w:r>
      <w:proofErr w:type="spellEnd"/>
      <w:r w:rsidRPr="004856B9">
        <w:rPr>
          <w:rFonts w:ascii="Times New Roman" w:eastAsia="Times New Roman" w:hAnsi="Times New Roman" w:cs="Times New Roman"/>
          <w:sz w:val="24"/>
          <w:szCs w:val="24"/>
        </w:rPr>
        <w:t>, Packing List.</w:t>
      </w:r>
    </w:p>
    <w:p w14:paraId="5664279D" w14:textId="77777777" w:rsidR="00885663" w:rsidRPr="00B46609" w:rsidRDefault="00885663" w:rsidP="00046DDB">
      <w:pPr>
        <w:numPr>
          <w:ilvl w:val="2"/>
          <w:numId w:val="4"/>
        </w:numPr>
        <w:tabs>
          <w:tab w:val="left" w:pos="900"/>
        </w:tabs>
        <w:spacing w:before="60" w:after="60"/>
        <w:contextualSpacing/>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Thông báo kế hoạch giao hàng cho Bên B trước 03 ngày để Bên B bố trí người nhận hàng.</w:t>
      </w:r>
      <w:r w:rsidRPr="00B46609">
        <w:rPr>
          <w:rFonts w:ascii="Times New Roman" w:eastAsia="Times New Roman" w:hAnsi="Times New Roman" w:cs="Times New Roman"/>
          <w:sz w:val="24"/>
          <w:szCs w:val="24"/>
          <w:highlight w:val="yellow"/>
          <w:lang w:val="vi-VN"/>
        </w:rPr>
        <w:t xml:space="preserve"> </w:t>
      </w:r>
    </w:p>
    <w:p w14:paraId="5664279E" w14:textId="2AC9C53F" w:rsidR="00885663" w:rsidRPr="0016746A" w:rsidRDefault="00885663" w:rsidP="00046DDB">
      <w:pPr>
        <w:shd w:val="clear" w:color="auto" w:fill="FFFFFF"/>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260" w:hanging="720"/>
        <w:contextualSpacing/>
        <w:jc w:val="both"/>
        <w:rPr>
          <w:rFonts w:ascii="Times New Roman" w:eastAsia="Times New Roman" w:hAnsi="Times New Roman" w:cs="Times New Roman"/>
          <w:sz w:val="24"/>
          <w:szCs w:val="24"/>
          <w:lang w:val="vi-VN" w:eastAsia="vi-VN"/>
        </w:rPr>
      </w:pPr>
      <w:r w:rsidRPr="0016746A">
        <w:rPr>
          <w:rFonts w:ascii="Times New Roman" w:eastAsia="Times New Roman" w:hAnsi="Times New Roman" w:cs="Times New Roman"/>
          <w:sz w:val="24"/>
          <w:szCs w:val="24"/>
          <w:lang w:val="vi-VN"/>
        </w:rPr>
        <w:t>6.2.7   Nếu Bên B có hành vi vi phạm nghĩa vụ và cam kết đã giao kết tại Hợp đồng này thì Bên A có quyền đơn phương chấm dứt hợp đồng, Bên B chịu phạt</w:t>
      </w:r>
      <w:r w:rsidRPr="0016746A">
        <w:rPr>
          <w:rFonts w:ascii="Times New Roman" w:eastAsia="Times New Roman" w:hAnsi="Times New Roman" w:cs="Times New Roman"/>
          <w:sz w:val="24"/>
          <w:szCs w:val="24"/>
          <w:lang w:val="vi-VN" w:eastAsia="vi-VN"/>
        </w:rPr>
        <w:t xml:space="preserve"> 8% tổng giá trị của hợp đồng.</w:t>
      </w:r>
    </w:p>
    <w:p w14:paraId="5664279F" w14:textId="77777777" w:rsidR="00885663" w:rsidRPr="004856B9" w:rsidRDefault="00021680" w:rsidP="00046DDB">
      <w:pPr>
        <w:shd w:val="clear" w:color="auto" w:fill="FFFFFF"/>
        <w:tabs>
          <w:tab w:val="left" w:pos="63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contextualSpacing/>
        <w:jc w:val="both"/>
        <w:rPr>
          <w:rFonts w:ascii="Times New Roman" w:eastAsia="Arial" w:hAnsi="Times New Roman" w:cs="Times New Roman"/>
          <w:sz w:val="24"/>
          <w:szCs w:val="24"/>
          <w:lang w:val="vi-VN" w:eastAsia="vi-VN"/>
        </w:rPr>
      </w:pPr>
      <w:r>
        <w:rPr>
          <w:rFonts w:ascii="Times New Roman" w:eastAsia="Arial" w:hAnsi="Times New Roman" w:cs="Times New Roman"/>
          <w:sz w:val="24"/>
          <w:szCs w:val="24"/>
          <w:lang w:val="vi-VN" w:eastAsia="vi-VN"/>
        </w:rPr>
        <w:tab/>
      </w:r>
      <w:r>
        <w:rPr>
          <w:rFonts w:ascii="Times New Roman" w:eastAsia="Arial" w:hAnsi="Times New Roman" w:cs="Times New Roman"/>
          <w:sz w:val="24"/>
          <w:szCs w:val="24"/>
          <w:lang w:val="vi-VN" w:eastAsia="vi-VN"/>
        </w:rPr>
        <w:tab/>
        <w:t xml:space="preserve">   </w:t>
      </w:r>
      <w:r w:rsidR="00885663" w:rsidRPr="0016746A">
        <w:rPr>
          <w:rFonts w:ascii="Times New Roman" w:eastAsia="Arial" w:hAnsi="Times New Roman" w:cs="Times New Roman"/>
          <w:sz w:val="24"/>
          <w:szCs w:val="24"/>
          <w:lang w:val="vi-VN" w:eastAsia="vi-VN"/>
        </w:rPr>
        <w:t>- Hoàn trả số tiền thanh toán trước của nội dung giao kết bị vi phạm.</w:t>
      </w:r>
    </w:p>
    <w:p w14:paraId="566427A0" w14:textId="19A0D343" w:rsidR="00885663" w:rsidRPr="0071018D" w:rsidRDefault="00021680" w:rsidP="00046DDB">
      <w:pPr>
        <w:shd w:val="clear" w:color="auto" w:fill="FFFFFF"/>
        <w:tabs>
          <w:tab w:val="left" w:pos="630"/>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contextualSpacing/>
        <w:jc w:val="both"/>
        <w:rPr>
          <w:rFonts w:ascii="Times New Roman" w:eastAsia="Arial" w:hAnsi="Times New Roman" w:cs="Times New Roman"/>
          <w:sz w:val="24"/>
          <w:szCs w:val="24"/>
          <w:lang w:val="vi-VN" w:eastAsia="vi-VN"/>
        </w:rPr>
      </w:pPr>
      <w:r>
        <w:rPr>
          <w:rFonts w:ascii="Times New Roman" w:eastAsia="Arial" w:hAnsi="Times New Roman" w:cs="Times New Roman"/>
          <w:sz w:val="24"/>
          <w:szCs w:val="24"/>
          <w:lang w:val="vi-VN" w:eastAsia="vi-VN"/>
        </w:rPr>
        <w:tab/>
      </w:r>
      <w:r>
        <w:rPr>
          <w:rFonts w:ascii="Times New Roman" w:eastAsia="Arial" w:hAnsi="Times New Roman" w:cs="Times New Roman"/>
          <w:sz w:val="24"/>
          <w:szCs w:val="24"/>
          <w:lang w:val="vi-VN" w:eastAsia="vi-VN"/>
        </w:rPr>
        <w:tab/>
      </w:r>
      <w:r w:rsidR="00885663" w:rsidRPr="0016746A">
        <w:rPr>
          <w:rFonts w:ascii="Times New Roman" w:eastAsia="Arial" w:hAnsi="Times New Roman" w:cs="Times New Roman"/>
          <w:sz w:val="24"/>
          <w:szCs w:val="24"/>
          <w:lang w:val="vi-VN" w:eastAsia="vi-VN"/>
        </w:rPr>
        <w:t>- Đ</w:t>
      </w:r>
      <w:r w:rsidR="00885663" w:rsidRPr="004856B9">
        <w:rPr>
          <w:rFonts w:ascii="Times New Roman" w:eastAsia="Arial" w:hAnsi="Times New Roman" w:cs="Times New Roman"/>
          <w:sz w:val="24"/>
          <w:szCs w:val="24"/>
          <w:lang w:val="vi-VN" w:eastAsia="vi-VN"/>
        </w:rPr>
        <w:t>ền bù các chi phí kho bãi, vận chuyển</w:t>
      </w:r>
      <w:r w:rsidR="00885663" w:rsidRPr="0016746A">
        <w:rPr>
          <w:rFonts w:ascii="Times New Roman" w:eastAsia="Arial" w:hAnsi="Times New Roman" w:cs="Times New Roman"/>
          <w:sz w:val="24"/>
          <w:szCs w:val="24"/>
          <w:lang w:val="vi-VN" w:eastAsia="vi-VN"/>
        </w:rPr>
        <w:t>, chi phí duy trì nhân sự, đền bù Hợp đồng</w:t>
      </w:r>
      <w:r w:rsidR="00885663" w:rsidRPr="004856B9">
        <w:rPr>
          <w:rFonts w:ascii="Times New Roman" w:eastAsia="Arial" w:hAnsi="Times New Roman" w:cs="Times New Roman"/>
          <w:sz w:val="24"/>
          <w:szCs w:val="24"/>
          <w:lang w:val="vi-VN" w:eastAsia="vi-VN"/>
        </w:rPr>
        <w:t xml:space="preserve"> </w:t>
      </w:r>
      <w:r w:rsidR="00885663" w:rsidRPr="0016746A">
        <w:rPr>
          <w:rFonts w:ascii="Times New Roman" w:eastAsia="Arial" w:hAnsi="Times New Roman" w:cs="Times New Roman"/>
          <w:sz w:val="24"/>
          <w:szCs w:val="24"/>
          <w:lang w:val="vi-VN" w:eastAsia="vi-VN"/>
        </w:rPr>
        <w:t xml:space="preserve">phát sinh </w:t>
      </w:r>
      <w:r w:rsidR="00885663" w:rsidRPr="004856B9">
        <w:rPr>
          <w:rFonts w:ascii="Times New Roman" w:eastAsia="Arial" w:hAnsi="Times New Roman" w:cs="Times New Roman"/>
          <w:sz w:val="24"/>
          <w:szCs w:val="24"/>
          <w:lang w:val="vi-VN" w:eastAsia="vi-VN"/>
        </w:rPr>
        <w:t xml:space="preserve">từ hành vi </w:t>
      </w:r>
      <w:r w:rsidR="00885663" w:rsidRPr="0016746A">
        <w:rPr>
          <w:rFonts w:ascii="Times New Roman" w:eastAsia="Arial" w:hAnsi="Times New Roman" w:cs="Times New Roman"/>
          <w:sz w:val="24"/>
          <w:szCs w:val="24"/>
          <w:lang w:val="vi-VN" w:eastAsia="vi-VN"/>
        </w:rPr>
        <w:t>vi phạm.</w:t>
      </w:r>
    </w:p>
    <w:p w14:paraId="566427A1" w14:textId="77777777" w:rsidR="00885663" w:rsidRPr="0016746A" w:rsidRDefault="00885663" w:rsidP="00046DDB">
      <w:pPr>
        <w:spacing w:before="60" w:after="60"/>
        <w:jc w:val="both"/>
        <w:rPr>
          <w:rFonts w:ascii="Times New Roman" w:eastAsia="Times New Roman" w:hAnsi="Times New Roman" w:cs="Times New Roman"/>
          <w:b/>
          <w:i/>
          <w:sz w:val="24"/>
          <w:szCs w:val="24"/>
          <w:lang w:val="vi-VN"/>
        </w:rPr>
      </w:pPr>
      <w:r w:rsidRPr="0016746A">
        <w:rPr>
          <w:rFonts w:ascii="Times New Roman" w:eastAsia="Times New Roman" w:hAnsi="Times New Roman" w:cs="Times New Roman"/>
          <w:b/>
          <w:i/>
          <w:sz w:val="24"/>
          <w:szCs w:val="24"/>
          <w:u w:val="single"/>
          <w:lang w:val="vi-VN"/>
        </w:rPr>
        <w:t>Điều 7</w:t>
      </w:r>
      <w:r w:rsidRPr="0016746A">
        <w:rPr>
          <w:rFonts w:ascii="Times New Roman" w:eastAsia="Times New Roman" w:hAnsi="Times New Roman" w:cs="Times New Roman"/>
          <w:b/>
          <w:i/>
          <w:sz w:val="24"/>
          <w:szCs w:val="24"/>
          <w:lang w:val="vi-VN"/>
        </w:rPr>
        <w:t xml:space="preserve">: </w:t>
      </w:r>
      <w:r w:rsidRPr="0016746A">
        <w:rPr>
          <w:rFonts w:ascii="Times New Roman" w:eastAsia="Times New Roman" w:hAnsi="Times New Roman" w:cs="Times New Roman"/>
          <w:b/>
          <w:sz w:val="24"/>
          <w:szCs w:val="24"/>
          <w:lang w:val="vi-VN"/>
        </w:rPr>
        <w:t>Kiểm tra</w:t>
      </w:r>
    </w:p>
    <w:p w14:paraId="2E6A2DE0" w14:textId="6AB3A6E2" w:rsidR="000662F1" w:rsidRPr="00D82DBF" w:rsidRDefault="00885663" w:rsidP="000662F1">
      <w:pPr>
        <w:pStyle w:val="ListParagraph"/>
        <w:numPr>
          <w:ilvl w:val="0"/>
          <w:numId w:val="12"/>
        </w:numPr>
        <w:spacing w:before="60" w:after="60"/>
        <w:jc w:val="both"/>
        <w:rPr>
          <w:rFonts w:ascii="Times New Roman" w:eastAsia="Times New Roman" w:hAnsi="Times New Roman" w:cs="Times New Roman"/>
          <w:sz w:val="24"/>
          <w:szCs w:val="24"/>
          <w:lang w:val="vi-VN"/>
        </w:rPr>
      </w:pPr>
      <w:r w:rsidRPr="000662F1">
        <w:rPr>
          <w:rFonts w:ascii="Times New Roman" w:eastAsia="Times New Roman" w:hAnsi="Times New Roman" w:cs="Times New Roman"/>
          <w:sz w:val="24"/>
          <w:szCs w:val="24"/>
          <w:lang w:val="vi-VN"/>
        </w:rPr>
        <w:t xml:space="preserve">Bên A hoặc người nhận hàng sẽ kiểm tra Hàng hóa ngay khi nhận hàng nếu xảy ra thiếu hụt về số lượng, trọng lượng, chất lượng thì Bên A thông báo bằng văn bản cho Bên B Đồng thời lập biên bản kiểm tra có sự đối soát của </w:t>
      </w:r>
      <w:r w:rsidR="00BF0F85" w:rsidRPr="000662F1">
        <w:rPr>
          <w:rFonts w:ascii="Times New Roman" w:eastAsia="Times New Roman" w:hAnsi="Times New Roman" w:cs="Times New Roman"/>
          <w:sz w:val="24"/>
          <w:szCs w:val="24"/>
          <w:lang w:val="vi-VN"/>
        </w:rPr>
        <w:t xml:space="preserve">Bên B gửi cho Bên B trong vòng </w:t>
      </w:r>
      <w:commentRangeStart w:id="1"/>
      <w:commentRangeEnd w:id="1"/>
      <w:r w:rsidR="00BF0F85">
        <w:rPr>
          <w:rStyle w:val="CommentReference"/>
        </w:rPr>
        <w:commentReference w:id="1"/>
      </w:r>
      <w:r w:rsidR="00597AFA" w:rsidRPr="00D82DBF">
        <w:rPr>
          <w:rFonts w:ascii="Times New Roman" w:eastAsia="Times New Roman" w:hAnsi="Times New Roman" w:cs="Times New Roman"/>
          <w:sz w:val="24"/>
          <w:szCs w:val="24"/>
          <w:highlight w:val="yellow"/>
          <w:lang w:val="vi-VN"/>
        </w:rPr>
        <w:t>15</w:t>
      </w:r>
      <w:r w:rsidRPr="000662F1">
        <w:rPr>
          <w:rFonts w:ascii="Times New Roman" w:eastAsia="Times New Roman" w:hAnsi="Times New Roman" w:cs="Times New Roman"/>
          <w:sz w:val="24"/>
          <w:szCs w:val="24"/>
          <w:lang w:val="vi-VN"/>
        </w:rPr>
        <w:t xml:space="preserve"> ngày sau khi nhận hàng để Bên B sắp xếp giao hàng bổ sung.</w:t>
      </w:r>
    </w:p>
    <w:p w14:paraId="3A892307" w14:textId="34244D66" w:rsidR="000662F1" w:rsidRPr="00D82DBF" w:rsidRDefault="000662F1" w:rsidP="000662F1">
      <w:pPr>
        <w:pStyle w:val="ListParagraph"/>
        <w:numPr>
          <w:ilvl w:val="0"/>
          <w:numId w:val="12"/>
        </w:numPr>
        <w:spacing w:before="60" w:after="60"/>
        <w:jc w:val="both"/>
        <w:rPr>
          <w:rFonts w:ascii="Times New Roman" w:eastAsia="Times New Roman" w:hAnsi="Times New Roman" w:cs="Times New Roman"/>
          <w:sz w:val="24"/>
          <w:szCs w:val="24"/>
          <w:lang w:val="vi-VN"/>
        </w:rPr>
      </w:pPr>
      <w:commentRangeStart w:id="2"/>
      <w:r w:rsidRPr="00D82DBF">
        <w:rPr>
          <w:rFonts w:ascii="Times New Roman" w:eastAsia="Times New Roman" w:hAnsi="Times New Roman" w:cs="Times New Roman"/>
          <w:sz w:val="24"/>
          <w:szCs w:val="24"/>
          <w:lang w:val="vi-VN"/>
        </w:rPr>
        <w:t xml:space="preserve">Bên </w:t>
      </w:r>
      <w:r w:rsidR="006A6631" w:rsidRPr="00D82DBF">
        <w:rPr>
          <w:rFonts w:ascii="Times New Roman" w:eastAsia="Times New Roman" w:hAnsi="Times New Roman" w:cs="Times New Roman"/>
          <w:sz w:val="24"/>
          <w:szCs w:val="24"/>
          <w:lang w:val="vi-VN"/>
        </w:rPr>
        <w:t>B</w:t>
      </w:r>
      <w:r w:rsidRPr="00D82DBF">
        <w:rPr>
          <w:rFonts w:ascii="Times New Roman" w:eastAsia="Times New Roman" w:hAnsi="Times New Roman" w:cs="Times New Roman"/>
          <w:sz w:val="24"/>
          <w:szCs w:val="24"/>
          <w:lang w:val="vi-VN"/>
        </w:rPr>
        <w:t xml:space="preserve"> không chịu trách nhiệm về hàng lỗi phát sinh do quá trình bảo quản, sản xuất và sử dụng của Bên </w:t>
      </w:r>
      <w:r w:rsidR="006A6631" w:rsidRPr="00D82DBF">
        <w:rPr>
          <w:rFonts w:ascii="Times New Roman" w:eastAsia="Times New Roman" w:hAnsi="Times New Roman" w:cs="Times New Roman"/>
          <w:sz w:val="24"/>
          <w:szCs w:val="24"/>
          <w:lang w:val="vi-VN"/>
        </w:rPr>
        <w:t>A</w:t>
      </w:r>
      <w:r w:rsidRPr="00D82DBF">
        <w:rPr>
          <w:rFonts w:ascii="Times New Roman" w:eastAsia="Times New Roman" w:hAnsi="Times New Roman" w:cs="Times New Roman"/>
          <w:sz w:val="24"/>
          <w:szCs w:val="24"/>
          <w:lang w:val="vi-VN"/>
        </w:rPr>
        <w:t xml:space="preserve">. Việc giao nhận hàng hoá được coi là hoàn thành sau khi Bên </w:t>
      </w:r>
      <w:r w:rsidR="006A6631" w:rsidRPr="00D82DBF">
        <w:rPr>
          <w:rFonts w:ascii="Times New Roman" w:eastAsia="Times New Roman" w:hAnsi="Times New Roman" w:cs="Times New Roman"/>
          <w:sz w:val="24"/>
          <w:szCs w:val="24"/>
          <w:lang w:val="vi-VN"/>
        </w:rPr>
        <w:t>A</w:t>
      </w:r>
      <w:r w:rsidRPr="00D82DBF">
        <w:rPr>
          <w:rFonts w:ascii="Times New Roman" w:eastAsia="Times New Roman" w:hAnsi="Times New Roman" w:cs="Times New Roman"/>
          <w:sz w:val="24"/>
          <w:szCs w:val="24"/>
          <w:lang w:val="vi-VN"/>
        </w:rPr>
        <w:t xml:space="preserve"> xác nhận nhập kho hàng hoá phù hợp với yêu cầu về quy cách kỹ thuật và chất lượng</w:t>
      </w:r>
      <w:commentRangeEnd w:id="2"/>
      <w:r>
        <w:rPr>
          <w:rStyle w:val="CommentReference"/>
        </w:rPr>
        <w:commentReference w:id="2"/>
      </w:r>
    </w:p>
    <w:p w14:paraId="566427A3" w14:textId="2BD083C1" w:rsidR="00885663" w:rsidRPr="0016746A" w:rsidRDefault="00885663" w:rsidP="00046DDB">
      <w:pPr>
        <w:spacing w:before="60" w:after="60"/>
        <w:ind w:left="709" w:hanging="709"/>
        <w:rPr>
          <w:rFonts w:ascii="Times New Roman" w:eastAsia="Times New Roman" w:hAnsi="Times New Roman" w:cs="Times New Roman"/>
          <w:sz w:val="24"/>
          <w:szCs w:val="24"/>
          <w:lang w:val="vi-VN"/>
        </w:rPr>
      </w:pPr>
      <w:r w:rsidRPr="0016746A">
        <w:rPr>
          <w:rFonts w:ascii="Times New Roman" w:eastAsia="Times New Roman" w:hAnsi="Times New Roman" w:cs="Times New Roman"/>
          <w:b/>
          <w:i/>
          <w:sz w:val="24"/>
          <w:szCs w:val="24"/>
          <w:u w:val="single"/>
          <w:lang w:val="vi-VN"/>
        </w:rPr>
        <w:t>Điều</w:t>
      </w:r>
      <w:r w:rsidR="00912BD2" w:rsidRPr="00D82DBF">
        <w:rPr>
          <w:rFonts w:ascii="Times New Roman" w:eastAsia="Times New Roman" w:hAnsi="Times New Roman" w:cs="Times New Roman"/>
          <w:b/>
          <w:i/>
          <w:sz w:val="24"/>
          <w:szCs w:val="24"/>
          <w:u w:val="single"/>
          <w:lang w:val="vi-VN"/>
        </w:rPr>
        <w:t xml:space="preserve"> 8</w:t>
      </w:r>
      <w:r w:rsidRPr="0016746A">
        <w:rPr>
          <w:rFonts w:ascii="Times New Roman" w:eastAsia="Times New Roman" w:hAnsi="Times New Roman" w:cs="Times New Roman"/>
          <w:b/>
          <w:sz w:val="24"/>
          <w:szCs w:val="24"/>
          <w:lang w:val="vi-VN"/>
        </w:rPr>
        <w:t>: Sự kiện bất khả kháng:</w:t>
      </w:r>
    </w:p>
    <w:p w14:paraId="566427A4" w14:textId="77777777" w:rsidR="00885663" w:rsidRPr="0016746A" w:rsidRDefault="00885663" w:rsidP="00046DDB">
      <w:pPr>
        <w:spacing w:before="60" w:after="60"/>
        <w:ind w:left="450" w:hanging="450"/>
        <w:jc w:val="both"/>
        <w:rPr>
          <w:rFonts w:ascii="Times New Roman" w:eastAsia="Times New Roman" w:hAnsi="Times New Roman" w:cs="Times New Roman"/>
          <w:position w:val="4"/>
          <w:sz w:val="24"/>
          <w:szCs w:val="24"/>
          <w:lang w:val="vi-VN"/>
        </w:rPr>
      </w:pPr>
      <w:r w:rsidRPr="0016746A">
        <w:rPr>
          <w:rFonts w:ascii="Times New Roman" w:eastAsia="Times New Roman" w:hAnsi="Times New Roman" w:cs="Times New Roman"/>
          <w:position w:val="4"/>
          <w:sz w:val="24"/>
          <w:szCs w:val="24"/>
          <w:lang w:val="vi-VN"/>
        </w:rPr>
        <w:t>8.1. Sự kiện bất khả kháng là các sự kiện bao gồm nhưng không giới hạn bởi chiến tranh (dù được tuyên bố hay không); dịch bệnh, lũ lụt, bão, động đất hoặc các hiện tượng thiên nhiên bất thường khác; nổi loạn, cuộc nổi dậy, hành động phá hoại hoặc những sự kiện tương tự; đình công hoặc ban hành mới luật hoặc các quy định của Chính phủ.</w:t>
      </w:r>
    </w:p>
    <w:p w14:paraId="566427A5" w14:textId="77777777" w:rsidR="00885663" w:rsidRPr="0016746A" w:rsidRDefault="00885663" w:rsidP="00046DDB">
      <w:pPr>
        <w:spacing w:before="60" w:after="60"/>
        <w:ind w:left="360" w:hanging="360"/>
        <w:jc w:val="both"/>
        <w:rPr>
          <w:rFonts w:ascii="Times New Roman" w:eastAsia="Times New Roman" w:hAnsi="Times New Roman" w:cs="Times New Roman"/>
          <w:position w:val="4"/>
          <w:sz w:val="24"/>
          <w:szCs w:val="24"/>
          <w:lang w:val="vi-VN"/>
        </w:rPr>
      </w:pPr>
      <w:r w:rsidRPr="0016746A">
        <w:rPr>
          <w:rFonts w:ascii="Times New Roman" w:eastAsia="Times New Roman" w:hAnsi="Times New Roman" w:cs="Times New Roman"/>
          <w:position w:val="4"/>
          <w:sz w:val="24"/>
          <w:szCs w:val="24"/>
          <w:lang w:val="vi-VN"/>
        </w:rPr>
        <w:t>8.2. Trong trường hợp một Bên bị cản trở hoặc trì hoãn trong việc thực hiện nghĩa vụ theo Hợp Đồng này bởi sự kiện bất khả kháng thì Bên đó sẽ phải thông báo và chuyển cho Bên kia giấy chứng nhận về sự kiện bất khả kháng do cơ quan nhà nước có thẩm quyền cấp trong thời hạn 07 (bảy) ngày kể từ ngày xảy ra sự kiện bất khả kháng đó.</w:t>
      </w:r>
    </w:p>
    <w:p w14:paraId="566427A6" w14:textId="77777777" w:rsidR="00885663" w:rsidRPr="0016746A" w:rsidRDefault="00885663" w:rsidP="00046DDB">
      <w:pPr>
        <w:tabs>
          <w:tab w:val="left" w:pos="450"/>
        </w:tabs>
        <w:spacing w:before="60" w:after="60"/>
        <w:ind w:left="450" w:hanging="360"/>
        <w:jc w:val="both"/>
        <w:rPr>
          <w:rFonts w:ascii="Times New Roman" w:eastAsia="Times New Roman" w:hAnsi="Times New Roman" w:cs="Times New Roman"/>
          <w:position w:val="4"/>
          <w:sz w:val="24"/>
          <w:szCs w:val="24"/>
          <w:lang w:val="vi-VN"/>
        </w:rPr>
      </w:pPr>
      <w:r w:rsidRPr="0016746A">
        <w:rPr>
          <w:rFonts w:ascii="Times New Roman" w:eastAsia="Times New Roman" w:hAnsi="Times New Roman" w:cs="Times New Roman"/>
          <w:position w:val="4"/>
          <w:sz w:val="24"/>
          <w:szCs w:val="24"/>
          <w:lang w:val="vi-VN"/>
        </w:rPr>
        <w:t>8.3. Trong trường hợp bất kỳ sự kiện bất khả kháng nào cản trở hoặc trì hoãn việc thực hiện các nghĩa vụ theo Hợp Đồng này quá 30 (ba mươi) ngày thì một trong các Bên có quyền chấm dứt Hợp Đồng này.</w:t>
      </w:r>
    </w:p>
    <w:p w14:paraId="566427A7" w14:textId="55F41421" w:rsidR="00885663" w:rsidRPr="0016746A" w:rsidRDefault="00885663" w:rsidP="00046DDB">
      <w:pPr>
        <w:spacing w:before="60" w:after="60"/>
        <w:jc w:val="both"/>
        <w:rPr>
          <w:rFonts w:ascii="Times New Roman" w:eastAsia="Times New Roman" w:hAnsi="Times New Roman" w:cs="Times New Roman"/>
          <w:b/>
          <w:sz w:val="24"/>
          <w:szCs w:val="24"/>
          <w:lang w:val="vi-VN"/>
        </w:rPr>
      </w:pPr>
      <w:r w:rsidRPr="0016746A">
        <w:rPr>
          <w:rFonts w:ascii="Times New Roman" w:eastAsia="Times New Roman" w:hAnsi="Times New Roman" w:cs="Times New Roman"/>
          <w:b/>
          <w:i/>
          <w:sz w:val="24"/>
          <w:szCs w:val="24"/>
          <w:u w:val="single"/>
          <w:lang w:val="vi-VN"/>
        </w:rPr>
        <w:t xml:space="preserve">Điều </w:t>
      </w:r>
      <w:r w:rsidR="00912BD2" w:rsidRPr="00D82DBF">
        <w:rPr>
          <w:rFonts w:ascii="Times New Roman" w:eastAsia="Times New Roman" w:hAnsi="Times New Roman" w:cs="Times New Roman"/>
          <w:b/>
          <w:i/>
          <w:sz w:val="24"/>
          <w:szCs w:val="24"/>
          <w:u w:val="single"/>
          <w:lang w:val="vi-VN"/>
        </w:rPr>
        <w:t>9</w:t>
      </w:r>
      <w:r w:rsidRPr="0016746A">
        <w:rPr>
          <w:rFonts w:ascii="Times New Roman" w:eastAsia="Times New Roman" w:hAnsi="Times New Roman" w:cs="Times New Roman"/>
          <w:b/>
          <w:sz w:val="24"/>
          <w:szCs w:val="24"/>
          <w:lang w:val="vi-VN"/>
        </w:rPr>
        <w:t>: Đơn phương chấm dứt hợp đồng:</w:t>
      </w:r>
    </w:p>
    <w:p w14:paraId="566427A8" w14:textId="1D67EC73" w:rsidR="00885663" w:rsidRPr="004856B9" w:rsidRDefault="00885663" w:rsidP="00046DDB">
      <w:pPr>
        <w:numPr>
          <w:ilvl w:val="1"/>
          <w:numId w:val="6"/>
        </w:numPr>
        <w:spacing w:before="60" w:after="60"/>
        <w:ind w:left="720" w:hanging="630"/>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 xml:space="preserve">Mỗi bên đều có quyền đơn phương chấm dứt thực hiện hợp đồng trong trường hợp bị Bên còn lại vi phạm các nội dung đã giao kết tại Hợp đồng này hoặc được Bên còn lại đồng ý bằng văn bản về việc đơn phương chấm </w:t>
      </w:r>
      <w:r w:rsidR="00336468">
        <w:rPr>
          <w:rFonts w:ascii="Times New Roman" w:eastAsia="Arial" w:hAnsi="Times New Roman" w:cs="Times New Roman"/>
          <w:sz w:val="24"/>
          <w:szCs w:val="24"/>
          <w:lang w:val="vi-VN"/>
        </w:rPr>
        <w:t xml:space="preserve">dứt. </w:t>
      </w:r>
      <w:r w:rsidRPr="004856B9">
        <w:rPr>
          <w:rFonts w:ascii="Times New Roman" w:eastAsia="Arial" w:hAnsi="Times New Roman" w:cs="Times New Roman"/>
          <w:sz w:val="24"/>
          <w:szCs w:val="24"/>
          <w:lang w:val="vi-VN"/>
        </w:rPr>
        <w:t xml:space="preserve">Việc Đơn phương chấm dứt hợp đồng phải được Bên chấm dứt thông </w:t>
      </w:r>
      <w:r w:rsidRPr="004856B9">
        <w:rPr>
          <w:rFonts w:ascii="Times New Roman" w:eastAsia="Arial" w:hAnsi="Times New Roman" w:cs="Times New Roman"/>
          <w:sz w:val="24"/>
          <w:szCs w:val="24"/>
          <w:lang w:val="vi-VN"/>
        </w:rPr>
        <w:lastRenderedPageBreak/>
        <w:t>báo trước cho Bên còn lại 60 (sáu mươi) ngày về thời điểm chấm dứt trừ trường hợp Đơn phương chấm dứt do một bên vi phạm hợp đồng.</w:t>
      </w:r>
    </w:p>
    <w:p w14:paraId="566427A9" w14:textId="31AC68A3" w:rsidR="00885663" w:rsidRPr="004856B9" w:rsidRDefault="00885663" w:rsidP="00046DDB">
      <w:pPr>
        <w:numPr>
          <w:ilvl w:val="1"/>
          <w:numId w:val="6"/>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630" w:hanging="540"/>
        <w:contextualSpacing/>
        <w:jc w:val="both"/>
        <w:rPr>
          <w:rFonts w:ascii="Times New Roman" w:eastAsia="Times New Roman" w:hAnsi="Times New Roman" w:cs="Times New Roman"/>
          <w:color w:val="333333"/>
          <w:sz w:val="24"/>
          <w:szCs w:val="24"/>
          <w:lang w:val="vi-VN" w:eastAsia="vi-VN"/>
        </w:rPr>
      </w:pPr>
      <w:r w:rsidRPr="004856B9">
        <w:rPr>
          <w:rFonts w:ascii="Times New Roman" w:eastAsia="Arial" w:hAnsi="Times New Roman" w:cs="Times New Roman"/>
          <w:sz w:val="24"/>
          <w:szCs w:val="24"/>
          <w:lang w:val="vi-VN"/>
        </w:rPr>
        <w:t xml:space="preserve"> Khi Đơn phương chấm dứt hợp đồng, Bên chấm dứt phải hoàn thành các nghĩa vụ liên quan đến thanh toán, giao </w:t>
      </w:r>
      <w:r w:rsidR="00F8786A">
        <w:rPr>
          <w:rFonts w:ascii="Times New Roman" w:eastAsia="Arial" w:hAnsi="Times New Roman" w:cs="Times New Roman"/>
          <w:sz w:val="24"/>
          <w:szCs w:val="24"/>
          <w:lang w:val="vi-VN"/>
        </w:rPr>
        <w:t>hàng,</w:t>
      </w:r>
      <w:r w:rsidRPr="004856B9">
        <w:rPr>
          <w:rFonts w:ascii="Times New Roman" w:eastAsia="Arial" w:hAnsi="Times New Roman" w:cs="Times New Roman"/>
          <w:sz w:val="24"/>
          <w:szCs w:val="24"/>
          <w:lang w:val="vi-VN"/>
        </w:rPr>
        <w:t>…</w:t>
      </w:r>
      <w:r w:rsidR="008B1C99">
        <w:rPr>
          <w:rFonts w:ascii="Times New Roman" w:eastAsia="Arial" w:hAnsi="Times New Roman" w:cs="Times New Roman"/>
          <w:sz w:val="24"/>
          <w:szCs w:val="24"/>
          <w:lang w:val="vi-VN"/>
        </w:rPr>
        <w:t xml:space="preserve"> </w:t>
      </w:r>
      <w:r w:rsidRPr="004856B9">
        <w:rPr>
          <w:rFonts w:ascii="Times New Roman" w:eastAsia="Arial" w:hAnsi="Times New Roman" w:cs="Times New Roman"/>
          <w:sz w:val="24"/>
          <w:szCs w:val="24"/>
          <w:lang w:val="vi-VN"/>
        </w:rPr>
        <w:t>và theo thỏa thuận riêng với Bên còn lại đến thời điểm chấm dứt được xác nhận giữa Hai Bên.</w:t>
      </w:r>
    </w:p>
    <w:p w14:paraId="566427AA" w14:textId="77777777" w:rsidR="00885663" w:rsidRPr="004856B9" w:rsidRDefault="00885663" w:rsidP="00046DDB">
      <w:pPr>
        <w:numPr>
          <w:ilvl w:val="1"/>
          <w:numId w:val="6"/>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630" w:hanging="540"/>
        <w:contextualSpacing/>
        <w:jc w:val="both"/>
        <w:rPr>
          <w:rFonts w:ascii="Times New Roman" w:eastAsia="Times New Roman" w:hAnsi="Times New Roman" w:cs="Times New Roman"/>
          <w:sz w:val="24"/>
          <w:szCs w:val="24"/>
          <w:lang w:val="vi-VN" w:eastAsia="vi-VN"/>
        </w:rPr>
      </w:pPr>
      <w:r w:rsidRPr="0016746A">
        <w:rPr>
          <w:rFonts w:ascii="Times New Roman" w:eastAsia="Times New Roman" w:hAnsi="Times New Roman" w:cs="Times New Roman"/>
          <w:sz w:val="24"/>
          <w:szCs w:val="24"/>
          <w:lang w:val="vi-VN"/>
        </w:rPr>
        <w:t xml:space="preserve"> Tất cả những trường hợp đơn phương chấm dứt hợp đồng không thuộc quy định tại khoản 9.1 điều này được coi là hủy bỏ hợp đồng trái luật. Bên đơn phương chấm dứt hợp đồng trái luật </w:t>
      </w:r>
      <w:r w:rsidRPr="0016746A">
        <w:rPr>
          <w:rFonts w:ascii="Times New Roman" w:eastAsia="Times New Roman" w:hAnsi="Times New Roman" w:cs="Times New Roman"/>
          <w:sz w:val="24"/>
          <w:szCs w:val="24"/>
          <w:lang w:val="vi-VN" w:eastAsia="vi-VN"/>
        </w:rPr>
        <w:t>sẽ bị:</w:t>
      </w:r>
    </w:p>
    <w:p w14:paraId="566427AB" w14:textId="77777777" w:rsidR="00885663" w:rsidRPr="004856B9" w:rsidRDefault="00885663" w:rsidP="00046DDB">
      <w:pPr>
        <w:numPr>
          <w:ilvl w:val="0"/>
          <w:numId w:val="8"/>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contextualSpacing/>
        <w:jc w:val="both"/>
        <w:rPr>
          <w:rFonts w:ascii="Times New Roman" w:eastAsia="Arial" w:hAnsi="Times New Roman" w:cs="Times New Roman"/>
          <w:sz w:val="24"/>
          <w:szCs w:val="24"/>
          <w:lang w:val="vi-VN" w:eastAsia="vi-VN"/>
        </w:rPr>
      </w:pPr>
      <w:r w:rsidRPr="0016746A">
        <w:rPr>
          <w:rFonts w:ascii="Times New Roman" w:eastAsia="Arial" w:hAnsi="Times New Roman" w:cs="Times New Roman"/>
          <w:sz w:val="24"/>
          <w:szCs w:val="24"/>
          <w:lang w:val="vi-VN" w:eastAsia="vi-VN"/>
        </w:rPr>
        <w:t>Buộc</w:t>
      </w:r>
      <w:r w:rsidRPr="004856B9">
        <w:rPr>
          <w:rFonts w:ascii="Times New Roman" w:eastAsia="Arial" w:hAnsi="Times New Roman" w:cs="Times New Roman"/>
          <w:sz w:val="24"/>
          <w:szCs w:val="24"/>
          <w:lang w:val="vi-VN" w:eastAsia="vi-VN"/>
        </w:rPr>
        <w:t xml:space="preserve"> tiếp tục thực hiện Hợp đồng và bị phạt 8% tổng giá trị của hợp đồng</w:t>
      </w:r>
      <w:r w:rsidRPr="0016746A">
        <w:rPr>
          <w:rFonts w:ascii="Times New Roman" w:eastAsia="Arial" w:hAnsi="Times New Roman" w:cs="Times New Roman"/>
          <w:sz w:val="24"/>
          <w:szCs w:val="24"/>
          <w:lang w:val="vi-VN" w:eastAsia="vi-VN"/>
        </w:rPr>
        <w:t>, trường hợp không thể tiếp tục hợp đồng phải trả cho Bên bị vi phạm toàn bộ phần giá trị hợp đồng bị vi phạm.</w:t>
      </w:r>
    </w:p>
    <w:p w14:paraId="566427AC" w14:textId="77777777" w:rsidR="00885663" w:rsidRPr="004856B9" w:rsidRDefault="00885663" w:rsidP="00046DDB">
      <w:pPr>
        <w:numPr>
          <w:ilvl w:val="0"/>
          <w:numId w:val="8"/>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contextualSpacing/>
        <w:jc w:val="both"/>
        <w:rPr>
          <w:rFonts w:ascii="Times New Roman" w:eastAsia="Arial" w:hAnsi="Times New Roman" w:cs="Times New Roman"/>
          <w:sz w:val="24"/>
          <w:szCs w:val="24"/>
          <w:lang w:val="vi-VN" w:eastAsia="vi-VN"/>
        </w:rPr>
      </w:pPr>
      <w:r w:rsidRPr="0016746A">
        <w:rPr>
          <w:rFonts w:ascii="Times New Roman" w:eastAsia="Arial" w:hAnsi="Times New Roman" w:cs="Times New Roman"/>
          <w:sz w:val="24"/>
          <w:szCs w:val="24"/>
          <w:lang w:val="vi-VN" w:eastAsia="vi-VN"/>
        </w:rPr>
        <w:t>Hoàn trả số tiền thanh toán trước của nội dung giao kết bị vi phạm.</w:t>
      </w:r>
    </w:p>
    <w:p w14:paraId="566427AD" w14:textId="619E1A93" w:rsidR="00885663" w:rsidRPr="004856B9" w:rsidRDefault="00885663" w:rsidP="00046DDB">
      <w:pPr>
        <w:numPr>
          <w:ilvl w:val="0"/>
          <w:numId w:val="8"/>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contextualSpacing/>
        <w:jc w:val="both"/>
        <w:rPr>
          <w:rFonts w:ascii="Times New Roman" w:eastAsia="Arial" w:hAnsi="Times New Roman" w:cs="Times New Roman"/>
          <w:sz w:val="24"/>
          <w:szCs w:val="24"/>
          <w:lang w:val="vi-VN" w:eastAsia="vi-VN"/>
        </w:rPr>
      </w:pPr>
      <w:r w:rsidRPr="0016746A">
        <w:rPr>
          <w:rFonts w:ascii="Times New Roman" w:eastAsia="Arial" w:hAnsi="Times New Roman" w:cs="Times New Roman"/>
          <w:sz w:val="24"/>
          <w:szCs w:val="24"/>
          <w:lang w:val="vi-VN" w:eastAsia="vi-VN"/>
        </w:rPr>
        <w:t>Đ</w:t>
      </w:r>
      <w:r w:rsidRPr="004856B9">
        <w:rPr>
          <w:rFonts w:ascii="Times New Roman" w:eastAsia="Arial" w:hAnsi="Times New Roman" w:cs="Times New Roman"/>
          <w:sz w:val="24"/>
          <w:szCs w:val="24"/>
          <w:lang w:val="vi-VN" w:eastAsia="vi-VN"/>
        </w:rPr>
        <w:t>ền bù các chi phí kho bãi, vận chuyển</w:t>
      </w:r>
      <w:r w:rsidRPr="0016746A">
        <w:rPr>
          <w:rFonts w:ascii="Times New Roman" w:eastAsia="Arial" w:hAnsi="Times New Roman" w:cs="Times New Roman"/>
          <w:sz w:val="24"/>
          <w:szCs w:val="24"/>
          <w:lang w:val="vi-VN" w:eastAsia="vi-VN"/>
        </w:rPr>
        <w:t>, chi phí duy trì nhân sự, đền bù Hợp đồng</w:t>
      </w:r>
      <w:r w:rsidRPr="004856B9">
        <w:rPr>
          <w:rFonts w:ascii="Times New Roman" w:eastAsia="Arial" w:hAnsi="Times New Roman" w:cs="Times New Roman"/>
          <w:sz w:val="24"/>
          <w:szCs w:val="24"/>
          <w:lang w:val="vi-VN" w:eastAsia="vi-VN"/>
        </w:rPr>
        <w:t xml:space="preserve"> </w:t>
      </w:r>
      <w:r w:rsidRPr="0016746A">
        <w:rPr>
          <w:rFonts w:ascii="Times New Roman" w:eastAsia="Arial" w:hAnsi="Times New Roman" w:cs="Times New Roman"/>
          <w:sz w:val="24"/>
          <w:szCs w:val="24"/>
          <w:lang w:val="vi-VN" w:eastAsia="vi-VN"/>
        </w:rPr>
        <w:t xml:space="preserve">phát sinh </w:t>
      </w:r>
      <w:r w:rsidRPr="004856B9">
        <w:rPr>
          <w:rFonts w:ascii="Times New Roman" w:eastAsia="Arial" w:hAnsi="Times New Roman" w:cs="Times New Roman"/>
          <w:sz w:val="24"/>
          <w:szCs w:val="24"/>
          <w:lang w:val="vi-VN" w:eastAsia="vi-VN"/>
        </w:rPr>
        <w:t>từ hành vi nói trên.</w:t>
      </w:r>
    </w:p>
    <w:p w14:paraId="566427AE" w14:textId="053F6A3E" w:rsidR="00885663" w:rsidRPr="004856B9" w:rsidRDefault="00885663" w:rsidP="00046DDB">
      <w:pPr>
        <w:numPr>
          <w:ilvl w:val="1"/>
          <w:numId w:val="6"/>
        </w:num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90"/>
        <w:contextualSpacing/>
        <w:jc w:val="both"/>
        <w:rPr>
          <w:rFonts w:ascii="Times New Roman" w:eastAsia="Arial" w:hAnsi="Times New Roman" w:cs="Times New Roman"/>
          <w:sz w:val="24"/>
          <w:szCs w:val="24"/>
          <w:lang w:val="vi-VN" w:eastAsia="vi-VN"/>
        </w:rPr>
      </w:pPr>
      <w:r w:rsidRPr="0016746A">
        <w:rPr>
          <w:rFonts w:ascii="Times New Roman" w:eastAsia="Arial" w:hAnsi="Times New Roman" w:cs="Times New Roman"/>
          <w:sz w:val="24"/>
          <w:szCs w:val="24"/>
          <w:lang w:val="vi-VN" w:eastAsia="vi-VN"/>
        </w:rPr>
        <w:t xml:space="preserve">      </w:t>
      </w:r>
      <w:r w:rsidRPr="004856B9">
        <w:rPr>
          <w:rFonts w:ascii="Times New Roman" w:eastAsia="Arial" w:hAnsi="Times New Roman" w:cs="Times New Roman"/>
          <w:sz w:val="24"/>
          <w:szCs w:val="24"/>
          <w:lang w:val="vi-VN" w:eastAsia="vi-VN"/>
        </w:rPr>
        <w:t>Việc chậm giao hàng hóa</w:t>
      </w:r>
      <w:r w:rsidRPr="0016746A">
        <w:rPr>
          <w:rFonts w:ascii="Times New Roman" w:eastAsia="Arial" w:hAnsi="Times New Roman" w:cs="Times New Roman"/>
          <w:sz w:val="24"/>
          <w:szCs w:val="24"/>
          <w:lang w:val="vi-VN" w:eastAsia="vi-VN"/>
        </w:rPr>
        <w:t xml:space="preserve"> (nhưng không quá 30 ngày)</w:t>
      </w:r>
      <w:r w:rsidRPr="004856B9">
        <w:rPr>
          <w:rFonts w:ascii="Times New Roman" w:eastAsia="Arial" w:hAnsi="Times New Roman" w:cs="Times New Roman"/>
          <w:sz w:val="24"/>
          <w:szCs w:val="24"/>
          <w:lang w:val="vi-VN" w:eastAsia="vi-VN"/>
        </w:rPr>
        <w:t xml:space="preserve"> được tính là một</w:t>
      </w:r>
      <w:r w:rsidRPr="0016746A">
        <w:rPr>
          <w:rFonts w:ascii="Times New Roman" w:eastAsia="Arial" w:hAnsi="Times New Roman" w:cs="Times New Roman"/>
          <w:sz w:val="24"/>
          <w:szCs w:val="24"/>
          <w:lang w:val="vi-VN" w:eastAsia="vi-VN"/>
        </w:rPr>
        <w:t xml:space="preserve"> nội dung</w:t>
      </w:r>
      <w:r w:rsidRPr="004856B9">
        <w:rPr>
          <w:rFonts w:ascii="Times New Roman" w:eastAsia="Arial" w:hAnsi="Times New Roman" w:cs="Times New Roman"/>
          <w:sz w:val="24"/>
          <w:szCs w:val="24"/>
          <w:lang w:val="vi-VN" w:eastAsia="vi-VN"/>
        </w:rPr>
        <w:t xml:space="preserve"> vi phạm hợp đồng và là căn cứ để </w:t>
      </w:r>
      <w:r w:rsidRPr="0016746A">
        <w:rPr>
          <w:rFonts w:ascii="Times New Roman" w:eastAsia="Arial" w:hAnsi="Times New Roman" w:cs="Times New Roman"/>
          <w:sz w:val="24"/>
          <w:szCs w:val="24"/>
          <w:lang w:val="vi-VN" w:eastAsia="vi-VN"/>
        </w:rPr>
        <w:t xml:space="preserve">chấm dứt hoặc </w:t>
      </w:r>
      <w:r w:rsidRPr="004856B9">
        <w:rPr>
          <w:rFonts w:ascii="Times New Roman" w:eastAsia="Arial" w:hAnsi="Times New Roman" w:cs="Times New Roman"/>
          <w:sz w:val="24"/>
          <w:szCs w:val="24"/>
          <w:lang w:val="vi-VN" w:eastAsia="vi-VN"/>
        </w:rPr>
        <w:t>phạt hợp đồng</w:t>
      </w:r>
      <w:r w:rsidRPr="0016746A">
        <w:rPr>
          <w:rFonts w:ascii="Times New Roman" w:eastAsia="Arial" w:hAnsi="Times New Roman" w:cs="Times New Roman"/>
          <w:sz w:val="24"/>
          <w:szCs w:val="24"/>
          <w:lang w:val="vi-VN" w:eastAsia="vi-VN"/>
        </w:rPr>
        <w:t>, trường hợp phạt tối đa không quá 20 triệu đồng/ lần vi phạm</w:t>
      </w:r>
    </w:p>
    <w:p w14:paraId="566427AF" w14:textId="31F05562" w:rsidR="00885663" w:rsidRPr="0016746A" w:rsidRDefault="00885663" w:rsidP="00046DDB">
      <w:pPr>
        <w:spacing w:before="60" w:after="60"/>
        <w:jc w:val="both"/>
        <w:rPr>
          <w:rFonts w:ascii="Times New Roman" w:eastAsia="Times New Roman" w:hAnsi="Times New Roman" w:cs="Times New Roman"/>
          <w:sz w:val="24"/>
          <w:szCs w:val="24"/>
          <w:lang w:val="vi-VN"/>
        </w:rPr>
      </w:pPr>
      <w:r w:rsidRPr="0016746A">
        <w:rPr>
          <w:rFonts w:ascii="Times New Roman" w:eastAsia="Times New Roman" w:hAnsi="Times New Roman" w:cs="Times New Roman"/>
          <w:b/>
          <w:i/>
          <w:sz w:val="24"/>
          <w:szCs w:val="24"/>
          <w:u w:val="single"/>
          <w:lang w:val="vi-VN"/>
        </w:rPr>
        <w:t>Điều 1</w:t>
      </w:r>
      <w:r w:rsidR="00912BD2" w:rsidRPr="00D82DBF">
        <w:rPr>
          <w:rFonts w:ascii="Times New Roman" w:eastAsia="Times New Roman" w:hAnsi="Times New Roman" w:cs="Times New Roman"/>
          <w:b/>
          <w:i/>
          <w:sz w:val="24"/>
          <w:szCs w:val="24"/>
          <w:u w:val="single"/>
          <w:lang w:val="vi-VN"/>
        </w:rPr>
        <w:t>0</w:t>
      </w:r>
      <w:r w:rsidRPr="0016746A">
        <w:rPr>
          <w:rFonts w:ascii="Times New Roman" w:eastAsia="Times New Roman" w:hAnsi="Times New Roman" w:cs="Times New Roman"/>
          <w:b/>
          <w:sz w:val="24"/>
          <w:szCs w:val="24"/>
          <w:lang w:val="vi-VN"/>
        </w:rPr>
        <w:t>: Cam kết chung</w:t>
      </w:r>
    </w:p>
    <w:p w14:paraId="566427B0" w14:textId="77777777" w:rsidR="00885663" w:rsidRPr="0016746A" w:rsidRDefault="00885663" w:rsidP="00046DDB">
      <w:pPr>
        <w:spacing w:before="60" w:after="60"/>
        <w:ind w:left="630" w:firstLine="720"/>
        <w:jc w:val="both"/>
        <w:rPr>
          <w:rFonts w:ascii="Times New Roman" w:eastAsia="Times New Roman" w:hAnsi="Times New Roman" w:cs="Times New Roman"/>
          <w:sz w:val="24"/>
          <w:szCs w:val="24"/>
          <w:lang w:val="vi-VN"/>
        </w:rPr>
      </w:pPr>
      <w:r w:rsidRPr="0016746A">
        <w:rPr>
          <w:rFonts w:ascii="Times New Roman" w:eastAsia="Times New Roman" w:hAnsi="Times New Roman" w:cs="Times New Roman"/>
          <w:sz w:val="24"/>
          <w:szCs w:val="24"/>
          <w:lang w:val="vi-VN"/>
        </w:rPr>
        <w:t xml:space="preserve">Trên tinh thần hợp tác, hai bên sẽ ưu tiên giải quyết những vướng mắc trong quá trình thực hiện hợp đồng theo phương thức thương lượng, hòa giải. Trường hợp thương lượng, hòa giải không thành, các bên thống nhất giải quyết tại </w:t>
      </w:r>
      <w:r w:rsidRPr="0016746A">
        <w:rPr>
          <w:rFonts w:ascii="Times New Roman" w:eastAsia="Times New Roman" w:hAnsi="Times New Roman" w:cs="Times New Roman"/>
          <w:b/>
          <w:bCs/>
          <w:sz w:val="24"/>
          <w:szCs w:val="24"/>
          <w:lang w:val="vi-VN"/>
        </w:rPr>
        <w:t xml:space="preserve">Trung tâm Trọng tài Thương mại Hà Nội (HCAC) </w:t>
      </w:r>
      <w:r w:rsidRPr="0016746A">
        <w:rPr>
          <w:rFonts w:ascii="Times New Roman" w:eastAsia="Times New Roman" w:hAnsi="Times New Roman" w:cs="Times New Roman"/>
          <w:sz w:val="24"/>
          <w:szCs w:val="24"/>
          <w:lang w:val="vi-VN"/>
        </w:rPr>
        <w:t>Địa chỉ: Số 21, Ngõ 121, Lê Thanh Nghị, Hai Bà Trưng, Hà Nội và cam kết tuân thủ theo quyết định của Trọng tài.</w:t>
      </w:r>
    </w:p>
    <w:p w14:paraId="566427B1" w14:textId="1A9D5A94" w:rsidR="00885663" w:rsidRPr="0016746A" w:rsidRDefault="00885663" w:rsidP="00046DDB">
      <w:pPr>
        <w:spacing w:before="60" w:after="60"/>
        <w:jc w:val="both"/>
        <w:rPr>
          <w:rFonts w:ascii="Times New Roman" w:eastAsia="Times New Roman" w:hAnsi="Times New Roman" w:cs="Times New Roman"/>
          <w:b/>
          <w:sz w:val="24"/>
          <w:szCs w:val="24"/>
          <w:lang w:val="vi-VN"/>
        </w:rPr>
      </w:pPr>
      <w:r w:rsidRPr="0016746A">
        <w:rPr>
          <w:rFonts w:ascii="Times New Roman" w:eastAsia="Times New Roman" w:hAnsi="Times New Roman" w:cs="Times New Roman"/>
          <w:b/>
          <w:i/>
          <w:sz w:val="24"/>
          <w:szCs w:val="24"/>
          <w:u w:val="single"/>
          <w:lang w:val="vi-VN"/>
        </w:rPr>
        <w:t>Điều 1</w:t>
      </w:r>
      <w:r w:rsidR="00912BD2" w:rsidRPr="00D82DBF">
        <w:rPr>
          <w:rFonts w:ascii="Times New Roman" w:eastAsia="Times New Roman" w:hAnsi="Times New Roman" w:cs="Times New Roman"/>
          <w:b/>
          <w:i/>
          <w:sz w:val="24"/>
          <w:szCs w:val="24"/>
          <w:u w:val="single"/>
          <w:lang w:val="vi-VN"/>
        </w:rPr>
        <w:t>1</w:t>
      </w:r>
      <w:r w:rsidRPr="0016746A">
        <w:rPr>
          <w:rFonts w:ascii="Times New Roman" w:eastAsia="Times New Roman" w:hAnsi="Times New Roman" w:cs="Times New Roman"/>
          <w:b/>
          <w:sz w:val="24"/>
          <w:szCs w:val="24"/>
          <w:lang w:val="vi-VN"/>
        </w:rPr>
        <w:t>: Điều khoản thi hành.</w:t>
      </w:r>
    </w:p>
    <w:p w14:paraId="566427B2" w14:textId="5624B98F" w:rsidR="00885663" w:rsidRPr="004856B9" w:rsidRDefault="00206F22" w:rsidP="00046DDB">
      <w:pPr>
        <w:numPr>
          <w:ilvl w:val="1"/>
          <w:numId w:val="7"/>
        </w:numPr>
        <w:spacing w:before="60" w:after="60"/>
        <w:ind w:hanging="690"/>
        <w:jc w:val="both"/>
        <w:rPr>
          <w:rFonts w:ascii="Times New Roman" w:eastAsia="Arial" w:hAnsi="Times New Roman" w:cs="Times New Roman"/>
          <w:sz w:val="24"/>
          <w:szCs w:val="24"/>
          <w:lang w:val="vi-VN"/>
        </w:rPr>
      </w:pPr>
      <w:r>
        <w:rPr>
          <w:rFonts w:ascii="Times New Roman" w:eastAsia="Arial" w:hAnsi="Times New Roman" w:cs="Times New Roman"/>
          <w:sz w:val="24"/>
          <w:szCs w:val="24"/>
          <w:lang w:val="vi-VN"/>
        </w:rPr>
        <w:t xml:space="preserve"> </w:t>
      </w:r>
      <w:r w:rsidR="00885663" w:rsidRPr="004856B9">
        <w:rPr>
          <w:rFonts w:ascii="Times New Roman" w:eastAsia="Arial" w:hAnsi="Times New Roman" w:cs="Times New Roman"/>
          <w:sz w:val="24"/>
          <w:szCs w:val="24"/>
          <w:lang w:val="vi-VN"/>
        </w:rPr>
        <w:t xml:space="preserve"> Hợp đồng này được lập thành 04 bản, mỗi bên giữ 02 (hai) bản có giá trị pháp lý như nhau, hiệu lực được tính từ </w:t>
      </w:r>
      <w:r w:rsidR="00885663" w:rsidRPr="004706B2">
        <w:rPr>
          <w:rFonts w:ascii="Times New Roman" w:eastAsia="Arial" w:hAnsi="Times New Roman" w:cs="Times New Roman"/>
          <w:color w:val="FF0000"/>
          <w:sz w:val="24"/>
          <w:szCs w:val="24"/>
          <w:lang w:val="vi-VN"/>
        </w:rPr>
        <w:t>ngày</w:t>
      </w:r>
      <w:r w:rsidR="003535D2" w:rsidRPr="0071018D">
        <w:rPr>
          <w:rFonts w:ascii="Times New Roman" w:eastAsia="Arial" w:hAnsi="Times New Roman" w:cs="Times New Roman"/>
          <w:color w:val="FF0000"/>
          <w:sz w:val="24"/>
          <w:szCs w:val="24"/>
          <w:lang w:val="vi-VN"/>
        </w:rPr>
        <w:t xml:space="preserve"> </w:t>
      </w:r>
      <w:r w:rsidR="00FC5A1A">
        <w:rPr>
          <w:rFonts w:ascii="Times New Roman" w:eastAsia="Arial" w:hAnsi="Times New Roman" w:cs="Times New Roman"/>
          <w:color w:val="FF0000"/>
          <w:sz w:val="24"/>
          <w:szCs w:val="24"/>
          <w:lang w:val="vi-VN"/>
        </w:rPr>
        <w:t>02</w:t>
      </w:r>
      <w:r w:rsidR="00885663" w:rsidRPr="004706B2">
        <w:rPr>
          <w:rFonts w:ascii="Times New Roman" w:eastAsia="Arial" w:hAnsi="Times New Roman" w:cs="Times New Roman"/>
          <w:color w:val="FF0000"/>
          <w:sz w:val="24"/>
          <w:szCs w:val="24"/>
          <w:lang w:val="vi-VN"/>
        </w:rPr>
        <w:t>/</w:t>
      </w:r>
      <w:r w:rsidR="00FB6E7E">
        <w:rPr>
          <w:rFonts w:ascii="Times New Roman" w:eastAsia="Arial" w:hAnsi="Times New Roman" w:cs="Times New Roman"/>
          <w:color w:val="FF0000"/>
          <w:sz w:val="24"/>
          <w:szCs w:val="24"/>
          <w:lang w:val="vi-VN"/>
        </w:rPr>
        <w:t>01</w:t>
      </w:r>
      <w:r w:rsidR="00885663" w:rsidRPr="004706B2">
        <w:rPr>
          <w:rFonts w:ascii="Times New Roman" w:eastAsia="Arial" w:hAnsi="Times New Roman" w:cs="Times New Roman"/>
          <w:color w:val="FF0000"/>
          <w:sz w:val="24"/>
          <w:szCs w:val="24"/>
          <w:lang w:val="vi-VN"/>
        </w:rPr>
        <w:t>/</w:t>
      </w:r>
      <w:r w:rsidR="00FB6E7E">
        <w:rPr>
          <w:rFonts w:ascii="Times New Roman" w:eastAsia="Arial" w:hAnsi="Times New Roman" w:cs="Times New Roman"/>
          <w:color w:val="FF0000"/>
          <w:sz w:val="24"/>
          <w:szCs w:val="24"/>
          <w:lang w:val="vi-VN"/>
        </w:rPr>
        <w:t>2025</w:t>
      </w:r>
      <w:r w:rsidR="00AD63A9" w:rsidRPr="0071018D">
        <w:rPr>
          <w:rFonts w:ascii="Times New Roman" w:eastAsia="Arial" w:hAnsi="Times New Roman" w:cs="Times New Roman"/>
          <w:color w:val="FF0000"/>
          <w:sz w:val="24"/>
          <w:szCs w:val="24"/>
          <w:lang w:val="vi-VN"/>
        </w:rPr>
        <w:t xml:space="preserve"> </w:t>
      </w:r>
      <w:r w:rsidR="00885663" w:rsidRPr="004706B2">
        <w:rPr>
          <w:rFonts w:ascii="Times New Roman" w:eastAsia="Arial" w:hAnsi="Times New Roman" w:cs="Times New Roman"/>
          <w:color w:val="FF0000"/>
          <w:sz w:val="24"/>
          <w:szCs w:val="24"/>
          <w:lang w:val="vi-VN"/>
        </w:rPr>
        <w:t>đến</w:t>
      </w:r>
      <w:r w:rsidR="00AD63A9" w:rsidRPr="0071018D">
        <w:rPr>
          <w:rFonts w:ascii="Times New Roman" w:eastAsia="Arial" w:hAnsi="Times New Roman" w:cs="Times New Roman"/>
          <w:color w:val="FF0000"/>
          <w:sz w:val="24"/>
          <w:szCs w:val="24"/>
          <w:lang w:val="vi-VN"/>
        </w:rPr>
        <w:t xml:space="preserve"> </w:t>
      </w:r>
      <w:r w:rsidR="00FB6E7E">
        <w:rPr>
          <w:rFonts w:ascii="Times New Roman" w:eastAsia="Arial" w:hAnsi="Times New Roman" w:cs="Times New Roman"/>
          <w:color w:val="FF0000"/>
          <w:sz w:val="24"/>
          <w:szCs w:val="24"/>
          <w:lang w:val="vi-VN"/>
        </w:rPr>
        <w:t>31</w:t>
      </w:r>
      <w:r w:rsidR="00885663" w:rsidRPr="004706B2">
        <w:rPr>
          <w:rFonts w:ascii="Times New Roman" w:eastAsia="Arial" w:hAnsi="Times New Roman" w:cs="Times New Roman"/>
          <w:color w:val="FF0000"/>
          <w:sz w:val="24"/>
          <w:szCs w:val="24"/>
          <w:lang w:val="vi-VN"/>
        </w:rPr>
        <w:t>/</w:t>
      </w:r>
      <w:r w:rsidR="00AD63A9" w:rsidRPr="0071018D">
        <w:rPr>
          <w:rFonts w:ascii="Times New Roman" w:eastAsia="Arial" w:hAnsi="Times New Roman" w:cs="Times New Roman"/>
          <w:color w:val="FF0000"/>
          <w:sz w:val="24"/>
          <w:szCs w:val="24"/>
          <w:lang w:val="vi-VN"/>
        </w:rPr>
        <w:t>1</w:t>
      </w:r>
      <w:r w:rsidR="00140A48" w:rsidRPr="0071018D">
        <w:rPr>
          <w:rFonts w:ascii="Times New Roman" w:eastAsia="Arial" w:hAnsi="Times New Roman" w:cs="Times New Roman"/>
          <w:color w:val="FF0000"/>
          <w:sz w:val="24"/>
          <w:szCs w:val="24"/>
          <w:lang w:val="vi-VN"/>
        </w:rPr>
        <w:t>2</w:t>
      </w:r>
      <w:r w:rsidR="00885663" w:rsidRPr="004706B2">
        <w:rPr>
          <w:rFonts w:ascii="Times New Roman" w:eastAsia="Arial" w:hAnsi="Times New Roman" w:cs="Times New Roman"/>
          <w:color w:val="FF0000"/>
          <w:sz w:val="24"/>
          <w:szCs w:val="24"/>
          <w:lang w:val="vi-VN"/>
        </w:rPr>
        <w:t>/</w:t>
      </w:r>
      <w:r w:rsidR="00FB6E7E">
        <w:rPr>
          <w:rFonts w:ascii="Times New Roman" w:eastAsia="Arial" w:hAnsi="Times New Roman" w:cs="Times New Roman"/>
          <w:color w:val="FF0000"/>
          <w:sz w:val="24"/>
          <w:szCs w:val="24"/>
          <w:lang w:val="vi-VN"/>
        </w:rPr>
        <w:t xml:space="preserve">2025. </w:t>
      </w:r>
      <w:r w:rsidR="00885663" w:rsidRPr="004856B9">
        <w:rPr>
          <w:rFonts w:ascii="Times New Roman" w:eastAsia="Arial" w:hAnsi="Times New Roman" w:cs="Times New Roman"/>
          <w:sz w:val="24"/>
          <w:szCs w:val="24"/>
          <w:lang w:val="vi-VN"/>
        </w:rPr>
        <w:t>Các phụ lục</w:t>
      </w:r>
      <w:r w:rsidR="00885663" w:rsidRPr="0016746A">
        <w:rPr>
          <w:rFonts w:ascii="Times New Roman" w:eastAsia="Arial" w:hAnsi="Times New Roman" w:cs="Times New Roman"/>
          <w:sz w:val="24"/>
          <w:szCs w:val="24"/>
          <w:lang w:val="vi-VN"/>
        </w:rPr>
        <w:t xml:space="preserve"> hoặc đơn đặt hàng kèm báo giá </w:t>
      </w:r>
      <w:r w:rsidR="00885663" w:rsidRPr="004856B9">
        <w:rPr>
          <w:rFonts w:ascii="Times New Roman" w:eastAsia="Arial" w:hAnsi="Times New Roman" w:cs="Times New Roman"/>
          <w:sz w:val="24"/>
          <w:szCs w:val="24"/>
          <w:lang w:val="vi-VN"/>
        </w:rPr>
        <w:t xml:space="preserve">kèm theo (nếu có) có giá trị pháp lý như hợp đồng chính. Hợp đồng sẽ tự động thanh lý khi hết hiệu lực. </w:t>
      </w:r>
    </w:p>
    <w:p w14:paraId="454E9211" w14:textId="77777777" w:rsidR="00206F22" w:rsidRDefault="00885663" w:rsidP="00206F22">
      <w:pPr>
        <w:numPr>
          <w:ilvl w:val="1"/>
          <w:numId w:val="7"/>
        </w:numPr>
        <w:spacing w:before="60" w:after="60"/>
        <w:ind w:hanging="690"/>
        <w:jc w:val="both"/>
        <w:rPr>
          <w:rFonts w:ascii="Times New Roman" w:eastAsia="Arial" w:hAnsi="Times New Roman" w:cs="Times New Roman"/>
          <w:sz w:val="24"/>
          <w:szCs w:val="24"/>
          <w:lang w:val="vi-VN"/>
        </w:rPr>
      </w:pPr>
      <w:r w:rsidRPr="004856B9">
        <w:rPr>
          <w:rFonts w:ascii="Times New Roman" w:eastAsia="Arial" w:hAnsi="Times New Roman" w:cs="Times New Roman"/>
          <w:sz w:val="24"/>
          <w:szCs w:val="24"/>
          <w:lang w:val="vi-VN"/>
        </w:rPr>
        <w:t xml:space="preserve"> Các vấn đề phát sinh trong khi thực hiện hợp đồng dẫn đến thay đổi số lượng, chất lượng sản phẩm, ngày giao hàng phải được người phụ trách hợp đồng của hai bên trao đổi, thống nhất qua email hoặc văn bản cụ thể.</w:t>
      </w:r>
    </w:p>
    <w:p w14:paraId="566427B4" w14:textId="3E9716B2" w:rsidR="00885663" w:rsidRPr="00206F22" w:rsidRDefault="00206F22" w:rsidP="00206F22">
      <w:pPr>
        <w:numPr>
          <w:ilvl w:val="1"/>
          <w:numId w:val="7"/>
        </w:numPr>
        <w:spacing w:before="60" w:after="60"/>
        <w:ind w:hanging="690"/>
        <w:jc w:val="both"/>
        <w:rPr>
          <w:rFonts w:ascii="Times New Roman" w:eastAsia="Arial" w:hAnsi="Times New Roman" w:cs="Times New Roman"/>
          <w:sz w:val="24"/>
          <w:szCs w:val="24"/>
          <w:lang w:val="vi-VN"/>
        </w:rPr>
      </w:pPr>
      <w:r w:rsidRPr="00206F22">
        <w:rPr>
          <w:rFonts w:ascii="Times New Roman" w:eastAsia="Times New Roman" w:hAnsi="Times New Roman" w:cs="Times New Roman"/>
          <w:sz w:val="24"/>
          <w:szCs w:val="24"/>
          <w:lang w:val="vi-VN"/>
        </w:rPr>
        <w:t xml:space="preserve"> </w:t>
      </w:r>
      <w:r w:rsidR="00885663" w:rsidRPr="00206F22">
        <w:rPr>
          <w:rFonts w:ascii="Times New Roman" w:eastAsia="Times New Roman" w:hAnsi="Times New Roman" w:cs="Times New Roman"/>
          <w:sz w:val="24"/>
          <w:szCs w:val="24"/>
          <w:lang w:val="vi-VN"/>
        </w:rPr>
        <w:t xml:space="preserve">Mọi bổ sung, sửa đổi có liên quan đến các điều khoản khác của hợp đồng chỉ có giá trị pháp lý khi được lập thành văn bản và có chữ ký của người có thẩm quyền và dấu pháp nhân của cả hai bên. </w:t>
      </w:r>
    </w:p>
    <w:p w14:paraId="566427B5" w14:textId="77777777" w:rsidR="00885663" w:rsidRPr="0016746A" w:rsidRDefault="00885663" w:rsidP="00046DDB">
      <w:pPr>
        <w:pStyle w:val="ListParagraph"/>
        <w:spacing w:before="60" w:after="60"/>
        <w:ind w:left="780"/>
        <w:jc w:val="both"/>
        <w:rPr>
          <w:rFonts w:ascii="Times New Roman" w:eastAsia="Times New Roman" w:hAnsi="Times New Roman" w:cs="Times New Roman"/>
          <w:sz w:val="24"/>
          <w:szCs w:val="24"/>
          <w:lang w:val="vi-VN"/>
        </w:rPr>
      </w:pPr>
    </w:p>
    <w:p w14:paraId="566427B6" w14:textId="77777777" w:rsidR="00885663" w:rsidRPr="0016746A" w:rsidRDefault="00885663" w:rsidP="00046DDB">
      <w:pPr>
        <w:spacing w:before="60" w:afterLines="60" w:after="144"/>
        <w:ind w:right="540" w:firstLine="720"/>
        <w:jc w:val="both"/>
        <w:rPr>
          <w:rFonts w:ascii="Times New Roman" w:eastAsia="Arial Unicode MS" w:hAnsi="Times New Roman" w:cs="Times New Roman"/>
          <w:b/>
          <w:sz w:val="24"/>
          <w:szCs w:val="24"/>
          <w:lang w:val="vi-VN"/>
        </w:rPr>
      </w:pPr>
      <w:r w:rsidRPr="0016746A">
        <w:rPr>
          <w:rFonts w:ascii="Times New Roman" w:eastAsia="Arial Unicode MS" w:hAnsi="Times New Roman" w:cs="Times New Roman"/>
          <w:b/>
          <w:sz w:val="24"/>
          <w:szCs w:val="24"/>
          <w:lang w:val="vi-VN"/>
        </w:rPr>
        <w:t>ĐẠI DIỆN BÊN A</w:t>
      </w:r>
      <w:r w:rsidRPr="0016746A">
        <w:rPr>
          <w:rFonts w:ascii="Times New Roman" w:eastAsia="Arial Unicode MS" w:hAnsi="Times New Roman" w:cs="Times New Roman"/>
          <w:b/>
          <w:sz w:val="24"/>
          <w:szCs w:val="24"/>
          <w:lang w:val="vi-VN"/>
        </w:rPr>
        <w:tab/>
      </w:r>
      <w:r w:rsidRPr="0016746A">
        <w:rPr>
          <w:rFonts w:ascii="Times New Roman" w:eastAsia="Arial Unicode MS" w:hAnsi="Times New Roman" w:cs="Times New Roman"/>
          <w:b/>
          <w:sz w:val="24"/>
          <w:szCs w:val="24"/>
          <w:lang w:val="vi-VN"/>
        </w:rPr>
        <w:tab/>
      </w:r>
      <w:r w:rsidRPr="0016746A">
        <w:rPr>
          <w:rFonts w:ascii="Times New Roman" w:eastAsia="Arial Unicode MS" w:hAnsi="Times New Roman" w:cs="Times New Roman"/>
          <w:b/>
          <w:sz w:val="24"/>
          <w:szCs w:val="24"/>
          <w:lang w:val="vi-VN"/>
        </w:rPr>
        <w:tab/>
      </w:r>
      <w:r w:rsidRPr="0016746A">
        <w:rPr>
          <w:rFonts w:ascii="Times New Roman" w:eastAsia="Arial Unicode MS" w:hAnsi="Times New Roman" w:cs="Times New Roman"/>
          <w:b/>
          <w:sz w:val="24"/>
          <w:szCs w:val="24"/>
          <w:lang w:val="vi-VN"/>
        </w:rPr>
        <w:tab/>
        <w:t xml:space="preserve">         </w:t>
      </w:r>
      <w:r w:rsidRPr="0016746A">
        <w:rPr>
          <w:rFonts w:ascii="Times New Roman" w:eastAsia="Arial Unicode MS" w:hAnsi="Times New Roman" w:cs="Times New Roman"/>
          <w:b/>
          <w:sz w:val="24"/>
          <w:szCs w:val="24"/>
          <w:lang w:val="vi-VN"/>
        </w:rPr>
        <w:tab/>
        <w:t xml:space="preserve">                    ĐẠI DIỆN BÊN B</w:t>
      </w:r>
    </w:p>
    <w:p w14:paraId="566427B7" w14:textId="77777777" w:rsidR="00885663" w:rsidRPr="004856B9" w:rsidRDefault="00885663" w:rsidP="00046DDB">
      <w:pPr>
        <w:spacing w:before="60" w:afterLines="60" w:after="144"/>
        <w:rPr>
          <w:rFonts w:ascii="Times New Roman" w:eastAsia="Times New Roman" w:hAnsi="Times New Roman" w:cs="Times New Roman"/>
          <w:i/>
          <w:sz w:val="24"/>
          <w:szCs w:val="24"/>
          <w:lang w:val="nl-NL"/>
        </w:rPr>
      </w:pPr>
      <w:r w:rsidRPr="004856B9">
        <w:rPr>
          <w:rFonts w:ascii="Times New Roman" w:eastAsia="Times New Roman" w:hAnsi="Times New Roman" w:cs="Times New Roman"/>
          <w:i/>
          <w:sz w:val="24"/>
          <w:szCs w:val="24"/>
          <w:lang w:val="nl-NL"/>
        </w:rPr>
        <w:t xml:space="preserve">         </w:t>
      </w:r>
      <w:r>
        <w:rPr>
          <w:rFonts w:ascii="Times New Roman" w:eastAsia="Times New Roman" w:hAnsi="Times New Roman" w:cs="Times New Roman"/>
          <w:i/>
          <w:sz w:val="24"/>
          <w:szCs w:val="24"/>
          <w:lang w:val="nl-NL"/>
        </w:rPr>
        <w:t xml:space="preserve">   </w:t>
      </w:r>
      <w:r w:rsidRPr="004856B9">
        <w:rPr>
          <w:rFonts w:ascii="Times New Roman" w:eastAsia="Times New Roman" w:hAnsi="Times New Roman" w:cs="Times New Roman"/>
          <w:i/>
          <w:sz w:val="24"/>
          <w:szCs w:val="24"/>
          <w:lang w:val="nl-NL"/>
        </w:rPr>
        <w:t xml:space="preserve"> (Ký, ghi rõ họ tên)                                                             </w:t>
      </w:r>
      <w:r>
        <w:rPr>
          <w:rFonts w:ascii="Times New Roman" w:eastAsia="Times New Roman" w:hAnsi="Times New Roman" w:cs="Times New Roman"/>
          <w:i/>
          <w:sz w:val="24"/>
          <w:szCs w:val="24"/>
          <w:lang w:val="nl-NL"/>
        </w:rPr>
        <w:t xml:space="preserve">             </w:t>
      </w:r>
      <w:r w:rsidRPr="004856B9">
        <w:rPr>
          <w:rFonts w:ascii="Times New Roman" w:eastAsia="Times New Roman" w:hAnsi="Times New Roman" w:cs="Times New Roman"/>
          <w:i/>
          <w:sz w:val="24"/>
          <w:szCs w:val="24"/>
          <w:lang w:val="nl-NL"/>
        </w:rPr>
        <w:t xml:space="preserve"> (Ký, ghi rõ họ tên)</w:t>
      </w:r>
    </w:p>
    <w:p w14:paraId="566427B8" w14:textId="77777777" w:rsidR="00885663" w:rsidRPr="0016746A" w:rsidRDefault="00885663" w:rsidP="0039460D">
      <w:pPr>
        <w:spacing w:before="60" w:afterLines="60" w:after="144" w:line="312" w:lineRule="auto"/>
        <w:jc w:val="both"/>
        <w:rPr>
          <w:rFonts w:ascii="Times New Roman" w:eastAsia="Arial Unicode MS" w:hAnsi="Times New Roman" w:cs="Times New Roman"/>
          <w:bCs/>
          <w:sz w:val="24"/>
          <w:szCs w:val="24"/>
          <w:lang w:val="nl-NL"/>
        </w:rPr>
      </w:pPr>
    </w:p>
    <w:p w14:paraId="566427B9" w14:textId="77777777" w:rsidR="00885663" w:rsidRPr="0016746A" w:rsidRDefault="00885663" w:rsidP="0039460D">
      <w:pPr>
        <w:spacing w:before="60" w:afterLines="60" w:after="144" w:line="312" w:lineRule="auto"/>
        <w:jc w:val="both"/>
        <w:rPr>
          <w:rFonts w:ascii="Times New Roman" w:eastAsia="Arial Unicode MS" w:hAnsi="Times New Roman" w:cs="Times New Roman"/>
          <w:bCs/>
          <w:sz w:val="24"/>
          <w:szCs w:val="24"/>
          <w:lang w:val="nl-NL"/>
        </w:rPr>
      </w:pPr>
    </w:p>
    <w:p w14:paraId="566427BA" w14:textId="77777777" w:rsidR="00885663" w:rsidRPr="0016746A" w:rsidRDefault="00885663" w:rsidP="0039460D">
      <w:pPr>
        <w:spacing w:before="60" w:afterLines="60" w:after="144" w:line="312" w:lineRule="auto"/>
        <w:rPr>
          <w:rFonts w:ascii="Times New Roman" w:eastAsia="Times New Roman" w:hAnsi="Times New Roman" w:cs="Times New Roman"/>
          <w:sz w:val="24"/>
          <w:szCs w:val="24"/>
          <w:lang w:val="nl-NL"/>
        </w:rPr>
      </w:pPr>
    </w:p>
    <w:p w14:paraId="566427BB" w14:textId="299C600D" w:rsidR="00885663" w:rsidRPr="0016746A" w:rsidRDefault="00885663" w:rsidP="0039460D">
      <w:pPr>
        <w:spacing w:before="60" w:afterLines="60" w:after="144" w:line="312" w:lineRule="auto"/>
        <w:rPr>
          <w:rFonts w:ascii="Times New Roman" w:eastAsia="Times New Roman" w:hAnsi="Times New Roman" w:cs="Times New Roman"/>
          <w:sz w:val="24"/>
          <w:szCs w:val="24"/>
          <w:lang w:val="nl-NL"/>
        </w:rPr>
      </w:pPr>
    </w:p>
    <w:sectPr w:rsidR="00885663" w:rsidRPr="0016746A" w:rsidSect="003026D4">
      <w:pgSz w:w="11907" w:h="16840" w:code="9"/>
      <w:pgMar w:top="851" w:right="567" w:bottom="709"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uyenKd" w:date="2025-02-07T17:12:00Z" w:initials="H">
    <w:p w14:paraId="5FD1E9C5" w14:textId="44A485D8" w:rsidR="00BF0F85" w:rsidRDefault="00BF0F85">
      <w:pPr>
        <w:pStyle w:val="CommentText"/>
      </w:pPr>
      <w:r>
        <w:rPr>
          <w:rStyle w:val="CommentReference"/>
        </w:rPr>
        <w:annotationRef/>
      </w:r>
      <w:r>
        <w:t>0</w:t>
      </w:r>
      <w:r w:rsidR="00597AFA">
        <w:t>7</w:t>
      </w:r>
      <w:r>
        <w:t xml:space="preserve">/02/2025: Dũng Đông </w:t>
      </w:r>
      <w:proofErr w:type="spellStart"/>
      <w:r>
        <w:t>sửa</w:t>
      </w:r>
      <w:proofErr w:type="spellEnd"/>
      <w:r>
        <w:t xml:space="preserve"> </w:t>
      </w:r>
      <w:proofErr w:type="spellStart"/>
      <w:r>
        <w:t>ngày</w:t>
      </w:r>
      <w:proofErr w:type="spellEnd"/>
      <w:r>
        <w:t xml:space="preserve">, </w:t>
      </w:r>
      <w:proofErr w:type="spellStart"/>
      <w:r>
        <w:t>quý</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vui</w:t>
      </w:r>
      <w:proofErr w:type="spellEnd"/>
      <w:r>
        <w:t xml:space="preserve"> </w:t>
      </w:r>
      <w:proofErr w:type="spellStart"/>
      <w:r>
        <w:t>lòng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vòng</w:t>
      </w:r>
      <w:proofErr w:type="spellEnd"/>
      <w:r>
        <w:t xml:space="preserve"> </w:t>
      </w:r>
      <w:r w:rsidR="00597AFA">
        <w:t>15</w:t>
      </w:r>
      <w:r>
        <w:t xml:space="preserve"> </w:t>
      </w:r>
      <w:proofErr w:type="spellStart"/>
      <w:r>
        <w:t>ngày</w:t>
      </w:r>
      <w:proofErr w:type="spellEnd"/>
      <w:r>
        <w:t xml:space="preserve"> </w:t>
      </w:r>
      <w:proofErr w:type="spellStart"/>
      <w:r>
        <w:t>sau</w:t>
      </w:r>
      <w:proofErr w:type="spellEnd"/>
      <w:r>
        <w:t xml:space="preserve"> </w:t>
      </w:r>
      <w:proofErr w:type="spellStart"/>
      <w:r>
        <w:t>khi</w:t>
      </w:r>
      <w:proofErr w:type="spellEnd"/>
      <w:r>
        <w:t xml:space="preserve"> </w:t>
      </w:r>
      <w:proofErr w:type="spellStart"/>
      <w:r>
        <w:t>nhận</w:t>
      </w:r>
      <w:proofErr w:type="spellEnd"/>
      <w:r>
        <w:t xml:space="preserve"> </w:t>
      </w:r>
      <w:proofErr w:type="spellStart"/>
      <w:r>
        <w:t>hàng</w:t>
      </w:r>
      <w:proofErr w:type="spellEnd"/>
      <w:r>
        <w:t>.</w:t>
      </w:r>
    </w:p>
  </w:comment>
  <w:comment w:id="2" w:author="HuyenKd" w:date="2025-02-07T17:13:00Z" w:initials="H">
    <w:p w14:paraId="42D82CC7" w14:textId="1F9BEC69" w:rsidR="000662F1" w:rsidRDefault="000662F1">
      <w:pPr>
        <w:pStyle w:val="CommentText"/>
      </w:pPr>
      <w:r>
        <w:rPr>
          <w:rStyle w:val="CommentReference"/>
        </w:rPr>
        <w:annotationRef/>
      </w:r>
      <w:r w:rsidR="006A6631">
        <w:t>07</w:t>
      </w:r>
      <w:r>
        <w:t xml:space="preserve">/02/2025: Dũng Đông </w:t>
      </w:r>
      <w:proofErr w:type="spellStart"/>
      <w:r w:rsidR="00D1698D">
        <w:t>bổ</w:t>
      </w:r>
      <w:proofErr w:type="spellEnd"/>
      <w:r w:rsidR="00D1698D">
        <w:t xml:space="preserve"> sung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D1E9C5" w15:done="0"/>
  <w15:commentEx w15:paraId="42D82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D1E9C5" w16cid:durableId="5FD1E9C5"/>
  <w16cid:commentId w16cid:paraId="42D82CC7" w16cid:durableId="42D82C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CC7A6" w14:textId="77777777" w:rsidR="00A42B44" w:rsidRDefault="00A42B44" w:rsidP="0039460D">
      <w:pPr>
        <w:spacing w:after="0" w:line="240" w:lineRule="auto"/>
      </w:pPr>
      <w:r>
        <w:separator/>
      </w:r>
    </w:p>
  </w:endnote>
  <w:endnote w:type="continuationSeparator" w:id="0">
    <w:p w14:paraId="3B6A9593" w14:textId="77777777" w:rsidR="00A42B44" w:rsidRDefault="00A42B44" w:rsidP="0039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58D7D" w14:textId="77777777" w:rsidR="00A42B44" w:rsidRDefault="00A42B44" w:rsidP="0039460D">
      <w:pPr>
        <w:spacing w:after="0" w:line="240" w:lineRule="auto"/>
      </w:pPr>
      <w:r>
        <w:separator/>
      </w:r>
    </w:p>
  </w:footnote>
  <w:footnote w:type="continuationSeparator" w:id="0">
    <w:p w14:paraId="3E1AE4AF" w14:textId="77777777" w:rsidR="00A42B44" w:rsidRDefault="00A42B44" w:rsidP="0039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E607D"/>
    <w:multiLevelType w:val="multilevel"/>
    <w:tmpl w:val="0F8E607D"/>
    <w:lvl w:ilvl="0">
      <w:start w:val="4"/>
      <w:numFmt w:val="decimal"/>
      <w:lvlText w:val="%1"/>
      <w:lvlJc w:val="left"/>
      <w:pPr>
        <w:ind w:left="360" w:hanging="360"/>
      </w:pPr>
    </w:lvl>
    <w:lvl w:ilvl="1">
      <w:start w:val="3"/>
      <w:numFmt w:val="decimal"/>
      <w:lvlText w:val="%1.%2"/>
      <w:lvlJc w:val="left"/>
      <w:pPr>
        <w:ind w:left="360" w:hanging="36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FFC6F9F"/>
    <w:multiLevelType w:val="multilevel"/>
    <w:tmpl w:val="7CA09E9C"/>
    <w:lvl w:ilvl="0">
      <w:start w:val="5"/>
      <w:numFmt w:val="decimal"/>
      <w:lvlText w:val="%1."/>
      <w:lvlJc w:val="left"/>
      <w:pPr>
        <w:ind w:left="540" w:hanging="540"/>
      </w:pPr>
      <w:rPr>
        <w:rFonts w:hint="default"/>
        <w:b w:val="0"/>
      </w:rPr>
    </w:lvl>
    <w:lvl w:ilvl="1">
      <w:start w:val="1"/>
      <w:numFmt w:val="decimal"/>
      <w:lvlText w:val="%1.%2."/>
      <w:lvlJc w:val="left"/>
      <w:pPr>
        <w:ind w:left="1620" w:hanging="540"/>
      </w:pPr>
      <w:rPr>
        <w:rFonts w:hint="default"/>
        <w:b/>
      </w:rPr>
    </w:lvl>
    <w:lvl w:ilvl="2">
      <w:start w:val="4"/>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2" w15:restartNumberingAfterBreak="0">
    <w:nsid w:val="102756C6"/>
    <w:multiLevelType w:val="multilevel"/>
    <w:tmpl w:val="3FF620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A8B60C6"/>
    <w:multiLevelType w:val="hybridMultilevel"/>
    <w:tmpl w:val="183C0DB2"/>
    <w:lvl w:ilvl="0" w:tplc="5510C9B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F0221AE"/>
    <w:multiLevelType w:val="multilevel"/>
    <w:tmpl w:val="6B60B7C0"/>
    <w:lvl w:ilvl="0">
      <w:start w:val="1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02A7520"/>
    <w:multiLevelType w:val="multilevel"/>
    <w:tmpl w:val="40FEA750"/>
    <w:lvl w:ilvl="0">
      <w:start w:val="11"/>
      <w:numFmt w:val="decimal"/>
      <w:lvlText w:val="%1"/>
      <w:lvlJc w:val="left"/>
      <w:pPr>
        <w:ind w:left="540" w:hanging="540"/>
      </w:pPr>
      <w:rPr>
        <w:rFonts w:hint="default"/>
      </w:rPr>
    </w:lvl>
    <w:lvl w:ilvl="1">
      <w:start w:val="32"/>
      <w:numFmt w:val="decimal"/>
      <w:lvlText w:val="%1.%2"/>
      <w:lvlJc w:val="left"/>
      <w:pPr>
        <w:ind w:left="360" w:hanging="54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6" w15:restartNumberingAfterBreak="0">
    <w:nsid w:val="33F169F5"/>
    <w:multiLevelType w:val="multilevel"/>
    <w:tmpl w:val="07665910"/>
    <w:lvl w:ilvl="0">
      <w:start w:val="5"/>
      <w:numFmt w:val="decimal"/>
      <w:lvlText w:val="%1"/>
      <w:lvlJc w:val="left"/>
      <w:pPr>
        <w:ind w:left="480" w:hanging="480"/>
      </w:pPr>
      <w:rPr>
        <w:rFonts w:hint="default"/>
        <w:b w:val="0"/>
      </w:rPr>
    </w:lvl>
    <w:lvl w:ilvl="1">
      <w:start w:val="2"/>
      <w:numFmt w:val="decimal"/>
      <w:lvlText w:val="%1.%2"/>
      <w:lvlJc w:val="left"/>
      <w:pPr>
        <w:ind w:left="1020" w:hanging="48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397B6A90"/>
    <w:multiLevelType w:val="multilevel"/>
    <w:tmpl w:val="BE0093B8"/>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064454B"/>
    <w:multiLevelType w:val="hybridMultilevel"/>
    <w:tmpl w:val="B1E41760"/>
    <w:lvl w:ilvl="0" w:tplc="745C7F30">
      <w:start w:val="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59A43FC"/>
    <w:multiLevelType w:val="multilevel"/>
    <w:tmpl w:val="9D2627F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0B84886"/>
    <w:multiLevelType w:val="hybridMultilevel"/>
    <w:tmpl w:val="C1A2189E"/>
    <w:lvl w:ilvl="0" w:tplc="0E4A7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902F8"/>
    <w:multiLevelType w:val="multilevel"/>
    <w:tmpl w:val="6ABC1990"/>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995404978">
    <w:abstractNumId w:val="2"/>
  </w:num>
  <w:num w:numId="2" w16cid:durableId="1491171355">
    <w:abstractNumId w:val="7"/>
  </w:num>
  <w:num w:numId="3" w16cid:durableId="718627574">
    <w:abstractNumId w:val="1"/>
  </w:num>
  <w:num w:numId="4" w16cid:durableId="1933315466">
    <w:abstractNumId w:val="11"/>
  </w:num>
  <w:num w:numId="5" w16cid:durableId="1231038754">
    <w:abstractNumId w:val="6"/>
  </w:num>
  <w:num w:numId="6" w16cid:durableId="1095634566">
    <w:abstractNumId w:val="9"/>
  </w:num>
  <w:num w:numId="7" w16cid:durableId="970474601">
    <w:abstractNumId w:val="4"/>
  </w:num>
  <w:num w:numId="8" w16cid:durableId="1123577461">
    <w:abstractNumId w:val="8"/>
  </w:num>
  <w:num w:numId="9" w16cid:durableId="70350271">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4579056">
    <w:abstractNumId w:val="5"/>
  </w:num>
  <w:num w:numId="11" w16cid:durableId="1910991083">
    <w:abstractNumId w:val="3"/>
  </w:num>
  <w:num w:numId="12" w16cid:durableId="893472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663"/>
    <w:rsid w:val="00007446"/>
    <w:rsid w:val="00021680"/>
    <w:rsid w:val="00027A38"/>
    <w:rsid w:val="00046DDB"/>
    <w:rsid w:val="00054A49"/>
    <w:rsid w:val="00055654"/>
    <w:rsid w:val="00055EFA"/>
    <w:rsid w:val="00064FE4"/>
    <w:rsid w:val="000662F1"/>
    <w:rsid w:val="00081AEE"/>
    <w:rsid w:val="0009402B"/>
    <w:rsid w:val="00097FFC"/>
    <w:rsid w:val="000A21C8"/>
    <w:rsid w:val="000A78D0"/>
    <w:rsid w:val="000C12CA"/>
    <w:rsid w:val="000D6C66"/>
    <w:rsid w:val="00116333"/>
    <w:rsid w:val="00136481"/>
    <w:rsid w:val="00140A48"/>
    <w:rsid w:val="0014704D"/>
    <w:rsid w:val="0014752E"/>
    <w:rsid w:val="0016746A"/>
    <w:rsid w:val="00167D75"/>
    <w:rsid w:val="00184D94"/>
    <w:rsid w:val="00186D1C"/>
    <w:rsid w:val="001B0DE3"/>
    <w:rsid w:val="001C3C9E"/>
    <w:rsid w:val="001E1FDF"/>
    <w:rsid w:val="001E334D"/>
    <w:rsid w:val="00204023"/>
    <w:rsid w:val="00205296"/>
    <w:rsid w:val="00206F22"/>
    <w:rsid w:val="00217F72"/>
    <w:rsid w:val="00226C88"/>
    <w:rsid w:val="00234C76"/>
    <w:rsid w:val="00237770"/>
    <w:rsid w:val="00245ABE"/>
    <w:rsid w:val="002713F5"/>
    <w:rsid w:val="002A01B3"/>
    <w:rsid w:val="002E5144"/>
    <w:rsid w:val="003026D4"/>
    <w:rsid w:val="00336468"/>
    <w:rsid w:val="003514DC"/>
    <w:rsid w:val="003535D2"/>
    <w:rsid w:val="00385955"/>
    <w:rsid w:val="0039460D"/>
    <w:rsid w:val="003A7ABE"/>
    <w:rsid w:val="003B06E0"/>
    <w:rsid w:val="003F4471"/>
    <w:rsid w:val="00433E7F"/>
    <w:rsid w:val="00462829"/>
    <w:rsid w:val="004706B2"/>
    <w:rsid w:val="00472D6F"/>
    <w:rsid w:val="00482472"/>
    <w:rsid w:val="004841F9"/>
    <w:rsid w:val="0048579E"/>
    <w:rsid w:val="004A3058"/>
    <w:rsid w:val="004C1C2E"/>
    <w:rsid w:val="004C58C5"/>
    <w:rsid w:val="004D5AA1"/>
    <w:rsid w:val="004E2610"/>
    <w:rsid w:val="004E4E79"/>
    <w:rsid w:val="004E5635"/>
    <w:rsid w:val="004F3F0C"/>
    <w:rsid w:val="005055EB"/>
    <w:rsid w:val="00506AC0"/>
    <w:rsid w:val="00512E16"/>
    <w:rsid w:val="00530AB6"/>
    <w:rsid w:val="005778D8"/>
    <w:rsid w:val="00597AFA"/>
    <w:rsid w:val="005B1736"/>
    <w:rsid w:val="005B2A1E"/>
    <w:rsid w:val="005B6A2E"/>
    <w:rsid w:val="005C12BF"/>
    <w:rsid w:val="005D442A"/>
    <w:rsid w:val="005D54AC"/>
    <w:rsid w:val="005D572F"/>
    <w:rsid w:val="00613A23"/>
    <w:rsid w:val="00613ED4"/>
    <w:rsid w:val="0061419D"/>
    <w:rsid w:val="00636E05"/>
    <w:rsid w:val="00676AA9"/>
    <w:rsid w:val="006A6631"/>
    <w:rsid w:val="006D4FF7"/>
    <w:rsid w:val="006D6E0C"/>
    <w:rsid w:val="006F3E21"/>
    <w:rsid w:val="0071018D"/>
    <w:rsid w:val="007233F4"/>
    <w:rsid w:val="00750D42"/>
    <w:rsid w:val="007618F3"/>
    <w:rsid w:val="00772B4B"/>
    <w:rsid w:val="00794C1A"/>
    <w:rsid w:val="007C327E"/>
    <w:rsid w:val="007D4786"/>
    <w:rsid w:val="007D5E47"/>
    <w:rsid w:val="007E1DEF"/>
    <w:rsid w:val="007F5D09"/>
    <w:rsid w:val="00802EA8"/>
    <w:rsid w:val="00805821"/>
    <w:rsid w:val="008156E3"/>
    <w:rsid w:val="00815F93"/>
    <w:rsid w:val="00822BB5"/>
    <w:rsid w:val="00861F38"/>
    <w:rsid w:val="00885663"/>
    <w:rsid w:val="008861F8"/>
    <w:rsid w:val="00892526"/>
    <w:rsid w:val="00895CFB"/>
    <w:rsid w:val="00896F78"/>
    <w:rsid w:val="008A711E"/>
    <w:rsid w:val="008B1C99"/>
    <w:rsid w:val="009024C6"/>
    <w:rsid w:val="00905AC7"/>
    <w:rsid w:val="00907F31"/>
    <w:rsid w:val="0091199B"/>
    <w:rsid w:val="00912BD2"/>
    <w:rsid w:val="0091503D"/>
    <w:rsid w:val="0091623A"/>
    <w:rsid w:val="009678B1"/>
    <w:rsid w:val="009933FE"/>
    <w:rsid w:val="00A02B7D"/>
    <w:rsid w:val="00A10C96"/>
    <w:rsid w:val="00A12C81"/>
    <w:rsid w:val="00A3184F"/>
    <w:rsid w:val="00A41EE8"/>
    <w:rsid w:val="00A42B44"/>
    <w:rsid w:val="00A43355"/>
    <w:rsid w:val="00A76D3B"/>
    <w:rsid w:val="00A83274"/>
    <w:rsid w:val="00A907E3"/>
    <w:rsid w:val="00A96442"/>
    <w:rsid w:val="00AB1070"/>
    <w:rsid w:val="00AD63A9"/>
    <w:rsid w:val="00AE1B9C"/>
    <w:rsid w:val="00AF24F1"/>
    <w:rsid w:val="00B15555"/>
    <w:rsid w:val="00B2508D"/>
    <w:rsid w:val="00B31263"/>
    <w:rsid w:val="00B404B2"/>
    <w:rsid w:val="00B5042B"/>
    <w:rsid w:val="00B50613"/>
    <w:rsid w:val="00B512D0"/>
    <w:rsid w:val="00B66C3A"/>
    <w:rsid w:val="00B83FD5"/>
    <w:rsid w:val="00B90ADD"/>
    <w:rsid w:val="00B9508B"/>
    <w:rsid w:val="00BC5A06"/>
    <w:rsid w:val="00BD095C"/>
    <w:rsid w:val="00BD33A9"/>
    <w:rsid w:val="00BD4BD2"/>
    <w:rsid w:val="00BE2F70"/>
    <w:rsid w:val="00BF0F85"/>
    <w:rsid w:val="00C105C9"/>
    <w:rsid w:val="00C36C1D"/>
    <w:rsid w:val="00C718D6"/>
    <w:rsid w:val="00C74939"/>
    <w:rsid w:val="00C841AB"/>
    <w:rsid w:val="00C84631"/>
    <w:rsid w:val="00C93719"/>
    <w:rsid w:val="00CA532E"/>
    <w:rsid w:val="00CC1623"/>
    <w:rsid w:val="00CE7CCB"/>
    <w:rsid w:val="00D1698D"/>
    <w:rsid w:val="00D36790"/>
    <w:rsid w:val="00D70841"/>
    <w:rsid w:val="00D71CFD"/>
    <w:rsid w:val="00D815CC"/>
    <w:rsid w:val="00D82DBF"/>
    <w:rsid w:val="00D94710"/>
    <w:rsid w:val="00DA75C4"/>
    <w:rsid w:val="00DB01AB"/>
    <w:rsid w:val="00DE67BD"/>
    <w:rsid w:val="00E12603"/>
    <w:rsid w:val="00E4650D"/>
    <w:rsid w:val="00E7652F"/>
    <w:rsid w:val="00E77E48"/>
    <w:rsid w:val="00EB3F1F"/>
    <w:rsid w:val="00EB4CA5"/>
    <w:rsid w:val="00EC37D5"/>
    <w:rsid w:val="00EC4D8C"/>
    <w:rsid w:val="00F01018"/>
    <w:rsid w:val="00F27166"/>
    <w:rsid w:val="00F3737D"/>
    <w:rsid w:val="00F66B18"/>
    <w:rsid w:val="00F80446"/>
    <w:rsid w:val="00F8786A"/>
    <w:rsid w:val="00F94C03"/>
    <w:rsid w:val="00FB6E7E"/>
    <w:rsid w:val="00FC5A1A"/>
    <w:rsid w:val="00FD75E5"/>
    <w:rsid w:val="00FE6055"/>
    <w:rsid w:val="00FF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42722"/>
  <w15:docId w15:val="{07BC9014-48A9-42A4-BF42-A4DC7208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63"/>
    <w:pPr>
      <w:spacing w:after="200" w:line="276" w:lineRule="auto"/>
    </w:pPr>
  </w:style>
  <w:style w:type="paragraph" w:styleId="Heading2">
    <w:name w:val="heading 2"/>
    <w:basedOn w:val="Normal"/>
    <w:next w:val="Normal"/>
    <w:link w:val="Heading2Char"/>
    <w:qFormat/>
    <w:rsid w:val="00885663"/>
    <w:pPr>
      <w:keepNext/>
      <w:spacing w:after="0" w:line="240" w:lineRule="auto"/>
      <w:jc w:val="center"/>
      <w:outlineLvl w:val="1"/>
    </w:pPr>
    <w:rPr>
      <w:rFonts w:ascii="VNI-Times" w:eastAsia="Times New Roman" w:hAnsi="VNI-Times"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663"/>
    <w:rPr>
      <w:rFonts w:ascii="VNI-Times" w:eastAsia="Times New Roman" w:hAnsi="VNI-Times" w:cs="Times New Roman"/>
      <w:sz w:val="28"/>
      <w:szCs w:val="24"/>
    </w:rPr>
  </w:style>
  <w:style w:type="paragraph" w:styleId="ListParagraph">
    <w:name w:val="List Paragraph"/>
    <w:basedOn w:val="Normal"/>
    <w:uiPriority w:val="34"/>
    <w:qFormat/>
    <w:rsid w:val="00885663"/>
    <w:pPr>
      <w:ind w:left="720"/>
      <w:contextualSpacing/>
    </w:pPr>
  </w:style>
  <w:style w:type="paragraph" w:styleId="Header">
    <w:name w:val="header"/>
    <w:basedOn w:val="Normal"/>
    <w:link w:val="HeaderChar"/>
    <w:uiPriority w:val="99"/>
    <w:semiHidden/>
    <w:unhideWhenUsed/>
    <w:rsid w:val="0039460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9460D"/>
  </w:style>
  <w:style w:type="paragraph" w:styleId="Footer">
    <w:name w:val="footer"/>
    <w:basedOn w:val="Normal"/>
    <w:link w:val="FooterChar"/>
    <w:uiPriority w:val="99"/>
    <w:semiHidden/>
    <w:unhideWhenUsed/>
    <w:rsid w:val="0039460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39460D"/>
  </w:style>
  <w:style w:type="paragraph" w:customStyle="1" w:styleId="ListParagraph1">
    <w:name w:val="List Paragraph1"/>
    <w:basedOn w:val="Normal"/>
    <w:uiPriority w:val="34"/>
    <w:qFormat/>
    <w:rsid w:val="003026D4"/>
    <w:pPr>
      <w:ind w:left="720"/>
      <w:contextualSpacing/>
    </w:pPr>
    <w:rPr>
      <w:rFonts w:eastAsiaTheme="minorHAnsi"/>
    </w:rPr>
  </w:style>
  <w:style w:type="character" w:styleId="CommentReference">
    <w:name w:val="annotation reference"/>
    <w:basedOn w:val="DefaultParagraphFont"/>
    <w:uiPriority w:val="99"/>
    <w:semiHidden/>
    <w:unhideWhenUsed/>
    <w:rsid w:val="00BF0F85"/>
    <w:rPr>
      <w:sz w:val="16"/>
      <w:szCs w:val="16"/>
    </w:rPr>
  </w:style>
  <w:style w:type="paragraph" w:styleId="CommentText">
    <w:name w:val="annotation text"/>
    <w:basedOn w:val="Normal"/>
    <w:link w:val="CommentTextChar"/>
    <w:uiPriority w:val="99"/>
    <w:semiHidden/>
    <w:unhideWhenUsed/>
    <w:rsid w:val="00BF0F85"/>
    <w:pPr>
      <w:spacing w:line="240" w:lineRule="auto"/>
    </w:pPr>
    <w:rPr>
      <w:sz w:val="20"/>
      <w:szCs w:val="20"/>
    </w:rPr>
  </w:style>
  <w:style w:type="character" w:customStyle="1" w:styleId="CommentTextChar">
    <w:name w:val="Comment Text Char"/>
    <w:basedOn w:val="DefaultParagraphFont"/>
    <w:link w:val="CommentText"/>
    <w:uiPriority w:val="99"/>
    <w:semiHidden/>
    <w:rsid w:val="00BF0F85"/>
    <w:rPr>
      <w:sz w:val="20"/>
      <w:szCs w:val="20"/>
    </w:rPr>
  </w:style>
  <w:style w:type="paragraph" w:styleId="CommentSubject">
    <w:name w:val="annotation subject"/>
    <w:basedOn w:val="CommentText"/>
    <w:next w:val="CommentText"/>
    <w:link w:val="CommentSubjectChar"/>
    <w:uiPriority w:val="99"/>
    <w:semiHidden/>
    <w:unhideWhenUsed/>
    <w:rsid w:val="00BF0F85"/>
    <w:rPr>
      <w:b/>
      <w:bCs/>
    </w:rPr>
  </w:style>
  <w:style w:type="character" w:customStyle="1" w:styleId="CommentSubjectChar">
    <w:name w:val="Comment Subject Char"/>
    <w:basedOn w:val="CommentTextChar"/>
    <w:link w:val="CommentSubject"/>
    <w:uiPriority w:val="99"/>
    <w:semiHidden/>
    <w:rsid w:val="00BF0F85"/>
    <w:rPr>
      <w:b/>
      <w:bCs/>
      <w:sz w:val="20"/>
      <w:szCs w:val="20"/>
    </w:rPr>
  </w:style>
  <w:style w:type="paragraph" w:styleId="BalloonText">
    <w:name w:val="Balloon Text"/>
    <w:basedOn w:val="Normal"/>
    <w:link w:val="BalloonTextChar"/>
    <w:uiPriority w:val="99"/>
    <w:semiHidden/>
    <w:unhideWhenUsed/>
    <w:rsid w:val="00BF0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5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Trần Thị Tú Giang (PMH)</cp:lastModifiedBy>
  <cp:revision>42</cp:revision>
  <dcterms:created xsi:type="dcterms:W3CDTF">2025-02-10T02:26:00Z</dcterms:created>
  <dcterms:modified xsi:type="dcterms:W3CDTF">2025-02-10T03:12:00Z</dcterms:modified>
</cp:coreProperties>
</file>