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6" w:type="dxa"/>
        <w:jc w:val="center"/>
        <w:tblLayout w:type="fixed"/>
        <w:tblLook w:val="04A0" w:firstRow="1" w:lastRow="0" w:firstColumn="1" w:lastColumn="0" w:noHBand="0" w:noVBand="1"/>
      </w:tblPr>
      <w:tblGrid>
        <w:gridCol w:w="4296"/>
        <w:gridCol w:w="5350"/>
      </w:tblGrid>
      <w:tr w:rsidR="008C322E" w:rsidRPr="008C322E" w:rsidTr="00672646">
        <w:trPr>
          <w:trHeight w:val="426"/>
          <w:jc w:val="center"/>
        </w:trPr>
        <w:tc>
          <w:tcPr>
            <w:tcW w:w="4296" w:type="dxa"/>
            <w:hideMark/>
          </w:tcPr>
          <w:p w:rsidR="00131647" w:rsidRPr="00131647" w:rsidRDefault="003224C5" w:rsidP="00131647">
            <w:pPr>
              <w:spacing w:line="276" w:lineRule="auto"/>
              <w:jc w:val="center"/>
              <w:rPr>
                <w:rFonts w:ascii="Times New Roman" w:hAnsi="Times New Roman"/>
                <w:b/>
                <w:color w:val="000000"/>
                <w:sz w:val="24"/>
                <w:szCs w:val="24"/>
                <w:lang w:val="fr-FR"/>
              </w:rPr>
            </w:pPr>
            <w:r>
              <w:rPr>
                <w:rFonts w:ascii="Times New Roman" w:hAnsi="Times New Roman"/>
                <w:noProof/>
                <w:color w:val="000000"/>
              </w:rPr>
              <mc:AlternateContent>
                <mc:Choice Requires="wps">
                  <w:drawing>
                    <wp:anchor distT="0" distB="0" distL="114300" distR="114300" simplePos="0" relativeHeight="251657216" behindDoc="0" locked="0" layoutInCell="1" allowOverlap="1">
                      <wp:simplePos x="0" y="0"/>
                      <wp:positionH relativeFrom="column">
                        <wp:posOffset>598170</wp:posOffset>
                      </wp:positionH>
                      <wp:positionV relativeFrom="paragraph">
                        <wp:posOffset>377190</wp:posOffset>
                      </wp:positionV>
                      <wp:extent cx="1341120" cy="0"/>
                      <wp:effectExtent l="7620" t="11430" r="13335"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1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1A2953" id="_x0000_t32" coordsize="21600,21600" o:spt="32" o:oned="t" path="m,l21600,21600e" filled="f">
                      <v:path arrowok="t" fillok="f" o:connecttype="none"/>
                      <o:lock v:ext="edit" shapetype="t"/>
                    </v:shapetype>
                    <v:shape id="AutoShape 2" o:spid="_x0000_s1026" type="#_x0000_t32" style="position:absolute;margin-left:47.1pt;margin-top:29.7pt;width:105.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QhS5IUlKOjLyL5mKiNdZ+56pE3CmydIaJpXamkBOGVSUIZcny2&#10;ztMi+Zjgq0q1FV0X9O8kGgq8nKWzkGBVJ5h3+jBrmn3ZGXQkfoPCL/QInvswow6SBbCWE7a52o6I&#10;7mJD8U56PGgM6Fyty4r8WMbLzWKzyCZZOt9MsriqJk/bMpvMt8mnWfVQlWWV/PTUkixvBWNcenbj&#10;uibZ363D9eFcFu22sLcxRO/Rw7yA7PgfSAdlvZiXtdgrdt6ZUXHY0BB8fU3+Cdzfwb5/8+tfAAAA&#10;//8DAFBLAwQUAAYACAAAACEAuAn/Od0AAAAIAQAADwAAAGRycy9kb3ducmV2LnhtbEyPQU/DMAyF&#10;70j8h8hIXNCWrKxoLU2nCYkDR7ZJXLPGtIXGqZp0Lfv1GHGAm+339Py9Yju7TpxxCK0nDaulAoFU&#10;edtSreF4eF5sQIRoyJrOE2r4wgDb8vqqMLn1E73ieR9rwSEUcqOhibHPpQxVg86Epe+RWHv3gzOR&#10;16GWdjATh7tOJko9SGda4g+N6fGpwepzPzoNGMZ0pXaZq48vl+nuLbl8TP1B69ubefcIIuIc/8zw&#10;g8/oUDLTyY9kg+g0ZOuEnRrSbA2C9XuV8nD6PciykP8LlN8AAAD//wMAUEsBAi0AFAAGAAgAAAAh&#10;ALaDOJL+AAAA4QEAABMAAAAAAAAAAAAAAAAAAAAAAFtDb250ZW50X1R5cGVzXS54bWxQSwECLQAU&#10;AAYACAAAACEAOP0h/9YAAACUAQAACwAAAAAAAAAAAAAAAAAvAQAAX3JlbHMvLnJlbHNQSwECLQAU&#10;AAYACAAAACEASAvrrx4CAAA7BAAADgAAAAAAAAAAAAAAAAAuAgAAZHJzL2Uyb0RvYy54bWxQSwEC&#10;LQAUAAYACAAAACEAuAn/Od0AAAAIAQAADwAAAAAAAAAAAAAAAAB4BAAAZHJzL2Rvd25yZXYueG1s&#10;UEsFBgAAAAAEAAQA8wAAAIIFAAAAAA==&#10;"/>
                  </w:pict>
                </mc:Fallback>
              </mc:AlternateContent>
            </w:r>
            <w:r w:rsidR="008C322E" w:rsidRPr="008C322E">
              <w:rPr>
                <w:rFonts w:ascii="Times New Roman" w:hAnsi="Times New Roman"/>
                <w:snapToGrid w:val="0"/>
                <w:color w:val="000000"/>
                <w:lang w:val="fr-FR"/>
              </w:rPr>
              <w:br w:type="page"/>
            </w:r>
            <w:r w:rsidR="008C322E" w:rsidRPr="008C322E">
              <w:rPr>
                <w:rFonts w:ascii="Times New Roman" w:hAnsi="Times New Roman"/>
                <w:b/>
                <w:color w:val="000000"/>
                <w:sz w:val="24"/>
                <w:szCs w:val="24"/>
                <w:lang w:val="fr-FR"/>
              </w:rPr>
              <w:t xml:space="preserve">CÔNG TY </w:t>
            </w:r>
            <w:r w:rsidR="00962855">
              <w:rPr>
                <w:rFonts w:ascii="Times New Roman" w:hAnsi="Times New Roman"/>
                <w:b/>
                <w:color w:val="000000"/>
                <w:sz w:val="24"/>
                <w:szCs w:val="24"/>
                <w:lang w:val="fr-FR"/>
              </w:rPr>
              <w:t>C</w:t>
            </w:r>
            <w:r w:rsidR="00131647">
              <w:rPr>
                <w:rFonts w:ascii="Times New Roman" w:hAnsi="Times New Roman"/>
                <w:b/>
                <w:color w:val="000000"/>
                <w:sz w:val="24"/>
                <w:szCs w:val="24"/>
                <w:lang w:val="fr-FR"/>
              </w:rPr>
              <w:t>Ổ PHẦN</w:t>
            </w:r>
            <w:r w:rsidR="00962855">
              <w:rPr>
                <w:rFonts w:ascii="Times New Roman" w:hAnsi="Times New Roman"/>
                <w:b/>
                <w:color w:val="000000"/>
                <w:sz w:val="24"/>
                <w:szCs w:val="24"/>
                <w:lang w:val="fr-FR"/>
              </w:rPr>
              <w:t xml:space="preserve"> </w:t>
            </w:r>
            <w:r w:rsidR="00FD0024">
              <w:rPr>
                <w:rFonts w:ascii="Times New Roman" w:hAnsi="Times New Roman"/>
                <w:b/>
                <w:color w:val="000000"/>
                <w:sz w:val="24"/>
                <w:szCs w:val="24"/>
                <w:lang w:val="fr-FR"/>
              </w:rPr>
              <w:t xml:space="preserve">TƯ VẤN THIẾT KẾ </w:t>
            </w:r>
            <w:r w:rsidR="00F441A3">
              <w:rPr>
                <w:rFonts w:ascii="Times New Roman" w:hAnsi="Times New Roman"/>
                <w:b/>
                <w:color w:val="000000"/>
                <w:sz w:val="24"/>
                <w:szCs w:val="24"/>
                <w:lang w:val="fr-FR"/>
              </w:rPr>
              <w:t xml:space="preserve">VÀ </w:t>
            </w:r>
            <w:r w:rsidR="006956B3">
              <w:rPr>
                <w:rFonts w:ascii="Times New Roman" w:hAnsi="Times New Roman"/>
                <w:b/>
                <w:color w:val="000000"/>
                <w:sz w:val="24"/>
                <w:szCs w:val="24"/>
                <w:lang w:val="fr-FR"/>
              </w:rPr>
              <w:t>ĐTXD VIỆT SÁNG</w:t>
            </w:r>
            <w:r w:rsidR="00926393">
              <w:rPr>
                <w:rFonts w:ascii="Times New Roman" w:hAnsi="Times New Roman"/>
                <w:b/>
                <w:color w:val="000000"/>
                <w:sz w:val="24"/>
                <w:szCs w:val="24"/>
                <w:lang w:val="fr-FR"/>
              </w:rPr>
              <w:t xml:space="preserve"> </w:t>
            </w:r>
          </w:p>
          <w:p w:rsidR="008C322E" w:rsidRPr="00DC6AA8" w:rsidRDefault="00131647" w:rsidP="001016F3">
            <w:pPr>
              <w:snapToGrid w:val="0"/>
              <w:spacing w:before="120" w:line="276" w:lineRule="auto"/>
              <w:rPr>
                <w:rFonts w:ascii="Times New Roman" w:hAnsi="Times New Roman"/>
                <w:color w:val="000000"/>
                <w:sz w:val="24"/>
              </w:rPr>
            </w:pPr>
            <w:r>
              <w:rPr>
                <w:rFonts w:ascii="Times New Roman" w:hAnsi="Times New Roman"/>
                <w:color w:val="000000"/>
              </w:rPr>
              <w:t xml:space="preserve">          </w:t>
            </w:r>
            <w:r w:rsidR="008C322E" w:rsidRPr="00DC6AA8">
              <w:rPr>
                <w:rFonts w:ascii="Times New Roman" w:hAnsi="Times New Roman"/>
                <w:color w:val="000000"/>
                <w:sz w:val="24"/>
              </w:rPr>
              <w:t>Số:</w:t>
            </w:r>
            <w:r w:rsidR="00C2369C">
              <w:rPr>
                <w:rFonts w:ascii="Times New Roman" w:hAnsi="Times New Roman"/>
                <w:color w:val="FF0000"/>
                <w:sz w:val="24"/>
              </w:rPr>
              <w:t xml:space="preserve"> </w:t>
            </w:r>
            <w:r w:rsidR="000B44C2">
              <w:rPr>
                <w:rFonts w:ascii="Times New Roman" w:hAnsi="Times New Roman"/>
                <w:sz w:val="24"/>
              </w:rPr>
              <w:t xml:space="preserve">      </w:t>
            </w:r>
            <w:r w:rsidR="0060307C" w:rsidRPr="003B0BC3">
              <w:rPr>
                <w:rFonts w:ascii="Times New Roman" w:hAnsi="Times New Roman"/>
                <w:sz w:val="24"/>
              </w:rPr>
              <w:t>/</w:t>
            </w:r>
            <w:r w:rsidR="004E177D">
              <w:rPr>
                <w:rFonts w:ascii="Times New Roman" w:hAnsi="Times New Roman"/>
                <w:color w:val="000000"/>
                <w:sz w:val="24"/>
              </w:rPr>
              <w:t>BC</w:t>
            </w:r>
            <w:r w:rsidR="008C322E" w:rsidRPr="00174EA2">
              <w:rPr>
                <w:rFonts w:ascii="Times New Roman" w:hAnsi="Times New Roman"/>
                <w:color w:val="000000"/>
                <w:sz w:val="24"/>
              </w:rPr>
              <w:t>TT</w:t>
            </w:r>
            <w:r w:rsidR="00641B9E" w:rsidRPr="00174EA2">
              <w:rPr>
                <w:rFonts w:ascii="Times New Roman" w:hAnsi="Times New Roman"/>
                <w:color w:val="000000"/>
                <w:sz w:val="24"/>
              </w:rPr>
              <w:t>r</w:t>
            </w:r>
            <w:r w:rsidR="00483689" w:rsidRPr="00174EA2">
              <w:rPr>
                <w:rFonts w:ascii="Times New Roman" w:hAnsi="Times New Roman"/>
                <w:color w:val="000000"/>
                <w:sz w:val="24"/>
              </w:rPr>
              <w:t>-</w:t>
            </w:r>
            <w:r w:rsidR="00FF7A51">
              <w:rPr>
                <w:rFonts w:ascii="Times New Roman" w:hAnsi="Times New Roman"/>
                <w:color w:val="000000"/>
                <w:sz w:val="24"/>
              </w:rPr>
              <w:t>VS</w:t>
            </w:r>
          </w:p>
          <w:p w:rsidR="0053041C" w:rsidRPr="008C322E" w:rsidRDefault="0053041C" w:rsidP="006A7331">
            <w:pPr>
              <w:snapToGrid w:val="0"/>
              <w:spacing w:line="276" w:lineRule="auto"/>
              <w:jc w:val="center"/>
              <w:rPr>
                <w:rFonts w:ascii="Times New Roman" w:hAnsi="Times New Roman"/>
                <w:color w:val="000000"/>
                <w:sz w:val="24"/>
                <w:szCs w:val="24"/>
              </w:rPr>
            </w:pPr>
            <w:r w:rsidRPr="00DC6AA8">
              <w:rPr>
                <w:rFonts w:ascii="Times New Roman" w:hAnsi="Times New Roman"/>
                <w:color w:val="000000"/>
                <w:sz w:val="24"/>
              </w:rPr>
              <w:t xml:space="preserve">V/v báo cáo kết quả thẩm tra </w:t>
            </w:r>
            <w:r w:rsidR="00055ECA">
              <w:rPr>
                <w:rFonts w:ascii="Times New Roman" w:hAnsi="Times New Roman"/>
                <w:color w:val="000000"/>
                <w:sz w:val="24"/>
              </w:rPr>
              <w:t xml:space="preserve">hồ sơ </w:t>
            </w:r>
            <w:r w:rsidR="00984B07">
              <w:rPr>
                <w:rFonts w:ascii="Times New Roman" w:hAnsi="Times New Roman"/>
                <w:color w:val="000000"/>
                <w:sz w:val="24"/>
              </w:rPr>
              <w:t>thiết kế bản vẽ thi công và dự toán</w:t>
            </w:r>
          </w:p>
        </w:tc>
        <w:tc>
          <w:tcPr>
            <w:tcW w:w="5350" w:type="dxa"/>
            <w:hideMark/>
          </w:tcPr>
          <w:p w:rsidR="008C322E" w:rsidRPr="000C2A9A" w:rsidRDefault="008C322E">
            <w:pPr>
              <w:spacing w:line="276" w:lineRule="auto"/>
              <w:jc w:val="center"/>
              <w:rPr>
                <w:rFonts w:ascii="Times New Roman" w:hAnsi="Times New Roman"/>
                <w:b/>
                <w:color w:val="000000"/>
                <w:sz w:val="24"/>
                <w:szCs w:val="24"/>
              </w:rPr>
            </w:pPr>
            <w:r w:rsidRPr="000C2A9A">
              <w:rPr>
                <w:rFonts w:ascii="Times New Roman" w:hAnsi="Times New Roman"/>
                <w:b/>
                <w:color w:val="000000"/>
                <w:sz w:val="24"/>
                <w:szCs w:val="24"/>
              </w:rPr>
              <w:t xml:space="preserve">CỘNG HÒA XÃ HỘI CHỦ NGHĨA VIỆT NAM </w:t>
            </w:r>
          </w:p>
          <w:p w:rsidR="008C322E" w:rsidRPr="000C2A9A" w:rsidRDefault="003224C5">
            <w:pPr>
              <w:spacing w:line="276" w:lineRule="auto"/>
              <w:jc w:val="center"/>
              <w:rPr>
                <w:rFonts w:ascii="Times New Roman" w:hAnsi="Times New Roman"/>
                <w:b/>
                <w:color w:val="000000"/>
                <w:sz w:val="24"/>
                <w:szCs w:val="24"/>
              </w:rPr>
            </w:pPr>
            <w:r>
              <w:rPr>
                <w:rFonts w:ascii="Times New Roman" w:hAnsi="Times New Roman"/>
                <w:b/>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941070</wp:posOffset>
                      </wp:positionH>
                      <wp:positionV relativeFrom="paragraph">
                        <wp:posOffset>191135</wp:posOffset>
                      </wp:positionV>
                      <wp:extent cx="1424940" cy="0"/>
                      <wp:effectExtent l="11430" t="7620" r="11430" b="1143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84C7B" id="AutoShape 3" o:spid="_x0000_s1026" type="#_x0000_t32" style="position:absolute;margin-left:74.1pt;margin-top:15.05pt;width:112.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M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mOWTfJGDcvTqS0hxTTTW+c9c9ygYJXbeEtF2vtJKgfDaZrEMOTw7&#10;H2iR4poQqiq9EVJG/aVCQ4kX08k0JjgtBQvOEOZsu6ukRQcSNij+Yo/guQ+zeq9YBOs4YeuL7YmQ&#10;ZxuKSxXwoDGgc7HOK/JjkS7W8/U8H+WT2XqUp3U9etpU+Wi2yT5N64e6qursZ6CW5UUnGOMqsLuu&#10;a5b/3TpcHs550W4LextD8h49zgvIXv8j6ahsEPO8FjvNTlt7VRw2NAZfXlN4Avd3sO/f/OoXAAAA&#10;//8DAFBLAwQUAAYACAAAACEA/1lpMd0AAAAJAQAADwAAAGRycy9kb3ducmV2LnhtbEyPwU7DMAyG&#10;70i8Q2QkLogl7WAbpek0IXHgyDaJa9Z4baFxqiZdy54eIw7j+Nuffn/O15NrxQn70HjSkMwUCKTS&#10;24YqDfvd6/0KRIiGrGk9oYZvDLAurq9yk1k/0juetrESXEIhMxrqGLtMylDW6EyY+Q6Jd0ffOxM5&#10;9pW0vRm53LUyVWohnWmIL9Smw5cay6/t4DRgGB4TtXly1f7tPN59pOfPsdtpfXszbZ5BRJziBYZf&#10;fVaHgp0OfiAbRMv5YZUyqmGuEhAMzJfpAsThbyCLXP7/oPgBAAD//wMAUEsBAi0AFAAGAAgAAAAh&#10;ALaDOJL+AAAA4QEAABMAAAAAAAAAAAAAAAAAAAAAAFtDb250ZW50X1R5cGVzXS54bWxQSwECLQAU&#10;AAYACAAAACEAOP0h/9YAAACUAQAACwAAAAAAAAAAAAAAAAAvAQAAX3JlbHMvLnJlbHNQSwECLQAU&#10;AAYACAAAACEAx+PrDB4CAAA7BAAADgAAAAAAAAAAAAAAAAAuAgAAZHJzL2Uyb0RvYy54bWxQSwEC&#10;LQAUAAYACAAAACEA/1lpMd0AAAAJAQAADwAAAAAAAAAAAAAAAAB4BAAAZHJzL2Rvd25yZXYueG1s&#10;UEsFBgAAAAAEAAQA8wAAAIIFAAAAAA==&#10;"/>
                  </w:pict>
                </mc:Fallback>
              </mc:AlternateContent>
            </w:r>
            <w:r w:rsidR="008C322E" w:rsidRPr="000C2A9A">
              <w:rPr>
                <w:rFonts w:ascii="Times New Roman" w:hAnsi="Times New Roman"/>
                <w:b/>
                <w:color w:val="000000"/>
                <w:sz w:val="24"/>
                <w:szCs w:val="24"/>
              </w:rPr>
              <w:t>Độc lập – Tự do – Hạnh phúc</w:t>
            </w:r>
          </w:p>
          <w:p w:rsidR="008C322E" w:rsidRPr="000C2A9A" w:rsidRDefault="00FD0024" w:rsidP="009006E8">
            <w:pPr>
              <w:snapToGrid w:val="0"/>
              <w:spacing w:before="120" w:line="276" w:lineRule="auto"/>
              <w:jc w:val="center"/>
              <w:rPr>
                <w:rFonts w:ascii="Times New Roman" w:hAnsi="Times New Roman"/>
                <w:bCs/>
                <w:i/>
                <w:color w:val="000000"/>
                <w:sz w:val="20"/>
                <w:szCs w:val="26"/>
              </w:rPr>
            </w:pPr>
            <w:r w:rsidRPr="00174EA2">
              <w:rPr>
                <w:rFonts w:ascii="Times New Roman" w:hAnsi="Times New Roman"/>
                <w:i/>
                <w:color w:val="000000"/>
                <w:sz w:val="26"/>
              </w:rPr>
              <w:t>Hải Phòng, ngày</w:t>
            </w:r>
            <w:r w:rsidR="00E63DA1">
              <w:rPr>
                <w:rFonts w:ascii="Times New Roman" w:hAnsi="Times New Roman"/>
                <w:i/>
                <w:color w:val="000000"/>
                <w:sz w:val="26"/>
              </w:rPr>
              <w:t xml:space="preserve"> </w:t>
            </w:r>
            <w:r w:rsidR="000B44C2">
              <w:rPr>
                <w:rFonts w:ascii="Times New Roman" w:hAnsi="Times New Roman"/>
                <w:i/>
                <w:color w:val="000000"/>
                <w:sz w:val="26"/>
              </w:rPr>
              <w:t xml:space="preserve">    </w:t>
            </w:r>
            <w:r w:rsidR="00E63DA1">
              <w:rPr>
                <w:rFonts w:ascii="Times New Roman" w:hAnsi="Times New Roman"/>
                <w:i/>
                <w:color w:val="000000"/>
                <w:sz w:val="26"/>
              </w:rPr>
              <w:t xml:space="preserve"> </w:t>
            </w:r>
            <w:r w:rsidR="008C322E" w:rsidRPr="00174EA2">
              <w:rPr>
                <w:rFonts w:ascii="Times New Roman" w:hAnsi="Times New Roman"/>
                <w:i/>
                <w:color w:val="000000"/>
                <w:sz w:val="26"/>
              </w:rPr>
              <w:t>tháng</w:t>
            </w:r>
            <w:r w:rsidR="00FD44B4" w:rsidRPr="00174EA2">
              <w:rPr>
                <w:rFonts w:ascii="Times New Roman" w:hAnsi="Times New Roman"/>
                <w:i/>
                <w:color w:val="000000"/>
                <w:sz w:val="26"/>
              </w:rPr>
              <w:t xml:space="preserve"> </w:t>
            </w:r>
            <w:r w:rsidR="000B44C2">
              <w:rPr>
                <w:rFonts w:ascii="Times New Roman" w:hAnsi="Times New Roman"/>
                <w:i/>
                <w:color w:val="000000"/>
                <w:sz w:val="26"/>
              </w:rPr>
              <w:t xml:space="preserve">   </w:t>
            </w:r>
            <w:r w:rsidR="00FD44B4" w:rsidRPr="00174EA2">
              <w:rPr>
                <w:rFonts w:ascii="Times New Roman" w:hAnsi="Times New Roman"/>
                <w:i/>
                <w:color w:val="000000"/>
                <w:sz w:val="26"/>
              </w:rPr>
              <w:t xml:space="preserve"> </w:t>
            </w:r>
            <w:r w:rsidR="008C322E" w:rsidRPr="00174EA2">
              <w:rPr>
                <w:rFonts w:ascii="Times New Roman" w:hAnsi="Times New Roman"/>
                <w:i/>
                <w:color w:val="000000"/>
                <w:sz w:val="26"/>
              </w:rPr>
              <w:t>năm 20</w:t>
            </w:r>
            <w:r w:rsidR="00C2369C">
              <w:rPr>
                <w:rFonts w:ascii="Times New Roman" w:hAnsi="Times New Roman"/>
                <w:i/>
                <w:color w:val="000000"/>
                <w:sz w:val="26"/>
              </w:rPr>
              <w:t>2</w:t>
            </w:r>
            <w:r w:rsidR="009006E8">
              <w:rPr>
                <w:rFonts w:ascii="Times New Roman" w:hAnsi="Times New Roman"/>
                <w:i/>
                <w:color w:val="000000"/>
                <w:sz w:val="26"/>
              </w:rPr>
              <w:t>2</w:t>
            </w:r>
          </w:p>
        </w:tc>
      </w:tr>
    </w:tbl>
    <w:p w:rsidR="00830A6C" w:rsidRPr="00C2369C" w:rsidRDefault="00830A6C" w:rsidP="00830A6C">
      <w:pPr>
        <w:jc w:val="center"/>
        <w:rPr>
          <w:rFonts w:ascii="Times New Roman" w:hAnsi="Times New Roman"/>
          <w:b/>
          <w:bCs/>
        </w:rPr>
      </w:pPr>
    </w:p>
    <w:p w:rsidR="0053041C" w:rsidRDefault="00830A6C" w:rsidP="00131647">
      <w:pPr>
        <w:spacing w:line="276" w:lineRule="auto"/>
        <w:jc w:val="center"/>
        <w:rPr>
          <w:rFonts w:ascii="Times New Roman" w:hAnsi="Times New Roman"/>
          <w:b/>
          <w:bCs/>
          <w:lang w:val="nl-NL"/>
        </w:rPr>
      </w:pPr>
      <w:r w:rsidRPr="009F34A3">
        <w:rPr>
          <w:rFonts w:ascii="Times New Roman" w:hAnsi="Times New Roman"/>
          <w:b/>
          <w:bCs/>
          <w:lang w:val="nl-NL"/>
        </w:rPr>
        <w:t xml:space="preserve">KẾT QUẢ THẨM TRA </w:t>
      </w:r>
    </w:p>
    <w:p w:rsidR="00830A6C" w:rsidRPr="009F34A3" w:rsidRDefault="00090B88" w:rsidP="00131647">
      <w:pPr>
        <w:spacing w:line="276" w:lineRule="auto"/>
        <w:jc w:val="center"/>
        <w:rPr>
          <w:rFonts w:ascii="Times New Roman" w:hAnsi="Times New Roman"/>
          <w:b/>
          <w:bCs/>
          <w:lang w:val="nl-NL"/>
        </w:rPr>
      </w:pPr>
      <w:r>
        <w:rPr>
          <w:rFonts w:ascii="Times New Roman" w:hAnsi="Times New Roman"/>
          <w:b/>
          <w:bCs/>
          <w:lang w:val="nl-NL"/>
        </w:rPr>
        <w:t>THIẾT KẾ</w:t>
      </w:r>
      <w:r w:rsidR="0053041C">
        <w:rPr>
          <w:rFonts w:ascii="Times New Roman" w:hAnsi="Times New Roman"/>
          <w:b/>
          <w:bCs/>
          <w:lang w:val="nl-NL"/>
        </w:rPr>
        <w:t xml:space="preserve">, DỰ TOÁN XÂY DỰNG </w:t>
      </w:r>
      <w:r w:rsidR="004F3E44">
        <w:rPr>
          <w:rFonts w:ascii="Times New Roman" w:hAnsi="Times New Roman"/>
          <w:b/>
          <w:bCs/>
          <w:lang w:val="nl-NL"/>
        </w:rPr>
        <w:t>CÔNG TRÌNH</w:t>
      </w:r>
    </w:p>
    <w:p w:rsidR="00AE1FD7" w:rsidRPr="00882A1D" w:rsidRDefault="004F3E44" w:rsidP="00131647">
      <w:pPr>
        <w:spacing w:line="276" w:lineRule="auto"/>
        <w:jc w:val="center"/>
        <w:rPr>
          <w:rFonts w:ascii="Times New Roman" w:hAnsi="Times New Roman"/>
          <w:b/>
          <w:bCs/>
          <w:spacing w:val="-12"/>
          <w:lang w:val="nl-NL"/>
        </w:rPr>
      </w:pPr>
      <w:r w:rsidRPr="00882A1D">
        <w:rPr>
          <w:rFonts w:ascii="Times New Roman" w:hAnsi="Times New Roman"/>
          <w:b/>
          <w:bCs/>
          <w:spacing w:val="-12"/>
          <w:lang w:val="nl-NL"/>
        </w:rPr>
        <w:t>Công trình</w:t>
      </w:r>
      <w:r w:rsidR="000C2A9A" w:rsidRPr="00882A1D">
        <w:rPr>
          <w:rFonts w:ascii="Times New Roman" w:hAnsi="Times New Roman"/>
          <w:b/>
          <w:bCs/>
          <w:spacing w:val="-12"/>
          <w:lang w:val="nl-NL"/>
        </w:rPr>
        <w:t xml:space="preserve">: </w:t>
      </w:r>
      <w:r w:rsidR="009006E8">
        <w:rPr>
          <w:rFonts w:ascii="Times New Roman" w:hAnsi="Times New Roman"/>
          <w:b/>
          <w:lang w:val="nl-NL"/>
        </w:rPr>
        <w:t>Chỉnh trang đô thị, xây dựng hạ tầng kỹ thuật đấu giá khu đất CC29-4 tại phường Kênh Dương, quận Lê Chân</w:t>
      </w:r>
    </w:p>
    <w:p w:rsidR="00830A6C" w:rsidRPr="009F34A3" w:rsidRDefault="00830A6C" w:rsidP="00830A6C">
      <w:pPr>
        <w:jc w:val="center"/>
        <w:rPr>
          <w:rFonts w:ascii="Times New Roman" w:hAnsi="Times New Roman"/>
          <w:sz w:val="10"/>
          <w:szCs w:val="10"/>
          <w:lang w:val="nl-NL"/>
        </w:rPr>
      </w:pPr>
    </w:p>
    <w:p w:rsidR="00830A6C" w:rsidRPr="00BC7A53" w:rsidRDefault="006B2055" w:rsidP="0053041C">
      <w:pPr>
        <w:spacing w:after="240"/>
        <w:ind w:firstLine="561"/>
        <w:jc w:val="center"/>
        <w:rPr>
          <w:rFonts w:ascii="Times New Roman" w:hAnsi="Times New Roman"/>
          <w:b/>
          <w:lang w:val="nl-NL"/>
        </w:rPr>
      </w:pPr>
      <w:r w:rsidRPr="00BC7A53">
        <w:rPr>
          <w:rFonts w:ascii="Times New Roman" w:hAnsi="Times New Roman"/>
          <w:b/>
          <w:i/>
          <w:u w:val="single"/>
          <w:lang w:val="nl-NL"/>
        </w:rPr>
        <w:t>Kính gửi:</w:t>
      </w:r>
      <w:r w:rsidR="00F0021A" w:rsidRPr="00BC7A53">
        <w:rPr>
          <w:rFonts w:ascii="Times New Roman" w:hAnsi="Times New Roman"/>
          <w:b/>
          <w:lang w:val="nl-NL"/>
        </w:rPr>
        <w:t xml:space="preserve"> </w:t>
      </w:r>
      <w:r w:rsidR="003E6C96">
        <w:rPr>
          <w:rFonts w:ascii="Times New Roman" w:hAnsi="Times New Roman"/>
          <w:b/>
          <w:lang w:val="nl-NL"/>
        </w:rPr>
        <w:t>Ban quản lý dự án ĐTXD quận Lê Chân</w:t>
      </w:r>
    </w:p>
    <w:p w:rsidR="00B16AE7" w:rsidRDefault="007C0CBC" w:rsidP="0004161C">
      <w:pPr>
        <w:spacing w:line="410" w:lineRule="exact"/>
        <w:ind w:firstLine="561"/>
        <w:jc w:val="both"/>
        <w:rPr>
          <w:rFonts w:ascii="Times New Roman" w:hAnsi="Times New Roman"/>
          <w:lang w:val="pl-PL"/>
        </w:rPr>
      </w:pPr>
      <w:r w:rsidRPr="00366B96">
        <w:rPr>
          <w:rFonts w:ascii="Times New Roman" w:hAnsi="Times New Roman"/>
          <w:lang w:val="pl-PL"/>
        </w:rPr>
        <w:t>Căn cứ</w:t>
      </w:r>
      <w:r w:rsidR="00B16AE7">
        <w:rPr>
          <w:rFonts w:ascii="Times New Roman" w:hAnsi="Times New Roman"/>
          <w:lang w:val="pl-PL"/>
        </w:rPr>
        <w:t xml:space="preserve"> Luật Xây dựng số 50/2014/QH13 ngày 18/6/2014;</w:t>
      </w:r>
    </w:p>
    <w:p w:rsidR="008D1236" w:rsidRDefault="008D1236" w:rsidP="0004161C">
      <w:pPr>
        <w:spacing w:line="410" w:lineRule="exact"/>
        <w:ind w:firstLine="561"/>
        <w:jc w:val="both"/>
        <w:rPr>
          <w:rFonts w:ascii="Times New Roman" w:hAnsi="Times New Roman"/>
          <w:lang w:val="pl-PL"/>
        </w:rPr>
      </w:pPr>
      <w:r w:rsidRPr="008D1236">
        <w:rPr>
          <w:rFonts w:ascii="Times New Roman" w:hAnsi="Times New Roman"/>
          <w:lang w:val="pl-PL"/>
        </w:rPr>
        <w:t>C</w:t>
      </w:r>
      <w:r w:rsidRPr="008D1236">
        <w:rPr>
          <w:rFonts w:ascii="Times New Roman" w:hAnsi="Times New Roman" w:hint="eastAsia"/>
          <w:lang w:val="pl-PL"/>
        </w:rPr>
        <w:t>ă</w:t>
      </w:r>
      <w:r w:rsidRPr="008D1236">
        <w:rPr>
          <w:rFonts w:ascii="Times New Roman" w:hAnsi="Times New Roman"/>
          <w:lang w:val="pl-PL"/>
        </w:rPr>
        <w:t>n cứ Luật Xây dựng số 62/2020/QH14 ngày 17/6/2020 của Quốc Hội khoá XIV;</w:t>
      </w:r>
    </w:p>
    <w:p w:rsidR="007C0CBC" w:rsidRDefault="00B16AE7" w:rsidP="0004161C">
      <w:pPr>
        <w:spacing w:line="410" w:lineRule="exact"/>
        <w:ind w:firstLine="561"/>
        <w:jc w:val="both"/>
        <w:rPr>
          <w:rFonts w:ascii="Times New Roman" w:hAnsi="Times New Roman"/>
          <w:lang w:val="pl-PL"/>
        </w:rPr>
      </w:pPr>
      <w:r w:rsidRPr="00366B96">
        <w:rPr>
          <w:rFonts w:ascii="Times New Roman" w:hAnsi="Times New Roman"/>
          <w:lang w:val="pl-PL"/>
        </w:rPr>
        <w:t>Căn cứ</w:t>
      </w:r>
      <w:r>
        <w:rPr>
          <w:rFonts w:ascii="Times New Roman" w:hAnsi="Times New Roman"/>
          <w:lang w:val="pl-PL"/>
        </w:rPr>
        <w:t xml:space="preserve"> </w:t>
      </w:r>
      <w:r w:rsidR="007C0CBC" w:rsidRPr="00366B96">
        <w:rPr>
          <w:rFonts w:ascii="Times New Roman" w:hAnsi="Times New Roman"/>
          <w:lang w:val="pl-PL"/>
        </w:rPr>
        <w:t xml:space="preserve">Nghị định số </w:t>
      </w:r>
      <w:r>
        <w:rPr>
          <w:rFonts w:ascii="Times New Roman" w:hAnsi="Times New Roman"/>
          <w:lang w:val="pl-PL"/>
        </w:rPr>
        <w:t>59</w:t>
      </w:r>
      <w:r w:rsidR="007C0CBC" w:rsidRPr="00366B96">
        <w:rPr>
          <w:rFonts w:ascii="Times New Roman" w:hAnsi="Times New Roman"/>
          <w:lang w:val="pl-PL"/>
        </w:rPr>
        <w:t xml:space="preserve">/2015/NĐ-CP ngày </w:t>
      </w:r>
      <w:r>
        <w:rPr>
          <w:rFonts w:ascii="Times New Roman" w:hAnsi="Times New Roman"/>
          <w:lang w:val="pl-PL"/>
        </w:rPr>
        <w:t>18/6</w:t>
      </w:r>
      <w:r w:rsidR="007C0CBC" w:rsidRPr="00366B96">
        <w:rPr>
          <w:rFonts w:ascii="Times New Roman" w:hAnsi="Times New Roman"/>
          <w:lang w:val="pl-PL"/>
        </w:rPr>
        <w:t xml:space="preserve">/2015 của Chính phủ về </w:t>
      </w:r>
      <w:r w:rsidR="00520F1D">
        <w:rPr>
          <w:rFonts w:ascii="Times New Roman" w:hAnsi="Times New Roman"/>
          <w:lang w:val="pl-PL"/>
        </w:rPr>
        <w:t>việc</w:t>
      </w:r>
      <w:r w:rsidR="00757161">
        <w:rPr>
          <w:rFonts w:ascii="Times New Roman" w:hAnsi="Times New Roman"/>
          <w:lang w:val="pl-PL"/>
        </w:rPr>
        <w:t xml:space="preserve"> </w:t>
      </w:r>
      <w:r w:rsidR="007C0CBC" w:rsidRPr="00366B96">
        <w:rPr>
          <w:rFonts w:ascii="Times New Roman" w:hAnsi="Times New Roman"/>
          <w:lang w:val="pl-PL"/>
        </w:rPr>
        <w:t xml:space="preserve">quản lý </w:t>
      </w:r>
      <w:r w:rsidR="004F3E44">
        <w:rPr>
          <w:rFonts w:ascii="Times New Roman" w:hAnsi="Times New Roman"/>
          <w:lang w:val="pl-PL"/>
        </w:rPr>
        <w:t>công trình</w:t>
      </w:r>
      <w:r>
        <w:rPr>
          <w:rFonts w:ascii="Times New Roman" w:hAnsi="Times New Roman"/>
          <w:lang w:val="pl-PL"/>
        </w:rPr>
        <w:t xml:space="preserve"> đầu tư</w:t>
      </w:r>
      <w:r w:rsidR="00121C6E">
        <w:rPr>
          <w:rFonts w:ascii="Times New Roman" w:hAnsi="Times New Roman"/>
          <w:lang w:val="pl-PL"/>
        </w:rPr>
        <w:t>.</w:t>
      </w:r>
      <w:r w:rsidR="007C0CBC" w:rsidRPr="00366B96">
        <w:rPr>
          <w:rFonts w:ascii="Times New Roman" w:hAnsi="Times New Roman"/>
          <w:lang w:val="pl-PL"/>
        </w:rPr>
        <w:t xml:space="preserve"> </w:t>
      </w:r>
    </w:p>
    <w:p w:rsidR="00890374" w:rsidRDefault="00890374" w:rsidP="0004161C">
      <w:pPr>
        <w:spacing w:line="410" w:lineRule="exact"/>
        <w:ind w:firstLine="561"/>
        <w:jc w:val="both"/>
        <w:rPr>
          <w:rFonts w:ascii="Times New Roman" w:hAnsi="Times New Roman"/>
          <w:lang w:val="pl-PL"/>
        </w:rPr>
      </w:pPr>
      <w:r w:rsidRPr="00366B96">
        <w:rPr>
          <w:rFonts w:ascii="Times New Roman" w:hAnsi="Times New Roman"/>
          <w:lang w:val="pl-PL"/>
        </w:rPr>
        <w:t>Căn cứ</w:t>
      </w:r>
      <w:r>
        <w:rPr>
          <w:rFonts w:ascii="Times New Roman" w:hAnsi="Times New Roman"/>
          <w:lang w:val="pl-PL"/>
        </w:rPr>
        <w:t xml:space="preserve"> </w:t>
      </w:r>
      <w:r w:rsidRPr="00366B96">
        <w:rPr>
          <w:rFonts w:ascii="Times New Roman" w:hAnsi="Times New Roman"/>
          <w:lang w:val="pl-PL"/>
        </w:rPr>
        <w:t xml:space="preserve">Nghị định số </w:t>
      </w:r>
      <w:r>
        <w:rPr>
          <w:rFonts w:ascii="Times New Roman" w:hAnsi="Times New Roman"/>
          <w:lang w:val="pl-PL"/>
        </w:rPr>
        <w:t>42</w:t>
      </w:r>
      <w:r w:rsidRPr="00366B96">
        <w:rPr>
          <w:rFonts w:ascii="Times New Roman" w:hAnsi="Times New Roman"/>
          <w:lang w:val="pl-PL"/>
        </w:rPr>
        <w:t>/201</w:t>
      </w:r>
      <w:r>
        <w:rPr>
          <w:rFonts w:ascii="Times New Roman" w:hAnsi="Times New Roman"/>
          <w:lang w:val="pl-PL"/>
        </w:rPr>
        <w:t>7</w:t>
      </w:r>
      <w:r w:rsidRPr="00366B96">
        <w:rPr>
          <w:rFonts w:ascii="Times New Roman" w:hAnsi="Times New Roman"/>
          <w:lang w:val="pl-PL"/>
        </w:rPr>
        <w:t xml:space="preserve">/NĐ-CP ngày </w:t>
      </w:r>
      <w:r w:rsidR="0090680E">
        <w:rPr>
          <w:rFonts w:ascii="Times New Roman" w:hAnsi="Times New Roman"/>
          <w:lang w:val="pl-PL"/>
        </w:rPr>
        <w:t>05</w:t>
      </w:r>
      <w:r>
        <w:rPr>
          <w:rFonts w:ascii="Times New Roman" w:hAnsi="Times New Roman"/>
          <w:lang w:val="pl-PL"/>
        </w:rPr>
        <w:t>/</w:t>
      </w:r>
      <w:r w:rsidR="0090680E">
        <w:rPr>
          <w:rFonts w:ascii="Times New Roman" w:hAnsi="Times New Roman"/>
          <w:lang w:val="pl-PL"/>
        </w:rPr>
        <w:t>4</w:t>
      </w:r>
      <w:r w:rsidRPr="00366B96">
        <w:rPr>
          <w:rFonts w:ascii="Times New Roman" w:hAnsi="Times New Roman"/>
          <w:lang w:val="pl-PL"/>
        </w:rPr>
        <w:t>/201</w:t>
      </w:r>
      <w:r w:rsidR="0090680E">
        <w:rPr>
          <w:rFonts w:ascii="Times New Roman" w:hAnsi="Times New Roman"/>
          <w:lang w:val="pl-PL"/>
        </w:rPr>
        <w:t>7</w:t>
      </w:r>
      <w:r w:rsidRPr="00366B96">
        <w:rPr>
          <w:rFonts w:ascii="Times New Roman" w:hAnsi="Times New Roman"/>
          <w:lang w:val="pl-PL"/>
        </w:rPr>
        <w:t xml:space="preserve"> của Chính phủ về </w:t>
      </w:r>
      <w:r w:rsidR="00FF3F60">
        <w:rPr>
          <w:rFonts w:ascii="Times New Roman" w:hAnsi="Times New Roman"/>
          <w:lang w:val="pl-PL"/>
        </w:rPr>
        <w:t>việc s</w:t>
      </w:r>
      <w:r w:rsidR="00FF3F60" w:rsidRPr="00FF3F60">
        <w:rPr>
          <w:rFonts w:ascii="Times New Roman" w:hAnsi="Times New Roman"/>
          <w:lang w:val="pl-PL"/>
        </w:rPr>
        <w:t xml:space="preserve">ửa </w:t>
      </w:r>
      <w:r w:rsidR="00FF3F60" w:rsidRPr="00FF3F60">
        <w:rPr>
          <w:rFonts w:ascii="Times New Roman" w:hAnsi="Times New Roman" w:hint="eastAsia"/>
          <w:lang w:val="pl-PL"/>
        </w:rPr>
        <w:t>đ</w:t>
      </w:r>
      <w:r w:rsidR="00FF3F60" w:rsidRPr="00FF3F60">
        <w:rPr>
          <w:rFonts w:ascii="Times New Roman" w:hAnsi="Times New Roman"/>
          <w:lang w:val="pl-PL"/>
        </w:rPr>
        <w:t xml:space="preserve">ổi, bổ sung một số </w:t>
      </w:r>
      <w:r w:rsidR="00FF3F60" w:rsidRPr="00FF3F60">
        <w:rPr>
          <w:rFonts w:ascii="Times New Roman" w:hAnsi="Times New Roman" w:hint="eastAsia"/>
          <w:lang w:val="pl-PL"/>
        </w:rPr>
        <w:t>đ</w:t>
      </w:r>
      <w:r w:rsidR="00FF3F60" w:rsidRPr="00FF3F60">
        <w:rPr>
          <w:rFonts w:ascii="Times New Roman" w:hAnsi="Times New Roman"/>
          <w:lang w:val="pl-PL"/>
        </w:rPr>
        <w:t xml:space="preserve">iều Nghị </w:t>
      </w:r>
      <w:r w:rsidR="00FF3F60" w:rsidRPr="00FF3F60">
        <w:rPr>
          <w:rFonts w:ascii="Times New Roman" w:hAnsi="Times New Roman" w:hint="eastAsia"/>
          <w:lang w:val="pl-PL"/>
        </w:rPr>
        <w:t>đ</w:t>
      </w:r>
      <w:r w:rsidR="00FF3F60" w:rsidRPr="00FF3F60">
        <w:rPr>
          <w:rFonts w:ascii="Times New Roman" w:hAnsi="Times New Roman"/>
          <w:lang w:val="pl-PL"/>
        </w:rPr>
        <w:t>ịnh số 59/2015/N</w:t>
      </w:r>
      <w:r w:rsidR="00FF3F60" w:rsidRPr="00FF3F60">
        <w:rPr>
          <w:rFonts w:ascii="Times New Roman" w:hAnsi="Times New Roman" w:hint="eastAsia"/>
          <w:lang w:val="pl-PL"/>
        </w:rPr>
        <w:t>Đ</w:t>
      </w:r>
      <w:r w:rsidR="00FF3F60" w:rsidRPr="00FF3F60">
        <w:rPr>
          <w:rFonts w:ascii="Times New Roman" w:hAnsi="Times New Roman"/>
          <w:lang w:val="pl-PL"/>
        </w:rPr>
        <w:t>-CP ngày 18 tháng 6 n</w:t>
      </w:r>
      <w:r w:rsidR="00FF3F60" w:rsidRPr="00FF3F60">
        <w:rPr>
          <w:rFonts w:ascii="Times New Roman" w:hAnsi="Times New Roman" w:hint="eastAsia"/>
          <w:lang w:val="pl-PL"/>
        </w:rPr>
        <w:t>ă</w:t>
      </w:r>
      <w:r w:rsidR="00FF3F60" w:rsidRPr="00FF3F60">
        <w:rPr>
          <w:rFonts w:ascii="Times New Roman" w:hAnsi="Times New Roman"/>
          <w:lang w:val="pl-PL"/>
        </w:rPr>
        <w:t xml:space="preserve">m 2015 của Chính phủ về quản lý dự án </w:t>
      </w:r>
      <w:r w:rsidR="00FF3F60" w:rsidRPr="00FF3F60">
        <w:rPr>
          <w:rFonts w:ascii="Times New Roman" w:hAnsi="Times New Roman" w:hint="eastAsia"/>
          <w:lang w:val="pl-PL"/>
        </w:rPr>
        <w:t>đ</w:t>
      </w:r>
      <w:r w:rsidR="00FF3F60" w:rsidRPr="00FF3F60">
        <w:rPr>
          <w:rFonts w:ascii="Times New Roman" w:hAnsi="Times New Roman"/>
          <w:lang w:val="pl-PL"/>
        </w:rPr>
        <w:t>ầu t</w:t>
      </w:r>
      <w:r w:rsidR="00FF3F60" w:rsidRPr="00FF3F60">
        <w:rPr>
          <w:rFonts w:ascii="Times New Roman" w:hAnsi="Times New Roman" w:hint="eastAsia"/>
          <w:lang w:val="pl-PL"/>
        </w:rPr>
        <w:t>ư</w:t>
      </w:r>
      <w:r w:rsidR="00FF3F60" w:rsidRPr="00FF3F60">
        <w:rPr>
          <w:rFonts w:ascii="Times New Roman" w:hAnsi="Times New Roman"/>
          <w:lang w:val="pl-PL"/>
        </w:rPr>
        <w:t xml:space="preserve"> xây dựng</w:t>
      </w:r>
      <w:r w:rsidR="00520F1D">
        <w:rPr>
          <w:rFonts w:ascii="Times New Roman" w:hAnsi="Times New Roman"/>
          <w:lang w:val="pl-PL"/>
        </w:rPr>
        <w:t>;</w:t>
      </w:r>
    </w:p>
    <w:p w:rsidR="00B16AE7" w:rsidRDefault="00D13CD6" w:rsidP="0004161C">
      <w:pPr>
        <w:spacing w:line="410" w:lineRule="exact"/>
        <w:ind w:firstLine="561"/>
        <w:jc w:val="both"/>
        <w:rPr>
          <w:rFonts w:ascii="Times New Roman" w:hAnsi="Times New Roman"/>
          <w:lang w:val="pl-PL"/>
        </w:rPr>
      </w:pPr>
      <w:r>
        <w:rPr>
          <w:rFonts w:ascii="Times New Roman" w:hAnsi="Times New Roman"/>
          <w:lang w:val="pl-PL"/>
        </w:rPr>
        <w:t xml:space="preserve">Căn cứ Thông tư số </w:t>
      </w:r>
      <w:r w:rsidR="00B16AE7">
        <w:rPr>
          <w:rFonts w:ascii="Times New Roman" w:hAnsi="Times New Roman"/>
          <w:lang w:val="pl-PL"/>
        </w:rPr>
        <w:t xml:space="preserve">18/2016/TT-BXD ngày 30/6/2016 của Bộ Xây dựng quy định chi tiết và hướng dẫn một số nội dung về thẩm định, phê duyệt </w:t>
      </w:r>
      <w:r w:rsidR="004F3E44">
        <w:rPr>
          <w:rFonts w:ascii="Times New Roman" w:hAnsi="Times New Roman"/>
          <w:lang w:val="pl-PL"/>
        </w:rPr>
        <w:t>công trình</w:t>
      </w:r>
      <w:r w:rsidR="00B16AE7">
        <w:rPr>
          <w:rFonts w:ascii="Times New Roman" w:hAnsi="Times New Roman"/>
          <w:lang w:val="pl-PL"/>
        </w:rPr>
        <w:t xml:space="preserve"> và thiết kế, dự toán xây dựng công trình;</w:t>
      </w:r>
    </w:p>
    <w:p w:rsidR="00B16AE7" w:rsidRPr="009424E9" w:rsidRDefault="00B16AE7" w:rsidP="0004161C">
      <w:pPr>
        <w:spacing w:line="410" w:lineRule="exact"/>
        <w:ind w:firstLine="561"/>
        <w:jc w:val="both"/>
        <w:rPr>
          <w:rFonts w:ascii="Times New Roman" w:hAnsi="Times New Roman"/>
          <w:lang w:val="nl-NL"/>
        </w:rPr>
      </w:pPr>
      <w:r w:rsidRPr="009424E9">
        <w:rPr>
          <w:rFonts w:ascii="Times New Roman" w:hAnsi="Times New Roman"/>
          <w:lang w:val="nl-NL"/>
        </w:rPr>
        <w:t xml:space="preserve">Căn cứ Hồ sơ </w:t>
      </w:r>
      <w:r>
        <w:rPr>
          <w:rFonts w:ascii="Times New Roman" w:hAnsi="Times New Roman"/>
          <w:lang w:val="nl-NL"/>
        </w:rPr>
        <w:t xml:space="preserve">thiết kế </w:t>
      </w:r>
      <w:r w:rsidRPr="009424E9">
        <w:rPr>
          <w:rFonts w:ascii="Times New Roman" w:hAnsi="Times New Roman"/>
          <w:lang w:val="nl-NL"/>
        </w:rPr>
        <w:t xml:space="preserve">bản vẽ thi công và Dự toán </w:t>
      </w:r>
      <w:r w:rsidR="004F3E44">
        <w:rPr>
          <w:rFonts w:ascii="Times New Roman" w:hAnsi="Times New Roman"/>
          <w:lang w:val="nl-NL"/>
        </w:rPr>
        <w:t>công trình</w:t>
      </w:r>
      <w:r w:rsidRPr="009424E9">
        <w:rPr>
          <w:rFonts w:ascii="Times New Roman" w:hAnsi="Times New Roman"/>
          <w:lang w:val="nl-NL"/>
        </w:rPr>
        <w:t xml:space="preserve"> do </w:t>
      </w:r>
      <w:r w:rsidR="00DD1B31">
        <w:rPr>
          <w:rFonts w:ascii="Times New Roman" w:hAnsi="Times New Roman"/>
          <w:lang w:val="nl-NL"/>
        </w:rPr>
        <w:t xml:space="preserve">Công ty CP Tư vấn thiết kế và </w:t>
      </w:r>
      <w:r w:rsidR="00F93B2C">
        <w:rPr>
          <w:rFonts w:ascii="Times New Roman" w:hAnsi="Times New Roman"/>
          <w:lang w:val="nl-NL"/>
        </w:rPr>
        <w:t>ĐTXD Lê Chân</w:t>
      </w:r>
      <w:r>
        <w:rPr>
          <w:rFonts w:ascii="Times New Roman" w:hAnsi="Times New Roman"/>
          <w:lang w:val="nl-NL"/>
        </w:rPr>
        <w:t xml:space="preserve"> lập.</w:t>
      </w:r>
    </w:p>
    <w:p w:rsidR="001B5B35" w:rsidRDefault="003D2CC5" w:rsidP="0004161C">
      <w:pPr>
        <w:spacing w:line="410" w:lineRule="exact"/>
        <w:ind w:firstLine="561"/>
        <w:jc w:val="both"/>
        <w:rPr>
          <w:rFonts w:ascii="Times New Roman" w:hAnsi="Times New Roman"/>
          <w:lang w:val="nl-NL"/>
        </w:rPr>
      </w:pPr>
      <w:r>
        <w:rPr>
          <w:rFonts w:ascii="Times New Roman" w:hAnsi="Times New Roman"/>
          <w:lang w:val="nl-NL"/>
        </w:rPr>
        <w:t>Các c</w:t>
      </w:r>
      <w:r w:rsidR="001B5B35" w:rsidRPr="009424E9">
        <w:rPr>
          <w:rFonts w:ascii="Times New Roman" w:hAnsi="Times New Roman"/>
          <w:lang w:val="nl-NL"/>
        </w:rPr>
        <w:t xml:space="preserve">ăn cứ </w:t>
      </w:r>
      <w:r>
        <w:rPr>
          <w:rFonts w:ascii="Times New Roman" w:hAnsi="Times New Roman"/>
          <w:lang w:val="nl-NL"/>
        </w:rPr>
        <w:t>pháp lý liên quan khác.</w:t>
      </w:r>
    </w:p>
    <w:p w:rsidR="00B16AE7" w:rsidRPr="009424E9" w:rsidRDefault="00B16AE7" w:rsidP="0004161C">
      <w:pPr>
        <w:spacing w:line="410" w:lineRule="exact"/>
        <w:ind w:firstLine="561"/>
        <w:jc w:val="both"/>
        <w:rPr>
          <w:rFonts w:ascii="Times New Roman" w:hAnsi="Times New Roman"/>
          <w:lang w:val="nl-NL"/>
        </w:rPr>
      </w:pPr>
      <w:r>
        <w:rPr>
          <w:rFonts w:ascii="Times New Roman" w:hAnsi="Times New Roman"/>
          <w:lang w:val="nl-NL"/>
        </w:rPr>
        <w:t xml:space="preserve">Thực hiện theo </w:t>
      </w:r>
      <w:r w:rsidRPr="0029252F">
        <w:rPr>
          <w:rFonts w:ascii="Times New Roman" w:hAnsi="Times New Roman"/>
          <w:lang w:val="nl-NL"/>
        </w:rPr>
        <w:t xml:space="preserve">Hợp đồng </w:t>
      </w:r>
      <w:r>
        <w:rPr>
          <w:rFonts w:ascii="Times New Roman" w:hAnsi="Times New Roman"/>
          <w:lang w:val="nl-NL"/>
        </w:rPr>
        <w:t xml:space="preserve">tư vấn thẩm tra </w:t>
      </w:r>
      <w:r w:rsidRPr="009006E8">
        <w:rPr>
          <w:rFonts w:ascii="Times New Roman" w:hAnsi="Times New Roman"/>
          <w:lang w:val="nl-NL"/>
        </w:rPr>
        <w:t>số</w:t>
      </w:r>
      <w:r w:rsidR="00F165A7" w:rsidRPr="009006E8">
        <w:rPr>
          <w:rFonts w:ascii="Times New Roman" w:hAnsi="Times New Roman"/>
          <w:lang w:val="nl-NL"/>
        </w:rPr>
        <w:t xml:space="preserve"> </w:t>
      </w:r>
      <w:r w:rsidR="009006E8" w:rsidRPr="009006E8">
        <w:rPr>
          <w:rFonts w:ascii="Times New Roman" w:hAnsi="Times New Roman"/>
          <w:lang w:val="nl-NL"/>
        </w:rPr>
        <w:t xml:space="preserve">   </w:t>
      </w:r>
      <w:r w:rsidR="00902FD3" w:rsidRPr="009006E8">
        <w:rPr>
          <w:rFonts w:ascii="Times New Roman" w:hAnsi="Times New Roman"/>
          <w:lang w:val="nl-NL"/>
        </w:rPr>
        <w:t xml:space="preserve">  </w:t>
      </w:r>
      <w:r w:rsidRPr="009006E8">
        <w:rPr>
          <w:rFonts w:ascii="Times New Roman" w:hAnsi="Times New Roman"/>
          <w:lang w:val="nl-NL"/>
        </w:rPr>
        <w:t>/HĐ-TVTT ngày</w:t>
      </w:r>
      <w:r w:rsidR="00E63DA1" w:rsidRPr="009006E8">
        <w:rPr>
          <w:rFonts w:ascii="Times New Roman" w:hAnsi="Times New Roman"/>
          <w:lang w:val="nl-NL"/>
        </w:rPr>
        <w:t xml:space="preserve"> </w:t>
      </w:r>
      <w:r w:rsidR="00902FD3" w:rsidRPr="009006E8">
        <w:rPr>
          <w:rFonts w:ascii="Times New Roman" w:hAnsi="Times New Roman"/>
          <w:lang w:val="nl-NL"/>
        </w:rPr>
        <w:t xml:space="preserve">   </w:t>
      </w:r>
      <w:r w:rsidRPr="009006E8">
        <w:rPr>
          <w:rFonts w:ascii="Times New Roman" w:hAnsi="Times New Roman"/>
          <w:lang w:val="nl-NL"/>
        </w:rPr>
        <w:t>/</w:t>
      </w:r>
      <w:r w:rsidR="00902FD3" w:rsidRPr="009006E8">
        <w:rPr>
          <w:rFonts w:ascii="Times New Roman" w:hAnsi="Times New Roman"/>
          <w:lang w:val="nl-NL"/>
        </w:rPr>
        <w:t xml:space="preserve">    </w:t>
      </w:r>
      <w:r w:rsidRPr="009006E8">
        <w:rPr>
          <w:rFonts w:ascii="Times New Roman" w:hAnsi="Times New Roman"/>
          <w:lang w:val="nl-NL"/>
        </w:rPr>
        <w:t>/20</w:t>
      </w:r>
      <w:r w:rsidR="00732168" w:rsidRPr="009006E8">
        <w:rPr>
          <w:rFonts w:ascii="Times New Roman" w:hAnsi="Times New Roman"/>
          <w:lang w:val="nl-NL"/>
        </w:rPr>
        <w:t>2</w:t>
      </w:r>
      <w:r w:rsidR="009006E8" w:rsidRPr="009006E8">
        <w:rPr>
          <w:rFonts w:ascii="Times New Roman" w:hAnsi="Times New Roman"/>
          <w:lang w:val="nl-NL"/>
        </w:rPr>
        <w:t xml:space="preserve">2  </w:t>
      </w:r>
      <w:r w:rsidRPr="009006E8">
        <w:rPr>
          <w:rFonts w:ascii="Times New Roman" w:hAnsi="Times New Roman"/>
          <w:lang w:val="nl-NL"/>
        </w:rPr>
        <w:t xml:space="preserve"> </w:t>
      </w:r>
      <w:r w:rsidRPr="0029252F">
        <w:rPr>
          <w:rFonts w:ascii="Times New Roman" w:hAnsi="Times New Roman"/>
          <w:lang w:val="nl-NL"/>
        </w:rPr>
        <w:t xml:space="preserve">giữa </w:t>
      </w:r>
      <w:r w:rsidR="003E6C96">
        <w:rPr>
          <w:rFonts w:ascii="Times New Roman" w:hAnsi="Times New Roman"/>
          <w:lang w:val="nl-NL"/>
        </w:rPr>
        <w:t>Ban quản lý dự án ĐTXD quận Lê Chân</w:t>
      </w:r>
      <w:r>
        <w:rPr>
          <w:rFonts w:ascii="Times New Roman" w:hAnsi="Times New Roman"/>
          <w:lang w:val="nl-NL"/>
        </w:rPr>
        <w:t xml:space="preserve"> </w:t>
      </w:r>
      <w:r w:rsidRPr="0029252F">
        <w:rPr>
          <w:rFonts w:ascii="Times New Roman" w:hAnsi="Times New Roman"/>
          <w:lang w:val="nl-NL"/>
        </w:rPr>
        <w:t xml:space="preserve">và Công ty </w:t>
      </w:r>
      <w:r>
        <w:rPr>
          <w:rFonts w:ascii="Times New Roman" w:hAnsi="Times New Roman"/>
          <w:lang w:val="nl-NL"/>
        </w:rPr>
        <w:t xml:space="preserve">CP Tư vấn Thiết kế </w:t>
      </w:r>
      <w:r w:rsidR="00F441A3">
        <w:rPr>
          <w:rFonts w:ascii="Times New Roman" w:hAnsi="Times New Roman"/>
          <w:lang w:val="nl-NL"/>
        </w:rPr>
        <w:t xml:space="preserve">và </w:t>
      </w:r>
      <w:r w:rsidR="006956B3">
        <w:rPr>
          <w:rFonts w:ascii="Times New Roman" w:hAnsi="Times New Roman"/>
          <w:lang w:val="nl-NL"/>
        </w:rPr>
        <w:t>ĐTXD Việt Sáng</w:t>
      </w:r>
      <w:r w:rsidR="00F441A3">
        <w:rPr>
          <w:rFonts w:ascii="Times New Roman" w:hAnsi="Times New Roman"/>
          <w:lang w:val="nl-NL"/>
        </w:rPr>
        <w:t xml:space="preserve"> </w:t>
      </w:r>
      <w:r w:rsidRPr="009424E9">
        <w:rPr>
          <w:rFonts w:ascii="Times New Roman" w:hAnsi="Times New Roman"/>
          <w:lang w:val="nl-NL"/>
        </w:rPr>
        <w:t>về việc th</w:t>
      </w:r>
      <w:r>
        <w:rPr>
          <w:rFonts w:ascii="Times New Roman" w:hAnsi="Times New Roman"/>
          <w:lang w:val="nl-NL"/>
        </w:rPr>
        <w:t xml:space="preserve">ẩm tra </w:t>
      </w:r>
      <w:r w:rsidR="00C10EE5">
        <w:rPr>
          <w:rFonts w:ascii="Times New Roman" w:hAnsi="Times New Roman"/>
          <w:lang w:val="nl-NL"/>
        </w:rPr>
        <w:t xml:space="preserve">báo cáo kinh tế kỹ thuật </w:t>
      </w:r>
      <w:r w:rsidR="004F3E44">
        <w:rPr>
          <w:rFonts w:ascii="Times New Roman" w:hAnsi="Times New Roman"/>
          <w:lang w:val="nl-NL"/>
        </w:rPr>
        <w:t>công trình</w:t>
      </w:r>
      <w:r>
        <w:rPr>
          <w:rFonts w:ascii="Times New Roman" w:hAnsi="Times New Roman"/>
          <w:lang w:val="nl-NL"/>
        </w:rPr>
        <w:t>:</w:t>
      </w:r>
      <w:r w:rsidRPr="009424E9">
        <w:rPr>
          <w:rFonts w:ascii="Times New Roman" w:hAnsi="Times New Roman"/>
          <w:lang w:val="nl-NL"/>
        </w:rPr>
        <w:t xml:space="preserve"> </w:t>
      </w:r>
      <w:r w:rsidR="009006E8">
        <w:rPr>
          <w:rFonts w:ascii="Times New Roman" w:hAnsi="Times New Roman"/>
          <w:i/>
          <w:iCs/>
          <w:lang w:val="nl-NL"/>
        </w:rPr>
        <w:t>Chỉnh trang đô thị, xây dựng hạ tầng kỹ thuật đấu giá khu đất CC29-4 tại phường Kênh Dương, quận Lê Chân</w:t>
      </w:r>
      <w:r>
        <w:rPr>
          <w:rFonts w:ascii="Times New Roman" w:hAnsi="Times New Roman"/>
          <w:lang w:val="nl-NL"/>
        </w:rPr>
        <w:t>.</w:t>
      </w:r>
    </w:p>
    <w:p w:rsidR="0098727B" w:rsidRPr="00067D96" w:rsidRDefault="0098727B" w:rsidP="0004161C">
      <w:pPr>
        <w:spacing w:line="410" w:lineRule="exact"/>
        <w:ind w:firstLine="561"/>
        <w:jc w:val="both"/>
        <w:rPr>
          <w:rFonts w:ascii="Times New Roman" w:hAnsi="Times New Roman"/>
          <w:lang w:val="nl-NL"/>
        </w:rPr>
      </w:pPr>
      <w:r w:rsidRPr="00067D96">
        <w:rPr>
          <w:rFonts w:ascii="Times New Roman" w:hAnsi="Times New Roman"/>
          <w:lang w:val="nl-NL"/>
        </w:rPr>
        <w:t xml:space="preserve">Sau khi xem xét hồ sơ thiết kế, </w:t>
      </w:r>
      <w:r w:rsidR="00B90736" w:rsidRPr="001B5B35">
        <w:rPr>
          <w:rFonts w:ascii="Times New Roman" w:hAnsi="Times New Roman"/>
          <w:lang w:val="nl-NL"/>
        </w:rPr>
        <w:t xml:space="preserve">Công ty </w:t>
      </w:r>
      <w:r w:rsidR="00833DB1">
        <w:rPr>
          <w:rFonts w:ascii="Times New Roman" w:hAnsi="Times New Roman"/>
          <w:lang w:val="nl-NL"/>
        </w:rPr>
        <w:t>CP</w:t>
      </w:r>
      <w:r w:rsidR="00B90736" w:rsidRPr="001B5B35">
        <w:rPr>
          <w:rFonts w:ascii="Times New Roman" w:hAnsi="Times New Roman"/>
          <w:lang w:val="nl-NL"/>
        </w:rPr>
        <w:t xml:space="preserve"> </w:t>
      </w:r>
      <w:r w:rsidR="0098032D">
        <w:rPr>
          <w:rFonts w:ascii="Times New Roman" w:hAnsi="Times New Roman"/>
          <w:lang w:val="nl-NL"/>
        </w:rPr>
        <w:t>Tư v</w:t>
      </w:r>
      <w:r w:rsidR="0035518A">
        <w:rPr>
          <w:rFonts w:ascii="Times New Roman" w:hAnsi="Times New Roman"/>
          <w:lang w:val="nl-NL"/>
        </w:rPr>
        <w:t xml:space="preserve">ấn Thiết kế </w:t>
      </w:r>
      <w:r w:rsidR="00F441A3">
        <w:rPr>
          <w:rFonts w:ascii="Times New Roman" w:hAnsi="Times New Roman"/>
          <w:lang w:val="nl-NL"/>
        </w:rPr>
        <w:t xml:space="preserve">và </w:t>
      </w:r>
      <w:r w:rsidR="006956B3">
        <w:rPr>
          <w:rFonts w:ascii="Times New Roman" w:hAnsi="Times New Roman"/>
          <w:lang w:val="nl-NL"/>
        </w:rPr>
        <w:t>ĐTXD Việt Sáng</w:t>
      </w:r>
      <w:r w:rsidRPr="00067D96">
        <w:rPr>
          <w:rFonts w:ascii="Times New Roman" w:hAnsi="Times New Roman"/>
          <w:lang w:val="nl-NL"/>
        </w:rPr>
        <w:t xml:space="preserve"> báo</w:t>
      </w:r>
      <w:r w:rsidR="00D13CD6">
        <w:rPr>
          <w:rFonts w:ascii="Times New Roman" w:hAnsi="Times New Roman"/>
          <w:lang w:val="nl-NL"/>
        </w:rPr>
        <w:t xml:space="preserve"> cáo</w:t>
      </w:r>
      <w:r w:rsidRPr="00067D96">
        <w:rPr>
          <w:rFonts w:ascii="Times New Roman" w:hAnsi="Times New Roman"/>
          <w:lang w:val="nl-NL"/>
        </w:rPr>
        <w:t xml:space="preserve"> kết quả thẩm tra như sau:</w:t>
      </w:r>
    </w:p>
    <w:p w:rsidR="00320138" w:rsidRPr="00067D96" w:rsidRDefault="00320138" w:rsidP="0004161C">
      <w:pPr>
        <w:spacing w:line="410" w:lineRule="exact"/>
        <w:ind w:firstLine="561"/>
        <w:jc w:val="both"/>
        <w:rPr>
          <w:rFonts w:ascii="Times New Roman" w:hAnsi="Times New Roman"/>
          <w:b/>
          <w:sz w:val="26"/>
          <w:szCs w:val="26"/>
          <w:lang w:val="nl-NL"/>
        </w:rPr>
      </w:pPr>
      <w:r w:rsidRPr="00067D96">
        <w:rPr>
          <w:rFonts w:ascii="Times New Roman" w:hAnsi="Times New Roman"/>
          <w:b/>
          <w:sz w:val="26"/>
          <w:szCs w:val="26"/>
          <w:lang w:val="nl-NL"/>
        </w:rPr>
        <w:tab/>
        <w:t xml:space="preserve">I. THÔNG TIN CHUNG </w:t>
      </w:r>
      <w:r w:rsidR="009654E0">
        <w:rPr>
          <w:rFonts w:ascii="Times New Roman" w:hAnsi="Times New Roman"/>
          <w:b/>
          <w:sz w:val="26"/>
          <w:szCs w:val="26"/>
          <w:lang w:val="nl-NL"/>
        </w:rPr>
        <w:t xml:space="preserve">VỀ </w:t>
      </w:r>
      <w:r w:rsidR="003D2CC5">
        <w:rPr>
          <w:rFonts w:ascii="Times New Roman" w:hAnsi="Times New Roman"/>
          <w:b/>
          <w:sz w:val="26"/>
          <w:szCs w:val="26"/>
          <w:lang w:val="nl-NL"/>
        </w:rPr>
        <w:t>CÔNG TRÌNH</w:t>
      </w:r>
    </w:p>
    <w:p w:rsidR="009654E0" w:rsidRDefault="00286CD4" w:rsidP="0004161C">
      <w:pPr>
        <w:spacing w:line="410" w:lineRule="exact"/>
        <w:ind w:firstLine="567"/>
        <w:jc w:val="both"/>
        <w:rPr>
          <w:rFonts w:ascii="Times New Roman" w:hAnsi="Times New Roman"/>
          <w:lang w:val="nl-NL"/>
        </w:rPr>
      </w:pPr>
      <w:r w:rsidRPr="006C62AF">
        <w:rPr>
          <w:rFonts w:ascii="Times New Roman" w:hAnsi="Times New Roman"/>
          <w:b/>
          <w:lang w:val="nl-NL"/>
        </w:rPr>
        <w:t xml:space="preserve">1. Tên </w:t>
      </w:r>
      <w:r w:rsidR="004F3E44">
        <w:rPr>
          <w:rFonts w:ascii="Times New Roman" w:hAnsi="Times New Roman"/>
          <w:b/>
          <w:lang w:val="nl-NL"/>
        </w:rPr>
        <w:t>công trình</w:t>
      </w:r>
      <w:r w:rsidRPr="006C62AF">
        <w:rPr>
          <w:rFonts w:ascii="Times New Roman" w:hAnsi="Times New Roman"/>
          <w:b/>
          <w:lang w:val="nl-NL"/>
        </w:rPr>
        <w:t>:</w:t>
      </w:r>
      <w:r w:rsidRPr="006C62AF">
        <w:rPr>
          <w:rFonts w:ascii="Times New Roman" w:hAnsi="Times New Roman"/>
          <w:lang w:val="nl-NL"/>
        </w:rPr>
        <w:t xml:space="preserve"> </w:t>
      </w:r>
      <w:r w:rsidR="009006E8">
        <w:rPr>
          <w:rFonts w:ascii="Times New Roman" w:hAnsi="Times New Roman"/>
          <w:bCs/>
          <w:lang w:val="nl-NL"/>
        </w:rPr>
        <w:t>Chỉnh trang đô thị, xây dựng hạ tầng kỹ thuật đấu giá khu đất CC29-4 tại phường Kênh Dương, quận Lê Chân</w:t>
      </w:r>
      <w:r w:rsidR="00833DB1" w:rsidRPr="00407162">
        <w:rPr>
          <w:rFonts w:ascii="Times New Roman" w:hAnsi="Times New Roman"/>
          <w:bCs/>
          <w:lang w:val="nl-NL"/>
        </w:rPr>
        <w:t>.</w:t>
      </w:r>
    </w:p>
    <w:p w:rsidR="00286CD4" w:rsidRDefault="009654E0" w:rsidP="0004161C">
      <w:pPr>
        <w:spacing w:line="410" w:lineRule="exact"/>
        <w:ind w:firstLine="567"/>
        <w:rPr>
          <w:rFonts w:ascii="Times New Roman" w:hAnsi="Times New Roman"/>
          <w:lang w:val="nl-NL"/>
        </w:rPr>
      </w:pPr>
      <w:r>
        <w:rPr>
          <w:rFonts w:ascii="Times New Roman" w:hAnsi="Times New Roman"/>
          <w:lang w:val="nl-NL"/>
        </w:rPr>
        <w:t>Loại, cấp công trình</w:t>
      </w:r>
      <w:r w:rsidR="00222F6F">
        <w:rPr>
          <w:rFonts w:ascii="Times New Roman" w:hAnsi="Times New Roman"/>
          <w:lang w:val="nl-NL"/>
        </w:rPr>
        <w:t>:</w:t>
      </w:r>
      <w:r>
        <w:rPr>
          <w:rFonts w:ascii="Times New Roman" w:hAnsi="Times New Roman"/>
          <w:lang w:val="nl-NL"/>
        </w:rPr>
        <w:t xml:space="preserve"> </w:t>
      </w:r>
      <w:r w:rsidR="004F3E44">
        <w:rPr>
          <w:rFonts w:ascii="Times New Roman" w:hAnsi="Times New Roman"/>
          <w:lang w:val="nl-NL"/>
        </w:rPr>
        <w:t xml:space="preserve">Công trình </w:t>
      </w:r>
      <w:r w:rsidR="00820F87">
        <w:rPr>
          <w:rFonts w:ascii="Times New Roman" w:hAnsi="Times New Roman"/>
          <w:lang w:val="nl-NL"/>
        </w:rPr>
        <w:t>hạ tầng kỹ thuật c</w:t>
      </w:r>
      <w:r w:rsidR="004F3E44">
        <w:rPr>
          <w:rFonts w:ascii="Times New Roman" w:hAnsi="Times New Roman"/>
          <w:lang w:val="nl-NL"/>
        </w:rPr>
        <w:t xml:space="preserve">ấp </w:t>
      </w:r>
      <w:r w:rsidR="00820F87">
        <w:rPr>
          <w:rFonts w:ascii="Times New Roman" w:hAnsi="Times New Roman"/>
          <w:lang w:val="nl-NL"/>
        </w:rPr>
        <w:t>IV</w:t>
      </w:r>
      <w:r>
        <w:rPr>
          <w:rFonts w:ascii="Times New Roman" w:hAnsi="Times New Roman"/>
          <w:lang w:val="nl-NL"/>
        </w:rPr>
        <w:t>.</w:t>
      </w:r>
    </w:p>
    <w:p w:rsidR="00286CD4" w:rsidRPr="003C4EC0" w:rsidRDefault="008834BA" w:rsidP="0004161C">
      <w:pPr>
        <w:spacing w:line="410" w:lineRule="exact"/>
        <w:ind w:firstLine="561"/>
        <w:jc w:val="both"/>
        <w:rPr>
          <w:rFonts w:ascii="Times New Roman" w:hAnsi="Times New Roman"/>
          <w:lang w:val="nl-NL"/>
        </w:rPr>
      </w:pPr>
      <w:r w:rsidRPr="006C62AF">
        <w:rPr>
          <w:rFonts w:ascii="Times New Roman" w:hAnsi="Times New Roman"/>
          <w:b/>
          <w:lang w:val="nl-NL"/>
        </w:rPr>
        <w:lastRenderedPageBreak/>
        <w:t>2</w:t>
      </w:r>
      <w:r w:rsidR="00286CD4" w:rsidRPr="006C62AF">
        <w:rPr>
          <w:rFonts w:ascii="Times New Roman" w:hAnsi="Times New Roman"/>
          <w:b/>
          <w:lang w:val="nl-NL"/>
        </w:rPr>
        <w:t>. Chủ đầu tư:</w:t>
      </w:r>
      <w:r w:rsidR="00286CD4" w:rsidRPr="003C4EC0">
        <w:rPr>
          <w:rFonts w:ascii="Times New Roman" w:hAnsi="Times New Roman"/>
          <w:lang w:val="nl-NL"/>
        </w:rPr>
        <w:t xml:space="preserve"> </w:t>
      </w:r>
      <w:r w:rsidR="003E6C96">
        <w:rPr>
          <w:rFonts w:ascii="Times New Roman" w:hAnsi="Times New Roman"/>
          <w:lang w:val="nl-NL"/>
        </w:rPr>
        <w:t>Ban quản lý dự án ĐTXD quận Lê Chân</w:t>
      </w:r>
      <w:r w:rsidR="00286CD4" w:rsidRPr="003C4EC0">
        <w:rPr>
          <w:rFonts w:ascii="Times New Roman" w:hAnsi="Times New Roman"/>
          <w:lang w:val="nl-NL"/>
        </w:rPr>
        <w:t>.</w:t>
      </w:r>
    </w:p>
    <w:p w:rsidR="00286CD4" w:rsidRPr="00914B9F" w:rsidRDefault="003C4EC0" w:rsidP="0004161C">
      <w:pPr>
        <w:spacing w:line="410" w:lineRule="exact"/>
        <w:ind w:firstLine="561"/>
        <w:jc w:val="both"/>
        <w:rPr>
          <w:rFonts w:ascii="Times New Roman" w:hAnsi="Times New Roman"/>
          <w:lang w:val="nl-NL"/>
        </w:rPr>
      </w:pPr>
      <w:r w:rsidRPr="00914B9F">
        <w:rPr>
          <w:rFonts w:ascii="Times New Roman" w:hAnsi="Times New Roman"/>
          <w:b/>
          <w:lang w:val="nl-NL"/>
        </w:rPr>
        <w:t>3</w:t>
      </w:r>
      <w:r w:rsidR="00286CD4" w:rsidRPr="00914B9F">
        <w:rPr>
          <w:rFonts w:ascii="Times New Roman" w:hAnsi="Times New Roman"/>
          <w:b/>
          <w:lang w:val="nl-NL"/>
        </w:rPr>
        <w:t xml:space="preserve">. </w:t>
      </w:r>
      <w:r w:rsidR="00DA0819" w:rsidRPr="00914B9F">
        <w:rPr>
          <w:rFonts w:ascii="Times New Roman" w:hAnsi="Times New Roman"/>
          <w:b/>
          <w:lang w:val="nl-NL"/>
        </w:rPr>
        <w:t xml:space="preserve">Giá trị dự toán </w:t>
      </w:r>
      <w:r w:rsidR="00732168" w:rsidRPr="00914B9F">
        <w:rPr>
          <w:rFonts w:ascii="Times New Roman" w:hAnsi="Times New Roman"/>
          <w:b/>
          <w:lang w:val="nl-NL"/>
        </w:rPr>
        <w:t>đề nghị thẩm tra</w:t>
      </w:r>
      <w:r w:rsidR="00286CD4" w:rsidRPr="00914B9F">
        <w:rPr>
          <w:rFonts w:ascii="Times New Roman" w:hAnsi="Times New Roman"/>
          <w:b/>
          <w:lang w:val="nl-NL"/>
        </w:rPr>
        <w:t>:</w:t>
      </w:r>
      <w:r w:rsidR="00286CD4" w:rsidRPr="00914B9F">
        <w:rPr>
          <w:rFonts w:ascii="Times New Roman" w:hAnsi="Times New Roman"/>
          <w:lang w:val="nl-NL"/>
        </w:rPr>
        <w:t xml:space="preserve"> </w:t>
      </w:r>
      <w:r w:rsidR="00820F87">
        <w:rPr>
          <w:rFonts w:ascii="Times New Roman" w:hAnsi="Times New Roman"/>
          <w:lang w:val="nl-NL"/>
        </w:rPr>
        <w:t>14.990.000.000</w:t>
      </w:r>
      <w:r w:rsidR="00D264ED" w:rsidRPr="00DF4668">
        <w:rPr>
          <w:rFonts w:ascii="Times New Roman" w:hAnsi="Times New Roman"/>
          <w:lang w:val="nl-NL"/>
        </w:rPr>
        <w:t xml:space="preserve"> </w:t>
      </w:r>
      <w:r w:rsidR="00286CD4" w:rsidRPr="00DF4668">
        <w:rPr>
          <w:rFonts w:ascii="Times New Roman" w:hAnsi="Times New Roman"/>
          <w:lang w:val="nl-NL"/>
        </w:rPr>
        <w:t>đồng.</w:t>
      </w:r>
      <w:r w:rsidR="00286CD4" w:rsidRPr="00914B9F">
        <w:rPr>
          <w:rFonts w:ascii="Times New Roman" w:hAnsi="Times New Roman"/>
          <w:lang w:val="nl-NL"/>
        </w:rPr>
        <w:t xml:space="preserve"> </w:t>
      </w:r>
    </w:p>
    <w:p w:rsidR="00286CD4" w:rsidRPr="006F3A86" w:rsidRDefault="007857B0" w:rsidP="0004161C">
      <w:pPr>
        <w:spacing w:line="410" w:lineRule="exact"/>
        <w:ind w:firstLine="561"/>
        <w:jc w:val="both"/>
        <w:rPr>
          <w:rFonts w:ascii="Times New Roman" w:hAnsi="Times New Roman"/>
          <w:color w:val="FF0000"/>
          <w:lang w:val="nl-NL"/>
        </w:rPr>
      </w:pPr>
      <w:r w:rsidRPr="006C62AF">
        <w:rPr>
          <w:rFonts w:ascii="Times New Roman" w:hAnsi="Times New Roman"/>
          <w:b/>
          <w:lang w:val="nl-NL"/>
        </w:rPr>
        <w:t>4</w:t>
      </w:r>
      <w:r w:rsidR="00286CD4" w:rsidRPr="006C62AF">
        <w:rPr>
          <w:rFonts w:ascii="Times New Roman" w:hAnsi="Times New Roman"/>
          <w:b/>
          <w:lang w:val="nl-NL"/>
        </w:rPr>
        <w:t>. Nguồn vốn:</w:t>
      </w:r>
      <w:r w:rsidR="00B22007">
        <w:rPr>
          <w:rFonts w:ascii="Times New Roman" w:hAnsi="Times New Roman"/>
          <w:lang w:val="nl-NL"/>
        </w:rPr>
        <w:t xml:space="preserve"> </w:t>
      </w:r>
      <w:r w:rsidR="00264D39">
        <w:rPr>
          <w:rFonts w:ascii="Times New Roman" w:hAnsi="Times New Roman"/>
          <w:lang w:val="nl-NL"/>
        </w:rPr>
        <w:t>Đầu tư công</w:t>
      </w:r>
      <w:r w:rsidR="003046D8">
        <w:rPr>
          <w:rFonts w:ascii="Times New Roman" w:hAnsi="Times New Roman"/>
          <w:lang w:val="nl-NL"/>
        </w:rPr>
        <w:t>.</w:t>
      </w:r>
      <w:r w:rsidR="00E244EC">
        <w:rPr>
          <w:rFonts w:ascii="Times New Roman" w:hAnsi="Times New Roman"/>
          <w:lang w:val="nl-NL"/>
        </w:rPr>
        <w:tab/>
      </w:r>
    </w:p>
    <w:p w:rsidR="00286CD4" w:rsidRDefault="007857B0" w:rsidP="0004161C">
      <w:pPr>
        <w:spacing w:line="410" w:lineRule="exact"/>
        <w:ind w:firstLine="561"/>
        <w:jc w:val="both"/>
        <w:rPr>
          <w:rFonts w:ascii="Times New Roman" w:hAnsi="Times New Roman"/>
          <w:lang w:val="nl-NL"/>
        </w:rPr>
      </w:pPr>
      <w:r w:rsidRPr="006C62AF">
        <w:rPr>
          <w:rFonts w:ascii="Times New Roman" w:hAnsi="Times New Roman"/>
          <w:b/>
          <w:lang w:val="nl-NL"/>
        </w:rPr>
        <w:t>5</w:t>
      </w:r>
      <w:r w:rsidR="00286CD4" w:rsidRPr="006C62AF">
        <w:rPr>
          <w:rFonts w:ascii="Times New Roman" w:hAnsi="Times New Roman"/>
          <w:b/>
          <w:lang w:val="nl-NL"/>
        </w:rPr>
        <w:t>. Địa điểm</w:t>
      </w:r>
      <w:r w:rsidR="006C62AF">
        <w:rPr>
          <w:rFonts w:ascii="Times New Roman" w:hAnsi="Times New Roman"/>
          <w:b/>
          <w:lang w:val="nl-NL"/>
        </w:rPr>
        <w:t xml:space="preserve"> xây dựng</w:t>
      </w:r>
      <w:r w:rsidR="00286CD4" w:rsidRPr="006C62AF">
        <w:rPr>
          <w:rFonts w:ascii="Times New Roman" w:hAnsi="Times New Roman"/>
          <w:b/>
          <w:lang w:val="nl-NL"/>
        </w:rPr>
        <w:t>:</w:t>
      </w:r>
      <w:r w:rsidR="00286CD4" w:rsidRPr="00CC175C">
        <w:rPr>
          <w:rFonts w:ascii="Times New Roman" w:hAnsi="Times New Roman"/>
          <w:lang w:val="nl-NL"/>
        </w:rPr>
        <w:t xml:space="preserve"> </w:t>
      </w:r>
      <w:r w:rsidR="00820F87">
        <w:rPr>
          <w:rFonts w:ascii="Times New Roman" w:hAnsi="Times New Roman"/>
          <w:lang w:val="nl-NL"/>
        </w:rPr>
        <w:t xml:space="preserve">Phường Kênh Dương </w:t>
      </w:r>
      <w:r w:rsidR="00FA1478">
        <w:rPr>
          <w:rFonts w:ascii="Times New Roman" w:hAnsi="Times New Roman"/>
          <w:lang w:val="nl-NL"/>
        </w:rPr>
        <w:t>-</w:t>
      </w:r>
      <w:r w:rsidR="00820F87">
        <w:rPr>
          <w:rFonts w:ascii="Times New Roman" w:hAnsi="Times New Roman"/>
          <w:lang w:val="nl-NL"/>
        </w:rPr>
        <w:t xml:space="preserve"> Quận Lê Chân </w:t>
      </w:r>
      <w:r w:rsidR="00FA1478">
        <w:rPr>
          <w:rFonts w:ascii="Times New Roman" w:hAnsi="Times New Roman"/>
          <w:lang w:val="nl-NL"/>
        </w:rPr>
        <w:t>-</w:t>
      </w:r>
      <w:r w:rsidR="00820F87">
        <w:rPr>
          <w:rFonts w:ascii="Times New Roman" w:hAnsi="Times New Roman"/>
          <w:lang w:val="nl-NL"/>
        </w:rPr>
        <w:t xml:space="preserve"> TP.Hải Phòng</w:t>
      </w:r>
      <w:r w:rsidR="00971BB7">
        <w:rPr>
          <w:rFonts w:ascii="Times New Roman" w:hAnsi="Times New Roman"/>
          <w:lang w:val="nl-NL"/>
        </w:rPr>
        <w:t>.</w:t>
      </w:r>
    </w:p>
    <w:p w:rsidR="0035518A" w:rsidRDefault="0035518A" w:rsidP="0004161C">
      <w:pPr>
        <w:spacing w:line="410" w:lineRule="exact"/>
        <w:jc w:val="both"/>
        <w:rPr>
          <w:rFonts w:ascii="Times New Roman" w:hAnsi="Times New Roman"/>
          <w:lang w:val="nl-NL"/>
        </w:rPr>
      </w:pPr>
      <w:r>
        <w:rPr>
          <w:rFonts w:ascii="Times New Roman" w:hAnsi="Times New Roman"/>
          <w:b/>
          <w:lang w:val="nl-NL"/>
        </w:rPr>
        <w:t xml:space="preserve">        </w:t>
      </w:r>
      <w:r w:rsidR="000100E2">
        <w:rPr>
          <w:rFonts w:ascii="Times New Roman" w:hAnsi="Times New Roman"/>
          <w:b/>
          <w:lang w:val="nl-NL"/>
        </w:rPr>
        <w:t>6</w:t>
      </w:r>
      <w:r w:rsidR="00286CD4" w:rsidRPr="006C62AF">
        <w:rPr>
          <w:rFonts w:ascii="Times New Roman" w:hAnsi="Times New Roman"/>
          <w:b/>
          <w:lang w:val="nl-NL"/>
        </w:rPr>
        <w:t xml:space="preserve">. </w:t>
      </w:r>
      <w:r w:rsidR="006E5E5A" w:rsidRPr="00222F6F">
        <w:rPr>
          <w:rFonts w:ascii="Times New Roman" w:hAnsi="Times New Roman"/>
          <w:b/>
          <w:lang w:val="nl-NL"/>
        </w:rPr>
        <w:t>Đơn vị</w:t>
      </w:r>
      <w:r w:rsidR="006E5E5A" w:rsidRPr="006E5E5A">
        <w:rPr>
          <w:rFonts w:ascii="Times New Roman" w:hAnsi="Times New Roman"/>
          <w:b/>
          <w:color w:val="FF0000"/>
          <w:lang w:val="nl-NL"/>
        </w:rPr>
        <w:t xml:space="preserve"> </w:t>
      </w:r>
      <w:r w:rsidR="00D172D0">
        <w:rPr>
          <w:rFonts w:ascii="Times New Roman" w:hAnsi="Times New Roman"/>
          <w:b/>
          <w:lang w:val="nl-NL"/>
        </w:rPr>
        <w:t>thiết kế</w:t>
      </w:r>
      <w:r w:rsidR="006E5E5A">
        <w:rPr>
          <w:rFonts w:ascii="Times New Roman" w:hAnsi="Times New Roman"/>
          <w:b/>
          <w:lang w:val="nl-NL"/>
        </w:rPr>
        <w:t>, lập dự toán</w:t>
      </w:r>
      <w:r w:rsidR="00D172D0">
        <w:rPr>
          <w:rFonts w:ascii="Times New Roman" w:hAnsi="Times New Roman"/>
          <w:b/>
          <w:lang w:val="nl-NL"/>
        </w:rPr>
        <w:t xml:space="preserve"> xây dựng</w:t>
      </w:r>
      <w:r w:rsidR="00286CD4" w:rsidRPr="006C62AF">
        <w:rPr>
          <w:rFonts w:ascii="Times New Roman" w:hAnsi="Times New Roman"/>
          <w:b/>
          <w:lang w:val="nl-NL"/>
        </w:rPr>
        <w:t>:</w:t>
      </w:r>
      <w:r w:rsidR="005F5364">
        <w:rPr>
          <w:rFonts w:ascii="Times New Roman" w:hAnsi="Times New Roman"/>
          <w:lang w:val="nl-NL"/>
        </w:rPr>
        <w:t xml:space="preserve"> </w:t>
      </w:r>
      <w:r w:rsidR="00DD1B31">
        <w:rPr>
          <w:rFonts w:ascii="Times New Roman" w:hAnsi="Times New Roman"/>
          <w:lang w:val="nl-NL"/>
        </w:rPr>
        <w:t xml:space="preserve">Công ty CP Tư vấn thiết kế và </w:t>
      </w:r>
      <w:r w:rsidR="00F93B2C">
        <w:rPr>
          <w:rFonts w:ascii="Times New Roman" w:hAnsi="Times New Roman"/>
          <w:lang w:val="nl-NL"/>
        </w:rPr>
        <w:t>ĐTXD Lê Chân</w:t>
      </w:r>
      <w:r w:rsidR="003E50CF">
        <w:rPr>
          <w:rFonts w:ascii="Times New Roman" w:hAnsi="Times New Roman"/>
          <w:lang w:val="nl-NL"/>
        </w:rPr>
        <w:t>.</w:t>
      </w:r>
    </w:p>
    <w:p w:rsidR="00286CD4" w:rsidRDefault="0035518A" w:rsidP="0004161C">
      <w:pPr>
        <w:spacing w:line="410" w:lineRule="exact"/>
        <w:jc w:val="both"/>
        <w:rPr>
          <w:rFonts w:ascii="Times New Roman" w:hAnsi="Times New Roman"/>
          <w:b/>
          <w:lang w:val="nl-NL"/>
        </w:rPr>
      </w:pPr>
      <w:r>
        <w:rPr>
          <w:rFonts w:ascii="Times New Roman" w:hAnsi="Times New Roman"/>
          <w:b/>
          <w:lang w:val="nl-NL"/>
        </w:rPr>
        <w:t xml:space="preserve">       </w:t>
      </w:r>
      <w:r w:rsidR="002B2A1D">
        <w:rPr>
          <w:rFonts w:ascii="Times New Roman" w:hAnsi="Times New Roman"/>
          <w:b/>
          <w:lang w:val="nl-NL"/>
        </w:rPr>
        <w:t xml:space="preserve"> </w:t>
      </w:r>
      <w:r w:rsidR="003F1AEF">
        <w:rPr>
          <w:rFonts w:ascii="Times New Roman" w:hAnsi="Times New Roman"/>
          <w:b/>
          <w:lang w:val="nl-NL"/>
        </w:rPr>
        <w:t>II</w:t>
      </w:r>
      <w:r w:rsidR="00286CD4" w:rsidRPr="006C62AF">
        <w:rPr>
          <w:rFonts w:ascii="Times New Roman" w:hAnsi="Times New Roman"/>
          <w:b/>
          <w:lang w:val="nl-NL"/>
        </w:rPr>
        <w:t xml:space="preserve">. </w:t>
      </w:r>
      <w:r w:rsidR="003F1AEF">
        <w:rPr>
          <w:rFonts w:ascii="Times New Roman" w:hAnsi="Times New Roman"/>
          <w:b/>
          <w:lang w:val="nl-NL"/>
        </w:rPr>
        <w:t>DANH MỤC HỒ SƠ ĐỀ NGHỊ THẨM TRA</w:t>
      </w:r>
      <w:r w:rsidR="00286CD4" w:rsidRPr="006C62AF">
        <w:rPr>
          <w:rFonts w:ascii="Times New Roman" w:hAnsi="Times New Roman"/>
          <w:b/>
          <w:lang w:val="nl-NL"/>
        </w:rPr>
        <w:t xml:space="preserve"> </w:t>
      </w:r>
    </w:p>
    <w:p w:rsidR="004F3E44" w:rsidRDefault="003F1AEF" w:rsidP="0004161C">
      <w:pPr>
        <w:numPr>
          <w:ilvl w:val="0"/>
          <w:numId w:val="19"/>
        </w:numPr>
        <w:spacing w:line="410" w:lineRule="exact"/>
        <w:jc w:val="both"/>
        <w:rPr>
          <w:rFonts w:ascii="Times New Roman" w:hAnsi="Times New Roman"/>
          <w:b/>
          <w:lang w:val="nl-NL"/>
        </w:rPr>
      </w:pPr>
      <w:r>
        <w:rPr>
          <w:rFonts w:ascii="Times New Roman" w:hAnsi="Times New Roman"/>
          <w:b/>
          <w:lang w:val="nl-NL"/>
        </w:rPr>
        <w:t>Văn bản pháp lý:</w:t>
      </w:r>
    </w:p>
    <w:p w:rsidR="004F3E44" w:rsidRDefault="004F3E44" w:rsidP="0004161C">
      <w:pPr>
        <w:spacing w:line="410" w:lineRule="exact"/>
        <w:ind w:firstLine="360"/>
        <w:jc w:val="both"/>
        <w:rPr>
          <w:rFonts w:ascii="Times New Roman" w:hAnsi="Times New Roman"/>
          <w:szCs w:val="24"/>
          <w:lang w:val="pl-PL"/>
        </w:rPr>
      </w:pPr>
      <w:r w:rsidRPr="004F3E44">
        <w:rPr>
          <w:rFonts w:ascii="Times New Roman" w:hAnsi="Times New Roman"/>
          <w:szCs w:val="24"/>
          <w:lang w:val="pl-PL"/>
        </w:rPr>
        <w:t>- C</w:t>
      </w:r>
      <w:r w:rsidRPr="004F3E44">
        <w:rPr>
          <w:rFonts w:ascii="Times New Roman" w:hAnsi="Times New Roman" w:cs="Calibri"/>
          <w:szCs w:val="24"/>
          <w:lang w:val="pl-PL"/>
        </w:rPr>
        <w:t>ă</w:t>
      </w:r>
      <w:r w:rsidRPr="004F3E44">
        <w:rPr>
          <w:rFonts w:ascii="Times New Roman" w:hAnsi="Times New Roman"/>
          <w:szCs w:val="24"/>
          <w:lang w:val="pl-PL"/>
        </w:rPr>
        <w:t>n c</w:t>
      </w:r>
      <w:r w:rsidRPr="004F3E44">
        <w:rPr>
          <w:rFonts w:ascii="Times New Roman" w:hAnsi="Times New Roman" w:cs="Calibri"/>
          <w:szCs w:val="24"/>
          <w:lang w:val="pl-PL"/>
        </w:rPr>
        <w:t>ứ</w:t>
      </w:r>
      <w:r w:rsidRPr="004F3E44">
        <w:rPr>
          <w:rFonts w:ascii="Times New Roman" w:hAnsi="Times New Roman"/>
          <w:szCs w:val="24"/>
          <w:lang w:val="pl-PL"/>
        </w:rPr>
        <w:t xml:space="preserve"> Ngh</w:t>
      </w:r>
      <w:r w:rsidRPr="004F3E44">
        <w:rPr>
          <w:rFonts w:ascii="Times New Roman" w:hAnsi="Times New Roman" w:cs="Calibri"/>
          <w:szCs w:val="24"/>
          <w:lang w:val="pl-PL"/>
        </w:rPr>
        <w:t>ị</w:t>
      </w:r>
      <w:r w:rsidRPr="004F3E44">
        <w:rPr>
          <w:rFonts w:ascii="Times New Roman" w:hAnsi="Times New Roman"/>
          <w:szCs w:val="24"/>
          <w:lang w:val="pl-PL"/>
        </w:rPr>
        <w:t xml:space="preserve"> </w:t>
      </w:r>
      <w:r w:rsidRPr="004F3E44">
        <w:rPr>
          <w:rFonts w:ascii="Times New Roman" w:hAnsi="Times New Roman" w:cs="Calibri"/>
          <w:szCs w:val="24"/>
          <w:lang w:val="pl-PL"/>
        </w:rPr>
        <w:t>đị</w:t>
      </w:r>
      <w:r w:rsidRPr="004F3E44">
        <w:rPr>
          <w:rFonts w:ascii="Times New Roman" w:hAnsi="Times New Roman"/>
          <w:szCs w:val="24"/>
          <w:lang w:val="pl-PL"/>
        </w:rPr>
        <w:t>nh s</w:t>
      </w:r>
      <w:r w:rsidRPr="004F3E44">
        <w:rPr>
          <w:rFonts w:ascii="Times New Roman" w:hAnsi="Times New Roman" w:cs="Calibri"/>
          <w:szCs w:val="24"/>
          <w:lang w:val="pl-PL"/>
        </w:rPr>
        <w:t>ố</w:t>
      </w:r>
      <w:r w:rsidRPr="004F3E44">
        <w:rPr>
          <w:rFonts w:ascii="Times New Roman" w:hAnsi="Times New Roman"/>
          <w:szCs w:val="24"/>
          <w:lang w:val="pl-PL"/>
        </w:rPr>
        <w:t xml:space="preserve"> 59/2015/N</w:t>
      </w:r>
      <w:r w:rsidRPr="004F3E44">
        <w:rPr>
          <w:rFonts w:ascii="Times New Roman" w:hAnsi="Times New Roman" w:cs="Calibri"/>
          <w:szCs w:val="24"/>
          <w:lang w:val="pl-PL"/>
        </w:rPr>
        <w:t>Đ</w:t>
      </w:r>
      <w:r w:rsidRPr="004F3E44">
        <w:rPr>
          <w:rFonts w:ascii="Times New Roman" w:hAnsi="Times New Roman"/>
          <w:szCs w:val="24"/>
          <w:lang w:val="pl-PL"/>
        </w:rPr>
        <w:t>-CP ng</w:t>
      </w:r>
      <w:r w:rsidRPr="004F3E44">
        <w:rPr>
          <w:rFonts w:ascii="Times New Roman" w:hAnsi="Times New Roman" w:cs="Calibri"/>
          <w:szCs w:val="24"/>
          <w:lang w:val="pl-PL"/>
        </w:rPr>
        <w:t>à</w:t>
      </w:r>
      <w:r w:rsidRPr="004F3E44">
        <w:rPr>
          <w:rFonts w:ascii="Times New Roman" w:hAnsi="Times New Roman"/>
          <w:szCs w:val="24"/>
          <w:lang w:val="pl-PL"/>
        </w:rPr>
        <w:t>y 18 th</w:t>
      </w:r>
      <w:r w:rsidRPr="004F3E44">
        <w:rPr>
          <w:rFonts w:ascii="Times New Roman" w:hAnsi="Times New Roman" w:cs=".VnTime"/>
          <w:szCs w:val="24"/>
          <w:lang w:val="pl-PL"/>
        </w:rPr>
        <w:t>á</w:t>
      </w:r>
      <w:r w:rsidRPr="004F3E44">
        <w:rPr>
          <w:rFonts w:ascii="Times New Roman" w:hAnsi="Times New Roman"/>
          <w:szCs w:val="24"/>
          <w:lang w:val="pl-PL"/>
        </w:rPr>
        <w:t>ng 06 n</w:t>
      </w:r>
      <w:r w:rsidRPr="004F3E44">
        <w:rPr>
          <w:rFonts w:ascii="Times New Roman" w:hAnsi="Times New Roman" w:cs="Calibri"/>
          <w:szCs w:val="24"/>
          <w:lang w:val="pl-PL"/>
        </w:rPr>
        <w:t>ă</w:t>
      </w:r>
      <w:r w:rsidRPr="004F3E44">
        <w:rPr>
          <w:rFonts w:ascii="Times New Roman" w:hAnsi="Times New Roman"/>
          <w:szCs w:val="24"/>
          <w:lang w:val="pl-PL"/>
        </w:rPr>
        <w:t>m 2015 c</w:t>
      </w:r>
      <w:r w:rsidRPr="004F3E44">
        <w:rPr>
          <w:rFonts w:ascii="Times New Roman" w:hAnsi="Times New Roman" w:cs="Calibri"/>
          <w:szCs w:val="24"/>
          <w:lang w:val="pl-PL"/>
        </w:rPr>
        <w:t>ủ</w:t>
      </w:r>
      <w:r w:rsidRPr="004F3E44">
        <w:rPr>
          <w:rFonts w:ascii="Times New Roman" w:hAnsi="Times New Roman"/>
          <w:szCs w:val="24"/>
          <w:lang w:val="pl-PL"/>
        </w:rPr>
        <w:t>a Ch</w:t>
      </w:r>
      <w:r w:rsidRPr="004F3E44">
        <w:rPr>
          <w:rFonts w:ascii="Times New Roman" w:hAnsi="Times New Roman" w:cs=".VnTime"/>
          <w:szCs w:val="24"/>
          <w:lang w:val="pl-PL"/>
        </w:rPr>
        <w:t>í</w:t>
      </w:r>
      <w:r w:rsidRPr="004F3E44">
        <w:rPr>
          <w:rFonts w:ascii="Times New Roman" w:hAnsi="Times New Roman"/>
          <w:szCs w:val="24"/>
          <w:lang w:val="pl-PL"/>
        </w:rPr>
        <w:t>nh ph</w:t>
      </w:r>
      <w:r w:rsidRPr="004F3E44">
        <w:rPr>
          <w:rFonts w:ascii="Times New Roman" w:hAnsi="Times New Roman" w:cs="Calibri"/>
          <w:szCs w:val="24"/>
          <w:lang w:val="pl-PL"/>
        </w:rPr>
        <w:t>ủ</w:t>
      </w:r>
      <w:r w:rsidRPr="004F3E44">
        <w:rPr>
          <w:rFonts w:ascii="Times New Roman" w:hAnsi="Times New Roman"/>
          <w:szCs w:val="24"/>
          <w:lang w:val="pl-PL"/>
        </w:rPr>
        <w:t xml:space="preserve"> v</w:t>
      </w:r>
      <w:r w:rsidRPr="004F3E44">
        <w:rPr>
          <w:rFonts w:ascii="Times New Roman" w:hAnsi="Times New Roman" w:cs="Calibri"/>
          <w:szCs w:val="24"/>
          <w:lang w:val="pl-PL"/>
        </w:rPr>
        <w:t>ề</w:t>
      </w:r>
      <w:r w:rsidRPr="004F3E44">
        <w:rPr>
          <w:rFonts w:ascii="Times New Roman" w:hAnsi="Times New Roman"/>
          <w:szCs w:val="24"/>
          <w:lang w:val="pl-PL"/>
        </w:rPr>
        <w:t xml:space="preserve"> qu</w:t>
      </w:r>
      <w:r w:rsidRPr="004F3E44">
        <w:rPr>
          <w:rFonts w:ascii="Times New Roman" w:hAnsi="Times New Roman" w:cs="Calibri"/>
          <w:szCs w:val="24"/>
          <w:lang w:val="pl-PL"/>
        </w:rPr>
        <w:t>ả</w:t>
      </w:r>
      <w:r w:rsidRPr="004F3E44">
        <w:rPr>
          <w:rFonts w:ascii="Times New Roman" w:hAnsi="Times New Roman"/>
          <w:szCs w:val="24"/>
          <w:lang w:val="pl-PL"/>
        </w:rPr>
        <w:t>n l</w:t>
      </w:r>
      <w:r w:rsidRPr="004F3E44">
        <w:rPr>
          <w:rFonts w:ascii="Times New Roman" w:hAnsi="Times New Roman" w:cs=".VnTime"/>
          <w:szCs w:val="24"/>
          <w:lang w:val="pl-PL"/>
        </w:rPr>
        <w:t>ý</w:t>
      </w:r>
      <w:r w:rsidRPr="004F3E44">
        <w:rPr>
          <w:rFonts w:ascii="Times New Roman" w:hAnsi="Times New Roman"/>
          <w:szCs w:val="24"/>
          <w:lang w:val="pl-PL"/>
        </w:rPr>
        <w:t xml:space="preserve"> d</w:t>
      </w:r>
      <w:r w:rsidRPr="004F3E44">
        <w:rPr>
          <w:rFonts w:ascii="Times New Roman" w:hAnsi="Times New Roman" w:cs="Calibri"/>
          <w:szCs w:val="24"/>
          <w:lang w:val="pl-PL"/>
        </w:rPr>
        <w:t>ự</w:t>
      </w:r>
      <w:r w:rsidRPr="004F3E44">
        <w:rPr>
          <w:rFonts w:ascii="Times New Roman" w:hAnsi="Times New Roman"/>
          <w:szCs w:val="24"/>
          <w:lang w:val="pl-PL"/>
        </w:rPr>
        <w:t xml:space="preserve"> </w:t>
      </w:r>
      <w:r w:rsidRPr="004F3E44">
        <w:rPr>
          <w:rFonts w:ascii="Times New Roman" w:hAnsi="Times New Roman" w:cs=".VnTime"/>
          <w:szCs w:val="24"/>
          <w:lang w:val="pl-PL"/>
        </w:rPr>
        <w:t>á</w:t>
      </w:r>
      <w:r w:rsidRPr="004F3E44">
        <w:rPr>
          <w:rFonts w:ascii="Times New Roman" w:hAnsi="Times New Roman"/>
          <w:szCs w:val="24"/>
          <w:lang w:val="pl-PL"/>
        </w:rPr>
        <w:t xml:space="preserve">n </w:t>
      </w:r>
      <w:r w:rsidRPr="004F3E44">
        <w:rPr>
          <w:rFonts w:ascii="Times New Roman" w:hAnsi="Times New Roman" w:cs="Calibri"/>
          <w:szCs w:val="24"/>
          <w:lang w:val="pl-PL"/>
        </w:rPr>
        <w:t>đầ</w:t>
      </w:r>
      <w:r w:rsidRPr="004F3E44">
        <w:rPr>
          <w:rFonts w:ascii="Times New Roman" w:hAnsi="Times New Roman"/>
          <w:szCs w:val="24"/>
          <w:lang w:val="pl-PL"/>
        </w:rPr>
        <w:t>u t</w:t>
      </w:r>
      <w:r w:rsidRPr="004F3E44">
        <w:rPr>
          <w:rFonts w:ascii="Times New Roman" w:hAnsi="Times New Roman" w:cs="Calibri"/>
          <w:szCs w:val="24"/>
          <w:lang w:val="pl-PL"/>
        </w:rPr>
        <w:t>ư</w:t>
      </w:r>
      <w:r w:rsidRPr="004F3E44">
        <w:rPr>
          <w:rFonts w:ascii="Times New Roman" w:hAnsi="Times New Roman"/>
          <w:szCs w:val="24"/>
          <w:lang w:val="pl-PL"/>
        </w:rPr>
        <w:t xml:space="preserve">  xây d</w:t>
      </w:r>
      <w:r w:rsidRPr="004F3E44">
        <w:rPr>
          <w:rFonts w:ascii="Times New Roman" w:hAnsi="Times New Roman" w:cs="Calibri"/>
          <w:szCs w:val="24"/>
          <w:lang w:val="pl-PL"/>
        </w:rPr>
        <w:t>ự</w:t>
      </w:r>
      <w:r w:rsidRPr="004F3E44">
        <w:rPr>
          <w:rFonts w:ascii="Times New Roman" w:hAnsi="Times New Roman"/>
          <w:szCs w:val="24"/>
          <w:lang w:val="pl-PL"/>
        </w:rPr>
        <w:t xml:space="preserve">ng; </w:t>
      </w:r>
    </w:p>
    <w:p w:rsidR="000D2690" w:rsidRPr="000D2690" w:rsidRDefault="000D2690" w:rsidP="0004161C">
      <w:pPr>
        <w:spacing w:line="410" w:lineRule="exact"/>
        <w:ind w:firstLine="360"/>
        <w:jc w:val="both"/>
        <w:rPr>
          <w:rFonts w:ascii="Times New Roman" w:hAnsi="Times New Roman"/>
          <w:szCs w:val="24"/>
          <w:lang w:val="pl-PL"/>
        </w:rPr>
      </w:pPr>
      <w:r w:rsidRPr="000D2690">
        <w:rPr>
          <w:rFonts w:ascii="Times New Roman" w:hAnsi="Times New Roman"/>
          <w:szCs w:val="24"/>
          <w:lang w:val="pl-PL"/>
        </w:rPr>
        <w:t xml:space="preserve">- Căn cứ Nghị định số 42/2017/NĐ-CP ngày 05/4/2017 của Chính phủ về việc sửa </w:t>
      </w:r>
      <w:r w:rsidRPr="000D2690">
        <w:rPr>
          <w:rFonts w:ascii="Times New Roman" w:hAnsi="Times New Roman" w:hint="eastAsia"/>
          <w:szCs w:val="24"/>
          <w:lang w:val="pl-PL"/>
        </w:rPr>
        <w:t>đ</w:t>
      </w:r>
      <w:r w:rsidRPr="000D2690">
        <w:rPr>
          <w:rFonts w:ascii="Times New Roman" w:hAnsi="Times New Roman"/>
          <w:szCs w:val="24"/>
          <w:lang w:val="pl-PL"/>
        </w:rPr>
        <w:t xml:space="preserve">ổi, bổ sung một số </w:t>
      </w:r>
      <w:r w:rsidRPr="000D2690">
        <w:rPr>
          <w:rFonts w:ascii="Times New Roman" w:hAnsi="Times New Roman" w:hint="eastAsia"/>
          <w:szCs w:val="24"/>
          <w:lang w:val="pl-PL"/>
        </w:rPr>
        <w:t>đ</w:t>
      </w:r>
      <w:r w:rsidRPr="000D2690">
        <w:rPr>
          <w:rFonts w:ascii="Times New Roman" w:hAnsi="Times New Roman"/>
          <w:szCs w:val="24"/>
          <w:lang w:val="pl-PL"/>
        </w:rPr>
        <w:t xml:space="preserve">iều Nghị </w:t>
      </w:r>
      <w:r w:rsidRPr="000D2690">
        <w:rPr>
          <w:rFonts w:ascii="Times New Roman" w:hAnsi="Times New Roman" w:hint="eastAsia"/>
          <w:szCs w:val="24"/>
          <w:lang w:val="pl-PL"/>
        </w:rPr>
        <w:t>đ</w:t>
      </w:r>
      <w:r w:rsidRPr="000D2690">
        <w:rPr>
          <w:rFonts w:ascii="Times New Roman" w:hAnsi="Times New Roman"/>
          <w:szCs w:val="24"/>
          <w:lang w:val="pl-PL"/>
        </w:rPr>
        <w:t>ịnh số 59/2015/N</w:t>
      </w:r>
      <w:r w:rsidRPr="000D2690">
        <w:rPr>
          <w:rFonts w:ascii="Times New Roman" w:hAnsi="Times New Roman" w:hint="eastAsia"/>
          <w:szCs w:val="24"/>
          <w:lang w:val="pl-PL"/>
        </w:rPr>
        <w:t>Đ</w:t>
      </w:r>
      <w:r w:rsidRPr="000D2690">
        <w:rPr>
          <w:rFonts w:ascii="Times New Roman" w:hAnsi="Times New Roman"/>
          <w:szCs w:val="24"/>
          <w:lang w:val="pl-PL"/>
        </w:rPr>
        <w:t>-CP ngày 18 tháng 6 n</w:t>
      </w:r>
      <w:r w:rsidRPr="000D2690">
        <w:rPr>
          <w:rFonts w:ascii="Times New Roman" w:hAnsi="Times New Roman" w:hint="eastAsia"/>
          <w:szCs w:val="24"/>
          <w:lang w:val="pl-PL"/>
        </w:rPr>
        <w:t>ă</w:t>
      </w:r>
      <w:r w:rsidRPr="000D2690">
        <w:rPr>
          <w:rFonts w:ascii="Times New Roman" w:hAnsi="Times New Roman"/>
          <w:szCs w:val="24"/>
          <w:lang w:val="pl-PL"/>
        </w:rPr>
        <w:t xml:space="preserve">m 2015 của Chính phủ về quản lý dự án </w:t>
      </w:r>
      <w:r w:rsidRPr="000D2690">
        <w:rPr>
          <w:rFonts w:ascii="Times New Roman" w:hAnsi="Times New Roman" w:hint="eastAsia"/>
          <w:szCs w:val="24"/>
          <w:lang w:val="pl-PL"/>
        </w:rPr>
        <w:t>đ</w:t>
      </w:r>
      <w:r w:rsidRPr="000D2690">
        <w:rPr>
          <w:rFonts w:ascii="Times New Roman" w:hAnsi="Times New Roman"/>
          <w:szCs w:val="24"/>
          <w:lang w:val="pl-PL"/>
        </w:rPr>
        <w:t>ầu t</w:t>
      </w:r>
      <w:r w:rsidRPr="000D2690">
        <w:rPr>
          <w:rFonts w:ascii="Times New Roman" w:hAnsi="Times New Roman" w:hint="eastAsia"/>
          <w:szCs w:val="24"/>
          <w:lang w:val="pl-PL"/>
        </w:rPr>
        <w:t>ư</w:t>
      </w:r>
      <w:r w:rsidRPr="000D2690">
        <w:rPr>
          <w:rFonts w:ascii="Times New Roman" w:hAnsi="Times New Roman"/>
          <w:szCs w:val="24"/>
          <w:lang w:val="pl-PL"/>
        </w:rPr>
        <w:t xml:space="preserve"> xây dựng;</w:t>
      </w:r>
    </w:p>
    <w:p w:rsidR="004F3E44" w:rsidRPr="004F3E44" w:rsidRDefault="004F3E44" w:rsidP="0004161C">
      <w:pPr>
        <w:spacing w:line="410" w:lineRule="exact"/>
        <w:ind w:firstLine="360"/>
        <w:jc w:val="both"/>
        <w:rPr>
          <w:rFonts w:ascii="Times New Roman" w:hAnsi="Times New Roman"/>
          <w:b/>
          <w:lang w:val="nl-NL"/>
        </w:rPr>
      </w:pPr>
      <w:r w:rsidRPr="00440B7D">
        <w:rPr>
          <w:rFonts w:ascii="Times New Roman" w:hAnsi="Times New Roman"/>
          <w:szCs w:val="24"/>
          <w:lang w:val="pl-PL"/>
        </w:rPr>
        <w:t>- C</w:t>
      </w:r>
      <w:r w:rsidRPr="00440B7D">
        <w:rPr>
          <w:rFonts w:ascii="Times New Roman" w:hAnsi="Times New Roman" w:cs="Calibri"/>
          <w:szCs w:val="24"/>
          <w:lang w:val="pl-PL"/>
        </w:rPr>
        <w:t>ă</w:t>
      </w:r>
      <w:r w:rsidRPr="00440B7D">
        <w:rPr>
          <w:rFonts w:ascii="Times New Roman" w:hAnsi="Times New Roman"/>
          <w:szCs w:val="24"/>
          <w:lang w:val="pl-PL"/>
        </w:rPr>
        <w:t>n c</w:t>
      </w:r>
      <w:r w:rsidRPr="00440B7D">
        <w:rPr>
          <w:rFonts w:ascii="Times New Roman" w:hAnsi="Times New Roman" w:cs="Calibri"/>
          <w:szCs w:val="24"/>
          <w:lang w:val="pl-PL"/>
        </w:rPr>
        <w:t>ứ</w:t>
      </w:r>
      <w:r w:rsidRPr="00440B7D">
        <w:rPr>
          <w:rFonts w:ascii="Times New Roman" w:hAnsi="Times New Roman"/>
          <w:szCs w:val="24"/>
          <w:lang w:val="pl-PL"/>
        </w:rPr>
        <w:t xml:space="preserve"> Ngh</w:t>
      </w:r>
      <w:r w:rsidRPr="00440B7D">
        <w:rPr>
          <w:rFonts w:ascii="Times New Roman" w:hAnsi="Times New Roman" w:cs="Calibri"/>
          <w:szCs w:val="24"/>
          <w:lang w:val="pl-PL"/>
        </w:rPr>
        <w:t>ị</w:t>
      </w:r>
      <w:r w:rsidRPr="00440B7D">
        <w:rPr>
          <w:rFonts w:ascii="Times New Roman" w:hAnsi="Times New Roman"/>
          <w:szCs w:val="24"/>
          <w:lang w:val="pl-PL"/>
        </w:rPr>
        <w:t xml:space="preserve"> </w:t>
      </w:r>
      <w:r w:rsidRPr="00440B7D">
        <w:rPr>
          <w:rFonts w:ascii="Times New Roman" w:hAnsi="Times New Roman" w:cs="Calibri"/>
          <w:szCs w:val="24"/>
          <w:lang w:val="pl-PL"/>
        </w:rPr>
        <w:t>đị</w:t>
      </w:r>
      <w:r w:rsidRPr="00440B7D">
        <w:rPr>
          <w:rFonts w:ascii="Times New Roman" w:hAnsi="Times New Roman"/>
          <w:szCs w:val="24"/>
          <w:lang w:val="pl-PL"/>
        </w:rPr>
        <w:t xml:space="preserve">nh </w:t>
      </w:r>
      <w:r w:rsidR="00CA11B1">
        <w:rPr>
          <w:rFonts w:ascii="Times New Roman" w:hAnsi="Times New Roman"/>
          <w:szCs w:val="24"/>
          <w:lang w:val="pl-PL"/>
        </w:rPr>
        <w:t>68</w:t>
      </w:r>
      <w:r w:rsidRPr="00440B7D">
        <w:rPr>
          <w:rFonts w:ascii="Times New Roman" w:hAnsi="Times New Roman"/>
          <w:szCs w:val="24"/>
          <w:lang w:val="pl-PL"/>
        </w:rPr>
        <w:t>/2015/N</w:t>
      </w:r>
      <w:r w:rsidRPr="00440B7D">
        <w:rPr>
          <w:rFonts w:ascii="Times New Roman" w:hAnsi="Times New Roman" w:cs="Calibri"/>
          <w:szCs w:val="24"/>
          <w:lang w:val="pl-PL"/>
        </w:rPr>
        <w:t>Đ</w:t>
      </w:r>
      <w:r w:rsidRPr="00440B7D">
        <w:rPr>
          <w:rFonts w:ascii="Times New Roman" w:hAnsi="Times New Roman"/>
          <w:szCs w:val="24"/>
          <w:lang w:val="pl-PL"/>
        </w:rPr>
        <w:t>-CP ng</w:t>
      </w:r>
      <w:r w:rsidRPr="00440B7D">
        <w:rPr>
          <w:rFonts w:ascii="Times New Roman" w:hAnsi="Times New Roman" w:cs="Calibri"/>
          <w:szCs w:val="24"/>
          <w:lang w:val="pl-PL"/>
        </w:rPr>
        <w:t>à</w:t>
      </w:r>
      <w:r w:rsidRPr="00440B7D">
        <w:rPr>
          <w:rFonts w:ascii="Times New Roman" w:hAnsi="Times New Roman"/>
          <w:szCs w:val="24"/>
          <w:lang w:val="pl-PL"/>
        </w:rPr>
        <w:t xml:space="preserve">y </w:t>
      </w:r>
      <w:r w:rsidR="00CA11B1">
        <w:rPr>
          <w:rFonts w:ascii="Times New Roman" w:hAnsi="Times New Roman"/>
          <w:szCs w:val="24"/>
          <w:lang w:val="pl-PL"/>
        </w:rPr>
        <w:t>14</w:t>
      </w:r>
      <w:r w:rsidRPr="00440B7D">
        <w:rPr>
          <w:rFonts w:ascii="Times New Roman" w:hAnsi="Times New Roman"/>
          <w:szCs w:val="24"/>
          <w:lang w:val="pl-PL"/>
        </w:rPr>
        <w:t xml:space="preserve"> th</w:t>
      </w:r>
      <w:r w:rsidRPr="00440B7D">
        <w:rPr>
          <w:rFonts w:ascii="Times New Roman" w:hAnsi="Times New Roman" w:cs=".VnTime"/>
          <w:szCs w:val="24"/>
          <w:lang w:val="pl-PL"/>
        </w:rPr>
        <w:t>á</w:t>
      </w:r>
      <w:r w:rsidRPr="00440B7D">
        <w:rPr>
          <w:rFonts w:ascii="Times New Roman" w:hAnsi="Times New Roman"/>
          <w:szCs w:val="24"/>
          <w:lang w:val="pl-PL"/>
        </w:rPr>
        <w:t>ng 0</w:t>
      </w:r>
      <w:r w:rsidR="00CA11B1">
        <w:rPr>
          <w:rFonts w:ascii="Times New Roman" w:hAnsi="Times New Roman"/>
          <w:szCs w:val="24"/>
          <w:lang w:val="pl-PL"/>
        </w:rPr>
        <w:t>8</w:t>
      </w:r>
      <w:r w:rsidRPr="00440B7D">
        <w:rPr>
          <w:rFonts w:ascii="Times New Roman" w:hAnsi="Times New Roman"/>
          <w:szCs w:val="24"/>
          <w:lang w:val="pl-PL"/>
        </w:rPr>
        <w:t xml:space="preserve"> n</w:t>
      </w:r>
      <w:r w:rsidRPr="00440B7D">
        <w:rPr>
          <w:rFonts w:ascii="Times New Roman" w:hAnsi="Times New Roman" w:cs="Calibri"/>
          <w:szCs w:val="24"/>
          <w:lang w:val="pl-PL"/>
        </w:rPr>
        <w:t>ă</w:t>
      </w:r>
      <w:r w:rsidRPr="00440B7D">
        <w:rPr>
          <w:rFonts w:ascii="Times New Roman" w:hAnsi="Times New Roman"/>
          <w:szCs w:val="24"/>
          <w:lang w:val="pl-PL"/>
        </w:rPr>
        <w:t>m 201</w:t>
      </w:r>
      <w:r w:rsidR="00CA11B1">
        <w:rPr>
          <w:rFonts w:ascii="Times New Roman" w:hAnsi="Times New Roman"/>
          <w:szCs w:val="24"/>
          <w:lang w:val="pl-PL"/>
        </w:rPr>
        <w:t>9</w:t>
      </w:r>
      <w:r w:rsidRPr="00440B7D">
        <w:rPr>
          <w:rFonts w:ascii="Times New Roman" w:hAnsi="Times New Roman"/>
          <w:szCs w:val="24"/>
          <w:lang w:val="pl-PL"/>
        </w:rPr>
        <w:t xml:space="preserve"> c</w:t>
      </w:r>
      <w:r w:rsidRPr="00440B7D">
        <w:rPr>
          <w:rFonts w:ascii="Times New Roman" w:hAnsi="Times New Roman" w:cs="Calibri"/>
          <w:szCs w:val="24"/>
          <w:lang w:val="pl-PL"/>
        </w:rPr>
        <w:t>ủ</w:t>
      </w:r>
      <w:r w:rsidRPr="00440B7D">
        <w:rPr>
          <w:rFonts w:ascii="Times New Roman" w:hAnsi="Times New Roman"/>
          <w:szCs w:val="24"/>
          <w:lang w:val="pl-PL"/>
        </w:rPr>
        <w:t>a Ch</w:t>
      </w:r>
      <w:r w:rsidRPr="00440B7D">
        <w:rPr>
          <w:rFonts w:ascii="Times New Roman" w:hAnsi="Times New Roman" w:cs=".VnTime"/>
          <w:szCs w:val="24"/>
          <w:lang w:val="pl-PL"/>
        </w:rPr>
        <w:t>í</w:t>
      </w:r>
      <w:r w:rsidRPr="00440B7D">
        <w:rPr>
          <w:rFonts w:ascii="Times New Roman" w:hAnsi="Times New Roman"/>
          <w:szCs w:val="24"/>
          <w:lang w:val="pl-PL"/>
        </w:rPr>
        <w:t>nh ph</w:t>
      </w:r>
      <w:r w:rsidRPr="00440B7D">
        <w:rPr>
          <w:rFonts w:ascii="Times New Roman" w:hAnsi="Times New Roman" w:cs="Calibri"/>
          <w:szCs w:val="24"/>
          <w:lang w:val="pl-PL"/>
        </w:rPr>
        <w:t>ủ</w:t>
      </w:r>
      <w:r w:rsidRPr="00440B7D">
        <w:rPr>
          <w:rFonts w:ascii="Times New Roman" w:hAnsi="Times New Roman"/>
          <w:szCs w:val="24"/>
          <w:lang w:val="pl-PL"/>
        </w:rPr>
        <w:t xml:space="preserve"> v</w:t>
      </w:r>
      <w:r w:rsidRPr="00440B7D">
        <w:rPr>
          <w:rFonts w:ascii="Times New Roman" w:hAnsi="Times New Roman" w:cs="Calibri"/>
          <w:szCs w:val="24"/>
          <w:lang w:val="pl-PL"/>
        </w:rPr>
        <w:t>ề</w:t>
      </w:r>
      <w:r w:rsidRPr="00440B7D">
        <w:rPr>
          <w:rFonts w:ascii="Times New Roman" w:hAnsi="Times New Roman"/>
          <w:szCs w:val="24"/>
          <w:lang w:val="pl-PL"/>
        </w:rPr>
        <w:t xml:space="preserve"> qu</w:t>
      </w:r>
      <w:r w:rsidRPr="00440B7D">
        <w:rPr>
          <w:rFonts w:ascii="Times New Roman" w:hAnsi="Times New Roman" w:cs="Calibri"/>
          <w:szCs w:val="24"/>
          <w:lang w:val="pl-PL"/>
        </w:rPr>
        <w:t>ả</w:t>
      </w:r>
      <w:r w:rsidRPr="00440B7D">
        <w:rPr>
          <w:rFonts w:ascii="Times New Roman" w:hAnsi="Times New Roman"/>
          <w:szCs w:val="24"/>
          <w:lang w:val="pl-PL"/>
        </w:rPr>
        <w:t>n l</w:t>
      </w:r>
      <w:r w:rsidRPr="00440B7D">
        <w:rPr>
          <w:rFonts w:ascii="Times New Roman" w:hAnsi="Times New Roman" w:cs=".VnTime"/>
          <w:szCs w:val="24"/>
          <w:lang w:val="pl-PL"/>
        </w:rPr>
        <w:t>ý</w:t>
      </w:r>
      <w:r w:rsidRPr="00440B7D">
        <w:rPr>
          <w:rFonts w:ascii="Times New Roman" w:hAnsi="Times New Roman"/>
          <w:szCs w:val="24"/>
          <w:lang w:val="pl-PL"/>
        </w:rPr>
        <w:t xml:space="preserve"> chi ph</w:t>
      </w:r>
      <w:r w:rsidRPr="00440B7D">
        <w:rPr>
          <w:rFonts w:ascii="Times New Roman" w:hAnsi="Times New Roman" w:cs=".VnTime"/>
          <w:szCs w:val="24"/>
          <w:lang w:val="pl-PL"/>
        </w:rPr>
        <w:t>í</w:t>
      </w:r>
      <w:r w:rsidRPr="00440B7D">
        <w:rPr>
          <w:rFonts w:ascii="Times New Roman" w:hAnsi="Times New Roman"/>
          <w:szCs w:val="24"/>
          <w:lang w:val="pl-PL"/>
        </w:rPr>
        <w:t xml:space="preserve"> </w:t>
      </w:r>
      <w:r w:rsidRPr="00440B7D">
        <w:rPr>
          <w:rFonts w:ascii="Times New Roman" w:hAnsi="Times New Roman" w:cs="Calibri"/>
          <w:szCs w:val="24"/>
          <w:lang w:val="pl-PL"/>
        </w:rPr>
        <w:t>đầ</w:t>
      </w:r>
      <w:r w:rsidRPr="00440B7D">
        <w:rPr>
          <w:rFonts w:ascii="Times New Roman" w:hAnsi="Times New Roman"/>
          <w:szCs w:val="24"/>
          <w:lang w:val="pl-PL"/>
        </w:rPr>
        <w:t>u t</w:t>
      </w:r>
      <w:r w:rsidRPr="00440B7D">
        <w:rPr>
          <w:rFonts w:ascii="Times New Roman" w:hAnsi="Times New Roman" w:cs="Calibri"/>
          <w:szCs w:val="24"/>
          <w:lang w:val="pl-PL"/>
        </w:rPr>
        <w:t>ư</w:t>
      </w:r>
      <w:r w:rsidRPr="00440B7D">
        <w:rPr>
          <w:rFonts w:ascii="Times New Roman" w:hAnsi="Times New Roman"/>
          <w:szCs w:val="24"/>
          <w:lang w:val="pl-PL"/>
        </w:rPr>
        <w:t xml:space="preserve"> xây d</w:t>
      </w:r>
      <w:r w:rsidRPr="00440B7D">
        <w:rPr>
          <w:rFonts w:ascii="Times New Roman" w:hAnsi="Times New Roman" w:cs="Calibri"/>
          <w:szCs w:val="24"/>
          <w:lang w:val="pl-PL"/>
        </w:rPr>
        <w:t>ự</w:t>
      </w:r>
      <w:r w:rsidRPr="00440B7D">
        <w:rPr>
          <w:rFonts w:ascii="Times New Roman" w:hAnsi="Times New Roman"/>
          <w:szCs w:val="24"/>
          <w:lang w:val="pl-PL"/>
        </w:rPr>
        <w:t>ng;</w:t>
      </w:r>
    </w:p>
    <w:p w:rsidR="003F1AEF" w:rsidRDefault="000F10FB" w:rsidP="00FD3753">
      <w:pPr>
        <w:pStyle w:val="Normal1"/>
        <w:spacing w:before="0" w:line="420" w:lineRule="exact"/>
        <w:ind w:firstLine="426"/>
        <w:rPr>
          <w:b/>
          <w:szCs w:val="28"/>
          <w:lang w:val="nl-NL"/>
        </w:rPr>
      </w:pPr>
      <w:r w:rsidRPr="000F10FB">
        <w:rPr>
          <w:b/>
          <w:szCs w:val="28"/>
          <w:lang w:val="nl-NL"/>
        </w:rPr>
        <w:t>2.</w:t>
      </w:r>
      <w:r w:rsidR="006D27B7" w:rsidRPr="000F10FB">
        <w:rPr>
          <w:b/>
          <w:szCs w:val="28"/>
          <w:lang w:val="nl-NL"/>
        </w:rPr>
        <w:t xml:space="preserve">   </w:t>
      </w:r>
      <w:r>
        <w:rPr>
          <w:b/>
          <w:szCs w:val="28"/>
          <w:lang w:val="nl-NL"/>
        </w:rPr>
        <w:t>Danh mục hồ sơ đề nghị thẩm tra:</w:t>
      </w:r>
    </w:p>
    <w:p w:rsidR="000F10FB" w:rsidRPr="00190084" w:rsidRDefault="000F10FB" w:rsidP="00FD3753">
      <w:pPr>
        <w:pStyle w:val="Heading3"/>
        <w:spacing w:line="420" w:lineRule="exact"/>
        <w:ind w:firstLine="357"/>
        <w:rPr>
          <w:szCs w:val="26"/>
          <w:lang w:val="nl-NL"/>
        </w:rPr>
      </w:pPr>
      <w:r w:rsidRPr="00190084">
        <w:rPr>
          <w:b w:val="0"/>
          <w:bCs/>
          <w:iCs/>
          <w:lang w:val="nl-NL"/>
        </w:rPr>
        <w:t>*/</w:t>
      </w:r>
      <w:r w:rsidRPr="00190084">
        <w:rPr>
          <w:szCs w:val="26"/>
          <w:lang w:val="nl-NL"/>
        </w:rPr>
        <w:t xml:space="preserve"> </w:t>
      </w:r>
      <w:r w:rsidR="00C02CE5" w:rsidRPr="00190084">
        <w:rPr>
          <w:sz w:val="28"/>
          <w:szCs w:val="28"/>
          <w:lang w:val="nl-NL"/>
        </w:rPr>
        <w:t>H</w:t>
      </w:r>
      <w:r w:rsidR="00222F6F" w:rsidRPr="00190084">
        <w:rPr>
          <w:sz w:val="28"/>
          <w:szCs w:val="28"/>
          <w:lang w:val="nl-NL"/>
        </w:rPr>
        <w:t>ồ sơ thiết kế</w:t>
      </w:r>
      <w:r w:rsidRPr="00190084">
        <w:rPr>
          <w:sz w:val="28"/>
          <w:szCs w:val="28"/>
          <w:lang w:val="nl-NL"/>
        </w:rPr>
        <w:t>:</w:t>
      </w:r>
    </w:p>
    <w:p w:rsidR="000F10FB" w:rsidRPr="00190084" w:rsidRDefault="000F10FB" w:rsidP="00FD3753">
      <w:pPr>
        <w:spacing w:line="420" w:lineRule="exact"/>
        <w:ind w:firstLine="567"/>
        <w:jc w:val="both"/>
        <w:rPr>
          <w:rFonts w:ascii="Times New Roman" w:hAnsi="Times New Roman"/>
          <w:bCs/>
          <w:iCs/>
          <w:lang w:val="nl-NL"/>
        </w:rPr>
      </w:pPr>
      <w:r w:rsidRPr="00190084">
        <w:rPr>
          <w:rFonts w:ascii="Times New Roman" w:hAnsi="Times New Roman"/>
          <w:lang w:val="nl-NL"/>
        </w:rPr>
        <w:t xml:space="preserve">+ </w:t>
      </w:r>
      <w:r w:rsidR="004F3E44">
        <w:rPr>
          <w:rFonts w:ascii="Times New Roman" w:hAnsi="Times New Roman"/>
          <w:lang w:val="nl-NL"/>
        </w:rPr>
        <w:t>Báo cáo kinh tế kỹ thuật</w:t>
      </w:r>
      <w:r w:rsidRPr="00190084">
        <w:rPr>
          <w:rFonts w:ascii="Times New Roman" w:hAnsi="Times New Roman"/>
          <w:lang w:val="nl-NL"/>
        </w:rPr>
        <w:t>;</w:t>
      </w:r>
    </w:p>
    <w:p w:rsidR="000F10FB" w:rsidRPr="00190084" w:rsidRDefault="000F10FB" w:rsidP="00FD3753">
      <w:pPr>
        <w:spacing w:line="420" w:lineRule="exact"/>
        <w:ind w:firstLine="567"/>
        <w:jc w:val="both"/>
        <w:rPr>
          <w:rFonts w:ascii="Times New Roman" w:hAnsi="Times New Roman"/>
          <w:bCs/>
          <w:iCs/>
          <w:lang w:val="nl-NL"/>
        </w:rPr>
      </w:pPr>
      <w:r w:rsidRPr="00190084">
        <w:rPr>
          <w:rFonts w:ascii="Times New Roman" w:hAnsi="Times New Roman"/>
          <w:lang w:val="nl-NL"/>
        </w:rPr>
        <w:t xml:space="preserve">+ </w:t>
      </w:r>
      <w:r w:rsidR="004F3E44" w:rsidRPr="00190084">
        <w:rPr>
          <w:rFonts w:ascii="Times New Roman" w:hAnsi="Times New Roman"/>
          <w:lang w:val="nl-NL"/>
        </w:rPr>
        <w:t>Dự toán</w:t>
      </w:r>
      <w:r w:rsidRPr="00190084">
        <w:rPr>
          <w:rFonts w:ascii="Times New Roman" w:hAnsi="Times New Roman"/>
          <w:lang w:val="nl-NL"/>
        </w:rPr>
        <w:t>;</w:t>
      </w:r>
    </w:p>
    <w:p w:rsidR="000F10FB" w:rsidRPr="00190084" w:rsidRDefault="000F10FB" w:rsidP="00FD3753">
      <w:pPr>
        <w:spacing w:line="420" w:lineRule="exact"/>
        <w:ind w:firstLine="567"/>
        <w:jc w:val="both"/>
        <w:rPr>
          <w:rFonts w:ascii="Times New Roman" w:hAnsi="Times New Roman"/>
          <w:bCs/>
          <w:iCs/>
          <w:lang w:val="nl-NL"/>
        </w:rPr>
      </w:pPr>
      <w:r w:rsidRPr="00190084">
        <w:rPr>
          <w:rFonts w:ascii="Times New Roman" w:hAnsi="Times New Roman"/>
          <w:lang w:val="nl-NL"/>
        </w:rPr>
        <w:t xml:space="preserve">+ Bản vẽ thiết kế thi công khổ A3 </w:t>
      </w:r>
      <w:r w:rsidRPr="00190084">
        <w:rPr>
          <w:rFonts w:ascii="Times New Roman" w:hAnsi="Times New Roman"/>
          <w:bCs/>
          <w:iCs/>
          <w:lang w:val="nl-NL"/>
        </w:rPr>
        <w:t>bao gồm các bản vẽ :</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5443"/>
        <w:gridCol w:w="2924"/>
      </w:tblGrid>
      <w:tr w:rsidR="000F10FB" w:rsidRPr="004B3BD9" w:rsidTr="003060CB">
        <w:trPr>
          <w:trHeight w:val="471"/>
        </w:trPr>
        <w:tc>
          <w:tcPr>
            <w:tcW w:w="746" w:type="dxa"/>
            <w:tcBorders>
              <w:top w:val="single" w:sz="4" w:space="0" w:color="auto"/>
              <w:left w:val="single" w:sz="4" w:space="0" w:color="auto"/>
              <w:bottom w:val="single" w:sz="4" w:space="0" w:color="auto"/>
              <w:right w:val="single" w:sz="4" w:space="0" w:color="auto"/>
            </w:tcBorders>
            <w:vAlign w:val="center"/>
            <w:hideMark/>
          </w:tcPr>
          <w:p w:rsidR="000F10FB" w:rsidRPr="004B3BD9" w:rsidRDefault="000F10FB" w:rsidP="00FD3753">
            <w:pPr>
              <w:tabs>
                <w:tab w:val="left" w:pos="639"/>
              </w:tabs>
              <w:spacing w:line="420" w:lineRule="exact"/>
              <w:jc w:val="center"/>
              <w:rPr>
                <w:rFonts w:ascii="Times New Roman" w:hAnsi="Times New Roman"/>
                <w:b/>
                <w:bCs/>
              </w:rPr>
            </w:pPr>
            <w:r w:rsidRPr="004B3BD9">
              <w:rPr>
                <w:rFonts w:ascii="Times New Roman" w:hAnsi="Times New Roman"/>
                <w:b/>
                <w:bCs/>
              </w:rPr>
              <w:t>STT</w:t>
            </w:r>
          </w:p>
        </w:tc>
        <w:tc>
          <w:tcPr>
            <w:tcW w:w="5443" w:type="dxa"/>
            <w:tcBorders>
              <w:top w:val="single" w:sz="4" w:space="0" w:color="auto"/>
              <w:left w:val="single" w:sz="4" w:space="0" w:color="auto"/>
              <w:bottom w:val="single" w:sz="4" w:space="0" w:color="auto"/>
              <w:right w:val="single" w:sz="4" w:space="0" w:color="auto"/>
            </w:tcBorders>
            <w:vAlign w:val="center"/>
            <w:hideMark/>
          </w:tcPr>
          <w:p w:rsidR="000F10FB" w:rsidRPr="004B3BD9" w:rsidRDefault="000F10FB" w:rsidP="00FD3753">
            <w:pPr>
              <w:spacing w:line="420" w:lineRule="exact"/>
              <w:jc w:val="center"/>
              <w:rPr>
                <w:rFonts w:ascii="Times New Roman" w:hAnsi="Times New Roman"/>
                <w:b/>
                <w:bCs/>
              </w:rPr>
            </w:pPr>
            <w:r w:rsidRPr="004B3BD9">
              <w:rPr>
                <w:rFonts w:ascii="Times New Roman" w:hAnsi="Times New Roman"/>
                <w:b/>
                <w:bCs/>
              </w:rPr>
              <w:t>TÊN NHÓM BẢN VẼ</w:t>
            </w:r>
          </w:p>
        </w:tc>
        <w:tc>
          <w:tcPr>
            <w:tcW w:w="2924" w:type="dxa"/>
            <w:tcBorders>
              <w:top w:val="single" w:sz="4" w:space="0" w:color="auto"/>
              <w:left w:val="single" w:sz="4" w:space="0" w:color="auto"/>
              <w:bottom w:val="single" w:sz="4" w:space="0" w:color="auto"/>
              <w:right w:val="single" w:sz="4" w:space="0" w:color="auto"/>
            </w:tcBorders>
            <w:vAlign w:val="center"/>
            <w:hideMark/>
          </w:tcPr>
          <w:p w:rsidR="000F10FB" w:rsidRPr="004B3BD9" w:rsidRDefault="000F10FB" w:rsidP="00FD3753">
            <w:pPr>
              <w:spacing w:line="420" w:lineRule="exact"/>
              <w:jc w:val="center"/>
              <w:rPr>
                <w:rFonts w:ascii="Times New Roman" w:hAnsi="Times New Roman"/>
                <w:b/>
                <w:bCs/>
              </w:rPr>
            </w:pPr>
            <w:r w:rsidRPr="004B3BD9">
              <w:rPr>
                <w:rFonts w:ascii="Times New Roman" w:hAnsi="Times New Roman"/>
                <w:b/>
                <w:bCs/>
              </w:rPr>
              <w:t>KÍ HIỆU BẢN VẼ</w:t>
            </w:r>
          </w:p>
        </w:tc>
      </w:tr>
      <w:tr w:rsidR="00CB326B" w:rsidRPr="004B3BD9" w:rsidTr="003060CB">
        <w:trPr>
          <w:trHeight w:val="488"/>
        </w:trPr>
        <w:tc>
          <w:tcPr>
            <w:tcW w:w="746" w:type="dxa"/>
            <w:tcBorders>
              <w:top w:val="single" w:sz="4" w:space="0" w:color="auto"/>
              <w:left w:val="single" w:sz="4" w:space="0" w:color="auto"/>
              <w:bottom w:val="single" w:sz="4" w:space="0" w:color="auto"/>
              <w:right w:val="single" w:sz="4" w:space="0" w:color="auto"/>
            </w:tcBorders>
            <w:vAlign w:val="center"/>
          </w:tcPr>
          <w:p w:rsidR="00CB326B" w:rsidRPr="004B3BD9" w:rsidRDefault="00A4150F" w:rsidP="00CB326B">
            <w:pPr>
              <w:spacing w:line="420" w:lineRule="exact"/>
              <w:jc w:val="center"/>
              <w:rPr>
                <w:rFonts w:ascii="Times New Roman" w:hAnsi="Times New Roman"/>
              </w:rPr>
            </w:pPr>
            <w:r>
              <w:rPr>
                <w:rFonts w:ascii="Times New Roman" w:hAnsi="Times New Roman"/>
              </w:rPr>
              <w:t>1</w:t>
            </w:r>
          </w:p>
        </w:tc>
        <w:tc>
          <w:tcPr>
            <w:tcW w:w="5443" w:type="dxa"/>
            <w:tcBorders>
              <w:top w:val="single" w:sz="4" w:space="0" w:color="auto"/>
              <w:left w:val="single" w:sz="4" w:space="0" w:color="auto"/>
              <w:bottom w:val="single" w:sz="4" w:space="0" w:color="auto"/>
              <w:right w:val="single" w:sz="4" w:space="0" w:color="auto"/>
            </w:tcBorders>
            <w:vAlign w:val="center"/>
          </w:tcPr>
          <w:p w:rsidR="00CB326B" w:rsidRPr="004B3BD9" w:rsidRDefault="004A6FE6" w:rsidP="00820F87">
            <w:pPr>
              <w:spacing w:line="420" w:lineRule="exact"/>
              <w:rPr>
                <w:rFonts w:ascii="Times New Roman" w:hAnsi="Times New Roman"/>
              </w:rPr>
            </w:pPr>
            <w:r w:rsidRPr="004B3BD9">
              <w:rPr>
                <w:rFonts w:ascii="Times New Roman" w:hAnsi="Times New Roman"/>
              </w:rPr>
              <w:t xml:space="preserve">Bản vẽ </w:t>
            </w:r>
            <w:r w:rsidR="00820F87">
              <w:rPr>
                <w:rFonts w:ascii="Times New Roman" w:hAnsi="Times New Roman"/>
              </w:rPr>
              <w:t>san lấp mặt bằng</w:t>
            </w:r>
          </w:p>
        </w:tc>
        <w:tc>
          <w:tcPr>
            <w:tcW w:w="2924" w:type="dxa"/>
            <w:tcBorders>
              <w:top w:val="single" w:sz="4" w:space="0" w:color="auto"/>
              <w:left w:val="single" w:sz="4" w:space="0" w:color="auto"/>
              <w:bottom w:val="single" w:sz="4" w:space="0" w:color="auto"/>
              <w:right w:val="single" w:sz="4" w:space="0" w:color="auto"/>
            </w:tcBorders>
            <w:vAlign w:val="center"/>
          </w:tcPr>
          <w:p w:rsidR="00CB326B" w:rsidRPr="004B3BD9" w:rsidRDefault="00820F87" w:rsidP="00B82A06">
            <w:pPr>
              <w:spacing w:line="420" w:lineRule="exact"/>
              <w:jc w:val="center"/>
              <w:rPr>
                <w:rFonts w:ascii="Times New Roman" w:hAnsi="Times New Roman"/>
              </w:rPr>
            </w:pPr>
            <w:r>
              <w:rPr>
                <w:rFonts w:ascii="Times New Roman" w:hAnsi="Times New Roman"/>
              </w:rPr>
              <w:t>SL-01</w:t>
            </w:r>
          </w:p>
        </w:tc>
      </w:tr>
    </w:tbl>
    <w:p w:rsidR="000F10FB" w:rsidRPr="00C02CE5" w:rsidRDefault="00222F6F" w:rsidP="00FD3753">
      <w:pPr>
        <w:pStyle w:val="Normal1"/>
        <w:spacing w:before="0" w:line="420" w:lineRule="exact"/>
        <w:ind w:firstLine="425"/>
        <w:rPr>
          <w:b/>
          <w:spacing w:val="-8"/>
          <w:sz w:val="26"/>
          <w:szCs w:val="26"/>
          <w:lang w:val="nl-NL"/>
        </w:rPr>
      </w:pPr>
      <w:r w:rsidRPr="00C02CE5">
        <w:rPr>
          <w:b/>
          <w:spacing w:val="-8"/>
          <w:sz w:val="26"/>
          <w:szCs w:val="26"/>
          <w:lang w:val="nl-NL"/>
        </w:rPr>
        <w:t xml:space="preserve">III. NỘI DUNG CHỦ YẾU </w:t>
      </w:r>
      <w:r w:rsidR="00551AF6">
        <w:rPr>
          <w:b/>
          <w:spacing w:val="-8"/>
          <w:sz w:val="26"/>
          <w:szCs w:val="26"/>
          <w:lang w:val="nl-NL"/>
        </w:rPr>
        <w:t>CỦA BÁO CÁO KINH TẾ KỸ THUẬT</w:t>
      </w:r>
    </w:p>
    <w:p w:rsidR="000F10FB" w:rsidRDefault="00222F6F" w:rsidP="00FD3753">
      <w:pPr>
        <w:pStyle w:val="Normal1"/>
        <w:numPr>
          <w:ilvl w:val="0"/>
          <w:numId w:val="24"/>
        </w:numPr>
        <w:spacing w:before="0" w:line="420" w:lineRule="exact"/>
        <w:rPr>
          <w:b/>
          <w:szCs w:val="28"/>
          <w:lang w:val="nl-NL"/>
        </w:rPr>
      </w:pPr>
      <w:r>
        <w:rPr>
          <w:b/>
          <w:szCs w:val="28"/>
          <w:lang w:val="nl-NL"/>
        </w:rPr>
        <w:t>Quy chuẩn, tiêu chuẩn chủ yếu áp dụng:</w:t>
      </w:r>
    </w:p>
    <w:p w:rsidR="005402D2" w:rsidRPr="00E307C3" w:rsidRDefault="00DF5AF6" w:rsidP="005402D2">
      <w:pPr>
        <w:spacing w:before="80" w:after="80" w:line="380" w:lineRule="atLeast"/>
        <w:jc w:val="both"/>
        <w:rPr>
          <w:rFonts w:ascii="Times New Roman" w:hAnsi="Times New Roman"/>
          <w:i/>
          <w:lang w:val="pl-PL"/>
        </w:rPr>
      </w:pPr>
      <w:r>
        <w:rPr>
          <w:rFonts w:ascii="Times New Roman" w:hAnsi="Times New Roman"/>
          <w:i/>
          <w:lang w:val="pl-PL"/>
        </w:rPr>
        <w:tab/>
      </w:r>
      <w:r w:rsidR="005402D2">
        <w:rPr>
          <w:rFonts w:ascii="Times New Roman" w:hAnsi="Times New Roman"/>
          <w:i/>
          <w:lang w:val="pl-PL"/>
        </w:rPr>
        <w:t xml:space="preserve">- </w:t>
      </w:r>
      <w:r w:rsidR="005402D2" w:rsidRPr="00FD7443">
        <w:rPr>
          <w:rFonts w:ascii="Times New Roman" w:hAnsi="Times New Roman"/>
          <w:i/>
          <w:lang w:val="pl-PL"/>
        </w:rPr>
        <w:t xml:space="preserve">Tiêu chuẩn, quy phạm áp dụng trong thiết kế </w:t>
      </w:r>
      <w:r w:rsidR="005402D2">
        <w:rPr>
          <w:rFonts w:ascii="Times New Roman" w:hAnsi="Times New Roman"/>
          <w:i/>
          <w:lang w:val="pl-PL"/>
        </w:rPr>
        <w:t>san lấp mặt bằng:</w:t>
      </w:r>
    </w:p>
    <w:p w:rsidR="005402D2" w:rsidRPr="00FE2167" w:rsidRDefault="005402D2" w:rsidP="005402D2">
      <w:pPr>
        <w:spacing w:before="80" w:after="80" w:line="380" w:lineRule="atLeast"/>
        <w:ind w:firstLine="360"/>
        <w:jc w:val="both"/>
        <w:rPr>
          <w:rFonts w:ascii="Times New Roman" w:hAnsi="Times New Roman"/>
          <w:lang w:val="pl-PL"/>
        </w:rPr>
      </w:pPr>
      <w:r>
        <w:rPr>
          <w:rFonts w:ascii="Times New Roman" w:hAnsi="Times New Roman"/>
          <w:lang w:val="pl-PL"/>
        </w:rPr>
        <w:t xml:space="preserve">+ </w:t>
      </w:r>
      <w:r w:rsidRPr="00FE2167">
        <w:rPr>
          <w:rFonts w:ascii="Times New Roman" w:hAnsi="Times New Roman"/>
          <w:lang w:val="pl-PL"/>
        </w:rPr>
        <w:t xml:space="preserve">Quy chuẩn xây dựng </w:t>
      </w:r>
      <w:r w:rsidR="00FA1478">
        <w:rPr>
          <w:rFonts w:ascii="Times New Roman" w:hAnsi="Times New Roman"/>
          <w:lang w:val="pl-PL"/>
        </w:rPr>
        <w:t>-</w:t>
      </w:r>
      <w:r w:rsidRPr="00FE2167">
        <w:rPr>
          <w:rFonts w:ascii="Times New Roman" w:hAnsi="Times New Roman"/>
          <w:lang w:val="pl-PL"/>
        </w:rPr>
        <w:t xml:space="preserve"> tập 1 ban hành kèm theo Quyết định số 682/BXD-CSXD ngày 14 tháng 12 năm 1996. Trong Quy chuẩn này tại khoản 5.21.3 có quy định về san đắp đất nền đô thị.</w:t>
      </w:r>
    </w:p>
    <w:p w:rsidR="005402D2" w:rsidRPr="00FE2167" w:rsidRDefault="005402D2" w:rsidP="005402D2">
      <w:pPr>
        <w:spacing w:before="80" w:after="80" w:line="380" w:lineRule="atLeast"/>
        <w:ind w:firstLine="360"/>
        <w:jc w:val="both"/>
        <w:rPr>
          <w:rFonts w:ascii="Times New Roman" w:hAnsi="Times New Roman"/>
          <w:lang w:val="pl-PL"/>
        </w:rPr>
      </w:pPr>
      <w:r>
        <w:rPr>
          <w:rFonts w:ascii="Times New Roman" w:hAnsi="Times New Roman"/>
          <w:lang w:val="pl-PL"/>
        </w:rPr>
        <w:t xml:space="preserve">+ </w:t>
      </w:r>
      <w:r w:rsidRPr="00FE2167">
        <w:rPr>
          <w:rFonts w:ascii="Times New Roman" w:hAnsi="Times New Roman"/>
          <w:lang w:val="pl-PL"/>
        </w:rPr>
        <w:t>Ngày 03 tháng 4 năm 2008 Bộ trưởng Bộ Xây dựng đã ký Quyết định số 04/QĐ-BXD về việc ban hành Quy chuẩn xây dựng Việt Nam QCXDVN 01: 2008. Quy chuẩn này thay thế tập 1 phần quy hoạch xây dựng của quy chuẩn xây dựng 1996. Trong quy chuẩn này tại điều 3.3 có quy định về quy hoạch chuẩn bị kỹ thuật đô thị.</w:t>
      </w:r>
    </w:p>
    <w:p w:rsidR="00D059EF" w:rsidRPr="00B166E6" w:rsidRDefault="00D059EF" w:rsidP="00D059EF">
      <w:pPr>
        <w:spacing w:before="60" w:after="60" w:line="380" w:lineRule="atLeast"/>
        <w:ind w:left="360"/>
        <w:jc w:val="both"/>
        <w:rPr>
          <w:rFonts w:ascii="Times New Roman" w:hAnsi="Times New Roman"/>
          <w:lang w:val="pl-PL"/>
        </w:rPr>
      </w:pPr>
      <w:r w:rsidRPr="00B166E6">
        <w:rPr>
          <w:rFonts w:ascii="Times New Roman" w:hAnsi="Times New Roman"/>
          <w:lang w:val="pl-PL"/>
        </w:rPr>
        <w:lastRenderedPageBreak/>
        <w:t>+ TCVN 7435 - 2004 Phòng cháy chữa cháy bình xách tay và xe đẩy chữa cháy</w:t>
      </w:r>
    </w:p>
    <w:p w:rsidR="00D059EF" w:rsidRPr="00B166E6" w:rsidRDefault="00D059EF" w:rsidP="00D059EF">
      <w:pPr>
        <w:spacing w:before="60" w:after="60" w:line="380" w:lineRule="atLeast"/>
        <w:ind w:left="360"/>
        <w:jc w:val="both"/>
        <w:rPr>
          <w:rFonts w:ascii="Times New Roman" w:hAnsi="Times New Roman"/>
          <w:lang w:val="pl-PL"/>
        </w:rPr>
      </w:pPr>
      <w:r w:rsidRPr="00B166E6">
        <w:rPr>
          <w:rFonts w:ascii="Times New Roman" w:hAnsi="Times New Roman"/>
          <w:lang w:val="pl-PL"/>
        </w:rPr>
        <w:t>+ TCXD 4086:1985 An toàn điện trong xây dựng - Yêu cầu chung.</w:t>
      </w:r>
    </w:p>
    <w:p w:rsidR="00D059EF" w:rsidRPr="00B166E6" w:rsidRDefault="00D059EF" w:rsidP="00D059EF">
      <w:pPr>
        <w:spacing w:before="60" w:after="60" w:line="380" w:lineRule="atLeast"/>
        <w:ind w:left="360"/>
        <w:jc w:val="both"/>
        <w:rPr>
          <w:rFonts w:ascii="Times New Roman" w:hAnsi="Times New Roman"/>
          <w:lang w:val="pl-PL"/>
        </w:rPr>
      </w:pPr>
      <w:r w:rsidRPr="00B166E6">
        <w:rPr>
          <w:rFonts w:ascii="Times New Roman" w:hAnsi="Times New Roman"/>
          <w:lang w:val="pl-PL"/>
        </w:rPr>
        <w:t>+ TCXD 4756:1989 Quy phạm nối đất và nối không các thiết bị điện.</w:t>
      </w:r>
    </w:p>
    <w:p w:rsidR="00D059EF" w:rsidRPr="00B166E6" w:rsidRDefault="00D059EF" w:rsidP="00D059EF">
      <w:pPr>
        <w:spacing w:before="60" w:after="60" w:line="380" w:lineRule="atLeast"/>
        <w:ind w:left="360"/>
        <w:jc w:val="both"/>
        <w:rPr>
          <w:rFonts w:ascii="Times New Roman" w:hAnsi="Times New Roman"/>
          <w:lang w:val="pl-PL"/>
        </w:rPr>
      </w:pPr>
      <w:r w:rsidRPr="00B166E6">
        <w:rPr>
          <w:rFonts w:ascii="Times New Roman" w:hAnsi="Times New Roman"/>
          <w:lang w:val="pl-PL"/>
        </w:rPr>
        <w:t>+ TCXD 5308:1991 Quy phạm an toàn trong xây dựng.</w:t>
      </w:r>
    </w:p>
    <w:p w:rsidR="00CE7C83" w:rsidRDefault="00222F6F" w:rsidP="00D059EF">
      <w:pPr>
        <w:spacing w:line="380" w:lineRule="exact"/>
        <w:jc w:val="both"/>
        <w:rPr>
          <w:rFonts w:ascii="Times New Roman" w:hAnsi="Times New Roman"/>
          <w:lang w:val="pl-PL"/>
        </w:rPr>
      </w:pPr>
      <w:r>
        <w:rPr>
          <w:rFonts w:ascii="Times New Roman" w:hAnsi="Times New Roman"/>
          <w:b/>
          <w:lang w:val="nl-NL"/>
        </w:rPr>
        <w:t>2</w:t>
      </w:r>
      <w:r w:rsidR="00286CD4" w:rsidRPr="006C62AF">
        <w:rPr>
          <w:rFonts w:ascii="Times New Roman" w:hAnsi="Times New Roman"/>
          <w:b/>
          <w:lang w:val="nl-NL"/>
        </w:rPr>
        <w:t xml:space="preserve">. </w:t>
      </w:r>
      <w:r>
        <w:rPr>
          <w:rFonts w:ascii="Times New Roman" w:hAnsi="Times New Roman"/>
          <w:b/>
          <w:lang w:val="nl-NL"/>
        </w:rPr>
        <w:t>G</w:t>
      </w:r>
      <w:r w:rsidR="00286CD4" w:rsidRPr="006C62AF">
        <w:rPr>
          <w:rFonts w:ascii="Times New Roman" w:hAnsi="Times New Roman"/>
          <w:b/>
          <w:lang w:val="nl-NL"/>
        </w:rPr>
        <w:t>iải pháp thiết kế chủ yếu</w:t>
      </w:r>
      <w:r>
        <w:rPr>
          <w:rFonts w:ascii="Times New Roman" w:hAnsi="Times New Roman"/>
          <w:b/>
          <w:lang w:val="nl-NL"/>
        </w:rPr>
        <w:t xml:space="preserve"> của công trình</w:t>
      </w:r>
    </w:p>
    <w:p w:rsidR="006673F6" w:rsidRPr="00CE7C83" w:rsidRDefault="00222F6F" w:rsidP="00CE7C83">
      <w:pPr>
        <w:spacing w:line="380" w:lineRule="exact"/>
        <w:ind w:left="360"/>
        <w:jc w:val="both"/>
        <w:rPr>
          <w:rFonts w:ascii="Times New Roman" w:hAnsi="Times New Roman"/>
          <w:lang w:val="pl-PL"/>
        </w:rPr>
      </w:pPr>
      <w:r>
        <w:rPr>
          <w:rFonts w:ascii="Times New Roman" w:hAnsi="Times New Roman"/>
          <w:b/>
          <w:bCs/>
          <w:spacing w:val="-2"/>
          <w:lang w:val="nl-NL"/>
        </w:rPr>
        <w:t>2</w:t>
      </w:r>
      <w:r w:rsidR="004B7D55">
        <w:rPr>
          <w:rFonts w:ascii="Times New Roman" w:hAnsi="Times New Roman"/>
          <w:b/>
          <w:bCs/>
          <w:spacing w:val="-2"/>
          <w:lang w:val="nl-NL"/>
        </w:rPr>
        <w:t>.1. Quy mô đầu tư xây dựng:</w:t>
      </w:r>
      <w:r w:rsidR="006673F6">
        <w:rPr>
          <w:rFonts w:ascii="Times New Roman" w:hAnsi="Times New Roman"/>
          <w:b/>
          <w:bCs/>
          <w:spacing w:val="-2"/>
          <w:lang w:val="nl-NL"/>
        </w:rPr>
        <w:t xml:space="preserve"> </w:t>
      </w:r>
    </w:p>
    <w:p w:rsidR="005402D2" w:rsidRPr="005402D2" w:rsidRDefault="005402D2" w:rsidP="005402D2">
      <w:pPr>
        <w:spacing w:line="400" w:lineRule="exact"/>
        <w:ind w:left="360"/>
        <w:jc w:val="both"/>
        <w:rPr>
          <w:rFonts w:ascii="Times New Roman" w:hAnsi="Times New Roman"/>
          <w:lang w:val="pl-PL"/>
        </w:rPr>
      </w:pPr>
      <w:r w:rsidRPr="005402D2">
        <w:rPr>
          <w:rFonts w:ascii="Times New Roman" w:hAnsi="Times New Roman"/>
          <w:lang w:val="pl-PL"/>
        </w:rPr>
        <w:t>- Bồi thường, hỗ trợ giải phóng mặt bằng khu đất 10.630,0m2.</w:t>
      </w:r>
    </w:p>
    <w:p w:rsidR="005402D2" w:rsidRPr="005402D2" w:rsidRDefault="005402D2" w:rsidP="005402D2">
      <w:pPr>
        <w:spacing w:line="400" w:lineRule="exact"/>
        <w:ind w:left="360"/>
        <w:jc w:val="both"/>
        <w:rPr>
          <w:rFonts w:ascii="Times New Roman" w:hAnsi="Times New Roman"/>
          <w:lang w:val="pl-PL"/>
        </w:rPr>
      </w:pPr>
      <w:r w:rsidRPr="005402D2">
        <w:rPr>
          <w:rFonts w:ascii="Times New Roman" w:hAnsi="Times New Roman"/>
          <w:lang w:val="pl-PL"/>
        </w:rPr>
        <w:t>- San lấp mặt bằng bằng cát đen đầm chặt K=0.9 đến cao độ thiết kế.</w:t>
      </w:r>
    </w:p>
    <w:p w:rsidR="003C2C29" w:rsidRDefault="004B209A" w:rsidP="00D059EF">
      <w:pPr>
        <w:spacing w:line="400" w:lineRule="exact"/>
        <w:ind w:left="360"/>
        <w:jc w:val="both"/>
        <w:rPr>
          <w:rFonts w:ascii="Times New Roman" w:hAnsi="Times New Roman"/>
          <w:b/>
          <w:bCs/>
          <w:spacing w:val="-2"/>
          <w:lang w:val="nl-NL"/>
        </w:rPr>
      </w:pPr>
      <w:r w:rsidRPr="004B209A">
        <w:rPr>
          <w:rFonts w:ascii="Times New Roman" w:hAnsi="Times New Roman"/>
          <w:b/>
          <w:bCs/>
          <w:spacing w:val="-2"/>
          <w:lang w:val="nl-NL"/>
        </w:rPr>
        <w:t>2.</w:t>
      </w:r>
      <w:r w:rsidR="006673F6">
        <w:rPr>
          <w:rFonts w:ascii="Times New Roman" w:hAnsi="Times New Roman"/>
          <w:b/>
          <w:bCs/>
          <w:spacing w:val="-2"/>
          <w:lang w:val="nl-NL"/>
        </w:rPr>
        <w:t xml:space="preserve">2. </w:t>
      </w:r>
      <w:r w:rsidR="00793113">
        <w:rPr>
          <w:rFonts w:ascii="Times New Roman" w:hAnsi="Times New Roman"/>
          <w:b/>
          <w:bCs/>
          <w:spacing w:val="-2"/>
          <w:lang w:val="nl-NL"/>
        </w:rPr>
        <w:t>Giải pháp thiết kế:</w:t>
      </w:r>
    </w:p>
    <w:p w:rsidR="005402D2" w:rsidRPr="00CE7C83" w:rsidRDefault="005402D2" w:rsidP="005402D2">
      <w:pPr>
        <w:spacing w:line="400" w:lineRule="exact"/>
        <w:ind w:left="360"/>
        <w:jc w:val="both"/>
        <w:rPr>
          <w:rFonts w:ascii="Times New Roman" w:hAnsi="Times New Roman"/>
          <w:lang w:val="pl-PL"/>
        </w:rPr>
      </w:pPr>
      <w:r w:rsidRPr="005402D2">
        <w:rPr>
          <w:rFonts w:ascii="Times New Roman" w:hAnsi="Times New Roman"/>
          <w:lang w:val="pl-PL"/>
        </w:rPr>
        <w:t>- San lấp mặt bằng: tiến hành dọn dẹp cây bụi, đào bóc lớp bùn hữu cơ dày trung bình 30cm trên mặt bằng. Sau đó tiến hành san lấp bằng cát đen, đắp từng lớp dày trung bình 30cm đầm chặt K=0.9 đến cao độ thiết kế. Chiều dày lấp cát trung bình 0,8m;</w:t>
      </w:r>
    </w:p>
    <w:p w:rsidR="00B4619B" w:rsidRDefault="005402D2" w:rsidP="005402D2">
      <w:pPr>
        <w:spacing w:line="380" w:lineRule="exact"/>
        <w:jc w:val="both"/>
        <w:rPr>
          <w:rFonts w:ascii="Times New Roman" w:hAnsi="Times New Roman"/>
          <w:b/>
          <w:lang w:val="nl-NL"/>
        </w:rPr>
      </w:pPr>
      <w:r>
        <w:rPr>
          <w:rFonts w:ascii="Times New Roman" w:hAnsi="Times New Roman"/>
          <w:b/>
          <w:lang w:val="nl-NL"/>
        </w:rPr>
        <w:t>3</w:t>
      </w:r>
      <w:r w:rsidR="00B4619B">
        <w:rPr>
          <w:rFonts w:ascii="Times New Roman" w:hAnsi="Times New Roman"/>
          <w:b/>
          <w:lang w:val="nl-NL"/>
        </w:rPr>
        <w:t xml:space="preserve">. </w:t>
      </w:r>
      <w:r w:rsidR="00B4619B" w:rsidRPr="00B4619B">
        <w:rPr>
          <w:rFonts w:ascii="Times New Roman" w:hAnsi="Times New Roman"/>
          <w:b/>
          <w:lang w:val="nl-NL"/>
        </w:rPr>
        <w:t>Cơ sở xác định dự toán xây dựng công trình</w:t>
      </w:r>
    </w:p>
    <w:p w:rsidR="005402D2" w:rsidRPr="005402D2" w:rsidRDefault="005402D2" w:rsidP="005402D2">
      <w:pPr>
        <w:spacing w:line="440" w:lineRule="exact"/>
        <w:ind w:firstLine="629"/>
        <w:jc w:val="both"/>
        <w:rPr>
          <w:rFonts w:ascii="Times New Roman" w:hAnsi="Times New Roman"/>
          <w:lang w:val="pt-BR"/>
        </w:rPr>
      </w:pPr>
      <w:bookmarkStart w:id="0" w:name="_Hlk38901072"/>
      <w:r w:rsidRPr="005402D2">
        <w:rPr>
          <w:rFonts w:ascii="Times New Roman" w:hAnsi="Times New Roman"/>
          <w:lang w:val="pt-BR"/>
        </w:rPr>
        <w:t xml:space="preserve">- Nghị định số 63/2014/NĐ-CP ngày 26/6/2014 Quy </w:t>
      </w:r>
      <w:r w:rsidRPr="005402D2">
        <w:rPr>
          <w:rFonts w:ascii="Times New Roman" w:hAnsi="Times New Roman" w:hint="eastAsia"/>
          <w:lang w:val="pt-BR"/>
        </w:rPr>
        <w:t>đ</w:t>
      </w:r>
      <w:r w:rsidRPr="005402D2">
        <w:rPr>
          <w:rFonts w:ascii="Times New Roman" w:hAnsi="Times New Roman"/>
          <w:lang w:val="pt-BR"/>
        </w:rPr>
        <w:t xml:space="preserve">ịnh chi tiết thi hành một số </w:t>
      </w:r>
      <w:r w:rsidRPr="005402D2">
        <w:rPr>
          <w:rFonts w:ascii="Times New Roman" w:hAnsi="Times New Roman" w:hint="eastAsia"/>
          <w:lang w:val="pt-BR"/>
        </w:rPr>
        <w:t>đ</w:t>
      </w:r>
      <w:r w:rsidRPr="005402D2">
        <w:rPr>
          <w:rFonts w:ascii="Times New Roman" w:hAnsi="Times New Roman"/>
          <w:lang w:val="pt-BR"/>
        </w:rPr>
        <w:t xml:space="preserve">iều của Luật </w:t>
      </w:r>
      <w:r w:rsidRPr="005402D2">
        <w:rPr>
          <w:rFonts w:ascii="Times New Roman" w:hAnsi="Times New Roman" w:hint="eastAsia"/>
          <w:lang w:val="pt-BR"/>
        </w:rPr>
        <w:t>Đ</w:t>
      </w:r>
      <w:r w:rsidRPr="005402D2">
        <w:rPr>
          <w:rFonts w:ascii="Times New Roman" w:hAnsi="Times New Roman"/>
          <w:lang w:val="pt-BR"/>
        </w:rPr>
        <w:t>ấu thầu về lựa chọn nhà thầu;</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Nghị định số 68/2019/NĐ-CP ngày 14/8/2019 về quản lý chi phí đầu tư xây dựng;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xml:space="preserve">- Định mức 10/2019/TT-BXD ngày 26/12/2019: </w:t>
      </w:r>
      <w:r w:rsidRPr="005402D2">
        <w:rPr>
          <w:rFonts w:ascii="Times New Roman" w:hAnsi="Times New Roman" w:hint="eastAsia"/>
          <w:lang w:val="pt-BR"/>
        </w:rPr>
        <w:t>Đ</w:t>
      </w:r>
      <w:r w:rsidRPr="005402D2">
        <w:rPr>
          <w:rFonts w:ascii="Times New Roman" w:hAnsi="Times New Roman"/>
          <w:lang w:val="pt-BR"/>
        </w:rPr>
        <w:t>ịnh mức xây dựng. Phần XD, L</w:t>
      </w:r>
      <w:r w:rsidRPr="005402D2">
        <w:rPr>
          <w:rFonts w:ascii="Times New Roman" w:hAnsi="Times New Roman" w:hint="eastAsia"/>
          <w:lang w:val="pt-BR"/>
        </w:rPr>
        <w:t>Đ</w:t>
      </w:r>
      <w:r w:rsidRPr="005402D2">
        <w:rPr>
          <w:rFonts w:ascii="Times New Roman" w:hAnsi="Times New Roman"/>
          <w:lang w:val="pt-BR"/>
        </w:rPr>
        <w:t>, KS, SC, CI, TNVL;</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xml:space="preserve">- Thông tư số 09/2019/TT-BXD ngày 26/12/2019 của Bộ xây dựng vv hướng dẫn lập và quản lý chi phí đầu tư xây dựng công trình; </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Thông tư số 11/2019/TT-BXD ngày 26/12/2019 của Bộ xây dựng vv h</w:t>
      </w:r>
      <w:r w:rsidRPr="005402D2">
        <w:rPr>
          <w:rFonts w:ascii="Times New Roman" w:hAnsi="Times New Roman" w:hint="eastAsia"/>
          <w:lang w:val="pt-BR"/>
        </w:rPr>
        <w:t>ư</w:t>
      </w:r>
      <w:r w:rsidRPr="005402D2">
        <w:rPr>
          <w:rFonts w:ascii="Times New Roman" w:hAnsi="Times New Roman"/>
          <w:lang w:val="pt-BR"/>
        </w:rPr>
        <w:t xml:space="preserve">ớng dẫn xác </w:t>
      </w:r>
      <w:r w:rsidRPr="005402D2">
        <w:rPr>
          <w:rFonts w:ascii="Times New Roman" w:hAnsi="Times New Roman" w:hint="eastAsia"/>
          <w:lang w:val="pt-BR"/>
        </w:rPr>
        <w:t>đ</w:t>
      </w:r>
      <w:r w:rsidRPr="005402D2">
        <w:rPr>
          <w:rFonts w:ascii="Times New Roman" w:hAnsi="Times New Roman"/>
          <w:lang w:val="pt-BR"/>
        </w:rPr>
        <w:t>ịnh giá ca máy và thiết bị thi công xây dựng;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Thông tư số 15/2019/TT-BXD ngày 26/12/2019 của Bộ xây dựng vv h</w:t>
      </w:r>
      <w:r w:rsidRPr="005402D2">
        <w:rPr>
          <w:rFonts w:ascii="Times New Roman" w:hAnsi="Times New Roman" w:hint="eastAsia"/>
          <w:lang w:val="pt-BR"/>
        </w:rPr>
        <w:t>ư</w:t>
      </w:r>
      <w:r w:rsidRPr="005402D2">
        <w:rPr>
          <w:rFonts w:ascii="Times New Roman" w:hAnsi="Times New Roman"/>
          <w:lang w:val="pt-BR"/>
        </w:rPr>
        <w:t xml:space="preserve">ớng dẫn xác </w:t>
      </w:r>
      <w:r w:rsidRPr="005402D2">
        <w:rPr>
          <w:rFonts w:ascii="Times New Roman" w:hAnsi="Times New Roman" w:hint="eastAsia"/>
          <w:lang w:val="pt-BR"/>
        </w:rPr>
        <w:t>đ</w:t>
      </w:r>
      <w:r w:rsidRPr="005402D2">
        <w:rPr>
          <w:rFonts w:ascii="Times New Roman" w:hAnsi="Times New Roman"/>
          <w:lang w:val="pt-BR"/>
        </w:rPr>
        <w:t>ịnh đơn giá nhân công xây dựng;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Thông tư 16/2019/TT-BXD ngày 26/12/2019 v/v hướng dẫn xác định chi phí quản lý dự án và tư vấn đầu tư xây dựng;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Thông tư 17/2019/TT-BXD ngày 26/12/2019 v/v hướng dẫn đo bóc khối lượng xây dựng công trình;</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xml:space="preserve">- Thông tư 02/2020/TT-BXD ngày 20/7/2020 của Bộ Xây dựng Sửa </w:t>
      </w:r>
      <w:r w:rsidRPr="005402D2">
        <w:rPr>
          <w:rFonts w:ascii="Times New Roman" w:hAnsi="Times New Roman" w:hint="eastAsia"/>
          <w:lang w:val="pt-BR"/>
        </w:rPr>
        <w:t>đ</w:t>
      </w:r>
      <w:r w:rsidRPr="005402D2">
        <w:rPr>
          <w:rFonts w:ascii="Times New Roman" w:hAnsi="Times New Roman"/>
          <w:lang w:val="pt-BR"/>
        </w:rPr>
        <w:t xml:space="preserve">ổi, bổ sung một số </w:t>
      </w:r>
      <w:r w:rsidRPr="005402D2">
        <w:rPr>
          <w:rFonts w:ascii="Times New Roman" w:hAnsi="Times New Roman" w:hint="eastAsia"/>
          <w:lang w:val="pt-BR"/>
        </w:rPr>
        <w:t>đ</w:t>
      </w:r>
      <w:r w:rsidRPr="005402D2">
        <w:rPr>
          <w:rFonts w:ascii="Times New Roman" w:hAnsi="Times New Roman"/>
          <w:lang w:val="pt-BR"/>
        </w:rPr>
        <w:t>iều của 04 Thông t</w:t>
      </w:r>
      <w:r w:rsidRPr="005402D2">
        <w:rPr>
          <w:rFonts w:ascii="Times New Roman" w:hAnsi="Times New Roman" w:hint="eastAsia"/>
          <w:lang w:val="pt-BR"/>
        </w:rPr>
        <w:t>ư</w:t>
      </w:r>
      <w:r w:rsidRPr="005402D2">
        <w:rPr>
          <w:rFonts w:ascii="Times New Roman" w:hAnsi="Times New Roman"/>
          <w:lang w:val="pt-BR"/>
        </w:rPr>
        <w:t xml:space="preserve"> có liên quan </w:t>
      </w:r>
      <w:r w:rsidRPr="005402D2">
        <w:rPr>
          <w:rFonts w:ascii="Times New Roman" w:hAnsi="Times New Roman" w:hint="eastAsia"/>
          <w:lang w:val="pt-BR"/>
        </w:rPr>
        <w:t>đ</w:t>
      </w:r>
      <w:r w:rsidRPr="005402D2">
        <w:rPr>
          <w:rFonts w:ascii="Times New Roman" w:hAnsi="Times New Roman"/>
          <w:lang w:val="pt-BR"/>
        </w:rPr>
        <w:t xml:space="preserve">ến quản lý chi phí </w:t>
      </w:r>
      <w:r w:rsidRPr="005402D2">
        <w:rPr>
          <w:rFonts w:ascii="Times New Roman" w:hAnsi="Times New Roman" w:hint="eastAsia"/>
          <w:lang w:val="pt-BR"/>
        </w:rPr>
        <w:t>đ</w:t>
      </w:r>
      <w:r w:rsidRPr="005402D2">
        <w:rPr>
          <w:rFonts w:ascii="Times New Roman" w:hAnsi="Times New Roman"/>
          <w:lang w:val="pt-BR"/>
        </w:rPr>
        <w:t>ầu t</w:t>
      </w:r>
      <w:r w:rsidRPr="005402D2">
        <w:rPr>
          <w:rFonts w:ascii="Times New Roman" w:hAnsi="Times New Roman" w:hint="eastAsia"/>
          <w:lang w:val="pt-BR"/>
        </w:rPr>
        <w:t>ư</w:t>
      </w:r>
      <w:r w:rsidRPr="005402D2">
        <w:rPr>
          <w:rFonts w:ascii="Times New Roman" w:hAnsi="Times New Roman"/>
          <w:lang w:val="pt-BR"/>
        </w:rPr>
        <w:t xml:space="preserve"> xây dựng;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lastRenderedPageBreak/>
        <w:t xml:space="preserve">- Thông tư 10/2020/TT-BTC ngày 20/2/2019 của Bộ Tài chính quy định về quyết toán hoàn thành các dự án thuộc nguồn vốn nhà nước; </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xml:space="preserve">- Quyết </w:t>
      </w:r>
      <w:r w:rsidRPr="005402D2">
        <w:rPr>
          <w:rFonts w:ascii="Times New Roman" w:hAnsi="Times New Roman" w:hint="eastAsia"/>
          <w:lang w:val="pt-BR"/>
        </w:rPr>
        <w:t>đ</w:t>
      </w:r>
      <w:r w:rsidRPr="005402D2">
        <w:rPr>
          <w:rFonts w:ascii="Times New Roman" w:hAnsi="Times New Roman"/>
          <w:lang w:val="pt-BR"/>
        </w:rPr>
        <w:t>ịnh số 3863/Q</w:t>
      </w:r>
      <w:r w:rsidRPr="005402D2">
        <w:rPr>
          <w:rFonts w:ascii="Times New Roman" w:hAnsi="Times New Roman" w:hint="eastAsia"/>
          <w:lang w:val="pt-BR"/>
        </w:rPr>
        <w:t>Đ</w:t>
      </w:r>
      <w:r w:rsidRPr="005402D2">
        <w:rPr>
          <w:rFonts w:ascii="Times New Roman" w:hAnsi="Times New Roman"/>
          <w:lang w:val="pt-BR"/>
        </w:rPr>
        <w:t xml:space="preserve">-UBND ngày 24/12/2020 của UBND thành phố Hải Phòng về việc công bố Bộ </w:t>
      </w:r>
      <w:r w:rsidRPr="005402D2">
        <w:rPr>
          <w:rFonts w:ascii="Times New Roman" w:hAnsi="Times New Roman" w:hint="eastAsia"/>
          <w:lang w:val="pt-BR"/>
        </w:rPr>
        <w:t>đơ</w:t>
      </w:r>
      <w:r w:rsidRPr="005402D2">
        <w:rPr>
          <w:rFonts w:ascii="Times New Roman" w:hAnsi="Times New Roman"/>
          <w:lang w:val="pt-BR"/>
        </w:rPr>
        <w:t xml:space="preserve">n giá xây dựng công trình trên </w:t>
      </w:r>
      <w:r w:rsidRPr="005402D2">
        <w:rPr>
          <w:rFonts w:ascii="Times New Roman" w:hAnsi="Times New Roman" w:hint="eastAsia"/>
          <w:lang w:val="pt-BR"/>
        </w:rPr>
        <w:t>đ</w:t>
      </w:r>
      <w:r w:rsidRPr="005402D2">
        <w:rPr>
          <w:rFonts w:ascii="Times New Roman" w:hAnsi="Times New Roman"/>
          <w:lang w:val="pt-BR"/>
        </w:rPr>
        <w:t>ịa bàn thành phố Hải Phòng;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Quyết định 22/2020/QĐ-UBND ngày 04/09/2020 của Ủy ban nhân dân thành phố Hải Phòng về Công bố Đơn giá nhân công bình quân trong quản lý chi phí đầu tư xây dựng trên địa bàn thành phố Hải Phòng.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xml:space="preserve">- Quyết </w:t>
      </w:r>
      <w:r w:rsidRPr="005402D2">
        <w:rPr>
          <w:rFonts w:ascii="Times New Roman" w:hAnsi="Times New Roman" w:hint="eastAsia"/>
          <w:lang w:val="pt-BR"/>
        </w:rPr>
        <w:t>đ</w:t>
      </w:r>
      <w:r w:rsidRPr="005402D2">
        <w:rPr>
          <w:rFonts w:ascii="Times New Roman" w:hAnsi="Times New Roman"/>
          <w:lang w:val="pt-BR"/>
        </w:rPr>
        <w:t>ịnh số 3727/2020/Q</w:t>
      </w:r>
      <w:r w:rsidRPr="005402D2">
        <w:rPr>
          <w:rFonts w:ascii="Times New Roman" w:hAnsi="Times New Roman" w:hint="eastAsia"/>
          <w:lang w:val="pt-BR"/>
        </w:rPr>
        <w:t>Đ</w:t>
      </w:r>
      <w:r w:rsidRPr="005402D2">
        <w:rPr>
          <w:rFonts w:ascii="Times New Roman" w:hAnsi="Times New Roman"/>
          <w:lang w:val="pt-BR"/>
        </w:rPr>
        <w:t xml:space="preserve">-UBND ngày 09/12/2020 của UBND thành phố Hải Phòng về việc công bố Bảng giá ca máy và thiết bị thi công xây dựng công trình trên </w:t>
      </w:r>
      <w:r w:rsidRPr="005402D2">
        <w:rPr>
          <w:rFonts w:ascii="Times New Roman" w:hAnsi="Times New Roman" w:hint="eastAsia"/>
          <w:lang w:val="pt-BR"/>
        </w:rPr>
        <w:t>đ</w:t>
      </w:r>
      <w:r w:rsidRPr="005402D2">
        <w:rPr>
          <w:rFonts w:ascii="Times New Roman" w:hAnsi="Times New Roman"/>
          <w:lang w:val="pt-BR"/>
        </w:rPr>
        <w:t>ịa bàn thành phố Hải Phòng;</w:t>
      </w:r>
    </w:p>
    <w:p w:rsidR="005402D2" w:rsidRPr="005402D2" w:rsidRDefault="005402D2" w:rsidP="005402D2">
      <w:pPr>
        <w:spacing w:line="440" w:lineRule="exact"/>
        <w:ind w:firstLine="629"/>
        <w:jc w:val="both"/>
        <w:rPr>
          <w:rFonts w:ascii="Times New Roman" w:hAnsi="Times New Roman"/>
          <w:lang w:val="pt-BR"/>
        </w:rPr>
      </w:pPr>
      <w:r w:rsidRPr="005402D2">
        <w:rPr>
          <w:rFonts w:ascii="Times New Roman" w:hAnsi="Times New Roman"/>
          <w:lang w:val="pt-BR"/>
        </w:rPr>
        <w:t>- Chi phí vật liệu tính theo thông báo giá tháng 11/2020 do Sở xây dựng Hải Phòng và giá thị trường tại thời điểm.</w:t>
      </w:r>
    </w:p>
    <w:bookmarkEnd w:id="0"/>
    <w:p w:rsidR="003055DE" w:rsidRPr="003055DE" w:rsidRDefault="00842FE6" w:rsidP="003055DE">
      <w:pPr>
        <w:spacing w:line="420" w:lineRule="exact"/>
        <w:ind w:firstLine="567"/>
        <w:jc w:val="both"/>
        <w:rPr>
          <w:rFonts w:ascii="Times New Roman" w:hAnsi="Times New Roman"/>
          <w:b/>
          <w:sz w:val="26"/>
          <w:szCs w:val="26"/>
          <w:lang w:val="nl-NL"/>
        </w:rPr>
      </w:pPr>
      <w:r w:rsidRPr="00867067">
        <w:rPr>
          <w:rFonts w:ascii="Times New Roman" w:hAnsi="Times New Roman"/>
          <w:b/>
          <w:sz w:val="26"/>
          <w:szCs w:val="26"/>
          <w:lang w:val="nl-NL"/>
        </w:rPr>
        <w:t>I</w:t>
      </w:r>
      <w:r w:rsidR="003C28F0">
        <w:rPr>
          <w:rFonts w:ascii="Times New Roman" w:hAnsi="Times New Roman"/>
          <w:b/>
          <w:sz w:val="26"/>
          <w:szCs w:val="26"/>
          <w:lang w:val="nl-NL"/>
        </w:rPr>
        <w:t>V</w:t>
      </w:r>
      <w:r w:rsidRPr="00867067">
        <w:rPr>
          <w:rFonts w:ascii="Times New Roman" w:hAnsi="Times New Roman"/>
          <w:b/>
          <w:sz w:val="26"/>
          <w:szCs w:val="26"/>
          <w:lang w:val="nl-NL"/>
        </w:rPr>
        <w:t xml:space="preserve">. </w:t>
      </w:r>
      <w:r w:rsidR="009A7F78">
        <w:rPr>
          <w:rFonts w:ascii="Times New Roman" w:hAnsi="Times New Roman"/>
          <w:b/>
          <w:sz w:val="26"/>
          <w:szCs w:val="26"/>
          <w:lang w:val="nl-NL"/>
        </w:rPr>
        <w:t>NHẬN XÉT VỀ CHẤT LƯỢNG</w:t>
      </w:r>
      <w:r w:rsidRPr="00867067">
        <w:rPr>
          <w:rFonts w:ascii="Times New Roman" w:hAnsi="Times New Roman"/>
          <w:b/>
          <w:sz w:val="26"/>
          <w:szCs w:val="26"/>
          <w:lang w:val="nl-NL"/>
        </w:rPr>
        <w:t xml:space="preserve"> HỒ SƠ </w:t>
      </w:r>
      <w:r w:rsidR="009A7F78">
        <w:rPr>
          <w:rFonts w:ascii="Times New Roman" w:hAnsi="Times New Roman"/>
          <w:b/>
          <w:sz w:val="26"/>
          <w:szCs w:val="26"/>
          <w:lang w:val="nl-NL"/>
        </w:rPr>
        <w:t>ĐỀ NGHỊ</w:t>
      </w:r>
      <w:r w:rsidRPr="00867067">
        <w:rPr>
          <w:rFonts w:ascii="Times New Roman" w:hAnsi="Times New Roman"/>
          <w:b/>
          <w:sz w:val="26"/>
          <w:szCs w:val="26"/>
          <w:lang w:val="nl-NL"/>
        </w:rPr>
        <w:t xml:space="preserve"> THẨM TRA</w:t>
      </w:r>
    </w:p>
    <w:p w:rsidR="00377D93" w:rsidRPr="00190084" w:rsidRDefault="00377D93" w:rsidP="00A86B60">
      <w:pPr>
        <w:spacing w:line="400" w:lineRule="exact"/>
        <w:ind w:firstLine="567"/>
        <w:jc w:val="both"/>
        <w:rPr>
          <w:rFonts w:ascii="Times New Roman" w:hAnsi="Times New Roman"/>
          <w:lang w:val="nl-NL"/>
        </w:rPr>
      </w:pPr>
      <w:r w:rsidRPr="00190084">
        <w:rPr>
          <w:rFonts w:ascii="Times New Roman" w:hAnsi="Times New Roman"/>
          <w:lang w:val="nl-NL"/>
        </w:rPr>
        <w:t xml:space="preserve">Sau khi nhận được hồ sơ của </w:t>
      </w:r>
      <w:r w:rsidR="003E6C96">
        <w:rPr>
          <w:rFonts w:ascii="Times New Roman" w:hAnsi="Times New Roman"/>
          <w:lang w:val="nl-NL"/>
        </w:rPr>
        <w:t>Ban quản lý dự án ĐTXD quận Lê Chân</w:t>
      </w:r>
      <w:r w:rsidRPr="00190084">
        <w:rPr>
          <w:rFonts w:ascii="Times New Roman" w:hAnsi="Times New Roman"/>
          <w:lang w:val="nl-NL"/>
        </w:rPr>
        <w:t xml:space="preserve">, qua xem xét Công ty CP Tư vấn Thiết kế </w:t>
      </w:r>
      <w:r w:rsidR="00A77924">
        <w:rPr>
          <w:rFonts w:ascii="Times New Roman" w:hAnsi="Times New Roman"/>
          <w:lang w:val="nl-NL"/>
        </w:rPr>
        <w:t xml:space="preserve">và </w:t>
      </w:r>
      <w:r w:rsidR="006956B3">
        <w:rPr>
          <w:rFonts w:ascii="Times New Roman" w:hAnsi="Times New Roman"/>
          <w:lang w:val="nl-NL"/>
        </w:rPr>
        <w:t>ĐTXD Việt Sáng</w:t>
      </w:r>
      <w:r w:rsidRPr="00190084">
        <w:rPr>
          <w:rFonts w:ascii="Times New Roman" w:hAnsi="Times New Roman"/>
          <w:lang w:val="nl-NL"/>
        </w:rPr>
        <w:t xml:space="preserve"> báo cáo về chất lượng hồ sơ đề nghị thẩm tra như sau:</w:t>
      </w:r>
    </w:p>
    <w:p w:rsidR="003462A7" w:rsidRDefault="00162F37" w:rsidP="00A86B60">
      <w:pPr>
        <w:numPr>
          <w:ilvl w:val="0"/>
          <w:numId w:val="27"/>
        </w:numPr>
        <w:spacing w:line="400" w:lineRule="exact"/>
        <w:ind w:left="0" w:firstLine="709"/>
        <w:jc w:val="both"/>
        <w:rPr>
          <w:rFonts w:ascii="Times New Roman" w:hAnsi="Times New Roman"/>
          <w:b/>
          <w:bCs/>
          <w:iCs/>
          <w:lang w:val="nl-NL"/>
        </w:rPr>
      </w:pPr>
      <w:r w:rsidRPr="00C02CE5">
        <w:rPr>
          <w:rFonts w:ascii="Times New Roman" w:hAnsi="Times New Roman"/>
          <w:b/>
          <w:bCs/>
          <w:iCs/>
          <w:lang w:val="nl-NL"/>
        </w:rPr>
        <w:t>Quy cách và danh mục hồ sơ thực hiện thẩm tra</w:t>
      </w:r>
      <w:r w:rsidR="003A4FA0">
        <w:rPr>
          <w:rFonts w:ascii="Times New Roman" w:hAnsi="Times New Roman"/>
          <w:b/>
          <w:bCs/>
          <w:iCs/>
          <w:lang w:val="nl-NL"/>
        </w:rPr>
        <w:t>:</w:t>
      </w:r>
    </w:p>
    <w:p w:rsidR="00E26B64" w:rsidRPr="003462A7" w:rsidRDefault="00924125" w:rsidP="00A86B60">
      <w:pPr>
        <w:spacing w:line="400" w:lineRule="exact"/>
        <w:ind w:firstLine="709"/>
        <w:jc w:val="both"/>
        <w:rPr>
          <w:rFonts w:ascii="Times New Roman" w:hAnsi="Times New Roman"/>
          <w:b/>
          <w:bCs/>
          <w:iCs/>
          <w:lang w:val="nl-NL"/>
        </w:rPr>
      </w:pPr>
      <w:r w:rsidRPr="003462A7">
        <w:rPr>
          <w:rFonts w:ascii="Times New Roman" w:hAnsi="Times New Roman"/>
          <w:bCs/>
          <w:iCs/>
          <w:lang w:val="nl-NL"/>
        </w:rPr>
        <w:t>Đơn vị tư vấn thiết kế đã áp dụng đúng và đầy đủ các quy chuẩn, tiêu chuẩn hiện hành trong tính toán và thiết kế. Danh mục quy chuẩn, tiêu chuẩn áp dụng nêu cụ thể trong thuyết minh công trình.</w:t>
      </w:r>
    </w:p>
    <w:p w:rsidR="00FB556F" w:rsidRDefault="00162F37" w:rsidP="00A86B60">
      <w:pPr>
        <w:numPr>
          <w:ilvl w:val="0"/>
          <w:numId w:val="27"/>
        </w:numPr>
        <w:spacing w:line="400" w:lineRule="exact"/>
        <w:ind w:left="0" w:firstLine="709"/>
        <w:jc w:val="both"/>
        <w:rPr>
          <w:rFonts w:ascii="Times New Roman" w:hAnsi="Times New Roman"/>
          <w:b/>
          <w:lang w:val="nl-NL"/>
        </w:rPr>
      </w:pPr>
      <w:r w:rsidRPr="00190084">
        <w:rPr>
          <w:rFonts w:ascii="Times New Roman" w:hAnsi="Times New Roman"/>
          <w:b/>
          <w:lang w:val="nl-NL"/>
        </w:rPr>
        <w:t>Nhận xét, đánh giá về các nội dung thiết kế xây dựng</w:t>
      </w:r>
      <w:r w:rsidR="003A4FA0" w:rsidRPr="00190084">
        <w:rPr>
          <w:rFonts w:ascii="Times New Roman" w:hAnsi="Times New Roman"/>
          <w:b/>
          <w:lang w:val="nl-NL"/>
        </w:rPr>
        <w:t>:</w:t>
      </w:r>
    </w:p>
    <w:p w:rsidR="0036571C" w:rsidRPr="00FB556F" w:rsidRDefault="00990A0B" w:rsidP="00A86B60">
      <w:pPr>
        <w:spacing w:line="400" w:lineRule="exact"/>
        <w:ind w:firstLine="709"/>
        <w:jc w:val="both"/>
        <w:rPr>
          <w:rFonts w:ascii="Times New Roman" w:hAnsi="Times New Roman"/>
          <w:b/>
          <w:lang w:val="nl-NL"/>
        </w:rPr>
      </w:pPr>
      <w:r w:rsidRPr="00FB556F">
        <w:rPr>
          <w:rFonts w:ascii="Times New Roman" w:hAnsi="Times New Roman"/>
          <w:lang w:val="nl-NL"/>
        </w:rPr>
        <w:t>Hồ sơ thiết kế được thể hiện bằng các bản vẽ tr</w:t>
      </w:r>
      <w:r w:rsidR="00FE3CAD" w:rsidRPr="00FB556F">
        <w:rPr>
          <w:rFonts w:ascii="Times New Roman" w:hAnsi="Times New Roman"/>
          <w:lang w:val="nl-NL"/>
        </w:rPr>
        <w:t xml:space="preserve">ên khổ giấy A3. Hồ sơ bản vẽ </w:t>
      </w:r>
      <w:r w:rsidRPr="00FB556F">
        <w:rPr>
          <w:rFonts w:ascii="Times New Roman" w:hAnsi="Times New Roman"/>
          <w:lang w:val="nl-NL"/>
        </w:rPr>
        <w:t>thể hiện rõ ràng, đầy đủ chi tiết cần thiết để thi công.</w:t>
      </w:r>
    </w:p>
    <w:p w:rsidR="00B73469" w:rsidRPr="00B73469" w:rsidRDefault="00162F37" w:rsidP="00A86B60">
      <w:pPr>
        <w:numPr>
          <w:ilvl w:val="0"/>
          <w:numId w:val="27"/>
        </w:numPr>
        <w:spacing w:line="400" w:lineRule="exact"/>
        <w:jc w:val="both"/>
        <w:rPr>
          <w:rFonts w:ascii="Times New Roman" w:hAnsi="Times New Roman"/>
          <w:b/>
          <w:lang w:val="nl-NL"/>
        </w:rPr>
      </w:pPr>
      <w:r w:rsidRPr="00C02CE5">
        <w:rPr>
          <w:rFonts w:ascii="Times New Roman" w:hAnsi="Times New Roman"/>
          <w:b/>
          <w:bCs/>
          <w:iCs/>
          <w:lang w:val="nl-NL"/>
        </w:rPr>
        <w:t>Nhận xét, đánh giá về dự toán xây dựng</w:t>
      </w:r>
      <w:r w:rsidR="003A4FA0">
        <w:rPr>
          <w:rFonts w:ascii="Times New Roman" w:hAnsi="Times New Roman"/>
          <w:b/>
          <w:bCs/>
          <w:iCs/>
          <w:lang w:val="nl-NL"/>
        </w:rPr>
        <w:t>:</w:t>
      </w:r>
    </w:p>
    <w:p w:rsidR="00B73469" w:rsidRDefault="00FB556F" w:rsidP="00A86B60">
      <w:pPr>
        <w:spacing w:line="400" w:lineRule="exact"/>
        <w:ind w:firstLine="629"/>
        <w:jc w:val="both"/>
        <w:rPr>
          <w:rFonts w:ascii="Times New Roman" w:hAnsi="Times New Roman"/>
          <w:lang w:val="pt-BR"/>
        </w:rPr>
      </w:pPr>
      <w:r>
        <w:rPr>
          <w:rFonts w:ascii="Times New Roman" w:hAnsi="Times New Roman"/>
          <w:lang w:val="nl-NL"/>
        </w:rPr>
        <w:t xml:space="preserve">- </w:t>
      </w:r>
      <w:r w:rsidR="00B73469">
        <w:rPr>
          <w:rFonts w:ascii="Times New Roman" w:hAnsi="Times New Roman"/>
          <w:lang w:val="pt-BR"/>
        </w:rPr>
        <w:t xml:space="preserve">Tuân thủ theo </w:t>
      </w:r>
      <w:r w:rsidR="00AA121A">
        <w:rPr>
          <w:rFonts w:ascii="Times New Roman" w:hAnsi="Times New Roman"/>
          <w:lang w:val="pt-BR"/>
        </w:rPr>
        <w:t>cơ chế, chính sách hiện hành.</w:t>
      </w:r>
    </w:p>
    <w:p w:rsidR="00882F35" w:rsidRDefault="007044A3" w:rsidP="00A86B60">
      <w:pPr>
        <w:spacing w:line="400" w:lineRule="exact"/>
        <w:ind w:firstLine="709"/>
        <w:jc w:val="both"/>
        <w:rPr>
          <w:rFonts w:ascii="Times New Roman" w:hAnsi="Times New Roman"/>
          <w:bCs/>
          <w:iCs/>
          <w:lang w:val="nl-NL"/>
        </w:rPr>
      </w:pPr>
      <w:r w:rsidRPr="00E1728E">
        <w:rPr>
          <w:rFonts w:ascii="Times New Roman" w:hAnsi="Times New Roman"/>
          <w:b/>
          <w:bCs/>
          <w:iCs/>
          <w:lang w:val="nl-NL"/>
        </w:rPr>
        <w:t>4.</w:t>
      </w:r>
      <w:r w:rsidR="00990A0B" w:rsidRPr="00E1728E">
        <w:rPr>
          <w:rFonts w:ascii="Times New Roman" w:hAnsi="Times New Roman"/>
          <w:b/>
          <w:bCs/>
          <w:iCs/>
          <w:lang w:val="nl-NL"/>
        </w:rPr>
        <w:t xml:space="preserve"> </w:t>
      </w:r>
      <w:r w:rsidR="004B1A6D" w:rsidRPr="00E1728E">
        <w:rPr>
          <w:rFonts w:ascii="Times New Roman" w:hAnsi="Times New Roman"/>
          <w:b/>
          <w:lang w:val="nl-NL"/>
        </w:rPr>
        <w:t>Hồ sơ bản vẽ thi công và dự toán công trình</w:t>
      </w:r>
      <w:r w:rsidR="004B1A6D" w:rsidRPr="001B5B35">
        <w:rPr>
          <w:rFonts w:ascii="Times New Roman" w:hAnsi="Times New Roman"/>
          <w:lang w:val="nl-NL"/>
        </w:rPr>
        <w:t xml:space="preserve">: </w:t>
      </w:r>
      <w:r w:rsidR="009006E8">
        <w:rPr>
          <w:rFonts w:ascii="Times New Roman" w:hAnsi="Times New Roman"/>
          <w:i/>
          <w:iCs/>
          <w:lang w:val="nl-NL"/>
        </w:rPr>
        <w:t>Chỉnh trang đô thị, xây dựng hạ tầng kỹ thuật đấu giá khu đất CC29-4 tại phường Kênh Dương, quận Lê Chân</w:t>
      </w:r>
      <w:r w:rsidR="00CB5401">
        <w:rPr>
          <w:rFonts w:ascii="Times New Roman" w:hAnsi="Times New Roman"/>
          <w:lang w:val="nl-NL"/>
        </w:rPr>
        <w:t xml:space="preserve"> </w:t>
      </w:r>
      <w:r w:rsidR="004B1A6D" w:rsidRPr="00011394">
        <w:rPr>
          <w:rFonts w:ascii="Times New Roman" w:hAnsi="Times New Roman"/>
          <w:bCs/>
          <w:iCs/>
          <w:lang w:val="nl-NL"/>
        </w:rPr>
        <w:t xml:space="preserve">do </w:t>
      </w:r>
      <w:r w:rsidR="00DD1B31">
        <w:rPr>
          <w:rFonts w:ascii="Times New Roman" w:hAnsi="Times New Roman"/>
          <w:lang w:val="nl-NL"/>
        </w:rPr>
        <w:t xml:space="preserve">Công ty CP Tư vấn thiết kế và </w:t>
      </w:r>
      <w:r w:rsidR="00F93B2C">
        <w:rPr>
          <w:rFonts w:ascii="Times New Roman" w:hAnsi="Times New Roman"/>
          <w:lang w:val="nl-NL"/>
        </w:rPr>
        <w:t>ĐTXD Lê Chân</w:t>
      </w:r>
      <w:r w:rsidR="004B1A6D">
        <w:rPr>
          <w:rFonts w:ascii="Times New Roman" w:hAnsi="Times New Roman"/>
          <w:lang w:val="nl-NL"/>
        </w:rPr>
        <w:t xml:space="preserve"> </w:t>
      </w:r>
      <w:r w:rsidR="004B1A6D" w:rsidRPr="00011394">
        <w:rPr>
          <w:rFonts w:ascii="Times New Roman" w:hAnsi="Times New Roman"/>
          <w:bCs/>
          <w:iCs/>
          <w:lang w:val="nl-NL"/>
        </w:rPr>
        <w:t xml:space="preserve">lập đủ điều kiện để </w:t>
      </w:r>
      <w:r w:rsidR="004B1A6D">
        <w:rPr>
          <w:rFonts w:ascii="Times New Roman" w:hAnsi="Times New Roman"/>
          <w:bCs/>
          <w:iCs/>
          <w:lang w:val="nl-NL"/>
        </w:rPr>
        <w:t>thực hiện thẩm tra.</w:t>
      </w:r>
    </w:p>
    <w:p w:rsidR="00FE4AD6" w:rsidRDefault="00FE4AD6">
      <w:pPr>
        <w:rPr>
          <w:rFonts w:ascii="Times New Roman" w:hAnsi="Times New Roman"/>
          <w:b/>
          <w:sz w:val="26"/>
          <w:szCs w:val="26"/>
          <w:lang w:val="nl-NL"/>
        </w:rPr>
      </w:pPr>
      <w:r>
        <w:rPr>
          <w:rFonts w:ascii="Times New Roman" w:hAnsi="Times New Roman"/>
          <w:b/>
          <w:sz w:val="26"/>
          <w:szCs w:val="26"/>
          <w:lang w:val="nl-NL"/>
        </w:rPr>
        <w:br w:type="page"/>
      </w:r>
    </w:p>
    <w:p w:rsidR="00847FBC" w:rsidRDefault="00297311" w:rsidP="00A86B60">
      <w:pPr>
        <w:spacing w:line="400" w:lineRule="exact"/>
        <w:ind w:left="567"/>
        <w:jc w:val="both"/>
        <w:rPr>
          <w:rFonts w:ascii="Times New Roman" w:hAnsi="Times New Roman"/>
          <w:b/>
          <w:sz w:val="26"/>
          <w:szCs w:val="26"/>
          <w:lang w:val="nl-NL"/>
        </w:rPr>
      </w:pPr>
      <w:r>
        <w:rPr>
          <w:rFonts w:ascii="Times New Roman" w:hAnsi="Times New Roman"/>
          <w:b/>
          <w:sz w:val="26"/>
          <w:szCs w:val="26"/>
          <w:lang w:val="nl-NL"/>
        </w:rPr>
        <w:lastRenderedPageBreak/>
        <w:t>V</w:t>
      </w:r>
      <w:r w:rsidR="006E2E2E" w:rsidRPr="00074080">
        <w:rPr>
          <w:rFonts w:ascii="Times New Roman" w:hAnsi="Times New Roman"/>
          <w:b/>
          <w:sz w:val="26"/>
          <w:szCs w:val="26"/>
          <w:lang w:val="nl-NL"/>
        </w:rPr>
        <w:t>. KẾT QUẢ THẨM TRA THIẾ</w:t>
      </w:r>
      <w:r w:rsidR="00847FBC" w:rsidRPr="00074080">
        <w:rPr>
          <w:rFonts w:ascii="Times New Roman" w:hAnsi="Times New Roman"/>
          <w:b/>
          <w:sz w:val="26"/>
          <w:szCs w:val="26"/>
          <w:lang w:val="nl-NL"/>
        </w:rPr>
        <w:t>T KẾ</w:t>
      </w:r>
    </w:p>
    <w:p w:rsidR="00E9309F" w:rsidRPr="00A809C9" w:rsidRDefault="00E9309F" w:rsidP="00FD3753">
      <w:pPr>
        <w:tabs>
          <w:tab w:val="left" w:pos="0"/>
        </w:tabs>
        <w:spacing w:line="420" w:lineRule="exact"/>
        <w:ind w:firstLine="709"/>
        <w:jc w:val="both"/>
        <w:rPr>
          <w:rFonts w:ascii="Times New Roman" w:hAnsi="Times New Roman"/>
          <w:lang w:val="nl-NL"/>
        </w:rPr>
      </w:pPr>
      <w:r>
        <w:rPr>
          <w:rFonts w:ascii="Times New Roman" w:hAnsi="Times New Roman"/>
          <w:b/>
          <w:lang w:val="nl-NL"/>
        </w:rPr>
        <w:t>1</w:t>
      </w:r>
      <w:r w:rsidRPr="00E179D3">
        <w:rPr>
          <w:rFonts w:ascii="Times New Roman" w:hAnsi="Times New Roman"/>
          <w:b/>
          <w:lang w:val="nl-NL"/>
        </w:rPr>
        <w:t>. Về sự phù hợp của thiết kế so với thiết kế cơ sở hoặc nhiệm vụ thiết kế đã được phê duyệt</w:t>
      </w:r>
      <w:r>
        <w:rPr>
          <w:rFonts w:ascii="Times New Roman" w:hAnsi="Times New Roman"/>
          <w:lang w:val="nl-NL"/>
        </w:rPr>
        <w:t>:</w:t>
      </w:r>
    </w:p>
    <w:p w:rsidR="00E9309F" w:rsidRDefault="00E9309F" w:rsidP="00FD3753">
      <w:pPr>
        <w:tabs>
          <w:tab w:val="left" w:pos="0"/>
        </w:tabs>
        <w:spacing w:line="420" w:lineRule="exact"/>
        <w:ind w:firstLine="709"/>
        <w:jc w:val="both"/>
        <w:rPr>
          <w:rFonts w:ascii="Times New Roman" w:hAnsi="Times New Roman"/>
          <w:lang w:val="nl-NL"/>
        </w:rPr>
      </w:pPr>
      <w:r w:rsidRPr="00A809C9">
        <w:rPr>
          <w:rFonts w:ascii="Times New Roman" w:hAnsi="Times New Roman"/>
          <w:lang w:val="nl-NL"/>
        </w:rPr>
        <w:t xml:space="preserve">Sau khi đối chiếu </w:t>
      </w:r>
      <w:r>
        <w:rPr>
          <w:rFonts w:ascii="Times New Roman" w:hAnsi="Times New Roman"/>
          <w:lang w:val="nl-NL"/>
        </w:rPr>
        <w:t>hồ sơ, nhận thấy</w:t>
      </w:r>
      <w:r w:rsidRPr="00A809C9">
        <w:rPr>
          <w:rFonts w:ascii="Times New Roman" w:hAnsi="Times New Roman"/>
          <w:lang w:val="nl-NL"/>
        </w:rPr>
        <w:t xml:space="preserve"> quy mô, giải pháp thiết kế kỹ thuật trình duyệt phù hợp</w:t>
      </w:r>
      <w:r>
        <w:rPr>
          <w:rFonts w:ascii="Times New Roman" w:hAnsi="Times New Roman"/>
          <w:lang w:val="nl-NL"/>
        </w:rPr>
        <w:t xml:space="preserve"> </w:t>
      </w:r>
      <w:r w:rsidR="004947DC">
        <w:rPr>
          <w:rFonts w:ascii="Times New Roman" w:hAnsi="Times New Roman"/>
          <w:lang w:val="nl-NL"/>
        </w:rPr>
        <w:t>yêu cầu, nhu cầu</w:t>
      </w:r>
      <w:r w:rsidR="009B6EB8">
        <w:rPr>
          <w:rFonts w:ascii="Times New Roman" w:hAnsi="Times New Roman"/>
          <w:lang w:val="nl-NL"/>
        </w:rPr>
        <w:t xml:space="preserve"> và nhiệm vụ thiết kế</w:t>
      </w:r>
      <w:r w:rsidR="004947DC">
        <w:rPr>
          <w:rFonts w:ascii="Times New Roman" w:hAnsi="Times New Roman"/>
          <w:lang w:val="nl-NL"/>
        </w:rPr>
        <w:t xml:space="preserve"> chủ đầu tư đề ra.</w:t>
      </w:r>
    </w:p>
    <w:p w:rsidR="00E9309F" w:rsidRPr="000C2A9A" w:rsidRDefault="00E9309F" w:rsidP="00FD3753">
      <w:pPr>
        <w:spacing w:line="420" w:lineRule="exact"/>
        <w:ind w:firstLine="567"/>
        <w:jc w:val="both"/>
        <w:rPr>
          <w:rFonts w:ascii="Times New Roman" w:hAnsi="Times New Roman"/>
          <w:bCs/>
          <w:iCs/>
          <w:lang w:val="nl-NL"/>
        </w:rPr>
      </w:pPr>
      <w:r w:rsidRPr="000C2A9A">
        <w:rPr>
          <w:rFonts w:ascii="Times New Roman" w:hAnsi="Times New Roman"/>
          <w:bCs/>
          <w:i/>
          <w:iCs/>
          <w:u w:val="single"/>
          <w:lang w:val="nl-NL"/>
        </w:rPr>
        <w:t>Kết luận</w:t>
      </w:r>
      <w:r w:rsidRPr="000C2A9A">
        <w:rPr>
          <w:rFonts w:ascii="Times New Roman" w:hAnsi="Times New Roman"/>
          <w:bCs/>
          <w:i/>
          <w:iCs/>
          <w:lang w:val="nl-NL"/>
        </w:rPr>
        <w:t>:</w:t>
      </w:r>
      <w:r w:rsidRPr="000C2A9A">
        <w:rPr>
          <w:rFonts w:ascii="Times New Roman" w:hAnsi="Times New Roman"/>
          <w:bCs/>
          <w:iCs/>
          <w:lang w:val="nl-NL"/>
        </w:rPr>
        <w:t xml:space="preserve"> </w:t>
      </w:r>
      <w:r w:rsidRPr="000C2A9A">
        <w:rPr>
          <w:rFonts w:ascii="Times New Roman" w:hAnsi="Times New Roman"/>
          <w:bCs/>
          <w:i/>
          <w:iCs/>
          <w:lang w:val="nl-NL"/>
        </w:rPr>
        <w:t xml:space="preserve">Hồ sơ thiết kế phù hợp </w:t>
      </w:r>
      <w:r w:rsidR="004947DC">
        <w:rPr>
          <w:rFonts w:ascii="Times New Roman" w:hAnsi="Times New Roman"/>
          <w:bCs/>
          <w:i/>
          <w:iCs/>
          <w:lang w:val="nl-NL"/>
        </w:rPr>
        <w:t>nhu cầu, nhiệm vụ chủ đầu tư đề ra.</w:t>
      </w:r>
      <w:r w:rsidRPr="000C2A9A">
        <w:rPr>
          <w:rFonts w:ascii="Times New Roman" w:hAnsi="Times New Roman"/>
          <w:bCs/>
          <w:i/>
          <w:iCs/>
          <w:lang w:val="nl-NL"/>
        </w:rPr>
        <w:t xml:space="preserve"> </w:t>
      </w:r>
    </w:p>
    <w:p w:rsidR="00B24B06" w:rsidRPr="000C2A9A" w:rsidRDefault="00B24B06" w:rsidP="00FD3753">
      <w:pPr>
        <w:spacing w:line="420" w:lineRule="exact"/>
        <w:ind w:firstLine="709"/>
        <w:jc w:val="both"/>
        <w:rPr>
          <w:rFonts w:ascii="Times New Roman" w:hAnsi="Times New Roman"/>
          <w:b/>
          <w:lang w:val="nl-NL"/>
        </w:rPr>
      </w:pPr>
      <w:r w:rsidRPr="000C2A9A">
        <w:rPr>
          <w:rFonts w:ascii="Times New Roman" w:hAnsi="Times New Roman"/>
          <w:b/>
          <w:lang w:val="nl-NL"/>
        </w:rPr>
        <w:t xml:space="preserve">2. Về </w:t>
      </w:r>
      <w:r w:rsidR="001A4CD1">
        <w:rPr>
          <w:rFonts w:ascii="Times New Roman" w:hAnsi="Times New Roman"/>
          <w:b/>
          <w:lang w:val="nl-NL"/>
        </w:rPr>
        <w:t xml:space="preserve">tuân thủ các </w:t>
      </w:r>
      <w:r w:rsidR="001A4CD1" w:rsidRPr="000C2A9A">
        <w:rPr>
          <w:rFonts w:ascii="Times New Roman" w:hAnsi="Times New Roman"/>
          <w:b/>
          <w:lang w:val="nl-NL"/>
        </w:rPr>
        <w:t>tiêu chuẩn</w:t>
      </w:r>
      <w:r w:rsidR="001A4CD1">
        <w:rPr>
          <w:rFonts w:ascii="Times New Roman" w:hAnsi="Times New Roman"/>
          <w:b/>
          <w:lang w:val="nl-NL"/>
        </w:rPr>
        <w:t xml:space="preserve"> áp dụng, </w:t>
      </w:r>
      <w:r w:rsidRPr="000C2A9A">
        <w:rPr>
          <w:rFonts w:ascii="Times New Roman" w:hAnsi="Times New Roman"/>
          <w:b/>
          <w:lang w:val="nl-NL"/>
        </w:rPr>
        <w:t>quy chuẩn kỹ thuật</w:t>
      </w:r>
      <w:r w:rsidR="001A4CD1">
        <w:rPr>
          <w:rFonts w:ascii="Times New Roman" w:hAnsi="Times New Roman"/>
          <w:b/>
          <w:lang w:val="nl-NL"/>
        </w:rPr>
        <w:t>; quy định của pháp luật về sử dụng vật liệu xây dựng</w:t>
      </w:r>
      <w:r w:rsidR="002A5845">
        <w:rPr>
          <w:rFonts w:ascii="Times New Roman" w:hAnsi="Times New Roman"/>
          <w:b/>
          <w:lang w:val="nl-NL"/>
        </w:rPr>
        <w:t xml:space="preserve"> </w:t>
      </w:r>
      <w:r w:rsidR="00B913E4">
        <w:rPr>
          <w:rFonts w:ascii="Times New Roman" w:hAnsi="Times New Roman"/>
          <w:b/>
          <w:lang w:val="nl-NL"/>
        </w:rPr>
        <w:t>cho công trình:</w:t>
      </w:r>
    </w:p>
    <w:p w:rsidR="00AB2ED3" w:rsidRDefault="002A5845" w:rsidP="00FD3753">
      <w:pPr>
        <w:spacing w:line="420" w:lineRule="exact"/>
        <w:ind w:firstLine="720"/>
        <w:jc w:val="both"/>
        <w:rPr>
          <w:rFonts w:ascii="Times New Roman" w:hAnsi="Times New Roman"/>
          <w:bCs/>
          <w:iCs/>
          <w:lang w:val="nl-NL"/>
        </w:rPr>
      </w:pPr>
      <w:r>
        <w:rPr>
          <w:rFonts w:ascii="Times New Roman" w:hAnsi="Times New Roman"/>
          <w:bCs/>
          <w:iCs/>
          <w:lang w:val="nl-NL"/>
        </w:rPr>
        <w:t xml:space="preserve">- </w:t>
      </w:r>
      <w:r w:rsidR="00AB2ED3" w:rsidRPr="000C2A9A">
        <w:rPr>
          <w:rFonts w:ascii="Times New Roman" w:hAnsi="Times New Roman"/>
          <w:bCs/>
          <w:iCs/>
          <w:lang w:val="nl-NL"/>
        </w:rPr>
        <w:t>Đơn vị tư vấn thiết kế đã áp dụng đúng và đầy đủ các quy chuẩn, tiêu chuẩn hiện hành</w:t>
      </w:r>
      <w:r>
        <w:rPr>
          <w:rFonts w:ascii="Times New Roman" w:hAnsi="Times New Roman"/>
          <w:bCs/>
          <w:iCs/>
          <w:lang w:val="nl-NL"/>
        </w:rPr>
        <w:t xml:space="preserve"> trong tính toán,</w:t>
      </w:r>
      <w:r w:rsidR="00AB2ED3" w:rsidRPr="000C2A9A">
        <w:rPr>
          <w:rFonts w:ascii="Times New Roman" w:hAnsi="Times New Roman"/>
          <w:bCs/>
          <w:iCs/>
          <w:lang w:val="nl-NL"/>
        </w:rPr>
        <w:t xml:space="preserve"> thiết kế</w:t>
      </w:r>
      <w:r>
        <w:rPr>
          <w:rFonts w:ascii="Times New Roman" w:hAnsi="Times New Roman"/>
          <w:bCs/>
          <w:iCs/>
          <w:lang w:val="nl-NL"/>
        </w:rPr>
        <w:t xml:space="preserve"> và sử dụng vật liệu xây dựng cho công trình</w:t>
      </w:r>
      <w:r w:rsidR="00AB2ED3" w:rsidRPr="000C2A9A">
        <w:rPr>
          <w:rFonts w:ascii="Times New Roman" w:hAnsi="Times New Roman"/>
          <w:bCs/>
          <w:iCs/>
          <w:lang w:val="nl-NL"/>
        </w:rPr>
        <w:t>.</w:t>
      </w:r>
      <w:r w:rsidR="000842B2" w:rsidRPr="000C2A9A">
        <w:rPr>
          <w:rFonts w:ascii="Times New Roman" w:hAnsi="Times New Roman"/>
          <w:bCs/>
          <w:iCs/>
          <w:lang w:val="nl-NL"/>
        </w:rPr>
        <w:t xml:space="preserve"> </w:t>
      </w:r>
    </w:p>
    <w:p w:rsidR="002A5845" w:rsidRDefault="002A5845" w:rsidP="00FD3753">
      <w:pPr>
        <w:spacing w:line="420" w:lineRule="exact"/>
        <w:ind w:firstLine="720"/>
        <w:jc w:val="both"/>
        <w:rPr>
          <w:rFonts w:ascii="Times New Roman" w:hAnsi="Times New Roman"/>
          <w:b/>
          <w:lang w:val="nl-NL"/>
        </w:rPr>
      </w:pPr>
      <w:r w:rsidRPr="00C02CE5">
        <w:rPr>
          <w:rFonts w:ascii="Times New Roman" w:hAnsi="Times New Roman"/>
          <w:b/>
          <w:bCs/>
          <w:iCs/>
          <w:lang w:val="nl-NL"/>
        </w:rPr>
        <w:t>3.</w:t>
      </w:r>
      <w:r>
        <w:rPr>
          <w:rFonts w:ascii="Times New Roman" w:hAnsi="Times New Roman"/>
          <w:bCs/>
          <w:iCs/>
          <w:lang w:val="nl-NL"/>
        </w:rPr>
        <w:t xml:space="preserve"> </w:t>
      </w:r>
      <w:r w:rsidRPr="002A5845">
        <w:rPr>
          <w:rFonts w:ascii="Times New Roman" w:hAnsi="Times New Roman"/>
          <w:b/>
          <w:lang w:val="nl-NL"/>
        </w:rPr>
        <w:t>Đánh giá sự phù hợp các giải pháp thiết kế công trình với công năng sử dụng của công t</w:t>
      </w:r>
      <w:r w:rsidR="005A4A28">
        <w:rPr>
          <w:rFonts w:ascii="Times New Roman" w:hAnsi="Times New Roman"/>
          <w:b/>
          <w:lang w:val="nl-NL"/>
        </w:rPr>
        <w:t>r</w:t>
      </w:r>
      <w:r w:rsidRPr="002A5845">
        <w:rPr>
          <w:rFonts w:ascii="Times New Roman" w:hAnsi="Times New Roman"/>
          <w:b/>
          <w:lang w:val="nl-NL"/>
        </w:rPr>
        <w:t>ình, m</w:t>
      </w:r>
      <w:r w:rsidR="00F475A2">
        <w:rPr>
          <w:rFonts w:ascii="Times New Roman" w:hAnsi="Times New Roman"/>
          <w:b/>
          <w:lang w:val="nl-NL"/>
        </w:rPr>
        <w:t>ứ</w:t>
      </w:r>
      <w:r w:rsidRPr="002A5845">
        <w:rPr>
          <w:rFonts w:ascii="Times New Roman" w:hAnsi="Times New Roman"/>
          <w:b/>
          <w:lang w:val="nl-NL"/>
        </w:rPr>
        <w:t>c độ an toàn công trình và đảm bảo an to</w:t>
      </w:r>
      <w:r w:rsidR="00F475A2">
        <w:rPr>
          <w:rFonts w:ascii="Times New Roman" w:hAnsi="Times New Roman"/>
          <w:b/>
          <w:lang w:val="nl-NL"/>
        </w:rPr>
        <w:t>à</w:t>
      </w:r>
      <w:r w:rsidRPr="002A5845">
        <w:rPr>
          <w:rFonts w:ascii="Times New Roman" w:hAnsi="Times New Roman"/>
          <w:b/>
          <w:lang w:val="nl-NL"/>
        </w:rPr>
        <w:t>n của công trình lân cận:</w:t>
      </w:r>
    </w:p>
    <w:p w:rsidR="00EE658A" w:rsidRDefault="001312B5" w:rsidP="00FD3753">
      <w:pPr>
        <w:spacing w:line="420" w:lineRule="exact"/>
        <w:ind w:firstLine="720"/>
        <w:jc w:val="both"/>
        <w:rPr>
          <w:rFonts w:ascii="Times New Roman" w:hAnsi="Times New Roman"/>
          <w:bCs/>
          <w:lang w:val="nl-NL"/>
        </w:rPr>
      </w:pPr>
      <w:r w:rsidRPr="001312B5">
        <w:rPr>
          <w:rFonts w:ascii="Times New Roman" w:hAnsi="Times New Roman"/>
          <w:bCs/>
          <w:lang w:val="nl-NL"/>
        </w:rPr>
        <w:t>- Các giải pháp thiết kế phù hợp với công năng sử dụng của công trình.</w:t>
      </w:r>
    </w:p>
    <w:p w:rsidR="001312B5" w:rsidRPr="001312B5" w:rsidRDefault="001312B5" w:rsidP="00FD3753">
      <w:pPr>
        <w:spacing w:line="420" w:lineRule="exact"/>
        <w:ind w:firstLine="720"/>
        <w:jc w:val="both"/>
        <w:rPr>
          <w:rFonts w:ascii="Times New Roman" w:hAnsi="Times New Roman"/>
          <w:bCs/>
          <w:iCs/>
          <w:lang w:val="nl-NL"/>
        </w:rPr>
      </w:pPr>
      <w:r>
        <w:rPr>
          <w:rFonts w:ascii="Times New Roman" w:hAnsi="Times New Roman"/>
          <w:bCs/>
          <w:lang w:val="nl-NL"/>
        </w:rPr>
        <w:t>- Công trìn</w:t>
      </w:r>
      <w:r w:rsidR="003C204C">
        <w:rPr>
          <w:rFonts w:ascii="Times New Roman" w:hAnsi="Times New Roman"/>
          <w:bCs/>
          <w:lang w:val="nl-NL"/>
        </w:rPr>
        <w:t xml:space="preserve">h </w:t>
      </w:r>
      <w:r w:rsidR="00FA1478">
        <w:rPr>
          <w:rFonts w:ascii="Times New Roman" w:hAnsi="Times New Roman"/>
          <w:bCs/>
          <w:lang w:val="nl-NL"/>
        </w:rPr>
        <w:t>san lấp mặt bằng nơi không có nhiều dân cư sinh sống nên không ảnh hưởng đến công trình lân cận.</w:t>
      </w:r>
    </w:p>
    <w:p w:rsidR="00EC30A1" w:rsidRPr="00FB4CA6" w:rsidRDefault="000F1512" w:rsidP="00FD3753">
      <w:pPr>
        <w:tabs>
          <w:tab w:val="left" w:pos="0"/>
        </w:tabs>
        <w:spacing w:line="420" w:lineRule="exact"/>
        <w:ind w:firstLine="709"/>
        <w:jc w:val="both"/>
        <w:rPr>
          <w:rFonts w:ascii="Times New Roman" w:hAnsi="Times New Roman"/>
          <w:b/>
          <w:lang w:val="nl-NL"/>
        </w:rPr>
      </w:pPr>
      <w:r w:rsidRPr="00FB4CA6">
        <w:rPr>
          <w:rFonts w:ascii="Times New Roman" w:hAnsi="Times New Roman"/>
          <w:b/>
          <w:lang w:val="nl-NL"/>
        </w:rPr>
        <w:t>4</w:t>
      </w:r>
      <w:r w:rsidR="00EE658A" w:rsidRPr="00FB4CA6">
        <w:rPr>
          <w:rFonts w:ascii="Times New Roman" w:hAnsi="Times New Roman"/>
          <w:b/>
          <w:lang w:val="nl-NL"/>
        </w:rPr>
        <w:t xml:space="preserve">. </w:t>
      </w:r>
      <w:r w:rsidR="00FB4CA6" w:rsidRPr="00FB4CA6">
        <w:rPr>
          <w:rFonts w:ascii="Times New Roman" w:hAnsi="Times New Roman"/>
          <w:b/>
          <w:lang w:val="nl-NL"/>
        </w:rPr>
        <w:t>Yêu cầu hoàn thiện hồ sơ</w:t>
      </w:r>
    </w:p>
    <w:p w:rsidR="00882F35" w:rsidRDefault="00EE658A" w:rsidP="00FD3753">
      <w:pPr>
        <w:tabs>
          <w:tab w:val="left" w:pos="0"/>
        </w:tabs>
        <w:spacing w:line="420" w:lineRule="exact"/>
        <w:ind w:firstLine="709"/>
        <w:jc w:val="both"/>
        <w:rPr>
          <w:rFonts w:ascii="Times New Roman" w:hAnsi="Times New Roman"/>
          <w:bCs/>
          <w:iCs/>
          <w:lang w:val="nl-NL"/>
        </w:rPr>
      </w:pPr>
      <w:r w:rsidRPr="00FB4CA6">
        <w:rPr>
          <w:rFonts w:ascii="Times New Roman" w:hAnsi="Times New Roman"/>
          <w:bCs/>
          <w:iCs/>
          <w:lang w:val="nl-NL"/>
        </w:rPr>
        <w:t>Một số nội dung tồn tại trong Hồ sơ thiết kế</w:t>
      </w:r>
      <w:r w:rsidR="00C8538B">
        <w:rPr>
          <w:rFonts w:ascii="Times New Roman" w:hAnsi="Times New Roman"/>
          <w:bCs/>
          <w:iCs/>
          <w:lang w:val="nl-NL"/>
        </w:rPr>
        <w:t>:</w:t>
      </w:r>
    </w:p>
    <w:p w:rsidR="00FA1478" w:rsidRPr="00FB4CA6" w:rsidRDefault="00FA1478" w:rsidP="00FD3753">
      <w:pPr>
        <w:tabs>
          <w:tab w:val="left" w:pos="0"/>
        </w:tabs>
        <w:spacing w:line="420" w:lineRule="exact"/>
        <w:ind w:firstLine="709"/>
        <w:jc w:val="both"/>
        <w:rPr>
          <w:rFonts w:ascii="Times New Roman" w:hAnsi="Times New Roman"/>
          <w:bCs/>
          <w:iCs/>
          <w:lang w:val="nl-NL"/>
        </w:rPr>
      </w:pPr>
      <w:r>
        <w:rPr>
          <w:rFonts w:ascii="Times New Roman" w:hAnsi="Times New Roman"/>
          <w:bCs/>
          <w:iCs/>
          <w:lang w:val="nl-NL"/>
        </w:rPr>
        <w:t>- Hồ sơ đã hoàn thiện.</w:t>
      </w:r>
    </w:p>
    <w:p w:rsidR="003652DA" w:rsidRDefault="003652DA" w:rsidP="00FD3753">
      <w:pPr>
        <w:spacing w:line="420" w:lineRule="exact"/>
        <w:ind w:left="567"/>
        <w:jc w:val="both"/>
        <w:rPr>
          <w:rFonts w:ascii="Times New Roman" w:hAnsi="Times New Roman"/>
          <w:b/>
          <w:sz w:val="26"/>
          <w:szCs w:val="26"/>
          <w:lang w:val="nl-NL"/>
        </w:rPr>
      </w:pPr>
      <w:r>
        <w:rPr>
          <w:rFonts w:ascii="Times New Roman" w:hAnsi="Times New Roman"/>
          <w:b/>
          <w:sz w:val="26"/>
          <w:szCs w:val="26"/>
          <w:lang w:val="nl-NL"/>
        </w:rPr>
        <w:t>VI</w:t>
      </w:r>
      <w:r w:rsidRPr="00074080">
        <w:rPr>
          <w:rFonts w:ascii="Times New Roman" w:hAnsi="Times New Roman"/>
          <w:b/>
          <w:sz w:val="26"/>
          <w:szCs w:val="26"/>
          <w:lang w:val="nl-NL"/>
        </w:rPr>
        <w:t xml:space="preserve">. KẾT QUẢ THẨM TRA </w:t>
      </w:r>
      <w:r>
        <w:rPr>
          <w:rFonts w:ascii="Times New Roman" w:hAnsi="Times New Roman"/>
          <w:b/>
          <w:sz w:val="26"/>
          <w:szCs w:val="26"/>
          <w:lang w:val="nl-NL"/>
        </w:rPr>
        <w:t>DỰ TOÁN</w:t>
      </w:r>
    </w:p>
    <w:p w:rsidR="003652DA" w:rsidRDefault="003652DA" w:rsidP="00FD3753">
      <w:pPr>
        <w:numPr>
          <w:ilvl w:val="0"/>
          <w:numId w:val="29"/>
        </w:numPr>
        <w:tabs>
          <w:tab w:val="left" w:pos="0"/>
        </w:tabs>
        <w:spacing w:line="420" w:lineRule="exact"/>
        <w:jc w:val="both"/>
        <w:rPr>
          <w:rFonts w:ascii="Times New Roman" w:hAnsi="Times New Roman"/>
          <w:b/>
          <w:lang w:val="nl-NL"/>
        </w:rPr>
      </w:pPr>
      <w:r>
        <w:rPr>
          <w:rFonts w:ascii="Times New Roman" w:hAnsi="Times New Roman"/>
          <w:b/>
          <w:lang w:val="nl-NL"/>
        </w:rPr>
        <w:t>Nguyên tắc thẩm tra:</w:t>
      </w:r>
    </w:p>
    <w:p w:rsidR="003F11EB" w:rsidRDefault="003F11EB" w:rsidP="009006E8">
      <w:pPr>
        <w:spacing w:line="420" w:lineRule="exact"/>
        <w:ind w:firstLine="720"/>
        <w:jc w:val="both"/>
        <w:rPr>
          <w:rFonts w:ascii="Times New Roman" w:hAnsi="Times New Roman"/>
          <w:bCs/>
          <w:iCs/>
          <w:lang w:val="nl-NL"/>
        </w:rPr>
      </w:pPr>
      <w:r>
        <w:rPr>
          <w:rFonts w:ascii="Times New Roman" w:hAnsi="Times New Roman"/>
          <w:bCs/>
          <w:iCs/>
          <w:lang w:val="nl-NL"/>
        </w:rPr>
        <w:t>- Sự phù hợp giữa khối lượng chủ yếu của dự toán với khối lượng thiết kế.</w:t>
      </w:r>
    </w:p>
    <w:p w:rsidR="003F11EB" w:rsidRDefault="003F11EB" w:rsidP="009006E8">
      <w:pPr>
        <w:spacing w:line="420" w:lineRule="exact"/>
        <w:ind w:firstLine="720"/>
        <w:jc w:val="both"/>
        <w:rPr>
          <w:rFonts w:ascii="Times New Roman" w:hAnsi="Times New Roman"/>
          <w:bCs/>
          <w:iCs/>
          <w:lang w:val="nl-NL"/>
        </w:rPr>
      </w:pPr>
      <w:r>
        <w:rPr>
          <w:rFonts w:ascii="Times New Roman" w:hAnsi="Times New Roman"/>
          <w:bCs/>
          <w:iCs/>
          <w:lang w:val="nl-NL"/>
        </w:rPr>
        <w:t>- Sự đúng đắn, hợp lý của việc áp dụng, vận dụng đơn giá xây dựng công trình, định mức chi phí tỷ lệ, dự toán chi phí tư vấn và dự toán các khoản mục chi phí khác trong dự toán công trình.</w:t>
      </w:r>
    </w:p>
    <w:p w:rsidR="003F11EB" w:rsidRDefault="003F11EB" w:rsidP="009006E8">
      <w:pPr>
        <w:spacing w:line="420" w:lineRule="exact"/>
        <w:ind w:firstLine="720"/>
        <w:jc w:val="both"/>
        <w:rPr>
          <w:rFonts w:ascii="Times New Roman" w:hAnsi="Times New Roman"/>
          <w:bCs/>
          <w:iCs/>
          <w:lang w:val="nl-NL"/>
        </w:rPr>
      </w:pPr>
      <w:r>
        <w:rPr>
          <w:rFonts w:ascii="Times New Roman" w:hAnsi="Times New Roman"/>
          <w:bCs/>
          <w:iCs/>
          <w:lang w:val="nl-NL"/>
        </w:rPr>
        <w:t>- Giá trị dự toán công trình.</w:t>
      </w:r>
    </w:p>
    <w:p w:rsidR="00B72787" w:rsidRPr="00911CC8" w:rsidRDefault="00B72787" w:rsidP="00FD3753">
      <w:pPr>
        <w:spacing w:line="420" w:lineRule="exact"/>
        <w:ind w:firstLine="567"/>
        <w:jc w:val="both"/>
        <w:rPr>
          <w:rFonts w:ascii="Times New Roman" w:hAnsi="Times New Roman"/>
          <w:b/>
          <w:bCs/>
          <w:iCs/>
          <w:lang w:val="nl-NL"/>
        </w:rPr>
      </w:pPr>
      <w:r w:rsidRPr="00911CC8">
        <w:rPr>
          <w:rFonts w:ascii="Times New Roman" w:hAnsi="Times New Roman"/>
          <w:b/>
          <w:bCs/>
          <w:iCs/>
          <w:lang w:val="nl-NL"/>
        </w:rPr>
        <w:t xml:space="preserve">2. Giá trị dự toán xây dựng sau thẩm tra: </w:t>
      </w:r>
    </w:p>
    <w:p w:rsidR="00FE4AD6" w:rsidRDefault="00B72787" w:rsidP="009006E8">
      <w:pPr>
        <w:spacing w:line="420" w:lineRule="exact"/>
        <w:ind w:firstLine="720"/>
        <w:jc w:val="both"/>
        <w:rPr>
          <w:rFonts w:ascii="Times New Roman" w:hAnsi="Times New Roman"/>
          <w:bCs/>
          <w:iCs/>
          <w:lang w:val="nl-NL"/>
        </w:rPr>
      </w:pPr>
      <w:r w:rsidRPr="00911CC8">
        <w:rPr>
          <w:rFonts w:ascii="Times New Roman" w:hAnsi="Times New Roman"/>
          <w:bCs/>
          <w:iCs/>
          <w:lang w:val="nl-NL"/>
        </w:rPr>
        <w:t>Dựa vào các căn cứ và các nguyên tắc nêu trên thì giá trị dự toán sau thẩm tra như sau:</w:t>
      </w:r>
      <w:r>
        <w:rPr>
          <w:rFonts w:ascii="Times New Roman" w:hAnsi="Times New Roman"/>
          <w:bCs/>
          <w:iCs/>
          <w:lang w:val="nl-NL"/>
        </w:rPr>
        <w:t xml:space="preserve"> </w:t>
      </w:r>
    </w:p>
    <w:p w:rsidR="00FE4AD6" w:rsidRDefault="00FE4AD6">
      <w:pPr>
        <w:rPr>
          <w:rFonts w:ascii="Times New Roman" w:hAnsi="Times New Roman"/>
          <w:bCs/>
          <w:iCs/>
          <w:lang w:val="nl-NL"/>
        </w:rPr>
      </w:pPr>
      <w:r>
        <w:rPr>
          <w:rFonts w:ascii="Times New Roman" w:hAnsi="Times New Roman"/>
          <w:bCs/>
          <w:iCs/>
          <w:lang w:val="nl-NL"/>
        </w:rPr>
        <w:br w:type="page"/>
      </w:r>
    </w:p>
    <w:p w:rsidR="00FE7861" w:rsidRDefault="00FE7861" w:rsidP="009006E8">
      <w:pPr>
        <w:spacing w:line="420" w:lineRule="exact"/>
        <w:ind w:firstLine="720"/>
        <w:jc w:val="both"/>
        <w:rPr>
          <w:rFonts w:ascii="Times New Roman" w:hAnsi="Times New Roman"/>
          <w:bCs/>
          <w:iCs/>
          <w:lang w:val="nl-NL"/>
        </w:rPr>
      </w:pPr>
    </w:p>
    <w:tbl>
      <w:tblPr>
        <w:tblW w:w="9209" w:type="dxa"/>
        <w:tblInd w:w="113" w:type="dxa"/>
        <w:tblLook w:val="04A0" w:firstRow="1" w:lastRow="0" w:firstColumn="1" w:lastColumn="0" w:noHBand="0" w:noVBand="1"/>
      </w:tblPr>
      <w:tblGrid>
        <w:gridCol w:w="746"/>
        <w:gridCol w:w="2490"/>
        <w:gridCol w:w="7"/>
        <w:gridCol w:w="2069"/>
        <w:gridCol w:w="7"/>
        <w:gridCol w:w="2012"/>
        <w:gridCol w:w="7"/>
        <w:gridCol w:w="1871"/>
      </w:tblGrid>
      <w:tr w:rsidR="00E7334D" w:rsidRPr="00C27CDC" w:rsidTr="00E7334D">
        <w:trPr>
          <w:trHeight w:val="750"/>
        </w:trPr>
        <w:tc>
          <w:tcPr>
            <w:tcW w:w="746" w:type="dxa"/>
            <w:vMerge w:val="restart"/>
            <w:tcBorders>
              <w:top w:val="single" w:sz="4" w:space="0" w:color="auto"/>
              <w:left w:val="single" w:sz="4" w:space="0" w:color="auto"/>
              <w:bottom w:val="single" w:sz="4" w:space="0" w:color="auto"/>
              <w:right w:val="single" w:sz="4" w:space="0" w:color="auto"/>
            </w:tcBorders>
            <w:shd w:val="clear" w:color="000000" w:fill="EEECE1"/>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STT</w:t>
            </w:r>
          </w:p>
        </w:tc>
        <w:tc>
          <w:tcPr>
            <w:tcW w:w="2490" w:type="dxa"/>
            <w:vMerge w:val="restart"/>
            <w:tcBorders>
              <w:top w:val="single" w:sz="4" w:space="0" w:color="auto"/>
              <w:left w:val="single" w:sz="4" w:space="0" w:color="auto"/>
              <w:bottom w:val="single" w:sz="4" w:space="0" w:color="auto"/>
              <w:right w:val="single" w:sz="4" w:space="0" w:color="auto"/>
            </w:tcBorders>
            <w:shd w:val="clear" w:color="000000" w:fill="EEECE1"/>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Nội dung chi phí</w:t>
            </w:r>
          </w:p>
        </w:tc>
        <w:tc>
          <w:tcPr>
            <w:tcW w:w="2076" w:type="dxa"/>
            <w:gridSpan w:val="2"/>
            <w:vMerge w:val="restart"/>
            <w:tcBorders>
              <w:top w:val="single" w:sz="4" w:space="0" w:color="auto"/>
              <w:left w:val="single" w:sz="4" w:space="0" w:color="auto"/>
              <w:bottom w:val="single" w:sz="4" w:space="0" w:color="auto"/>
              <w:right w:val="single" w:sz="4" w:space="0" w:color="auto"/>
            </w:tcBorders>
            <w:shd w:val="clear" w:color="000000" w:fill="EEECE1"/>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Giá trị đề nghị thẩm tra (VNĐ)</w:t>
            </w:r>
          </w:p>
        </w:tc>
        <w:tc>
          <w:tcPr>
            <w:tcW w:w="2019" w:type="dxa"/>
            <w:gridSpan w:val="2"/>
            <w:tcBorders>
              <w:top w:val="single" w:sz="4" w:space="0" w:color="auto"/>
              <w:left w:val="nil"/>
              <w:bottom w:val="single" w:sz="4" w:space="0" w:color="auto"/>
              <w:right w:val="single" w:sz="4" w:space="0" w:color="auto"/>
            </w:tcBorders>
            <w:shd w:val="clear" w:color="000000" w:fill="EEECE1"/>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Giá trị sau thẩm tra</w:t>
            </w:r>
          </w:p>
        </w:tc>
        <w:tc>
          <w:tcPr>
            <w:tcW w:w="1878" w:type="dxa"/>
            <w:gridSpan w:val="2"/>
            <w:tcBorders>
              <w:top w:val="single" w:sz="4" w:space="0" w:color="auto"/>
              <w:left w:val="nil"/>
              <w:bottom w:val="single" w:sz="4" w:space="0" w:color="auto"/>
              <w:right w:val="single" w:sz="4" w:space="0" w:color="auto"/>
            </w:tcBorders>
            <w:shd w:val="clear" w:color="000000" w:fill="EEECE1"/>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Tăng, giảm (+;-)</w:t>
            </w:r>
          </w:p>
        </w:tc>
      </w:tr>
      <w:tr w:rsidR="00F6685D" w:rsidRPr="00C27CDC" w:rsidTr="00E7334D">
        <w:trPr>
          <w:trHeight w:val="375"/>
        </w:trPr>
        <w:tc>
          <w:tcPr>
            <w:tcW w:w="746" w:type="dxa"/>
            <w:vMerge/>
            <w:tcBorders>
              <w:top w:val="single" w:sz="4" w:space="0" w:color="auto"/>
              <w:left w:val="single" w:sz="4" w:space="0" w:color="auto"/>
              <w:bottom w:val="single" w:sz="4" w:space="0" w:color="auto"/>
              <w:right w:val="single" w:sz="4" w:space="0" w:color="auto"/>
            </w:tcBorders>
            <w:vAlign w:val="center"/>
            <w:hideMark/>
          </w:tcPr>
          <w:p w:rsidR="00F6685D" w:rsidRPr="00C27CDC" w:rsidRDefault="00F6685D" w:rsidP="00F6685D">
            <w:pPr>
              <w:rPr>
                <w:rFonts w:ascii="Times New Roman" w:hAnsi="Times New Roman"/>
                <w:b/>
                <w:bCs/>
                <w:lang w:val="vi-VN" w:eastAsia="ja-JP"/>
              </w:rPr>
            </w:pPr>
          </w:p>
        </w:tc>
        <w:tc>
          <w:tcPr>
            <w:tcW w:w="2490" w:type="dxa"/>
            <w:vMerge/>
            <w:tcBorders>
              <w:top w:val="single" w:sz="4" w:space="0" w:color="auto"/>
              <w:left w:val="single" w:sz="4" w:space="0" w:color="auto"/>
              <w:bottom w:val="single" w:sz="4" w:space="0" w:color="auto"/>
              <w:right w:val="single" w:sz="4" w:space="0" w:color="auto"/>
            </w:tcBorders>
            <w:vAlign w:val="center"/>
            <w:hideMark/>
          </w:tcPr>
          <w:p w:rsidR="00F6685D" w:rsidRPr="00C27CDC" w:rsidRDefault="00F6685D" w:rsidP="00F6685D">
            <w:pPr>
              <w:rPr>
                <w:rFonts w:ascii="Times New Roman" w:hAnsi="Times New Roman"/>
                <w:b/>
                <w:bCs/>
                <w:lang w:val="vi-VN" w:eastAsia="ja-JP"/>
              </w:rPr>
            </w:pPr>
          </w:p>
        </w:tc>
        <w:tc>
          <w:tcPr>
            <w:tcW w:w="2076" w:type="dxa"/>
            <w:gridSpan w:val="2"/>
            <w:vMerge/>
            <w:tcBorders>
              <w:top w:val="single" w:sz="4" w:space="0" w:color="auto"/>
              <w:left w:val="single" w:sz="4" w:space="0" w:color="auto"/>
              <w:bottom w:val="single" w:sz="4" w:space="0" w:color="auto"/>
              <w:right w:val="single" w:sz="4" w:space="0" w:color="auto"/>
            </w:tcBorders>
            <w:vAlign w:val="center"/>
            <w:hideMark/>
          </w:tcPr>
          <w:p w:rsidR="00F6685D" w:rsidRPr="00C27CDC" w:rsidRDefault="00F6685D" w:rsidP="00F6685D">
            <w:pPr>
              <w:rPr>
                <w:rFonts w:ascii="Times New Roman" w:hAnsi="Times New Roman"/>
                <w:b/>
                <w:bCs/>
                <w:lang w:val="vi-VN" w:eastAsia="ja-JP"/>
              </w:rPr>
            </w:pPr>
          </w:p>
        </w:tc>
        <w:tc>
          <w:tcPr>
            <w:tcW w:w="2019" w:type="dxa"/>
            <w:gridSpan w:val="2"/>
            <w:tcBorders>
              <w:top w:val="nil"/>
              <w:left w:val="nil"/>
              <w:bottom w:val="single" w:sz="4" w:space="0" w:color="auto"/>
              <w:right w:val="single" w:sz="4" w:space="0" w:color="auto"/>
            </w:tcBorders>
            <w:shd w:val="clear" w:color="000000" w:fill="EEECE1"/>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(VNĐ)</w:t>
            </w:r>
          </w:p>
        </w:tc>
        <w:tc>
          <w:tcPr>
            <w:tcW w:w="1878" w:type="dxa"/>
            <w:gridSpan w:val="2"/>
            <w:tcBorders>
              <w:top w:val="nil"/>
              <w:left w:val="nil"/>
              <w:bottom w:val="single" w:sz="4" w:space="0" w:color="auto"/>
              <w:right w:val="single" w:sz="4" w:space="0" w:color="auto"/>
            </w:tcBorders>
            <w:shd w:val="clear" w:color="000000" w:fill="EEECE1"/>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(VNĐ)</w:t>
            </w:r>
          </w:p>
        </w:tc>
      </w:tr>
      <w:tr w:rsidR="00FA1478" w:rsidRPr="00C27CDC" w:rsidTr="00E7334D">
        <w:trPr>
          <w:trHeight w:val="375"/>
        </w:trPr>
        <w:tc>
          <w:tcPr>
            <w:tcW w:w="746" w:type="dxa"/>
            <w:tcBorders>
              <w:top w:val="nil"/>
              <w:left w:val="single" w:sz="4" w:space="0" w:color="auto"/>
              <w:bottom w:val="single" w:sz="4" w:space="0" w:color="auto"/>
              <w:right w:val="single" w:sz="4" w:space="0" w:color="auto"/>
            </w:tcBorders>
            <w:shd w:val="clear" w:color="auto" w:fill="auto"/>
            <w:vAlign w:val="center"/>
          </w:tcPr>
          <w:p w:rsidR="00FA1478" w:rsidRPr="00FA1478" w:rsidRDefault="00FA1478" w:rsidP="00F6685D">
            <w:pPr>
              <w:jc w:val="center"/>
              <w:rPr>
                <w:rFonts w:ascii="Times New Roman" w:hAnsi="Times New Roman"/>
                <w:lang w:eastAsia="ja-JP"/>
              </w:rPr>
            </w:pPr>
            <w:r>
              <w:rPr>
                <w:rFonts w:ascii="Times New Roman" w:hAnsi="Times New Roman"/>
                <w:lang w:eastAsia="ja-JP"/>
              </w:rPr>
              <w:t>1</w:t>
            </w:r>
          </w:p>
        </w:tc>
        <w:tc>
          <w:tcPr>
            <w:tcW w:w="2490" w:type="dxa"/>
            <w:tcBorders>
              <w:top w:val="nil"/>
              <w:left w:val="nil"/>
              <w:bottom w:val="single" w:sz="4" w:space="0" w:color="auto"/>
              <w:right w:val="single" w:sz="4" w:space="0" w:color="auto"/>
            </w:tcBorders>
            <w:shd w:val="clear" w:color="auto" w:fill="auto"/>
            <w:vAlign w:val="center"/>
          </w:tcPr>
          <w:p w:rsidR="00FA1478" w:rsidRPr="00FA1478" w:rsidRDefault="00FA1478" w:rsidP="00F6685D">
            <w:pPr>
              <w:rPr>
                <w:rFonts w:ascii="Times New Roman" w:hAnsi="Times New Roman"/>
                <w:lang w:eastAsia="ja-JP"/>
              </w:rPr>
            </w:pPr>
            <w:r>
              <w:rPr>
                <w:rFonts w:ascii="Times New Roman" w:hAnsi="Times New Roman"/>
                <w:lang w:eastAsia="ja-JP"/>
              </w:rPr>
              <w:t>Chi phí giải phóng mặt bằng</w:t>
            </w:r>
          </w:p>
        </w:tc>
        <w:tc>
          <w:tcPr>
            <w:tcW w:w="2076" w:type="dxa"/>
            <w:gridSpan w:val="2"/>
            <w:tcBorders>
              <w:top w:val="nil"/>
              <w:left w:val="nil"/>
              <w:bottom w:val="single" w:sz="4" w:space="0" w:color="auto"/>
              <w:right w:val="single" w:sz="4" w:space="0" w:color="auto"/>
            </w:tcBorders>
            <w:shd w:val="clear" w:color="auto" w:fill="auto"/>
            <w:vAlign w:val="center"/>
          </w:tcPr>
          <w:p w:rsidR="00FA1478" w:rsidRPr="00FA1478" w:rsidRDefault="00FA1478" w:rsidP="00F6685D">
            <w:pPr>
              <w:jc w:val="right"/>
              <w:rPr>
                <w:rFonts w:ascii="Times New Roman" w:hAnsi="Times New Roman"/>
                <w:lang w:eastAsia="ja-JP"/>
              </w:rPr>
            </w:pPr>
            <w:r>
              <w:rPr>
                <w:rFonts w:ascii="Times New Roman" w:hAnsi="Times New Roman"/>
                <w:lang w:eastAsia="ja-JP"/>
              </w:rPr>
              <w:t>12.400.000.000</w:t>
            </w:r>
          </w:p>
        </w:tc>
        <w:tc>
          <w:tcPr>
            <w:tcW w:w="2019" w:type="dxa"/>
            <w:gridSpan w:val="2"/>
            <w:tcBorders>
              <w:top w:val="nil"/>
              <w:left w:val="nil"/>
              <w:bottom w:val="single" w:sz="4" w:space="0" w:color="auto"/>
              <w:right w:val="single" w:sz="4" w:space="0" w:color="auto"/>
            </w:tcBorders>
            <w:shd w:val="clear" w:color="000000" w:fill="FFFFFF"/>
            <w:vAlign w:val="center"/>
          </w:tcPr>
          <w:p w:rsidR="00FA1478" w:rsidRPr="00FA1478" w:rsidRDefault="00FA1478" w:rsidP="00F6685D">
            <w:pPr>
              <w:jc w:val="right"/>
              <w:rPr>
                <w:rFonts w:ascii="Times New Roman" w:hAnsi="Times New Roman"/>
                <w:lang w:eastAsia="ja-JP"/>
              </w:rPr>
            </w:pPr>
            <w:r>
              <w:rPr>
                <w:rFonts w:ascii="Times New Roman" w:hAnsi="Times New Roman"/>
                <w:lang w:eastAsia="ja-JP"/>
              </w:rPr>
              <w:t>12.400.000.000</w:t>
            </w:r>
          </w:p>
        </w:tc>
        <w:tc>
          <w:tcPr>
            <w:tcW w:w="1878" w:type="dxa"/>
            <w:gridSpan w:val="2"/>
            <w:tcBorders>
              <w:top w:val="nil"/>
              <w:left w:val="nil"/>
              <w:bottom w:val="single" w:sz="4" w:space="0" w:color="auto"/>
              <w:right w:val="single" w:sz="4" w:space="0" w:color="auto"/>
            </w:tcBorders>
            <w:shd w:val="clear" w:color="000000" w:fill="FFFFFF"/>
            <w:vAlign w:val="center"/>
          </w:tcPr>
          <w:p w:rsidR="00FA1478" w:rsidRPr="00FA1478" w:rsidRDefault="00FA1478" w:rsidP="00F6685D">
            <w:pPr>
              <w:jc w:val="right"/>
              <w:rPr>
                <w:rFonts w:ascii="Times New Roman" w:hAnsi="Times New Roman"/>
                <w:lang w:eastAsia="ja-JP"/>
              </w:rPr>
            </w:pPr>
            <w:r>
              <w:rPr>
                <w:rFonts w:ascii="Times New Roman" w:hAnsi="Times New Roman"/>
                <w:lang w:eastAsia="ja-JP"/>
              </w:rPr>
              <w:t>0</w:t>
            </w:r>
          </w:p>
        </w:tc>
      </w:tr>
      <w:tr w:rsidR="00F6685D" w:rsidRPr="00C27CDC" w:rsidTr="00E7334D">
        <w:trPr>
          <w:trHeight w:val="37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F6685D" w:rsidRPr="00C27CDC" w:rsidRDefault="00F6685D" w:rsidP="00F6685D">
            <w:pPr>
              <w:jc w:val="center"/>
              <w:rPr>
                <w:rFonts w:ascii="Times New Roman" w:hAnsi="Times New Roman"/>
                <w:lang w:val="vi-VN" w:eastAsia="ja-JP"/>
              </w:rPr>
            </w:pPr>
            <w:r w:rsidRPr="00C27CDC">
              <w:rPr>
                <w:rFonts w:ascii="Times New Roman" w:hAnsi="Times New Roman"/>
                <w:lang w:val="vi-VN" w:eastAsia="ja-JP"/>
              </w:rPr>
              <w:t>1</w:t>
            </w:r>
          </w:p>
        </w:tc>
        <w:tc>
          <w:tcPr>
            <w:tcW w:w="2490" w:type="dxa"/>
            <w:tcBorders>
              <w:top w:val="nil"/>
              <w:left w:val="nil"/>
              <w:bottom w:val="single" w:sz="4" w:space="0" w:color="auto"/>
              <w:right w:val="single" w:sz="4" w:space="0" w:color="auto"/>
            </w:tcBorders>
            <w:shd w:val="clear" w:color="auto" w:fill="auto"/>
            <w:vAlign w:val="center"/>
            <w:hideMark/>
          </w:tcPr>
          <w:p w:rsidR="00F6685D" w:rsidRPr="00C27CDC" w:rsidRDefault="00F6685D" w:rsidP="00F6685D">
            <w:pPr>
              <w:rPr>
                <w:rFonts w:ascii="Times New Roman" w:hAnsi="Times New Roman"/>
                <w:lang w:val="vi-VN" w:eastAsia="ja-JP"/>
              </w:rPr>
            </w:pPr>
            <w:r w:rsidRPr="00C27CDC">
              <w:rPr>
                <w:rFonts w:ascii="Times New Roman" w:hAnsi="Times New Roman"/>
                <w:lang w:val="vi-VN" w:eastAsia="ja-JP"/>
              </w:rPr>
              <w:t>Chi phí xây dựng</w:t>
            </w:r>
          </w:p>
        </w:tc>
        <w:tc>
          <w:tcPr>
            <w:tcW w:w="2076" w:type="dxa"/>
            <w:gridSpan w:val="2"/>
            <w:tcBorders>
              <w:top w:val="nil"/>
              <w:left w:val="nil"/>
              <w:bottom w:val="single" w:sz="4" w:space="0" w:color="auto"/>
              <w:right w:val="single" w:sz="4" w:space="0" w:color="auto"/>
            </w:tcBorders>
            <w:shd w:val="clear" w:color="auto" w:fill="auto"/>
            <w:vAlign w:val="center"/>
            <w:hideMark/>
          </w:tcPr>
          <w:p w:rsidR="00F6685D" w:rsidRPr="00FA1478" w:rsidRDefault="002B4B1A" w:rsidP="00F6685D">
            <w:pPr>
              <w:jc w:val="right"/>
              <w:rPr>
                <w:rFonts w:ascii="Times New Roman" w:hAnsi="Times New Roman"/>
                <w:lang w:eastAsia="ja-JP"/>
              </w:rPr>
            </w:pPr>
            <w:r>
              <w:rPr>
                <w:rFonts w:ascii="Times New Roman" w:hAnsi="Times New Roman"/>
                <w:lang w:eastAsia="ja-JP"/>
              </w:rPr>
              <w:t>2.046.763</w:t>
            </w:r>
            <w:r w:rsidR="00FA1478">
              <w:rPr>
                <w:rFonts w:ascii="Times New Roman" w:hAnsi="Times New Roman"/>
                <w:lang w:eastAsia="ja-JP"/>
              </w:rPr>
              <w:t>.000</w:t>
            </w:r>
          </w:p>
        </w:tc>
        <w:tc>
          <w:tcPr>
            <w:tcW w:w="2019" w:type="dxa"/>
            <w:gridSpan w:val="2"/>
            <w:tcBorders>
              <w:top w:val="nil"/>
              <w:left w:val="nil"/>
              <w:bottom w:val="single" w:sz="4" w:space="0" w:color="auto"/>
              <w:right w:val="single" w:sz="4" w:space="0" w:color="auto"/>
            </w:tcBorders>
            <w:shd w:val="clear" w:color="000000" w:fill="FFFFFF"/>
            <w:vAlign w:val="center"/>
            <w:hideMark/>
          </w:tcPr>
          <w:p w:rsidR="00F6685D" w:rsidRPr="00C27CDC" w:rsidRDefault="00FA1478" w:rsidP="00F6685D">
            <w:pPr>
              <w:jc w:val="right"/>
              <w:rPr>
                <w:rFonts w:ascii="Times New Roman" w:hAnsi="Times New Roman"/>
                <w:lang w:val="vi-VN" w:eastAsia="ja-JP"/>
              </w:rPr>
            </w:pPr>
            <w:r>
              <w:rPr>
                <w:rFonts w:ascii="Times New Roman" w:hAnsi="Times New Roman"/>
                <w:lang w:eastAsia="ja-JP"/>
              </w:rPr>
              <w:t>2.040.143.000</w:t>
            </w:r>
          </w:p>
        </w:tc>
        <w:tc>
          <w:tcPr>
            <w:tcW w:w="1878" w:type="dxa"/>
            <w:gridSpan w:val="2"/>
            <w:tcBorders>
              <w:top w:val="nil"/>
              <w:left w:val="nil"/>
              <w:bottom w:val="single" w:sz="4" w:space="0" w:color="auto"/>
              <w:right w:val="single" w:sz="4" w:space="0" w:color="auto"/>
            </w:tcBorders>
            <w:shd w:val="clear" w:color="000000" w:fill="FFFFFF"/>
            <w:vAlign w:val="center"/>
            <w:hideMark/>
          </w:tcPr>
          <w:p w:rsidR="00F6685D" w:rsidRPr="00FA1478" w:rsidRDefault="00FA3BFD" w:rsidP="00F6685D">
            <w:pPr>
              <w:jc w:val="right"/>
              <w:rPr>
                <w:rFonts w:ascii="Times New Roman" w:hAnsi="Times New Roman"/>
                <w:lang w:eastAsia="ja-JP"/>
              </w:rPr>
            </w:pPr>
            <w:r>
              <w:rPr>
                <w:rFonts w:ascii="Times New Roman" w:hAnsi="Times New Roman"/>
                <w:lang w:eastAsia="ja-JP"/>
              </w:rPr>
              <w:t>-</w:t>
            </w:r>
            <w:r w:rsidR="002B4B1A">
              <w:rPr>
                <w:rFonts w:ascii="Times New Roman" w:hAnsi="Times New Roman"/>
                <w:lang w:eastAsia="ja-JP"/>
              </w:rPr>
              <w:t>6.620.000</w:t>
            </w:r>
          </w:p>
        </w:tc>
      </w:tr>
      <w:tr w:rsidR="00F6685D" w:rsidRPr="00C27CDC" w:rsidTr="00E7334D">
        <w:trPr>
          <w:trHeight w:val="37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F6685D" w:rsidRPr="00C27CDC" w:rsidRDefault="00F6685D" w:rsidP="00F6685D">
            <w:pPr>
              <w:jc w:val="center"/>
              <w:rPr>
                <w:rFonts w:ascii="Times New Roman" w:hAnsi="Times New Roman"/>
                <w:lang w:val="vi-VN" w:eastAsia="ja-JP"/>
              </w:rPr>
            </w:pPr>
            <w:r w:rsidRPr="00C27CDC">
              <w:rPr>
                <w:rFonts w:ascii="Times New Roman" w:hAnsi="Times New Roman"/>
                <w:lang w:eastAsia="ja-JP"/>
              </w:rPr>
              <w:t>2</w:t>
            </w:r>
          </w:p>
        </w:tc>
        <w:tc>
          <w:tcPr>
            <w:tcW w:w="2490" w:type="dxa"/>
            <w:tcBorders>
              <w:top w:val="nil"/>
              <w:left w:val="nil"/>
              <w:bottom w:val="single" w:sz="4" w:space="0" w:color="auto"/>
              <w:right w:val="single" w:sz="4" w:space="0" w:color="auto"/>
            </w:tcBorders>
            <w:shd w:val="clear" w:color="auto" w:fill="auto"/>
            <w:vAlign w:val="center"/>
            <w:hideMark/>
          </w:tcPr>
          <w:p w:rsidR="00F6685D" w:rsidRPr="00C27CDC" w:rsidRDefault="00F6685D" w:rsidP="00F6685D">
            <w:pPr>
              <w:rPr>
                <w:rFonts w:ascii="Times New Roman" w:hAnsi="Times New Roman"/>
                <w:lang w:val="vi-VN" w:eastAsia="ja-JP"/>
              </w:rPr>
            </w:pPr>
            <w:r w:rsidRPr="00C27CDC">
              <w:rPr>
                <w:rFonts w:ascii="Times New Roman" w:hAnsi="Times New Roman"/>
                <w:lang w:val="vi-VN" w:eastAsia="ja-JP"/>
              </w:rPr>
              <w:t>Chi phí QLDA</w:t>
            </w:r>
          </w:p>
        </w:tc>
        <w:tc>
          <w:tcPr>
            <w:tcW w:w="2076" w:type="dxa"/>
            <w:gridSpan w:val="2"/>
            <w:tcBorders>
              <w:top w:val="nil"/>
              <w:left w:val="nil"/>
              <w:bottom w:val="single" w:sz="4" w:space="0" w:color="auto"/>
              <w:right w:val="single" w:sz="4" w:space="0" w:color="auto"/>
            </w:tcBorders>
            <w:shd w:val="clear" w:color="auto" w:fill="auto"/>
            <w:vAlign w:val="center"/>
            <w:hideMark/>
          </w:tcPr>
          <w:p w:rsidR="00F6685D" w:rsidRPr="00C27CDC" w:rsidRDefault="002B4B1A" w:rsidP="00F6685D">
            <w:pPr>
              <w:jc w:val="right"/>
              <w:rPr>
                <w:rFonts w:ascii="Times New Roman" w:hAnsi="Times New Roman"/>
                <w:lang w:val="vi-VN" w:eastAsia="ja-JP"/>
              </w:rPr>
            </w:pPr>
            <w:r>
              <w:rPr>
                <w:rFonts w:ascii="Times New Roman" w:hAnsi="Times New Roman"/>
                <w:lang w:eastAsia="ja-JP"/>
              </w:rPr>
              <w:t>62.207</w:t>
            </w:r>
            <w:r w:rsidR="00DC74D9" w:rsidRPr="00DC74D9">
              <w:rPr>
                <w:rFonts w:ascii="Times New Roman" w:hAnsi="Times New Roman"/>
                <w:lang w:val="vi-VN" w:eastAsia="ja-JP"/>
              </w:rPr>
              <w:t>.000</w:t>
            </w:r>
          </w:p>
        </w:tc>
        <w:tc>
          <w:tcPr>
            <w:tcW w:w="2019" w:type="dxa"/>
            <w:gridSpan w:val="2"/>
            <w:tcBorders>
              <w:top w:val="nil"/>
              <w:left w:val="nil"/>
              <w:bottom w:val="single" w:sz="4" w:space="0" w:color="auto"/>
              <w:right w:val="single" w:sz="4" w:space="0" w:color="auto"/>
            </w:tcBorders>
            <w:shd w:val="clear" w:color="000000" w:fill="FFFFFF"/>
            <w:vAlign w:val="center"/>
            <w:hideMark/>
          </w:tcPr>
          <w:p w:rsidR="00F6685D" w:rsidRPr="00C27CDC" w:rsidRDefault="00FA1478" w:rsidP="00F6685D">
            <w:pPr>
              <w:jc w:val="right"/>
              <w:rPr>
                <w:rFonts w:ascii="Times New Roman" w:hAnsi="Times New Roman"/>
                <w:lang w:val="vi-VN" w:eastAsia="ja-JP"/>
              </w:rPr>
            </w:pPr>
            <w:r>
              <w:rPr>
                <w:rFonts w:ascii="Times New Roman" w:hAnsi="Times New Roman"/>
                <w:lang w:eastAsia="ja-JP"/>
              </w:rPr>
              <w:t>62.006</w:t>
            </w:r>
            <w:r w:rsidR="00C92203" w:rsidRPr="00C92203">
              <w:rPr>
                <w:rFonts w:ascii="Times New Roman" w:hAnsi="Times New Roman"/>
                <w:lang w:val="vi-VN" w:eastAsia="ja-JP"/>
              </w:rPr>
              <w:t>.000</w:t>
            </w:r>
          </w:p>
        </w:tc>
        <w:tc>
          <w:tcPr>
            <w:tcW w:w="1878" w:type="dxa"/>
            <w:gridSpan w:val="2"/>
            <w:tcBorders>
              <w:top w:val="nil"/>
              <w:left w:val="nil"/>
              <w:bottom w:val="single" w:sz="4" w:space="0" w:color="auto"/>
              <w:right w:val="single" w:sz="4" w:space="0" w:color="auto"/>
            </w:tcBorders>
            <w:shd w:val="clear" w:color="000000" w:fill="FFFFFF"/>
            <w:vAlign w:val="center"/>
            <w:hideMark/>
          </w:tcPr>
          <w:p w:rsidR="00F6685D" w:rsidRPr="00FA1478" w:rsidRDefault="00FA3BFD" w:rsidP="00F6685D">
            <w:pPr>
              <w:jc w:val="right"/>
              <w:rPr>
                <w:rFonts w:ascii="Times New Roman" w:hAnsi="Times New Roman"/>
                <w:lang w:eastAsia="ja-JP"/>
              </w:rPr>
            </w:pPr>
            <w:r>
              <w:rPr>
                <w:rFonts w:ascii="Times New Roman" w:hAnsi="Times New Roman"/>
                <w:lang w:eastAsia="ja-JP"/>
              </w:rPr>
              <w:t>-</w:t>
            </w:r>
            <w:r w:rsidR="002B4B1A">
              <w:rPr>
                <w:rFonts w:ascii="Times New Roman" w:hAnsi="Times New Roman"/>
                <w:lang w:eastAsia="ja-JP"/>
              </w:rPr>
              <w:t>201.000</w:t>
            </w:r>
          </w:p>
        </w:tc>
      </w:tr>
      <w:tr w:rsidR="00FA1478" w:rsidRPr="00C27CDC" w:rsidTr="00E7334D">
        <w:trPr>
          <w:trHeight w:val="75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FA1478" w:rsidRPr="00C27CDC" w:rsidRDefault="00FA1478" w:rsidP="00FA1478">
            <w:pPr>
              <w:jc w:val="center"/>
              <w:rPr>
                <w:rFonts w:ascii="Times New Roman" w:hAnsi="Times New Roman"/>
                <w:lang w:val="vi-VN" w:eastAsia="ja-JP"/>
              </w:rPr>
            </w:pPr>
            <w:r w:rsidRPr="00C27CDC">
              <w:rPr>
                <w:rFonts w:ascii="Times New Roman" w:hAnsi="Times New Roman"/>
                <w:lang w:eastAsia="ja-JP"/>
              </w:rPr>
              <w:t>3</w:t>
            </w:r>
          </w:p>
        </w:tc>
        <w:tc>
          <w:tcPr>
            <w:tcW w:w="2490" w:type="dxa"/>
            <w:tcBorders>
              <w:top w:val="nil"/>
              <w:left w:val="nil"/>
              <w:bottom w:val="single" w:sz="4" w:space="0" w:color="auto"/>
              <w:right w:val="single" w:sz="4" w:space="0" w:color="auto"/>
            </w:tcBorders>
            <w:shd w:val="clear" w:color="auto" w:fill="auto"/>
            <w:vAlign w:val="center"/>
            <w:hideMark/>
          </w:tcPr>
          <w:p w:rsidR="00FA1478" w:rsidRPr="00C27CDC" w:rsidRDefault="00FA1478" w:rsidP="00FA1478">
            <w:pPr>
              <w:rPr>
                <w:rFonts w:ascii="Times New Roman" w:hAnsi="Times New Roman"/>
                <w:lang w:val="vi-VN" w:eastAsia="ja-JP"/>
              </w:rPr>
            </w:pPr>
            <w:r w:rsidRPr="00C27CDC">
              <w:rPr>
                <w:rFonts w:ascii="Times New Roman" w:hAnsi="Times New Roman"/>
                <w:lang w:val="vi-VN" w:eastAsia="ja-JP"/>
              </w:rPr>
              <w:t>Chi phí tư vấn đầu tư XD</w:t>
            </w:r>
          </w:p>
        </w:tc>
        <w:tc>
          <w:tcPr>
            <w:tcW w:w="2076" w:type="dxa"/>
            <w:gridSpan w:val="2"/>
            <w:tcBorders>
              <w:top w:val="nil"/>
              <w:left w:val="nil"/>
              <w:bottom w:val="single" w:sz="4" w:space="0" w:color="auto"/>
              <w:right w:val="single" w:sz="4" w:space="0" w:color="auto"/>
            </w:tcBorders>
            <w:shd w:val="clear" w:color="auto" w:fill="auto"/>
            <w:vAlign w:val="center"/>
            <w:hideMark/>
          </w:tcPr>
          <w:p w:rsidR="00FA1478" w:rsidRPr="00C27CDC" w:rsidRDefault="002B4B1A" w:rsidP="00FA1478">
            <w:pPr>
              <w:jc w:val="right"/>
              <w:rPr>
                <w:rFonts w:ascii="Times New Roman" w:hAnsi="Times New Roman"/>
                <w:lang w:val="vi-VN" w:eastAsia="ja-JP"/>
              </w:rPr>
            </w:pPr>
            <w:r>
              <w:rPr>
                <w:rFonts w:ascii="Times New Roman" w:hAnsi="Times New Roman"/>
                <w:lang w:eastAsia="ja-JP"/>
              </w:rPr>
              <w:t>302.844</w:t>
            </w:r>
            <w:r w:rsidR="00FA1478" w:rsidRPr="00DC74D9">
              <w:rPr>
                <w:rFonts w:ascii="Times New Roman" w:hAnsi="Times New Roman"/>
                <w:lang w:val="vi-VN" w:eastAsia="ja-JP"/>
              </w:rPr>
              <w:t>.000</w:t>
            </w:r>
          </w:p>
        </w:tc>
        <w:tc>
          <w:tcPr>
            <w:tcW w:w="2019" w:type="dxa"/>
            <w:gridSpan w:val="2"/>
            <w:tcBorders>
              <w:top w:val="nil"/>
              <w:left w:val="nil"/>
              <w:bottom w:val="single" w:sz="4" w:space="0" w:color="auto"/>
              <w:right w:val="single" w:sz="4" w:space="0" w:color="auto"/>
            </w:tcBorders>
            <w:shd w:val="clear" w:color="000000" w:fill="FFFFFF"/>
            <w:vAlign w:val="center"/>
            <w:hideMark/>
          </w:tcPr>
          <w:p w:rsidR="00FA1478" w:rsidRPr="00C27CDC" w:rsidRDefault="00FA1478" w:rsidP="00FA1478">
            <w:pPr>
              <w:jc w:val="right"/>
              <w:rPr>
                <w:rFonts w:ascii="Times New Roman" w:hAnsi="Times New Roman"/>
                <w:lang w:val="vi-VN" w:eastAsia="ja-JP"/>
              </w:rPr>
            </w:pPr>
            <w:r>
              <w:rPr>
                <w:rFonts w:ascii="Times New Roman" w:hAnsi="Times New Roman"/>
                <w:lang w:eastAsia="ja-JP"/>
              </w:rPr>
              <w:t>302.306</w:t>
            </w:r>
            <w:r w:rsidRPr="00DC74D9">
              <w:rPr>
                <w:rFonts w:ascii="Times New Roman" w:hAnsi="Times New Roman"/>
                <w:lang w:val="vi-VN" w:eastAsia="ja-JP"/>
              </w:rPr>
              <w:t>.000</w:t>
            </w:r>
          </w:p>
        </w:tc>
        <w:tc>
          <w:tcPr>
            <w:tcW w:w="1878" w:type="dxa"/>
            <w:gridSpan w:val="2"/>
            <w:tcBorders>
              <w:top w:val="nil"/>
              <w:left w:val="nil"/>
              <w:bottom w:val="single" w:sz="4" w:space="0" w:color="auto"/>
              <w:right w:val="single" w:sz="4" w:space="0" w:color="auto"/>
            </w:tcBorders>
            <w:shd w:val="clear" w:color="000000" w:fill="FFFFFF"/>
            <w:vAlign w:val="center"/>
            <w:hideMark/>
          </w:tcPr>
          <w:p w:rsidR="00FA1478" w:rsidRPr="00FA1478" w:rsidRDefault="00FA3BFD" w:rsidP="00FA1478">
            <w:pPr>
              <w:jc w:val="right"/>
              <w:rPr>
                <w:rFonts w:ascii="Times New Roman" w:hAnsi="Times New Roman"/>
                <w:lang w:eastAsia="ja-JP"/>
              </w:rPr>
            </w:pPr>
            <w:r>
              <w:rPr>
                <w:rFonts w:ascii="Times New Roman" w:hAnsi="Times New Roman"/>
                <w:lang w:eastAsia="ja-JP"/>
              </w:rPr>
              <w:t>-</w:t>
            </w:r>
            <w:r w:rsidR="002B4B1A">
              <w:rPr>
                <w:rFonts w:ascii="Times New Roman" w:hAnsi="Times New Roman"/>
                <w:lang w:eastAsia="ja-JP"/>
              </w:rPr>
              <w:t>538.000</w:t>
            </w:r>
          </w:p>
        </w:tc>
      </w:tr>
      <w:tr w:rsidR="00FA1478" w:rsidRPr="00C27CDC" w:rsidTr="00E7334D">
        <w:trPr>
          <w:trHeight w:val="37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FA1478" w:rsidRPr="00C27CDC" w:rsidRDefault="00FA1478" w:rsidP="00FA1478">
            <w:pPr>
              <w:jc w:val="center"/>
              <w:rPr>
                <w:rFonts w:ascii="Times New Roman" w:hAnsi="Times New Roman"/>
                <w:lang w:val="vi-VN" w:eastAsia="ja-JP"/>
              </w:rPr>
            </w:pPr>
            <w:r w:rsidRPr="00C27CDC">
              <w:rPr>
                <w:rFonts w:ascii="Times New Roman" w:hAnsi="Times New Roman"/>
                <w:lang w:eastAsia="ja-JP"/>
              </w:rPr>
              <w:t>4</w:t>
            </w:r>
          </w:p>
        </w:tc>
        <w:tc>
          <w:tcPr>
            <w:tcW w:w="2490" w:type="dxa"/>
            <w:tcBorders>
              <w:top w:val="nil"/>
              <w:left w:val="nil"/>
              <w:bottom w:val="single" w:sz="4" w:space="0" w:color="auto"/>
              <w:right w:val="single" w:sz="4" w:space="0" w:color="auto"/>
            </w:tcBorders>
            <w:shd w:val="clear" w:color="auto" w:fill="auto"/>
            <w:vAlign w:val="center"/>
            <w:hideMark/>
          </w:tcPr>
          <w:p w:rsidR="00FA1478" w:rsidRPr="00C27CDC" w:rsidRDefault="00FA1478" w:rsidP="00FA1478">
            <w:pPr>
              <w:rPr>
                <w:rFonts w:ascii="Times New Roman" w:hAnsi="Times New Roman"/>
                <w:lang w:val="vi-VN" w:eastAsia="ja-JP"/>
              </w:rPr>
            </w:pPr>
            <w:r w:rsidRPr="00C27CDC">
              <w:rPr>
                <w:rFonts w:ascii="Times New Roman" w:hAnsi="Times New Roman"/>
                <w:lang w:val="vi-VN" w:eastAsia="ja-JP"/>
              </w:rPr>
              <w:t>Chi phí khác</w:t>
            </w:r>
          </w:p>
        </w:tc>
        <w:tc>
          <w:tcPr>
            <w:tcW w:w="2076" w:type="dxa"/>
            <w:gridSpan w:val="2"/>
            <w:tcBorders>
              <w:top w:val="nil"/>
              <w:left w:val="nil"/>
              <w:bottom w:val="single" w:sz="4" w:space="0" w:color="auto"/>
              <w:right w:val="single" w:sz="4" w:space="0" w:color="auto"/>
            </w:tcBorders>
            <w:shd w:val="clear" w:color="auto" w:fill="auto"/>
            <w:vAlign w:val="center"/>
            <w:hideMark/>
          </w:tcPr>
          <w:p w:rsidR="00FA1478" w:rsidRPr="00C27CDC" w:rsidRDefault="002B4B1A" w:rsidP="00FA1478">
            <w:pPr>
              <w:jc w:val="right"/>
              <w:rPr>
                <w:rFonts w:ascii="Times New Roman" w:hAnsi="Times New Roman"/>
                <w:lang w:val="vi-VN" w:eastAsia="ja-JP"/>
              </w:rPr>
            </w:pPr>
            <w:r>
              <w:rPr>
                <w:rFonts w:ascii="Times New Roman" w:hAnsi="Times New Roman"/>
                <w:lang w:eastAsia="ja-JP"/>
              </w:rPr>
              <w:t>105.593</w:t>
            </w:r>
            <w:r w:rsidR="00FA1478" w:rsidRPr="00DC74D9">
              <w:rPr>
                <w:rFonts w:ascii="Times New Roman" w:hAnsi="Times New Roman"/>
                <w:lang w:val="vi-VN" w:eastAsia="ja-JP"/>
              </w:rPr>
              <w:t>.000</w:t>
            </w:r>
          </w:p>
        </w:tc>
        <w:tc>
          <w:tcPr>
            <w:tcW w:w="2019" w:type="dxa"/>
            <w:gridSpan w:val="2"/>
            <w:tcBorders>
              <w:top w:val="nil"/>
              <w:left w:val="nil"/>
              <w:bottom w:val="single" w:sz="4" w:space="0" w:color="auto"/>
              <w:right w:val="single" w:sz="4" w:space="0" w:color="auto"/>
            </w:tcBorders>
            <w:shd w:val="clear" w:color="000000" w:fill="FFFFFF"/>
            <w:vAlign w:val="center"/>
            <w:hideMark/>
          </w:tcPr>
          <w:p w:rsidR="00FA1478" w:rsidRPr="00C27CDC" w:rsidRDefault="00FA3BFD" w:rsidP="00FA1478">
            <w:pPr>
              <w:jc w:val="right"/>
              <w:rPr>
                <w:rFonts w:ascii="Times New Roman" w:hAnsi="Times New Roman"/>
                <w:lang w:val="vi-VN" w:eastAsia="ja-JP"/>
              </w:rPr>
            </w:pPr>
            <w:r>
              <w:rPr>
                <w:rFonts w:ascii="Times New Roman" w:hAnsi="Times New Roman"/>
                <w:lang w:eastAsia="ja-JP"/>
              </w:rPr>
              <w:t>72.065</w:t>
            </w:r>
            <w:r w:rsidR="00FA1478" w:rsidRPr="00DC74D9">
              <w:rPr>
                <w:rFonts w:ascii="Times New Roman" w:hAnsi="Times New Roman"/>
                <w:lang w:val="vi-VN" w:eastAsia="ja-JP"/>
              </w:rPr>
              <w:t>.000</w:t>
            </w:r>
          </w:p>
        </w:tc>
        <w:tc>
          <w:tcPr>
            <w:tcW w:w="1878" w:type="dxa"/>
            <w:gridSpan w:val="2"/>
            <w:tcBorders>
              <w:top w:val="nil"/>
              <w:left w:val="nil"/>
              <w:bottom w:val="single" w:sz="4" w:space="0" w:color="auto"/>
              <w:right w:val="single" w:sz="4" w:space="0" w:color="auto"/>
            </w:tcBorders>
            <w:shd w:val="clear" w:color="000000" w:fill="FFFFFF"/>
            <w:vAlign w:val="center"/>
            <w:hideMark/>
          </w:tcPr>
          <w:p w:rsidR="00FA1478" w:rsidRPr="002B4B1A" w:rsidRDefault="00FA3BFD" w:rsidP="00FA1478">
            <w:pPr>
              <w:jc w:val="right"/>
              <w:rPr>
                <w:rFonts w:ascii="Times New Roman" w:hAnsi="Times New Roman"/>
                <w:lang w:eastAsia="ja-JP"/>
              </w:rPr>
            </w:pPr>
            <w:r>
              <w:rPr>
                <w:rFonts w:ascii="Times New Roman" w:hAnsi="Times New Roman"/>
                <w:lang w:eastAsia="ja-JP"/>
              </w:rPr>
              <w:t>-33.528</w:t>
            </w:r>
            <w:r w:rsidR="002B4B1A">
              <w:rPr>
                <w:rFonts w:ascii="Times New Roman" w:hAnsi="Times New Roman"/>
                <w:lang w:eastAsia="ja-JP"/>
              </w:rPr>
              <w:t>.000</w:t>
            </w:r>
          </w:p>
        </w:tc>
      </w:tr>
      <w:tr w:rsidR="00FA1478" w:rsidRPr="00C27CDC" w:rsidTr="00E7334D">
        <w:trPr>
          <w:trHeight w:val="37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FA1478" w:rsidRPr="00C27CDC" w:rsidRDefault="00FA1478" w:rsidP="00FA1478">
            <w:pPr>
              <w:jc w:val="center"/>
              <w:rPr>
                <w:rFonts w:ascii="Times New Roman" w:hAnsi="Times New Roman"/>
                <w:lang w:val="vi-VN" w:eastAsia="ja-JP"/>
              </w:rPr>
            </w:pPr>
            <w:r w:rsidRPr="00C27CDC">
              <w:rPr>
                <w:rFonts w:ascii="Times New Roman" w:hAnsi="Times New Roman"/>
                <w:lang w:eastAsia="ja-JP"/>
              </w:rPr>
              <w:t>5</w:t>
            </w:r>
          </w:p>
        </w:tc>
        <w:tc>
          <w:tcPr>
            <w:tcW w:w="2490" w:type="dxa"/>
            <w:tcBorders>
              <w:top w:val="nil"/>
              <w:left w:val="nil"/>
              <w:bottom w:val="single" w:sz="4" w:space="0" w:color="auto"/>
              <w:right w:val="single" w:sz="4" w:space="0" w:color="auto"/>
            </w:tcBorders>
            <w:shd w:val="clear" w:color="auto" w:fill="auto"/>
            <w:vAlign w:val="center"/>
            <w:hideMark/>
          </w:tcPr>
          <w:p w:rsidR="00FA1478" w:rsidRPr="00C27CDC" w:rsidRDefault="00FA1478" w:rsidP="00FA1478">
            <w:pPr>
              <w:rPr>
                <w:rFonts w:ascii="Times New Roman" w:hAnsi="Times New Roman"/>
                <w:lang w:val="vi-VN" w:eastAsia="ja-JP"/>
              </w:rPr>
            </w:pPr>
            <w:r w:rsidRPr="00C27CDC">
              <w:rPr>
                <w:rFonts w:ascii="Times New Roman" w:hAnsi="Times New Roman"/>
                <w:lang w:eastAsia="ja-JP"/>
              </w:rPr>
              <w:t>Chi phí dự phòng</w:t>
            </w:r>
          </w:p>
        </w:tc>
        <w:tc>
          <w:tcPr>
            <w:tcW w:w="2076" w:type="dxa"/>
            <w:gridSpan w:val="2"/>
            <w:tcBorders>
              <w:top w:val="nil"/>
              <w:left w:val="nil"/>
              <w:bottom w:val="single" w:sz="4" w:space="0" w:color="auto"/>
              <w:right w:val="single" w:sz="4" w:space="0" w:color="auto"/>
            </w:tcBorders>
            <w:shd w:val="clear" w:color="auto" w:fill="auto"/>
            <w:vAlign w:val="center"/>
            <w:hideMark/>
          </w:tcPr>
          <w:p w:rsidR="00FA1478" w:rsidRPr="00C27CDC" w:rsidRDefault="002B4B1A" w:rsidP="00FA1478">
            <w:pPr>
              <w:jc w:val="right"/>
              <w:rPr>
                <w:rFonts w:ascii="Times New Roman" w:hAnsi="Times New Roman"/>
                <w:lang w:val="vi-VN" w:eastAsia="ja-JP"/>
              </w:rPr>
            </w:pPr>
            <w:r>
              <w:rPr>
                <w:rFonts w:ascii="Times New Roman" w:hAnsi="Times New Roman"/>
                <w:lang w:val="vi-VN" w:eastAsia="ja-JP"/>
              </w:rPr>
              <w:t>72.593</w:t>
            </w:r>
            <w:r w:rsidR="00FA1478" w:rsidRPr="00DC74D9">
              <w:rPr>
                <w:rFonts w:ascii="Times New Roman" w:hAnsi="Times New Roman"/>
                <w:lang w:val="vi-VN" w:eastAsia="ja-JP"/>
              </w:rPr>
              <w:t>.000</w:t>
            </w:r>
          </w:p>
        </w:tc>
        <w:tc>
          <w:tcPr>
            <w:tcW w:w="2019" w:type="dxa"/>
            <w:gridSpan w:val="2"/>
            <w:tcBorders>
              <w:top w:val="nil"/>
              <w:left w:val="nil"/>
              <w:bottom w:val="single" w:sz="4" w:space="0" w:color="auto"/>
              <w:right w:val="single" w:sz="4" w:space="0" w:color="auto"/>
            </w:tcBorders>
            <w:shd w:val="clear" w:color="000000" w:fill="FFFFFF"/>
            <w:vAlign w:val="center"/>
            <w:hideMark/>
          </w:tcPr>
          <w:p w:rsidR="00FA1478" w:rsidRPr="00C27CDC" w:rsidRDefault="00FA3BFD" w:rsidP="00FA1478">
            <w:pPr>
              <w:jc w:val="right"/>
              <w:rPr>
                <w:rFonts w:ascii="Times New Roman" w:hAnsi="Times New Roman"/>
                <w:lang w:val="vi-VN" w:eastAsia="ja-JP"/>
              </w:rPr>
            </w:pPr>
            <w:r>
              <w:rPr>
                <w:rFonts w:ascii="Times New Roman" w:hAnsi="Times New Roman"/>
                <w:lang w:val="vi-VN" w:eastAsia="ja-JP"/>
              </w:rPr>
              <w:t>113.480</w:t>
            </w:r>
            <w:r w:rsidR="00FA1478" w:rsidRPr="00DC74D9">
              <w:rPr>
                <w:rFonts w:ascii="Times New Roman" w:hAnsi="Times New Roman"/>
                <w:lang w:val="vi-VN" w:eastAsia="ja-JP"/>
              </w:rPr>
              <w:t>.000</w:t>
            </w:r>
          </w:p>
        </w:tc>
        <w:tc>
          <w:tcPr>
            <w:tcW w:w="1878" w:type="dxa"/>
            <w:gridSpan w:val="2"/>
            <w:tcBorders>
              <w:top w:val="nil"/>
              <w:left w:val="nil"/>
              <w:bottom w:val="single" w:sz="4" w:space="0" w:color="auto"/>
              <w:right w:val="single" w:sz="4" w:space="0" w:color="auto"/>
            </w:tcBorders>
            <w:shd w:val="clear" w:color="000000" w:fill="FFFFFF"/>
            <w:vAlign w:val="center"/>
            <w:hideMark/>
          </w:tcPr>
          <w:p w:rsidR="00FA1478" w:rsidRPr="002B4B1A" w:rsidRDefault="00FA3BFD" w:rsidP="00FA1478">
            <w:pPr>
              <w:jc w:val="right"/>
              <w:rPr>
                <w:rFonts w:ascii="Times New Roman" w:hAnsi="Times New Roman"/>
                <w:lang w:eastAsia="ja-JP"/>
              </w:rPr>
            </w:pPr>
            <w:r>
              <w:rPr>
                <w:rFonts w:ascii="Times New Roman" w:hAnsi="Times New Roman"/>
                <w:lang w:eastAsia="ja-JP"/>
              </w:rPr>
              <w:t>+40.887</w:t>
            </w:r>
            <w:r w:rsidR="002B4B1A">
              <w:rPr>
                <w:rFonts w:ascii="Times New Roman" w:hAnsi="Times New Roman"/>
                <w:lang w:eastAsia="ja-JP"/>
              </w:rPr>
              <w:t>.000</w:t>
            </w:r>
          </w:p>
        </w:tc>
      </w:tr>
      <w:tr w:rsidR="00F6685D" w:rsidRPr="00C27CDC" w:rsidTr="00E7334D">
        <w:trPr>
          <w:trHeight w:val="750"/>
        </w:trPr>
        <w:tc>
          <w:tcPr>
            <w:tcW w:w="3243"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rsidR="00F6685D" w:rsidRPr="00C27CDC" w:rsidRDefault="00F6685D" w:rsidP="00F6685D">
            <w:pPr>
              <w:jc w:val="center"/>
              <w:rPr>
                <w:rFonts w:ascii="Times New Roman" w:hAnsi="Times New Roman"/>
                <w:b/>
                <w:bCs/>
                <w:lang w:val="vi-VN" w:eastAsia="ja-JP"/>
              </w:rPr>
            </w:pPr>
            <w:r w:rsidRPr="00C27CDC">
              <w:rPr>
                <w:rFonts w:ascii="Times New Roman" w:hAnsi="Times New Roman"/>
                <w:b/>
                <w:bCs/>
                <w:lang w:val="vi-VN" w:eastAsia="ja-JP"/>
              </w:rPr>
              <w:t>Tổng cộng (làm tròn)</w:t>
            </w:r>
          </w:p>
        </w:tc>
        <w:tc>
          <w:tcPr>
            <w:tcW w:w="2076" w:type="dxa"/>
            <w:gridSpan w:val="2"/>
            <w:tcBorders>
              <w:top w:val="nil"/>
              <w:left w:val="nil"/>
              <w:bottom w:val="single" w:sz="4" w:space="0" w:color="auto"/>
              <w:right w:val="single" w:sz="4" w:space="0" w:color="auto"/>
            </w:tcBorders>
            <w:shd w:val="clear" w:color="000000" w:fill="D8E4BC"/>
            <w:vAlign w:val="center"/>
            <w:hideMark/>
          </w:tcPr>
          <w:p w:rsidR="00F6685D" w:rsidRPr="00C27CDC" w:rsidRDefault="00FA1478" w:rsidP="00F6685D">
            <w:pPr>
              <w:jc w:val="right"/>
              <w:rPr>
                <w:rFonts w:ascii="Times New Roman" w:hAnsi="Times New Roman"/>
                <w:b/>
                <w:bCs/>
                <w:lang w:val="vi-VN" w:eastAsia="ja-JP"/>
              </w:rPr>
            </w:pPr>
            <w:r>
              <w:rPr>
                <w:rFonts w:ascii="Times New Roman" w:hAnsi="Times New Roman"/>
                <w:b/>
                <w:bCs/>
                <w:lang w:eastAsia="ja-JP"/>
              </w:rPr>
              <w:t>14.990</w:t>
            </w:r>
            <w:r w:rsidR="00C27CDC" w:rsidRPr="00C27CDC">
              <w:rPr>
                <w:rFonts w:ascii="Times New Roman" w:hAnsi="Times New Roman"/>
                <w:b/>
                <w:bCs/>
                <w:lang w:val="vi-VN" w:eastAsia="ja-JP"/>
              </w:rPr>
              <w:t>.000.000</w:t>
            </w:r>
          </w:p>
        </w:tc>
        <w:tc>
          <w:tcPr>
            <w:tcW w:w="2019" w:type="dxa"/>
            <w:gridSpan w:val="2"/>
            <w:tcBorders>
              <w:top w:val="nil"/>
              <w:left w:val="nil"/>
              <w:bottom w:val="single" w:sz="4" w:space="0" w:color="auto"/>
              <w:right w:val="single" w:sz="4" w:space="0" w:color="auto"/>
            </w:tcBorders>
            <w:shd w:val="clear" w:color="000000" w:fill="D8E4BC"/>
            <w:vAlign w:val="center"/>
            <w:hideMark/>
          </w:tcPr>
          <w:p w:rsidR="00F6685D" w:rsidRPr="00C27CDC" w:rsidRDefault="00FA1478" w:rsidP="00F6685D">
            <w:pPr>
              <w:jc w:val="right"/>
              <w:rPr>
                <w:rFonts w:ascii="Times New Roman" w:hAnsi="Times New Roman"/>
                <w:b/>
                <w:bCs/>
                <w:lang w:val="vi-VN" w:eastAsia="ja-JP"/>
              </w:rPr>
            </w:pPr>
            <w:r>
              <w:rPr>
                <w:rFonts w:ascii="Times New Roman" w:hAnsi="Times New Roman"/>
                <w:b/>
                <w:bCs/>
                <w:lang w:eastAsia="ja-JP"/>
              </w:rPr>
              <w:t>14.990</w:t>
            </w:r>
            <w:r w:rsidR="00C27CDC" w:rsidRPr="00C27CDC">
              <w:rPr>
                <w:rFonts w:ascii="Times New Roman" w:hAnsi="Times New Roman"/>
                <w:b/>
                <w:bCs/>
                <w:lang w:val="vi-VN" w:eastAsia="ja-JP"/>
              </w:rPr>
              <w:t>.000.000</w:t>
            </w:r>
          </w:p>
        </w:tc>
        <w:tc>
          <w:tcPr>
            <w:tcW w:w="1871" w:type="dxa"/>
            <w:tcBorders>
              <w:top w:val="nil"/>
              <w:left w:val="nil"/>
              <w:bottom w:val="single" w:sz="4" w:space="0" w:color="auto"/>
              <w:right w:val="single" w:sz="4" w:space="0" w:color="auto"/>
            </w:tcBorders>
            <w:shd w:val="clear" w:color="000000" w:fill="D8E4BC"/>
            <w:vAlign w:val="center"/>
            <w:hideMark/>
          </w:tcPr>
          <w:p w:rsidR="00F6685D" w:rsidRPr="00C27CDC" w:rsidRDefault="00F6685D" w:rsidP="00F6685D">
            <w:pPr>
              <w:jc w:val="right"/>
              <w:rPr>
                <w:rFonts w:ascii="Times New Roman" w:hAnsi="Times New Roman"/>
                <w:b/>
                <w:bCs/>
                <w:lang w:val="vi-VN" w:eastAsia="ja-JP"/>
              </w:rPr>
            </w:pPr>
            <w:r w:rsidRPr="00C27CDC">
              <w:rPr>
                <w:rFonts w:ascii="Times New Roman" w:hAnsi="Times New Roman"/>
                <w:b/>
                <w:bCs/>
                <w:lang w:val="vi-VN" w:eastAsia="ja-JP"/>
              </w:rPr>
              <w:t>0</w:t>
            </w:r>
          </w:p>
        </w:tc>
      </w:tr>
    </w:tbl>
    <w:p w:rsidR="00E26B64" w:rsidRDefault="00174EA2" w:rsidP="00FA1478">
      <w:pPr>
        <w:tabs>
          <w:tab w:val="left" w:pos="0"/>
        </w:tabs>
        <w:spacing w:line="420" w:lineRule="exact"/>
        <w:jc w:val="center"/>
        <w:rPr>
          <w:rFonts w:ascii="Times New Roman" w:hAnsi="Times New Roman"/>
          <w:i/>
          <w:spacing w:val="-4"/>
          <w:lang w:val="nl-NL"/>
        </w:rPr>
      </w:pPr>
      <w:r>
        <w:rPr>
          <w:rFonts w:ascii="Times New Roman" w:hAnsi="Times New Roman"/>
          <w:i/>
          <w:spacing w:val="-4"/>
          <w:lang w:val="nl-NL"/>
        </w:rPr>
        <w:t>(chi tiết</w:t>
      </w:r>
      <w:r w:rsidR="003740A5">
        <w:rPr>
          <w:rFonts w:ascii="Times New Roman" w:hAnsi="Times New Roman"/>
          <w:i/>
          <w:spacing w:val="-4"/>
          <w:lang w:val="nl-NL"/>
        </w:rPr>
        <w:t xml:space="preserve"> xem phụ lục</w:t>
      </w:r>
      <w:r>
        <w:rPr>
          <w:rFonts w:ascii="Times New Roman" w:hAnsi="Times New Roman"/>
          <w:i/>
          <w:spacing w:val="-4"/>
          <w:lang w:val="nl-NL"/>
        </w:rPr>
        <w:t xml:space="preserve"> </w:t>
      </w:r>
      <w:r w:rsidR="00B72787">
        <w:rPr>
          <w:rFonts w:ascii="Times New Roman" w:hAnsi="Times New Roman"/>
          <w:i/>
          <w:spacing w:val="-4"/>
          <w:lang w:val="nl-NL"/>
        </w:rPr>
        <w:t>dự toán sau thẩm tra)</w:t>
      </w:r>
    </w:p>
    <w:p w:rsidR="003F11EB" w:rsidRPr="005F44B0" w:rsidRDefault="003F11EB" w:rsidP="00FD3753">
      <w:pPr>
        <w:spacing w:line="420" w:lineRule="exact"/>
        <w:jc w:val="both"/>
        <w:rPr>
          <w:rFonts w:ascii="Times New Roman" w:hAnsi="Times New Roman"/>
          <w:b/>
          <w:bCs/>
          <w:iCs/>
          <w:lang w:val="nl-NL"/>
        </w:rPr>
      </w:pPr>
      <w:r w:rsidRPr="005F44B0">
        <w:rPr>
          <w:rFonts w:ascii="Times New Roman" w:hAnsi="Times New Roman"/>
          <w:b/>
          <w:bCs/>
          <w:iCs/>
          <w:lang w:val="nl-NL"/>
        </w:rPr>
        <w:t xml:space="preserve">  </w:t>
      </w:r>
      <w:r w:rsidR="00C04A9C">
        <w:rPr>
          <w:rFonts w:ascii="Times New Roman" w:hAnsi="Times New Roman"/>
          <w:b/>
          <w:bCs/>
          <w:iCs/>
          <w:lang w:val="nl-NL"/>
        </w:rPr>
        <w:tab/>
      </w:r>
      <w:r w:rsidR="005F44B0" w:rsidRPr="005F44B0">
        <w:rPr>
          <w:rFonts w:ascii="Times New Roman" w:hAnsi="Times New Roman"/>
          <w:b/>
          <w:bCs/>
          <w:iCs/>
          <w:lang w:val="nl-NL"/>
        </w:rPr>
        <w:t>3</w:t>
      </w:r>
      <w:r w:rsidRPr="005F44B0">
        <w:rPr>
          <w:rFonts w:ascii="Times New Roman" w:hAnsi="Times New Roman"/>
          <w:b/>
          <w:bCs/>
          <w:iCs/>
          <w:lang w:val="nl-NL"/>
        </w:rPr>
        <w:t xml:space="preserve">. </w:t>
      </w:r>
      <w:r w:rsidR="005F44B0" w:rsidRPr="005F44B0">
        <w:rPr>
          <w:rFonts w:ascii="Times New Roman" w:hAnsi="Times New Roman"/>
          <w:b/>
          <w:bCs/>
          <w:iCs/>
          <w:lang w:val="nl-NL"/>
        </w:rPr>
        <w:t>Yêu cầu hoàn thiện hồ sơ</w:t>
      </w:r>
    </w:p>
    <w:p w:rsidR="002B4B1A" w:rsidRDefault="002B4B1A" w:rsidP="002B4B1A">
      <w:pPr>
        <w:spacing w:line="360" w:lineRule="exact"/>
        <w:ind w:firstLine="720"/>
        <w:jc w:val="both"/>
        <w:rPr>
          <w:rFonts w:ascii="Times New Roman" w:hAnsi="Times New Roman"/>
          <w:bCs/>
          <w:iCs/>
          <w:lang w:val="nl-NL"/>
        </w:rPr>
      </w:pPr>
      <w:r>
        <w:rPr>
          <w:rFonts w:ascii="Times New Roman" w:hAnsi="Times New Roman"/>
          <w:bCs/>
          <w:iCs/>
          <w:lang w:val="nl-NL"/>
        </w:rPr>
        <w:t xml:space="preserve">Dựa vào các căn cứ và các nguyên tắc nêu trên, thì đơn vị tư vấn cần bổ sung như sau: </w:t>
      </w:r>
    </w:p>
    <w:p w:rsidR="002B4B1A" w:rsidRPr="002968BC" w:rsidRDefault="002B4B1A" w:rsidP="002B4B1A">
      <w:pPr>
        <w:spacing w:line="360" w:lineRule="exact"/>
        <w:jc w:val="both"/>
        <w:rPr>
          <w:rFonts w:ascii="Times New Roman" w:hAnsi="Times New Roman"/>
          <w:b/>
          <w:bCs/>
          <w:i/>
          <w:iCs/>
          <w:color w:val="1F1F1F"/>
          <w:lang w:val="nl-NL"/>
        </w:rPr>
      </w:pPr>
      <w:r>
        <w:rPr>
          <w:rFonts w:ascii="Times New Roman" w:hAnsi="Times New Roman"/>
          <w:b/>
          <w:bCs/>
          <w:i/>
          <w:iCs/>
          <w:color w:val="1F1F1F"/>
          <w:lang w:val="nl-NL"/>
        </w:rPr>
        <w:t xml:space="preserve">       </w:t>
      </w:r>
      <w:r w:rsidRPr="002968BC">
        <w:rPr>
          <w:rFonts w:ascii="Times New Roman" w:hAnsi="Times New Roman"/>
          <w:b/>
          <w:bCs/>
          <w:i/>
          <w:iCs/>
          <w:color w:val="1F1F1F"/>
          <w:lang w:val="nl-NL"/>
        </w:rPr>
        <w:t>+/ Phần khối lượng dự toán:</w:t>
      </w:r>
    </w:p>
    <w:p w:rsidR="002B4B1A" w:rsidRPr="006521CA" w:rsidRDefault="002B4B1A" w:rsidP="002B4B1A">
      <w:pPr>
        <w:spacing w:line="360" w:lineRule="exact"/>
        <w:jc w:val="both"/>
        <w:rPr>
          <w:rFonts w:ascii="Times New Roman" w:hAnsi="Times New Roman"/>
          <w:b/>
          <w:bCs/>
          <w:iCs/>
          <w:color w:val="1F1F1F"/>
          <w:u w:val="single"/>
          <w:lang w:val="nl-NL"/>
        </w:rPr>
      </w:pPr>
      <w:r w:rsidRPr="006521CA">
        <w:rPr>
          <w:rFonts w:ascii="Times New Roman" w:hAnsi="Times New Roman"/>
          <w:b/>
          <w:bCs/>
          <w:iCs/>
          <w:color w:val="1F1F1F"/>
          <w:u w:val="single"/>
          <w:lang w:val="nl-NL"/>
        </w:rPr>
        <w:t>* Phần</w:t>
      </w:r>
      <w:r>
        <w:rPr>
          <w:rFonts w:ascii="Times New Roman" w:hAnsi="Times New Roman"/>
          <w:b/>
          <w:bCs/>
          <w:iCs/>
          <w:color w:val="1F1F1F"/>
          <w:u w:val="single"/>
          <w:lang w:val="nl-NL"/>
        </w:rPr>
        <w:t xml:space="preserve"> xây dựng</w:t>
      </w:r>
      <w:r w:rsidRPr="006521CA">
        <w:rPr>
          <w:rFonts w:ascii="Times New Roman" w:hAnsi="Times New Roman"/>
          <w:b/>
          <w:bCs/>
          <w:iCs/>
          <w:color w:val="1F1F1F"/>
          <w:u w:val="single"/>
          <w:lang w:val="nl-NL"/>
        </w:rPr>
        <w:t>:</w:t>
      </w:r>
    </w:p>
    <w:p w:rsidR="002B4B1A" w:rsidRDefault="002B4B1A" w:rsidP="002B4B1A">
      <w:pPr>
        <w:spacing w:line="360" w:lineRule="exact"/>
        <w:ind w:firstLine="720"/>
        <w:jc w:val="both"/>
        <w:rPr>
          <w:rFonts w:ascii="Times New Roman" w:hAnsi="Times New Roman"/>
          <w:bCs/>
          <w:iCs/>
          <w:lang w:val="nl-NL"/>
        </w:rPr>
      </w:pPr>
      <w:r w:rsidRPr="00864DE6">
        <w:rPr>
          <w:rFonts w:ascii="Times New Roman" w:hAnsi="Times New Roman"/>
          <w:bCs/>
          <w:iCs/>
          <w:lang w:val="nl-NL"/>
        </w:rPr>
        <w:t xml:space="preserve">- Công việc </w:t>
      </w:r>
      <w:r>
        <w:rPr>
          <w:rFonts w:ascii="Times New Roman" w:hAnsi="Times New Roman"/>
          <w:bCs/>
          <w:iCs/>
          <w:lang w:val="nl-NL"/>
        </w:rPr>
        <w:t>2</w:t>
      </w:r>
      <w:r w:rsidRPr="00864DE6">
        <w:rPr>
          <w:rFonts w:ascii="Times New Roman" w:hAnsi="Times New Roman"/>
          <w:bCs/>
          <w:iCs/>
          <w:lang w:val="nl-NL"/>
        </w:rPr>
        <w:t xml:space="preserve">: </w:t>
      </w:r>
      <w:r>
        <w:rPr>
          <w:rFonts w:ascii="Times New Roman" w:hAnsi="Times New Roman"/>
          <w:bCs/>
          <w:iCs/>
          <w:lang w:val="nl-NL"/>
        </w:rPr>
        <w:t>sai diện tích chặt cây, phá bụi, dọn dẹp mặt bằng san lấp khối lượng dự toán 10.930,5 m2, khối lượng đúng 10.630,5m2;</w:t>
      </w:r>
    </w:p>
    <w:p w:rsidR="002B4B1A" w:rsidRDefault="002B4B1A" w:rsidP="002B4B1A">
      <w:pPr>
        <w:spacing w:line="360" w:lineRule="exact"/>
        <w:ind w:firstLine="720"/>
        <w:jc w:val="both"/>
        <w:rPr>
          <w:rFonts w:ascii="Times New Roman" w:hAnsi="Times New Roman"/>
          <w:bCs/>
          <w:iCs/>
          <w:lang w:val="nl-NL"/>
        </w:rPr>
      </w:pPr>
      <w:r w:rsidRPr="00864DE6">
        <w:rPr>
          <w:rFonts w:ascii="Times New Roman" w:hAnsi="Times New Roman"/>
          <w:bCs/>
          <w:iCs/>
          <w:lang w:val="nl-NL"/>
        </w:rPr>
        <w:t xml:space="preserve">- Công việc </w:t>
      </w:r>
      <w:r>
        <w:rPr>
          <w:rFonts w:ascii="Times New Roman" w:hAnsi="Times New Roman"/>
          <w:bCs/>
          <w:iCs/>
          <w:lang w:val="nl-NL"/>
        </w:rPr>
        <w:t>1</w:t>
      </w:r>
      <w:r w:rsidRPr="00864DE6">
        <w:rPr>
          <w:rFonts w:ascii="Times New Roman" w:hAnsi="Times New Roman"/>
          <w:bCs/>
          <w:iCs/>
          <w:lang w:val="nl-NL"/>
        </w:rPr>
        <w:t xml:space="preserve">: </w:t>
      </w:r>
      <w:r>
        <w:rPr>
          <w:rFonts w:ascii="Times New Roman" w:hAnsi="Times New Roman"/>
          <w:bCs/>
          <w:iCs/>
          <w:lang w:val="nl-NL"/>
        </w:rPr>
        <w:t>sai diện tích đào hữu cơ diện tích dự toán: 10.930,5m2, diện tích đúng: 10.630,5m2;</w:t>
      </w:r>
    </w:p>
    <w:p w:rsidR="00FE4AD6" w:rsidRDefault="00FE4AD6">
      <w:pPr>
        <w:rPr>
          <w:rFonts w:ascii="Times New Roman" w:hAnsi="Times New Roman"/>
          <w:b/>
          <w:sz w:val="26"/>
          <w:szCs w:val="26"/>
          <w:lang w:val="nl-NL"/>
        </w:rPr>
      </w:pPr>
      <w:r>
        <w:rPr>
          <w:rFonts w:ascii="Times New Roman" w:hAnsi="Times New Roman"/>
          <w:b/>
          <w:sz w:val="26"/>
          <w:szCs w:val="26"/>
          <w:lang w:val="nl-NL"/>
        </w:rPr>
        <w:br w:type="page"/>
      </w:r>
    </w:p>
    <w:p w:rsidR="00007A5C" w:rsidRPr="000A3F40" w:rsidRDefault="00007A5C" w:rsidP="00EA7F46">
      <w:pPr>
        <w:tabs>
          <w:tab w:val="left" w:pos="0"/>
        </w:tabs>
        <w:spacing w:line="360" w:lineRule="exact"/>
        <w:jc w:val="both"/>
        <w:rPr>
          <w:rFonts w:ascii="Times New Roman" w:hAnsi="Times New Roman"/>
          <w:b/>
          <w:sz w:val="26"/>
          <w:szCs w:val="26"/>
          <w:lang w:val="nl-NL"/>
        </w:rPr>
      </w:pPr>
      <w:r w:rsidRPr="000A3F40">
        <w:rPr>
          <w:rFonts w:ascii="Times New Roman" w:hAnsi="Times New Roman"/>
          <w:b/>
          <w:sz w:val="26"/>
          <w:szCs w:val="26"/>
          <w:lang w:val="nl-NL"/>
        </w:rPr>
        <w:lastRenderedPageBreak/>
        <w:t>V</w:t>
      </w:r>
      <w:r w:rsidR="009640C4">
        <w:rPr>
          <w:rFonts w:ascii="Times New Roman" w:hAnsi="Times New Roman"/>
          <w:b/>
          <w:sz w:val="26"/>
          <w:szCs w:val="26"/>
          <w:lang w:val="nl-NL"/>
        </w:rPr>
        <w:t>II</w:t>
      </w:r>
      <w:r w:rsidRPr="000A3F40">
        <w:rPr>
          <w:rFonts w:ascii="Times New Roman" w:hAnsi="Times New Roman"/>
          <w:b/>
          <w:sz w:val="26"/>
          <w:szCs w:val="26"/>
          <w:lang w:val="nl-NL"/>
        </w:rPr>
        <w:t>. KẾT LUẬN</w:t>
      </w:r>
      <w:r w:rsidR="009640C4">
        <w:rPr>
          <w:rFonts w:ascii="Times New Roman" w:hAnsi="Times New Roman"/>
          <w:b/>
          <w:sz w:val="26"/>
          <w:szCs w:val="26"/>
          <w:lang w:val="nl-NL"/>
        </w:rPr>
        <w:t xml:space="preserve"> VÀ KIẾN NGHỊ</w:t>
      </w:r>
    </w:p>
    <w:p w:rsidR="00007A5C" w:rsidRPr="00011394" w:rsidRDefault="00007A5C" w:rsidP="00EA7F46">
      <w:pPr>
        <w:spacing w:line="360" w:lineRule="exact"/>
        <w:ind w:firstLine="567"/>
        <w:jc w:val="both"/>
        <w:rPr>
          <w:rFonts w:ascii="Times New Roman" w:hAnsi="Times New Roman"/>
          <w:bCs/>
          <w:iCs/>
          <w:lang w:val="nl-NL"/>
        </w:rPr>
      </w:pPr>
      <w:r w:rsidRPr="00011394">
        <w:rPr>
          <w:rFonts w:ascii="Times New Roman" w:hAnsi="Times New Roman"/>
          <w:bCs/>
          <w:iCs/>
          <w:lang w:val="nl-NL"/>
        </w:rPr>
        <w:t xml:space="preserve">- </w:t>
      </w:r>
      <w:r w:rsidRPr="001B5B35">
        <w:rPr>
          <w:rFonts w:ascii="Times New Roman" w:hAnsi="Times New Roman"/>
          <w:lang w:val="nl-NL"/>
        </w:rPr>
        <w:t xml:space="preserve">Hồ sơ bản vẽ </w:t>
      </w:r>
      <w:r>
        <w:rPr>
          <w:rFonts w:ascii="Times New Roman" w:hAnsi="Times New Roman"/>
          <w:lang w:val="nl-NL"/>
        </w:rPr>
        <w:t>thi công</w:t>
      </w:r>
      <w:r w:rsidR="008A1CFA">
        <w:rPr>
          <w:rFonts w:ascii="Times New Roman" w:hAnsi="Times New Roman"/>
          <w:lang w:val="nl-NL"/>
        </w:rPr>
        <w:t xml:space="preserve"> và</w:t>
      </w:r>
      <w:r w:rsidR="00506F9A">
        <w:rPr>
          <w:rFonts w:ascii="Times New Roman" w:hAnsi="Times New Roman"/>
          <w:lang w:val="nl-NL"/>
        </w:rPr>
        <w:t xml:space="preserve"> </w:t>
      </w:r>
      <w:r w:rsidRPr="001B5B35">
        <w:rPr>
          <w:rFonts w:ascii="Times New Roman" w:hAnsi="Times New Roman"/>
          <w:lang w:val="nl-NL"/>
        </w:rPr>
        <w:t>dự toán</w:t>
      </w:r>
      <w:r>
        <w:rPr>
          <w:rFonts w:ascii="Times New Roman" w:hAnsi="Times New Roman"/>
          <w:lang w:val="nl-NL"/>
        </w:rPr>
        <w:t xml:space="preserve"> </w:t>
      </w:r>
      <w:r w:rsidR="004F3E44">
        <w:rPr>
          <w:rFonts w:ascii="Times New Roman" w:hAnsi="Times New Roman"/>
          <w:lang w:val="nl-NL"/>
        </w:rPr>
        <w:t>công trình</w:t>
      </w:r>
      <w:r w:rsidRPr="001B5B35">
        <w:rPr>
          <w:rFonts w:ascii="Times New Roman" w:hAnsi="Times New Roman"/>
          <w:lang w:val="nl-NL"/>
        </w:rPr>
        <w:t xml:space="preserve">: </w:t>
      </w:r>
      <w:r w:rsidR="009006E8">
        <w:rPr>
          <w:rFonts w:ascii="Times New Roman" w:hAnsi="Times New Roman"/>
          <w:i/>
          <w:iCs/>
          <w:lang w:val="nl-NL"/>
        </w:rPr>
        <w:t>Chỉnh trang đô thị, xây dựng hạ tầng kỹ thuật đấu giá khu đất CC29-4 tại phường Kênh Dương, quận Lê Chân</w:t>
      </w:r>
      <w:r w:rsidR="0033730E" w:rsidRPr="00011394">
        <w:rPr>
          <w:rFonts w:ascii="Times New Roman" w:hAnsi="Times New Roman"/>
          <w:bCs/>
          <w:iCs/>
          <w:lang w:val="nl-NL"/>
        </w:rPr>
        <w:t xml:space="preserve"> </w:t>
      </w:r>
      <w:r w:rsidRPr="00011394">
        <w:rPr>
          <w:rFonts w:ascii="Times New Roman" w:hAnsi="Times New Roman"/>
          <w:bCs/>
          <w:iCs/>
          <w:lang w:val="nl-NL"/>
        </w:rPr>
        <w:t xml:space="preserve">do </w:t>
      </w:r>
      <w:r w:rsidR="00DD1B31">
        <w:rPr>
          <w:rFonts w:ascii="Times New Roman" w:hAnsi="Times New Roman"/>
          <w:lang w:val="nl-NL"/>
        </w:rPr>
        <w:t xml:space="preserve">Công ty CP Tư vấn thiết kế và </w:t>
      </w:r>
      <w:r w:rsidR="00F93B2C">
        <w:rPr>
          <w:rFonts w:ascii="Times New Roman" w:hAnsi="Times New Roman"/>
          <w:lang w:val="nl-NL"/>
        </w:rPr>
        <w:t>ĐTXD Lê Chân</w:t>
      </w:r>
      <w:r w:rsidR="00A51419">
        <w:rPr>
          <w:rFonts w:ascii="Times New Roman" w:hAnsi="Times New Roman"/>
          <w:lang w:val="nl-NL"/>
        </w:rPr>
        <w:t xml:space="preserve"> </w:t>
      </w:r>
      <w:r w:rsidRPr="00011394">
        <w:rPr>
          <w:rFonts w:ascii="Times New Roman" w:hAnsi="Times New Roman"/>
          <w:bCs/>
          <w:iCs/>
          <w:lang w:val="nl-NL"/>
        </w:rPr>
        <w:t>lập đủ điều kiện để xem xét trình phê duyệt thiết kế.</w:t>
      </w:r>
    </w:p>
    <w:p w:rsidR="005C3193" w:rsidRDefault="00007A5C" w:rsidP="00A272C4">
      <w:pPr>
        <w:spacing w:line="360" w:lineRule="exact"/>
        <w:ind w:firstLine="567"/>
        <w:jc w:val="both"/>
        <w:rPr>
          <w:rFonts w:ascii="Times New Roman" w:hAnsi="Times New Roman"/>
          <w:bCs/>
          <w:iCs/>
          <w:lang w:val="nl-NL"/>
        </w:rPr>
      </w:pPr>
      <w:r w:rsidRPr="00011394">
        <w:rPr>
          <w:rFonts w:ascii="Times New Roman" w:hAnsi="Times New Roman"/>
          <w:bCs/>
          <w:iCs/>
          <w:lang w:val="nl-NL"/>
        </w:rPr>
        <w:t xml:space="preserve">- Trên đây là kết quả thẩm tra Hồ sơ bản vẽ thi công và dự toán </w:t>
      </w:r>
      <w:r w:rsidR="004F3E44">
        <w:rPr>
          <w:rFonts w:ascii="Times New Roman" w:hAnsi="Times New Roman"/>
          <w:lang w:val="nl-NL"/>
        </w:rPr>
        <w:t>công trình</w:t>
      </w:r>
      <w:r w:rsidRPr="001B5B35">
        <w:rPr>
          <w:rFonts w:ascii="Times New Roman" w:hAnsi="Times New Roman"/>
          <w:lang w:val="nl-NL"/>
        </w:rPr>
        <w:t xml:space="preserve">: </w:t>
      </w:r>
      <w:r w:rsidR="009006E8">
        <w:rPr>
          <w:rFonts w:ascii="Times New Roman" w:hAnsi="Times New Roman"/>
          <w:i/>
          <w:iCs/>
          <w:lang w:val="nl-NL"/>
        </w:rPr>
        <w:t>Chỉnh trang đô thị, xây dựng hạ tầng kỹ thuật đấu giá khu đất CC29-4 tại phường Kênh Dương, quận Lê Chân</w:t>
      </w:r>
      <w:r w:rsidR="00193686" w:rsidRPr="00011394">
        <w:rPr>
          <w:rFonts w:ascii="Times New Roman" w:hAnsi="Times New Roman"/>
          <w:bCs/>
          <w:iCs/>
          <w:lang w:val="nl-NL"/>
        </w:rPr>
        <w:t xml:space="preserve"> </w:t>
      </w:r>
      <w:r w:rsidR="00506F9A" w:rsidRPr="00011394">
        <w:rPr>
          <w:rFonts w:ascii="Times New Roman" w:hAnsi="Times New Roman"/>
          <w:bCs/>
          <w:iCs/>
          <w:lang w:val="nl-NL"/>
        </w:rPr>
        <w:t>của</w:t>
      </w:r>
      <w:r w:rsidR="00A51419" w:rsidRPr="00011394">
        <w:rPr>
          <w:rFonts w:ascii="Times New Roman" w:hAnsi="Times New Roman"/>
          <w:bCs/>
          <w:iCs/>
          <w:lang w:val="nl-NL"/>
        </w:rPr>
        <w:t xml:space="preserve"> </w:t>
      </w:r>
      <w:r w:rsidR="007657D5" w:rsidRPr="0029252F">
        <w:rPr>
          <w:rFonts w:ascii="Times New Roman" w:hAnsi="Times New Roman"/>
          <w:lang w:val="nl-NL"/>
        </w:rPr>
        <w:t xml:space="preserve">Công ty </w:t>
      </w:r>
      <w:r w:rsidR="007657D5">
        <w:rPr>
          <w:rFonts w:ascii="Times New Roman" w:hAnsi="Times New Roman"/>
          <w:lang w:val="nl-NL"/>
        </w:rPr>
        <w:t>CP Tư vấn Thi</w:t>
      </w:r>
      <w:bookmarkStart w:id="1" w:name="_GoBack"/>
      <w:bookmarkEnd w:id="1"/>
      <w:r w:rsidR="007657D5">
        <w:rPr>
          <w:rFonts w:ascii="Times New Roman" w:hAnsi="Times New Roman"/>
          <w:lang w:val="nl-NL"/>
        </w:rPr>
        <w:t xml:space="preserve">ết kế </w:t>
      </w:r>
      <w:r w:rsidR="00CB2647">
        <w:rPr>
          <w:rFonts w:ascii="Times New Roman" w:hAnsi="Times New Roman"/>
          <w:lang w:val="nl-NL"/>
        </w:rPr>
        <w:t xml:space="preserve">và </w:t>
      </w:r>
      <w:r w:rsidR="006956B3">
        <w:rPr>
          <w:rFonts w:ascii="Times New Roman" w:hAnsi="Times New Roman"/>
          <w:lang w:val="nl-NL"/>
        </w:rPr>
        <w:t>ĐTXD Việt Sáng</w:t>
      </w:r>
      <w:r w:rsidR="007657D5">
        <w:rPr>
          <w:rFonts w:ascii="Times New Roman" w:hAnsi="Times New Roman"/>
          <w:lang w:val="nl-NL"/>
        </w:rPr>
        <w:t xml:space="preserve"> </w:t>
      </w:r>
      <w:r w:rsidRPr="00011394">
        <w:rPr>
          <w:rFonts w:ascii="Times New Roman" w:hAnsi="Times New Roman"/>
          <w:bCs/>
          <w:iCs/>
          <w:lang w:val="nl-NL"/>
        </w:rPr>
        <w:t>đề nghị chủ đầu tư, đơn vị tư vấn thiết kế xem xét,</w:t>
      </w:r>
      <w:r w:rsidR="008A0883">
        <w:rPr>
          <w:rFonts w:ascii="Times New Roman" w:hAnsi="Times New Roman"/>
          <w:bCs/>
          <w:iCs/>
          <w:lang w:val="nl-NL"/>
        </w:rPr>
        <w:t xml:space="preserve"> </w:t>
      </w:r>
      <w:r w:rsidR="008A0883" w:rsidRPr="00011394">
        <w:rPr>
          <w:rFonts w:ascii="Times New Roman" w:hAnsi="Times New Roman"/>
          <w:bCs/>
          <w:iCs/>
          <w:lang w:val="nl-NL"/>
        </w:rPr>
        <w:t>nghiên cứu</w:t>
      </w:r>
      <w:r w:rsidR="00E67149">
        <w:rPr>
          <w:rFonts w:ascii="Times New Roman" w:hAnsi="Times New Roman"/>
          <w:bCs/>
          <w:iCs/>
          <w:lang w:val="nl-NL"/>
        </w:rPr>
        <w:t xml:space="preserve"> </w:t>
      </w:r>
      <w:r w:rsidRPr="00011394">
        <w:rPr>
          <w:rFonts w:ascii="Times New Roman" w:hAnsi="Times New Roman"/>
          <w:bCs/>
          <w:iCs/>
          <w:lang w:val="nl-NL"/>
        </w:rPr>
        <w:t>và trình phê duyệt. Nếu còn vấn đề gì xin phản ánh kịp thời cho đơn vị thẩm tra để phối hợp giải quyết</w:t>
      </w:r>
      <w:r w:rsidR="005C3193">
        <w:rPr>
          <w:rFonts w:ascii="Times New Roman" w:hAnsi="Times New Roman"/>
          <w:bCs/>
          <w:iCs/>
          <w:lang w:val="nl-NL"/>
        </w:rPr>
        <w:t>.</w:t>
      </w:r>
    </w:p>
    <w:p w:rsidR="00A272C4" w:rsidRPr="00347BA0" w:rsidRDefault="00A272C4" w:rsidP="00A272C4">
      <w:pPr>
        <w:spacing w:line="400" w:lineRule="exact"/>
        <w:ind w:firstLine="567"/>
        <w:jc w:val="both"/>
        <w:rPr>
          <w:rFonts w:ascii="Times New Roman" w:hAnsi="Times New Roman"/>
          <w:b/>
          <w:bCs/>
          <w:iCs/>
          <w:lang w:val="nl-NL"/>
        </w:rPr>
      </w:pPr>
      <w:r w:rsidRPr="00347BA0">
        <w:rPr>
          <w:rFonts w:ascii="Times New Roman" w:hAnsi="Times New Roman"/>
          <w:b/>
          <w:bCs/>
          <w:iCs/>
          <w:lang w:val="nl-NL"/>
        </w:rPr>
        <w:t xml:space="preserve">Chủ nhiệm, Chủ trì thẩm tra của từng bộ môn: </w:t>
      </w:r>
    </w:p>
    <w:p w:rsidR="00B7621A" w:rsidRPr="00E85D65" w:rsidRDefault="00B7621A" w:rsidP="00B7621A">
      <w:pPr>
        <w:numPr>
          <w:ilvl w:val="0"/>
          <w:numId w:val="23"/>
        </w:numPr>
        <w:spacing w:line="400" w:lineRule="exact"/>
        <w:ind w:left="573" w:hanging="289"/>
        <w:rPr>
          <w:rFonts w:ascii="Times New Roman" w:hAnsi="Times New Roman"/>
          <w:bCs/>
          <w:iCs/>
          <w:lang w:val="nl-NL"/>
        </w:rPr>
      </w:pPr>
      <w:r w:rsidRPr="00347BA0">
        <w:rPr>
          <w:rFonts w:ascii="Times New Roman" w:hAnsi="Times New Roman"/>
          <w:bCs/>
          <w:iCs/>
          <w:lang w:val="nl-NL"/>
        </w:rPr>
        <w:t>Chủ nhiệm thẩm tra</w:t>
      </w:r>
      <w:r>
        <w:rPr>
          <w:rFonts w:ascii="Times New Roman" w:hAnsi="Times New Roman"/>
          <w:bCs/>
          <w:iCs/>
          <w:lang w:val="nl-NL"/>
        </w:rPr>
        <w:t xml:space="preserve">: </w:t>
      </w:r>
      <w:r w:rsidRPr="00E85D65">
        <w:rPr>
          <w:rFonts w:ascii="Times New Roman" w:hAnsi="Times New Roman"/>
          <w:bCs/>
          <w:iCs/>
          <w:lang w:val="nl-NL"/>
        </w:rPr>
        <w:t>K</w:t>
      </w:r>
      <w:r>
        <w:rPr>
          <w:rFonts w:ascii="Times New Roman" w:hAnsi="Times New Roman"/>
          <w:bCs/>
          <w:iCs/>
          <w:lang w:val="nl-NL"/>
        </w:rPr>
        <w:t>ts</w:t>
      </w:r>
      <w:r w:rsidRPr="00E85D65">
        <w:rPr>
          <w:rFonts w:ascii="Times New Roman" w:hAnsi="Times New Roman"/>
          <w:bCs/>
          <w:iCs/>
          <w:lang w:val="nl-NL"/>
        </w:rPr>
        <w:t xml:space="preserve">. </w:t>
      </w:r>
      <w:r>
        <w:rPr>
          <w:rFonts w:ascii="Times New Roman" w:hAnsi="Times New Roman"/>
          <w:bCs/>
          <w:iCs/>
          <w:lang w:val="nl-NL"/>
        </w:rPr>
        <w:t>Ngô Quang Nam.</w:t>
      </w:r>
      <w:r w:rsidRPr="00347BA0">
        <w:rPr>
          <w:rFonts w:ascii="Times New Roman" w:hAnsi="Times New Roman"/>
          <w:bCs/>
          <w:iCs/>
          <w:lang w:val="nl-NL"/>
        </w:rPr>
        <w:t>.................</w:t>
      </w:r>
      <w:r w:rsidR="00FA1478">
        <w:rPr>
          <w:rFonts w:ascii="Times New Roman" w:hAnsi="Times New Roman"/>
          <w:bCs/>
          <w:iCs/>
          <w:lang w:val="nl-NL"/>
        </w:rPr>
        <w:t>..............</w:t>
      </w:r>
    </w:p>
    <w:p w:rsidR="00B7621A" w:rsidRDefault="00B7621A" w:rsidP="001B24BD">
      <w:pPr>
        <w:spacing w:line="400" w:lineRule="exact"/>
        <w:ind w:left="714"/>
        <w:rPr>
          <w:rFonts w:ascii="Times New Roman" w:hAnsi="Times New Roman"/>
          <w:bCs/>
          <w:iCs/>
          <w:lang w:val="nl-NL"/>
        </w:rPr>
      </w:pPr>
      <w:r w:rsidRPr="00347BA0">
        <w:rPr>
          <w:rFonts w:ascii="Times New Roman" w:hAnsi="Times New Roman"/>
          <w:bCs/>
          <w:iCs/>
          <w:lang w:val="nl-NL"/>
        </w:rPr>
        <w:t>(Chứng chỉ kỹ sư thiết kế</w:t>
      </w:r>
      <w:r>
        <w:rPr>
          <w:rFonts w:ascii="Times New Roman" w:hAnsi="Times New Roman"/>
          <w:bCs/>
          <w:iCs/>
          <w:lang w:val="nl-NL"/>
        </w:rPr>
        <w:t xml:space="preserve"> </w:t>
      </w:r>
      <w:r w:rsidRPr="00347BA0">
        <w:rPr>
          <w:rFonts w:ascii="Times New Roman" w:hAnsi="Times New Roman"/>
          <w:bCs/>
          <w:iCs/>
          <w:lang w:val="nl-NL"/>
        </w:rPr>
        <w:t>số K</w:t>
      </w:r>
      <w:r>
        <w:rPr>
          <w:rFonts w:ascii="Times New Roman" w:hAnsi="Times New Roman"/>
          <w:bCs/>
          <w:iCs/>
          <w:lang w:val="nl-NL"/>
        </w:rPr>
        <w:t>T</w:t>
      </w:r>
      <w:r w:rsidRPr="00347BA0">
        <w:rPr>
          <w:rFonts w:ascii="Times New Roman" w:hAnsi="Times New Roman"/>
          <w:bCs/>
          <w:iCs/>
          <w:lang w:val="nl-NL"/>
        </w:rPr>
        <w:t>S-031-0</w:t>
      </w:r>
      <w:r>
        <w:rPr>
          <w:rFonts w:ascii="Times New Roman" w:hAnsi="Times New Roman"/>
          <w:bCs/>
          <w:iCs/>
          <w:lang w:val="nl-NL"/>
        </w:rPr>
        <w:t>0244</w:t>
      </w:r>
      <w:r w:rsidRPr="00347BA0">
        <w:rPr>
          <w:rFonts w:ascii="Times New Roman" w:hAnsi="Times New Roman"/>
          <w:bCs/>
          <w:iCs/>
          <w:lang w:val="nl-NL"/>
        </w:rPr>
        <w:t xml:space="preserve">) </w:t>
      </w:r>
    </w:p>
    <w:p w:rsidR="00B7621A" w:rsidRPr="00347BA0" w:rsidRDefault="00B7621A" w:rsidP="00B7621A">
      <w:pPr>
        <w:numPr>
          <w:ilvl w:val="0"/>
          <w:numId w:val="23"/>
        </w:numPr>
        <w:spacing w:line="400" w:lineRule="exact"/>
        <w:ind w:left="573" w:right="-850" w:hanging="289"/>
        <w:rPr>
          <w:rFonts w:ascii="Times New Roman" w:hAnsi="Times New Roman"/>
          <w:bCs/>
          <w:iCs/>
          <w:lang w:val="nl-NL"/>
        </w:rPr>
      </w:pPr>
      <w:r w:rsidRPr="00347BA0">
        <w:rPr>
          <w:rFonts w:ascii="Times New Roman" w:hAnsi="Times New Roman"/>
          <w:bCs/>
          <w:iCs/>
          <w:lang w:val="nl-NL"/>
        </w:rPr>
        <w:t xml:space="preserve">Chủ trì thẩm tra dự toán: Ks. Nguyễn </w:t>
      </w:r>
      <w:r>
        <w:rPr>
          <w:rFonts w:ascii="Times New Roman" w:hAnsi="Times New Roman"/>
          <w:bCs/>
          <w:iCs/>
          <w:lang w:val="nl-NL"/>
        </w:rPr>
        <w:t>Thị Ngọc Hà</w:t>
      </w:r>
      <w:r w:rsidRPr="00347BA0">
        <w:rPr>
          <w:rFonts w:ascii="Times New Roman" w:hAnsi="Times New Roman"/>
          <w:bCs/>
          <w:iCs/>
          <w:lang w:val="nl-NL"/>
        </w:rPr>
        <w:t>...................................</w:t>
      </w:r>
    </w:p>
    <w:p w:rsidR="00B7621A" w:rsidRPr="00347BA0" w:rsidRDefault="00B7621A" w:rsidP="00B7621A">
      <w:pPr>
        <w:spacing w:line="400" w:lineRule="exact"/>
        <w:ind w:left="573"/>
        <w:rPr>
          <w:rFonts w:ascii="Times New Roman" w:hAnsi="Times New Roman"/>
          <w:bCs/>
          <w:iCs/>
          <w:lang w:val="nl-NL"/>
        </w:rPr>
      </w:pPr>
      <w:r w:rsidRPr="00347BA0">
        <w:rPr>
          <w:rFonts w:ascii="Times New Roman" w:hAnsi="Times New Roman"/>
          <w:bCs/>
          <w:iCs/>
          <w:lang w:val="nl-NL"/>
        </w:rPr>
        <w:t xml:space="preserve">(Chứng chỉ kỹ sư định giá hạng </w:t>
      </w:r>
      <w:r w:rsidR="00023956">
        <w:rPr>
          <w:rFonts w:ascii="Times New Roman" w:hAnsi="Times New Roman"/>
          <w:bCs/>
          <w:iCs/>
          <w:lang w:val="nl-NL"/>
        </w:rPr>
        <w:t>II</w:t>
      </w:r>
      <w:r w:rsidRPr="00347BA0">
        <w:rPr>
          <w:rFonts w:ascii="Times New Roman" w:hAnsi="Times New Roman"/>
          <w:bCs/>
          <w:iCs/>
          <w:lang w:val="nl-NL"/>
        </w:rPr>
        <w:t xml:space="preserve"> số HAP-000227</w:t>
      </w:r>
      <w:r>
        <w:rPr>
          <w:rFonts w:ascii="Times New Roman" w:hAnsi="Times New Roman"/>
          <w:bCs/>
          <w:iCs/>
          <w:lang w:val="nl-NL"/>
        </w:rPr>
        <w:t>09</w:t>
      </w:r>
      <w:r w:rsidRPr="00347BA0">
        <w:rPr>
          <w:rFonts w:ascii="Times New Roman" w:hAnsi="Times New Roman"/>
          <w:bCs/>
          <w:iCs/>
          <w:lang w:val="nl-NL"/>
        </w:rPr>
        <w:t>)</w:t>
      </w:r>
    </w:p>
    <w:tbl>
      <w:tblPr>
        <w:tblW w:w="9180" w:type="dxa"/>
        <w:tblLayout w:type="fixed"/>
        <w:tblLook w:val="04A0" w:firstRow="1" w:lastRow="0" w:firstColumn="1" w:lastColumn="0" w:noHBand="0" w:noVBand="1"/>
      </w:tblPr>
      <w:tblGrid>
        <w:gridCol w:w="4570"/>
        <w:gridCol w:w="4610"/>
      </w:tblGrid>
      <w:tr w:rsidR="00FE4AD6" w:rsidTr="00FE4AD6">
        <w:trPr>
          <w:trHeight w:val="60"/>
        </w:trPr>
        <w:tc>
          <w:tcPr>
            <w:tcW w:w="4570" w:type="dxa"/>
            <w:hideMark/>
          </w:tcPr>
          <w:p w:rsidR="00FE4AD6" w:rsidRDefault="00FE4AD6">
            <w:pPr>
              <w:spacing w:line="420" w:lineRule="exact"/>
              <w:jc w:val="both"/>
              <w:rPr>
                <w:rFonts w:ascii="Times New Roman" w:hAnsi="Times New Roman"/>
                <w:b/>
                <w:bCs/>
                <w:iCs/>
              </w:rPr>
            </w:pPr>
            <w:r>
              <w:rPr>
                <w:rFonts w:ascii="Times New Roman" w:hAnsi="Times New Roman"/>
                <w:b/>
                <w:bCs/>
                <w:iCs/>
              </w:rPr>
              <w:t>Nơi nhận:</w:t>
            </w:r>
          </w:p>
          <w:p w:rsidR="00FE4AD6" w:rsidRDefault="00FE4AD6" w:rsidP="00FE4AD6">
            <w:pPr>
              <w:numPr>
                <w:ilvl w:val="0"/>
                <w:numId w:val="33"/>
              </w:numPr>
              <w:spacing w:line="420" w:lineRule="exact"/>
              <w:ind w:left="630"/>
              <w:jc w:val="both"/>
              <w:rPr>
                <w:rFonts w:ascii="Times New Roman" w:hAnsi="Times New Roman"/>
                <w:bCs/>
                <w:i/>
                <w:iCs/>
              </w:rPr>
            </w:pPr>
            <w:r>
              <w:rPr>
                <w:rFonts w:ascii="Times New Roman" w:hAnsi="Times New Roman"/>
                <w:bCs/>
                <w:i/>
                <w:iCs/>
              </w:rPr>
              <w:t>Như kính gửi;</w:t>
            </w:r>
          </w:p>
          <w:p w:rsidR="00FE4AD6" w:rsidRDefault="00FE4AD6" w:rsidP="00FE4AD6">
            <w:pPr>
              <w:numPr>
                <w:ilvl w:val="0"/>
                <w:numId w:val="33"/>
              </w:numPr>
              <w:spacing w:line="420" w:lineRule="exact"/>
              <w:ind w:left="630"/>
              <w:jc w:val="both"/>
              <w:rPr>
                <w:rFonts w:ascii="Times New Roman" w:hAnsi="Times New Roman"/>
                <w:bCs/>
                <w:iCs/>
                <w:sz w:val="24"/>
                <w:szCs w:val="24"/>
              </w:rPr>
            </w:pPr>
            <w:r>
              <w:rPr>
                <w:rFonts w:ascii="Times New Roman" w:hAnsi="Times New Roman"/>
                <w:bCs/>
                <w:i/>
                <w:iCs/>
              </w:rPr>
              <w:t>Lưu.</w:t>
            </w:r>
          </w:p>
        </w:tc>
        <w:tc>
          <w:tcPr>
            <w:tcW w:w="4611" w:type="dxa"/>
          </w:tcPr>
          <w:p w:rsidR="00FE4AD6" w:rsidRDefault="00FE4AD6">
            <w:pPr>
              <w:spacing w:line="420" w:lineRule="exact"/>
              <w:jc w:val="center"/>
              <w:rPr>
                <w:rFonts w:ascii="Times New Roman" w:hAnsi="Times New Roman"/>
                <w:b/>
                <w:bCs/>
                <w:iCs/>
                <w:sz w:val="26"/>
                <w:szCs w:val="26"/>
              </w:rPr>
            </w:pPr>
            <w:r>
              <w:rPr>
                <w:noProof/>
              </w:rPr>
              <w:drawing>
                <wp:anchor distT="0" distB="0" distL="114300" distR="114300" simplePos="0" relativeHeight="251660288" behindDoc="0" locked="0" layoutInCell="1" allowOverlap="1">
                  <wp:simplePos x="0" y="0"/>
                  <wp:positionH relativeFrom="column">
                    <wp:posOffset>1010285</wp:posOffset>
                  </wp:positionH>
                  <wp:positionV relativeFrom="paragraph">
                    <wp:posOffset>419735</wp:posOffset>
                  </wp:positionV>
                  <wp:extent cx="1239520" cy="3568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9520" cy="3568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bCs/>
                <w:iCs/>
                <w:sz w:val="26"/>
                <w:szCs w:val="26"/>
              </w:rPr>
              <w:tab/>
              <w:t>ĐƠN VỊ THẨM TRA</w:t>
            </w:r>
          </w:p>
          <w:p w:rsidR="00FE4AD6" w:rsidRDefault="00FE4AD6">
            <w:pPr>
              <w:spacing w:line="420" w:lineRule="exact"/>
              <w:jc w:val="center"/>
              <w:rPr>
                <w:rFonts w:ascii="Times New Roman" w:hAnsi="Times New Roman"/>
                <w:b/>
                <w:bCs/>
                <w:iCs/>
                <w:sz w:val="24"/>
                <w:szCs w:val="24"/>
              </w:rPr>
            </w:pPr>
          </w:p>
          <w:p w:rsidR="00FE4AD6" w:rsidRDefault="00FE4AD6">
            <w:pPr>
              <w:spacing w:line="420" w:lineRule="exact"/>
              <w:jc w:val="center"/>
              <w:rPr>
                <w:rFonts w:ascii="Times New Roman" w:hAnsi="Times New Roman"/>
                <w:b/>
                <w:bCs/>
                <w:iCs/>
                <w:sz w:val="24"/>
                <w:szCs w:val="24"/>
              </w:rPr>
            </w:pPr>
          </w:p>
          <w:p w:rsidR="00FE4AD6" w:rsidRDefault="00FE4AD6">
            <w:pPr>
              <w:spacing w:line="420" w:lineRule="exact"/>
              <w:rPr>
                <w:rFonts w:ascii="Times New Roman" w:hAnsi="Times New Roman"/>
                <w:b/>
                <w:bCs/>
                <w:iCs/>
                <w:sz w:val="24"/>
                <w:szCs w:val="24"/>
              </w:rPr>
            </w:pPr>
          </w:p>
        </w:tc>
      </w:tr>
    </w:tbl>
    <w:p w:rsidR="007D0FD1" w:rsidRPr="00C33E27" w:rsidRDefault="007D0FD1" w:rsidP="00FE4AD6">
      <w:pPr>
        <w:spacing w:after="80" w:line="312" w:lineRule="auto"/>
        <w:jc w:val="both"/>
        <w:rPr>
          <w:rFonts w:ascii="Times New Roman" w:hAnsi="Times New Roman"/>
        </w:rPr>
      </w:pPr>
    </w:p>
    <w:sectPr w:rsidR="007D0FD1" w:rsidRPr="00C33E27" w:rsidSect="003055DE">
      <w:footerReference w:type="even" r:id="rId9"/>
      <w:footerReference w:type="default" r:id="rId10"/>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4E" w:rsidRDefault="00483E4E">
      <w:r>
        <w:separator/>
      </w:r>
    </w:p>
  </w:endnote>
  <w:endnote w:type="continuationSeparator" w:id="0">
    <w:p w:rsidR="00483E4E" w:rsidRDefault="0048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Proxy 9">
    <w:panose1 w:val="00000400000000000000"/>
    <w:charset w:val="00"/>
    <w:family w:val="auto"/>
    <w:pitch w:val="variable"/>
    <w:sig w:usb0="A0002AA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3F6" w:rsidRDefault="006673F6" w:rsidP="008B14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73F6" w:rsidRDefault="006673F6" w:rsidP="006B2F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3F6" w:rsidRPr="009F34A3" w:rsidRDefault="006673F6" w:rsidP="003C25A2">
    <w:pPr>
      <w:pStyle w:val="Footer"/>
      <w:framePr w:wrap="around" w:vAnchor="text" w:hAnchor="page" w:x="10909" w:y="22"/>
      <w:rPr>
        <w:rStyle w:val="PageNumber"/>
        <w:rFonts w:ascii="Times New Roman" w:hAnsi="Times New Roman"/>
        <w:lang w:val="nl-NL"/>
      </w:rPr>
    </w:pPr>
    <w:r w:rsidRPr="009F34A3">
      <w:rPr>
        <w:rStyle w:val="PageNumber"/>
        <w:rFonts w:ascii="Times New Roman" w:hAnsi="Times New Roman"/>
        <w:lang w:val="nl-NL"/>
      </w:rPr>
      <w:fldChar w:fldCharType="begin"/>
    </w:r>
    <w:r w:rsidRPr="009F34A3">
      <w:rPr>
        <w:rStyle w:val="PageNumber"/>
        <w:rFonts w:ascii="Times New Roman" w:hAnsi="Times New Roman"/>
        <w:lang w:val="nl-NL"/>
      </w:rPr>
      <w:instrText xml:space="preserve">PAGE  </w:instrText>
    </w:r>
    <w:r w:rsidRPr="009F34A3">
      <w:rPr>
        <w:rStyle w:val="PageNumber"/>
        <w:rFonts w:ascii="Times New Roman" w:hAnsi="Times New Roman"/>
        <w:lang w:val="nl-NL"/>
      </w:rPr>
      <w:fldChar w:fldCharType="separate"/>
    </w:r>
    <w:r w:rsidR="00FE4AD6">
      <w:rPr>
        <w:rStyle w:val="PageNumber"/>
        <w:rFonts w:ascii="Times New Roman" w:hAnsi="Times New Roman"/>
        <w:noProof/>
        <w:lang w:val="nl-NL"/>
      </w:rPr>
      <w:t>7</w:t>
    </w:r>
    <w:r w:rsidRPr="009F34A3">
      <w:rPr>
        <w:rStyle w:val="PageNumber"/>
        <w:rFonts w:ascii="Times New Roman" w:hAnsi="Times New Roman"/>
        <w:lang w:val="nl-NL"/>
      </w:rPr>
      <w:fldChar w:fldCharType="end"/>
    </w:r>
  </w:p>
  <w:p w:rsidR="006673F6" w:rsidRPr="009F34A3" w:rsidRDefault="006673F6" w:rsidP="006B2F63">
    <w:pPr>
      <w:pStyle w:val="Footer"/>
      <w:ind w:right="360"/>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4E" w:rsidRDefault="00483E4E">
      <w:r>
        <w:separator/>
      </w:r>
    </w:p>
  </w:footnote>
  <w:footnote w:type="continuationSeparator" w:id="0">
    <w:p w:rsidR="00483E4E" w:rsidRDefault="00483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5683"/>
    <w:multiLevelType w:val="multilevel"/>
    <w:tmpl w:val="D1B259A0"/>
    <w:lvl w:ilvl="0">
      <w:start w:val="9"/>
      <w:numFmt w:val="decimal"/>
      <w:lvlText w:val="%1."/>
      <w:lvlJc w:val="left"/>
      <w:pPr>
        <w:ind w:left="450" w:hanging="450"/>
      </w:pPr>
      <w:rPr>
        <w:rFonts w:hint="default"/>
      </w:rPr>
    </w:lvl>
    <w:lvl w:ilvl="1">
      <w:start w:val="1"/>
      <w:numFmt w:val="decimal"/>
      <w:lvlText w:val="%1.%2."/>
      <w:lvlJc w:val="left"/>
      <w:pPr>
        <w:ind w:left="1281" w:hanging="720"/>
      </w:pPr>
      <w:rPr>
        <w:rFonts w:hint="default"/>
      </w:rPr>
    </w:lvl>
    <w:lvl w:ilvl="2">
      <w:start w:val="1"/>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1">
    <w:nsid w:val="02BA5990"/>
    <w:multiLevelType w:val="hybridMultilevel"/>
    <w:tmpl w:val="40C886A2"/>
    <w:lvl w:ilvl="0" w:tplc="80FCEAEE">
      <w:start w:val="9"/>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02E3771E"/>
    <w:multiLevelType w:val="hybridMultilevel"/>
    <w:tmpl w:val="0FA8100E"/>
    <w:lvl w:ilvl="0" w:tplc="8D2404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32B7E"/>
    <w:multiLevelType w:val="hybridMultilevel"/>
    <w:tmpl w:val="5E72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61560"/>
    <w:multiLevelType w:val="hybridMultilevel"/>
    <w:tmpl w:val="EA94B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80EC5"/>
    <w:multiLevelType w:val="hybridMultilevel"/>
    <w:tmpl w:val="1A3CAF12"/>
    <w:lvl w:ilvl="0" w:tplc="F2622C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2F32BFD"/>
    <w:multiLevelType w:val="hybridMultilevel"/>
    <w:tmpl w:val="21623880"/>
    <w:lvl w:ilvl="0" w:tplc="BBE4CAAE">
      <w:start w:val="1"/>
      <w:numFmt w:val="decimal"/>
      <w:lvlText w:val="%1."/>
      <w:lvlJc w:val="left"/>
      <w:pPr>
        <w:tabs>
          <w:tab w:val="num" w:pos="1415"/>
        </w:tabs>
        <w:ind w:left="1415" w:hanging="855"/>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7">
    <w:nsid w:val="194521D2"/>
    <w:multiLevelType w:val="hybridMultilevel"/>
    <w:tmpl w:val="AE765016"/>
    <w:lvl w:ilvl="0" w:tplc="C46CF564">
      <w:start w:val="1"/>
      <w:numFmt w:val="bullet"/>
      <w:lvlText w:val="-"/>
      <w:lvlJc w:val="left"/>
      <w:pPr>
        <w:ind w:left="1230" w:hanging="360"/>
      </w:pPr>
      <w:rPr>
        <w:rFonts w:ascii=".VnTime" w:eastAsia="Times New Roman" w:hAnsi=".VnTime"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nsid w:val="1A01403E"/>
    <w:multiLevelType w:val="hybridMultilevel"/>
    <w:tmpl w:val="9E722B42"/>
    <w:lvl w:ilvl="0" w:tplc="D2FA8174">
      <w:start w:val="6"/>
      <w:numFmt w:val="bullet"/>
      <w:lvlText w:val="-"/>
      <w:lvlJc w:val="left"/>
      <w:pPr>
        <w:tabs>
          <w:tab w:val="num" w:pos="1579"/>
        </w:tabs>
        <w:ind w:left="1579" w:hanging="87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9">
    <w:nsid w:val="1B496340"/>
    <w:multiLevelType w:val="hybridMultilevel"/>
    <w:tmpl w:val="C75819BE"/>
    <w:lvl w:ilvl="0" w:tplc="C46CF564">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57CDA"/>
    <w:multiLevelType w:val="hybridMultilevel"/>
    <w:tmpl w:val="D960D5CC"/>
    <w:lvl w:ilvl="0" w:tplc="D86C2B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4283C72"/>
    <w:multiLevelType w:val="hybridMultilevel"/>
    <w:tmpl w:val="009CD93A"/>
    <w:lvl w:ilvl="0" w:tplc="47E0C41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07110B"/>
    <w:multiLevelType w:val="hybridMultilevel"/>
    <w:tmpl w:val="C92AC74E"/>
    <w:lvl w:ilvl="0" w:tplc="5768933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570A0D"/>
    <w:multiLevelType w:val="hybridMultilevel"/>
    <w:tmpl w:val="75EA0328"/>
    <w:lvl w:ilvl="0" w:tplc="5F629584">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nsid w:val="347B18F4"/>
    <w:multiLevelType w:val="hybridMultilevel"/>
    <w:tmpl w:val="44E0D192"/>
    <w:lvl w:ilvl="0" w:tplc="A54611F4">
      <w:start w:val="5"/>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nsid w:val="36D12F67"/>
    <w:multiLevelType w:val="hybridMultilevel"/>
    <w:tmpl w:val="E8FE156C"/>
    <w:lvl w:ilvl="0" w:tplc="690A3148">
      <w:numFmt w:val="bullet"/>
      <w:lvlText w:val="-"/>
      <w:lvlJc w:val="left"/>
      <w:pPr>
        <w:tabs>
          <w:tab w:val="num" w:pos="2597"/>
        </w:tabs>
        <w:ind w:left="2597" w:hanging="360"/>
      </w:pPr>
      <w:rPr>
        <w:rFonts w:ascii="Times New Roman" w:eastAsia="Times New Roman" w:hAnsi="Times New Roman" w:hint="default"/>
      </w:rPr>
    </w:lvl>
    <w:lvl w:ilvl="1" w:tplc="04090003" w:tentative="1">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Times New Roman" w:hAnsi="Times New Roman" w:hint="default"/>
      </w:rPr>
    </w:lvl>
    <w:lvl w:ilvl="3" w:tplc="04090001" w:tentative="1">
      <w:start w:val="1"/>
      <w:numFmt w:val="bullet"/>
      <w:lvlText w:val=""/>
      <w:lvlJc w:val="left"/>
      <w:pPr>
        <w:tabs>
          <w:tab w:val="num" w:pos="3690"/>
        </w:tabs>
        <w:ind w:left="3690" w:hanging="360"/>
      </w:pPr>
      <w:rPr>
        <w:rFonts w:ascii="Times New Roman" w:hAnsi="Times New Roman"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Times New Roman" w:hAnsi="Times New Roman" w:hint="default"/>
      </w:rPr>
    </w:lvl>
    <w:lvl w:ilvl="6" w:tplc="04090001" w:tentative="1">
      <w:start w:val="1"/>
      <w:numFmt w:val="bullet"/>
      <w:lvlText w:val=""/>
      <w:lvlJc w:val="left"/>
      <w:pPr>
        <w:tabs>
          <w:tab w:val="num" w:pos="5850"/>
        </w:tabs>
        <w:ind w:left="5850" w:hanging="360"/>
      </w:pPr>
      <w:rPr>
        <w:rFonts w:ascii="Times New Roman" w:hAnsi="Times New Roman"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Times New Roman" w:hAnsi="Times New Roman" w:hint="default"/>
      </w:rPr>
    </w:lvl>
  </w:abstractNum>
  <w:abstractNum w:abstractNumId="16">
    <w:nsid w:val="590C61E5"/>
    <w:multiLevelType w:val="multilevel"/>
    <w:tmpl w:val="948C6328"/>
    <w:lvl w:ilvl="0">
      <w:start w:val="1"/>
      <w:numFmt w:val="decimal"/>
      <w:lvlText w:val="%1."/>
      <w:lvlJc w:val="left"/>
      <w:pPr>
        <w:ind w:left="450" w:hanging="360"/>
      </w:pPr>
      <w:rPr>
        <w:rFonts w:hint="default"/>
      </w:rPr>
    </w:lvl>
    <w:lvl w:ilvl="1">
      <w:start w:val="2"/>
      <w:numFmt w:val="decimal"/>
      <w:isLgl/>
      <w:lvlText w:val="%1.%2."/>
      <w:lvlJc w:val="left"/>
      <w:pPr>
        <w:ind w:left="106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420" w:hanging="108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780" w:hanging="1440"/>
      </w:pPr>
      <w:rPr>
        <w:rFonts w:hint="default"/>
      </w:rPr>
    </w:lvl>
    <w:lvl w:ilvl="6">
      <w:start w:val="1"/>
      <w:numFmt w:val="decimal"/>
      <w:isLgl/>
      <w:lvlText w:val="%1.%2.%3.%4.%5.%6.%7."/>
      <w:lvlJc w:val="left"/>
      <w:pPr>
        <w:ind w:left="2140" w:hanging="1800"/>
      </w:pPr>
      <w:rPr>
        <w:rFonts w:hint="default"/>
      </w:rPr>
    </w:lvl>
    <w:lvl w:ilvl="7">
      <w:start w:val="1"/>
      <w:numFmt w:val="decimal"/>
      <w:isLgl/>
      <w:lvlText w:val="%1.%2.%3.%4.%5.%6.%7.%8."/>
      <w:lvlJc w:val="left"/>
      <w:pPr>
        <w:ind w:left="2140" w:hanging="1800"/>
      </w:pPr>
      <w:rPr>
        <w:rFonts w:hint="default"/>
      </w:rPr>
    </w:lvl>
    <w:lvl w:ilvl="8">
      <w:start w:val="1"/>
      <w:numFmt w:val="decimal"/>
      <w:isLgl/>
      <w:lvlText w:val="%1.%2.%3.%4.%5.%6.%7.%8.%9."/>
      <w:lvlJc w:val="left"/>
      <w:pPr>
        <w:ind w:left="2500" w:hanging="2160"/>
      </w:pPr>
      <w:rPr>
        <w:rFonts w:hint="default"/>
      </w:rPr>
    </w:lvl>
  </w:abstractNum>
  <w:abstractNum w:abstractNumId="17">
    <w:nsid w:val="5AC21883"/>
    <w:multiLevelType w:val="hybridMultilevel"/>
    <w:tmpl w:val="22F4765C"/>
    <w:lvl w:ilvl="0" w:tplc="FA1E10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7B69C9"/>
    <w:multiLevelType w:val="hybridMultilevel"/>
    <w:tmpl w:val="2D32477E"/>
    <w:lvl w:ilvl="0" w:tplc="B09CC620">
      <w:start w:val="9"/>
      <w:numFmt w:val="bullet"/>
      <w:lvlText w:val="-"/>
      <w:lvlJc w:val="left"/>
      <w:pPr>
        <w:ind w:left="2049" w:hanging="360"/>
      </w:pPr>
      <w:rPr>
        <w:rFonts w:ascii="Times New Roman" w:eastAsia="Times New Roman" w:hAnsi="Times New Roman" w:cs="Times New Roman" w:hint="default"/>
      </w:rPr>
    </w:lvl>
    <w:lvl w:ilvl="1" w:tplc="04090003" w:tentative="1">
      <w:start w:val="1"/>
      <w:numFmt w:val="bullet"/>
      <w:lvlText w:val="o"/>
      <w:lvlJc w:val="left"/>
      <w:pPr>
        <w:ind w:left="2769" w:hanging="360"/>
      </w:pPr>
      <w:rPr>
        <w:rFonts w:ascii="Courier New" w:hAnsi="Courier New" w:cs="Courier New" w:hint="default"/>
      </w:rPr>
    </w:lvl>
    <w:lvl w:ilvl="2" w:tplc="04090005" w:tentative="1">
      <w:start w:val="1"/>
      <w:numFmt w:val="bullet"/>
      <w:lvlText w:val=""/>
      <w:lvlJc w:val="left"/>
      <w:pPr>
        <w:ind w:left="3489" w:hanging="360"/>
      </w:pPr>
      <w:rPr>
        <w:rFonts w:ascii="Wingdings" w:hAnsi="Wingdings" w:hint="default"/>
      </w:rPr>
    </w:lvl>
    <w:lvl w:ilvl="3" w:tplc="04090001" w:tentative="1">
      <w:start w:val="1"/>
      <w:numFmt w:val="bullet"/>
      <w:lvlText w:val=""/>
      <w:lvlJc w:val="left"/>
      <w:pPr>
        <w:ind w:left="4209" w:hanging="360"/>
      </w:pPr>
      <w:rPr>
        <w:rFonts w:ascii="Symbol" w:hAnsi="Symbol" w:hint="default"/>
      </w:rPr>
    </w:lvl>
    <w:lvl w:ilvl="4" w:tplc="04090003" w:tentative="1">
      <w:start w:val="1"/>
      <w:numFmt w:val="bullet"/>
      <w:lvlText w:val="o"/>
      <w:lvlJc w:val="left"/>
      <w:pPr>
        <w:ind w:left="4929" w:hanging="360"/>
      </w:pPr>
      <w:rPr>
        <w:rFonts w:ascii="Courier New" w:hAnsi="Courier New" w:cs="Courier New" w:hint="default"/>
      </w:rPr>
    </w:lvl>
    <w:lvl w:ilvl="5" w:tplc="04090005" w:tentative="1">
      <w:start w:val="1"/>
      <w:numFmt w:val="bullet"/>
      <w:lvlText w:val=""/>
      <w:lvlJc w:val="left"/>
      <w:pPr>
        <w:ind w:left="5649" w:hanging="360"/>
      </w:pPr>
      <w:rPr>
        <w:rFonts w:ascii="Wingdings" w:hAnsi="Wingdings" w:hint="default"/>
      </w:rPr>
    </w:lvl>
    <w:lvl w:ilvl="6" w:tplc="04090001" w:tentative="1">
      <w:start w:val="1"/>
      <w:numFmt w:val="bullet"/>
      <w:lvlText w:val=""/>
      <w:lvlJc w:val="left"/>
      <w:pPr>
        <w:ind w:left="6369" w:hanging="360"/>
      </w:pPr>
      <w:rPr>
        <w:rFonts w:ascii="Symbol" w:hAnsi="Symbol" w:hint="default"/>
      </w:rPr>
    </w:lvl>
    <w:lvl w:ilvl="7" w:tplc="04090003" w:tentative="1">
      <w:start w:val="1"/>
      <w:numFmt w:val="bullet"/>
      <w:lvlText w:val="o"/>
      <w:lvlJc w:val="left"/>
      <w:pPr>
        <w:ind w:left="7089" w:hanging="360"/>
      </w:pPr>
      <w:rPr>
        <w:rFonts w:ascii="Courier New" w:hAnsi="Courier New" w:cs="Courier New" w:hint="default"/>
      </w:rPr>
    </w:lvl>
    <w:lvl w:ilvl="8" w:tplc="04090005" w:tentative="1">
      <w:start w:val="1"/>
      <w:numFmt w:val="bullet"/>
      <w:lvlText w:val=""/>
      <w:lvlJc w:val="left"/>
      <w:pPr>
        <w:ind w:left="7809" w:hanging="360"/>
      </w:pPr>
      <w:rPr>
        <w:rFonts w:ascii="Wingdings" w:hAnsi="Wingdings" w:hint="default"/>
      </w:rPr>
    </w:lvl>
  </w:abstractNum>
  <w:abstractNum w:abstractNumId="19">
    <w:nsid w:val="5F18726B"/>
    <w:multiLevelType w:val="hybridMultilevel"/>
    <w:tmpl w:val="352C522C"/>
    <w:lvl w:ilvl="0" w:tplc="B5842692">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20">
    <w:nsid w:val="62CF6898"/>
    <w:multiLevelType w:val="hybridMultilevel"/>
    <w:tmpl w:val="E868A60A"/>
    <w:lvl w:ilvl="0" w:tplc="53C8AE22">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65A10ECA"/>
    <w:multiLevelType w:val="hybridMultilevel"/>
    <w:tmpl w:val="37D8BF7E"/>
    <w:lvl w:ilvl="0" w:tplc="AA4810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6952340E"/>
    <w:multiLevelType w:val="hybridMultilevel"/>
    <w:tmpl w:val="A3D0FDC2"/>
    <w:lvl w:ilvl="0" w:tplc="80C48194">
      <w:start w:val="2"/>
      <w:numFmt w:val="bullet"/>
      <w:lvlText w:val=""/>
      <w:lvlJc w:val="left"/>
      <w:pPr>
        <w:ind w:left="1590" w:hanging="360"/>
      </w:pPr>
      <w:rPr>
        <w:rFonts w:ascii="Symbol" w:eastAsia="Times New Roman" w:hAnsi="Symbol" w:cs="Times New Roman"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3">
    <w:nsid w:val="6AD70637"/>
    <w:multiLevelType w:val="hybridMultilevel"/>
    <w:tmpl w:val="222E88C4"/>
    <w:lvl w:ilvl="0" w:tplc="04090005">
      <w:start w:val="1"/>
      <w:numFmt w:val="bullet"/>
      <w:lvlText w:val=""/>
      <w:lvlJc w:val="left"/>
      <w:pPr>
        <w:tabs>
          <w:tab w:val="num" w:pos="2160"/>
        </w:tabs>
        <w:ind w:left="2160" w:hanging="360"/>
      </w:pPr>
      <w:rPr>
        <w:rFonts w:ascii="Wingdings" w:hAnsi="Wingdings" w:hint="default"/>
      </w:rPr>
    </w:lvl>
    <w:lvl w:ilvl="1" w:tplc="7C368B92">
      <w:start w:val="1"/>
      <w:numFmt w:val="bullet"/>
      <w:lvlText w:val="+"/>
      <w:lvlJc w:val="left"/>
      <w:pPr>
        <w:tabs>
          <w:tab w:val="num" w:pos="2070"/>
        </w:tabs>
        <w:ind w:left="2070" w:hanging="360"/>
      </w:pPr>
      <w:rPr>
        <w:rFonts w:hAnsi="Proxy 9"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6B5D0C26"/>
    <w:multiLevelType w:val="hybridMultilevel"/>
    <w:tmpl w:val="4EDA8828"/>
    <w:lvl w:ilvl="0" w:tplc="486A9C22">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5">
    <w:nsid w:val="6B65534D"/>
    <w:multiLevelType w:val="hybridMultilevel"/>
    <w:tmpl w:val="BC300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C6376"/>
    <w:multiLevelType w:val="hybridMultilevel"/>
    <w:tmpl w:val="93A6EA5C"/>
    <w:lvl w:ilvl="0" w:tplc="2BFCB7B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F6D7BE6"/>
    <w:multiLevelType w:val="hybridMultilevel"/>
    <w:tmpl w:val="53F8B67E"/>
    <w:lvl w:ilvl="0" w:tplc="0ABAC224">
      <w:start w:val="1"/>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8">
    <w:nsid w:val="70441DE6"/>
    <w:multiLevelType w:val="hybridMultilevel"/>
    <w:tmpl w:val="788C269A"/>
    <w:lvl w:ilvl="0" w:tplc="460A58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F87939"/>
    <w:multiLevelType w:val="hybridMultilevel"/>
    <w:tmpl w:val="3E56BC6E"/>
    <w:lvl w:ilvl="0" w:tplc="ABF42F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24"/>
  </w:num>
  <w:num w:numId="3">
    <w:abstractNumId w:val="26"/>
  </w:num>
  <w:num w:numId="4">
    <w:abstractNumId w:val="8"/>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2"/>
  </w:num>
  <w:num w:numId="8">
    <w:abstractNumId w:val="19"/>
  </w:num>
  <w:num w:numId="9">
    <w:abstractNumId w:val="15"/>
  </w:num>
  <w:num w:numId="10">
    <w:abstractNumId w:val="16"/>
  </w:num>
  <w:num w:numId="11">
    <w:abstractNumId w:val="23"/>
  </w:num>
  <w:num w:numId="12">
    <w:abstractNumId w:val="20"/>
  </w:num>
  <w:num w:numId="13">
    <w:abstractNumId w:val="0"/>
  </w:num>
  <w:num w:numId="14">
    <w:abstractNumId w:val="1"/>
  </w:num>
  <w:num w:numId="15">
    <w:abstractNumId w:val="22"/>
  </w:num>
  <w:num w:numId="16">
    <w:abstractNumId w:val="28"/>
  </w:num>
  <w:num w:numId="17">
    <w:abstractNumId w:val="14"/>
  </w:num>
  <w:num w:numId="18">
    <w:abstractNumId w:val="18"/>
  </w:num>
  <w:num w:numId="19">
    <w:abstractNumId w:val="25"/>
  </w:num>
  <w:num w:numId="20">
    <w:abstractNumId w:val="2"/>
  </w:num>
  <w:num w:numId="21">
    <w:abstractNumId w:val="12"/>
  </w:num>
  <w:num w:numId="22">
    <w:abstractNumId w:val="11"/>
  </w:num>
  <w:num w:numId="23">
    <w:abstractNumId w:val="9"/>
  </w:num>
  <w:num w:numId="24">
    <w:abstractNumId w:val="5"/>
  </w:num>
  <w:num w:numId="25">
    <w:abstractNumId w:val="17"/>
  </w:num>
  <w:num w:numId="26">
    <w:abstractNumId w:val="29"/>
  </w:num>
  <w:num w:numId="27">
    <w:abstractNumId w:val="10"/>
  </w:num>
  <w:num w:numId="28">
    <w:abstractNumId w:val="4"/>
  </w:num>
  <w:num w:numId="29">
    <w:abstractNumId w:val="21"/>
  </w:num>
  <w:num w:numId="30">
    <w:abstractNumId w:val="3"/>
  </w:num>
  <w:num w:numId="31">
    <w:abstractNumId w:val="7"/>
  </w:num>
  <w:num w:numId="32">
    <w:abstractNumId w:val="13"/>
  </w:num>
  <w:num w:numId="3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6C"/>
    <w:rsid w:val="0000133B"/>
    <w:rsid w:val="00001EA4"/>
    <w:rsid w:val="00002745"/>
    <w:rsid w:val="000029E2"/>
    <w:rsid w:val="00003007"/>
    <w:rsid w:val="0000347E"/>
    <w:rsid w:val="00007A5C"/>
    <w:rsid w:val="000100E2"/>
    <w:rsid w:val="000105C1"/>
    <w:rsid w:val="00011394"/>
    <w:rsid w:val="000116F6"/>
    <w:rsid w:val="0001287F"/>
    <w:rsid w:val="00016524"/>
    <w:rsid w:val="000169FE"/>
    <w:rsid w:val="00016D43"/>
    <w:rsid w:val="000171F2"/>
    <w:rsid w:val="000175F9"/>
    <w:rsid w:val="000178A2"/>
    <w:rsid w:val="000214FD"/>
    <w:rsid w:val="00021B99"/>
    <w:rsid w:val="00022D84"/>
    <w:rsid w:val="00023956"/>
    <w:rsid w:val="000249A1"/>
    <w:rsid w:val="00024A5E"/>
    <w:rsid w:val="00025054"/>
    <w:rsid w:val="00026182"/>
    <w:rsid w:val="00026217"/>
    <w:rsid w:val="000263A1"/>
    <w:rsid w:val="00026F7B"/>
    <w:rsid w:val="0003048C"/>
    <w:rsid w:val="00032287"/>
    <w:rsid w:val="00035E4A"/>
    <w:rsid w:val="000376E8"/>
    <w:rsid w:val="000404FD"/>
    <w:rsid w:val="0004161C"/>
    <w:rsid w:val="000418F5"/>
    <w:rsid w:val="00043028"/>
    <w:rsid w:val="00043304"/>
    <w:rsid w:val="000436C4"/>
    <w:rsid w:val="000438B9"/>
    <w:rsid w:val="000449A7"/>
    <w:rsid w:val="00044D1E"/>
    <w:rsid w:val="0004692A"/>
    <w:rsid w:val="0004799F"/>
    <w:rsid w:val="00047F51"/>
    <w:rsid w:val="00050E96"/>
    <w:rsid w:val="000532BF"/>
    <w:rsid w:val="000538F3"/>
    <w:rsid w:val="00054628"/>
    <w:rsid w:val="000557F8"/>
    <w:rsid w:val="00055ECA"/>
    <w:rsid w:val="00056CD8"/>
    <w:rsid w:val="0005755E"/>
    <w:rsid w:val="00057E87"/>
    <w:rsid w:val="00061220"/>
    <w:rsid w:val="00061393"/>
    <w:rsid w:val="000619FC"/>
    <w:rsid w:val="00061A4D"/>
    <w:rsid w:val="00062977"/>
    <w:rsid w:val="000631FA"/>
    <w:rsid w:val="0006448A"/>
    <w:rsid w:val="00066C6B"/>
    <w:rsid w:val="00067D96"/>
    <w:rsid w:val="000708EF"/>
    <w:rsid w:val="00070ACA"/>
    <w:rsid w:val="00071B13"/>
    <w:rsid w:val="00071E34"/>
    <w:rsid w:val="00074080"/>
    <w:rsid w:val="000774EF"/>
    <w:rsid w:val="0008065C"/>
    <w:rsid w:val="0008310E"/>
    <w:rsid w:val="0008312A"/>
    <w:rsid w:val="00083428"/>
    <w:rsid w:val="00083A15"/>
    <w:rsid w:val="000842B2"/>
    <w:rsid w:val="000842DA"/>
    <w:rsid w:val="00084B3D"/>
    <w:rsid w:val="00085FA5"/>
    <w:rsid w:val="00086194"/>
    <w:rsid w:val="000865DF"/>
    <w:rsid w:val="00086705"/>
    <w:rsid w:val="00087022"/>
    <w:rsid w:val="00087461"/>
    <w:rsid w:val="00090147"/>
    <w:rsid w:val="000901DE"/>
    <w:rsid w:val="00090B88"/>
    <w:rsid w:val="000918FC"/>
    <w:rsid w:val="00092064"/>
    <w:rsid w:val="00093618"/>
    <w:rsid w:val="00093FD4"/>
    <w:rsid w:val="00095C66"/>
    <w:rsid w:val="00095E70"/>
    <w:rsid w:val="00097686"/>
    <w:rsid w:val="000A0011"/>
    <w:rsid w:val="000A0C53"/>
    <w:rsid w:val="000A0FCB"/>
    <w:rsid w:val="000A1C6C"/>
    <w:rsid w:val="000A29A7"/>
    <w:rsid w:val="000A3F40"/>
    <w:rsid w:val="000A3FDC"/>
    <w:rsid w:val="000A432F"/>
    <w:rsid w:val="000A4898"/>
    <w:rsid w:val="000A6931"/>
    <w:rsid w:val="000A73E1"/>
    <w:rsid w:val="000A756F"/>
    <w:rsid w:val="000A7571"/>
    <w:rsid w:val="000B31DE"/>
    <w:rsid w:val="000B40E2"/>
    <w:rsid w:val="000B44C2"/>
    <w:rsid w:val="000B6B18"/>
    <w:rsid w:val="000B6C85"/>
    <w:rsid w:val="000B74EE"/>
    <w:rsid w:val="000B77BC"/>
    <w:rsid w:val="000B79B5"/>
    <w:rsid w:val="000B7F3C"/>
    <w:rsid w:val="000C0597"/>
    <w:rsid w:val="000C119E"/>
    <w:rsid w:val="000C1E7A"/>
    <w:rsid w:val="000C2A9A"/>
    <w:rsid w:val="000C2B4B"/>
    <w:rsid w:val="000C46CF"/>
    <w:rsid w:val="000C4C30"/>
    <w:rsid w:val="000C4F03"/>
    <w:rsid w:val="000C50FD"/>
    <w:rsid w:val="000C59F1"/>
    <w:rsid w:val="000C6845"/>
    <w:rsid w:val="000C6F85"/>
    <w:rsid w:val="000C7670"/>
    <w:rsid w:val="000D2690"/>
    <w:rsid w:val="000D3476"/>
    <w:rsid w:val="000D3CCD"/>
    <w:rsid w:val="000D3DB5"/>
    <w:rsid w:val="000D5A45"/>
    <w:rsid w:val="000D6E24"/>
    <w:rsid w:val="000D7820"/>
    <w:rsid w:val="000D7D51"/>
    <w:rsid w:val="000E1442"/>
    <w:rsid w:val="000E2FFA"/>
    <w:rsid w:val="000E5DE5"/>
    <w:rsid w:val="000E6F0D"/>
    <w:rsid w:val="000E730D"/>
    <w:rsid w:val="000E7E19"/>
    <w:rsid w:val="000F0254"/>
    <w:rsid w:val="000F0A05"/>
    <w:rsid w:val="000F10FB"/>
    <w:rsid w:val="000F1216"/>
    <w:rsid w:val="000F1512"/>
    <w:rsid w:val="000F1632"/>
    <w:rsid w:val="000F1ABC"/>
    <w:rsid w:val="000F1D18"/>
    <w:rsid w:val="000F1E7F"/>
    <w:rsid w:val="000F1F98"/>
    <w:rsid w:val="000F2CAE"/>
    <w:rsid w:val="000F748D"/>
    <w:rsid w:val="0010055A"/>
    <w:rsid w:val="0010167A"/>
    <w:rsid w:val="001016F3"/>
    <w:rsid w:val="00102A6C"/>
    <w:rsid w:val="001036C6"/>
    <w:rsid w:val="00104BE6"/>
    <w:rsid w:val="00104D2E"/>
    <w:rsid w:val="00106414"/>
    <w:rsid w:val="0010670A"/>
    <w:rsid w:val="00107273"/>
    <w:rsid w:val="001113B3"/>
    <w:rsid w:val="001124F1"/>
    <w:rsid w:val="00112533"/>
    <w:rsid w:val="00112901"/>
    <w:rsid w:val="001129DE"/>
    <w:rsid w:val="0011300A"/>
    <w:rsid w:val="00114749"/>
    <w:rsid w:val="001167A6"/>
    <w:rsid w:val="00121C6E"/>
    <w:rsid w:val="00122000"/>
    <w:rsid w:val="00124933"/>
    <w:rsid w:val="00124D15"/>
    <w:rsid w:val="0012534C"/>
    <w:rsid w:val="00125B04"/>
    <w:rsid w:val="00125D1F"/>
    <w:rsid w:val="0012751F"/>
    <w:rsid w:val="00127677"/>
    <w:rsid w:val="001279A3"/>
    <w:rsid w:val="001300FC"/>
    <w:rsid w:val="0013019A"/>
    <w:rsid w:val="001312B5"/>
    <w:rsid w:val="00131647"/>
    <w:rsid w:val="00131FDB"/>
    <w:rsid w:val="001330DE"/>
    <w:rsid w:val="00133D70"/>
    <w:rsid w:val="00135BAD"/>
    <w:rsid w:val="001375B8"/>
    <w:rsid w:val="001379CD"/>
    <w:rsid w:val="00140037"/>
    <w:rsid w:val="001410A8"/>
    <w:rsid w:val="001433B7"/>
    <w:rsid w:val="0014549A"/>
    <w:rsid w:val="001461E3"/>
    <w:rsid w:val="001479A6"/>
    <w:rsid w:val="00147C79"/>
    <w:rsid w:val="00150077"/>
    <w:rsid w:val="00150C01"/>
    <w:rsid w:val="001518C2"/>
    <w:rsid w:val="001518EE"/>
    <w:rsid w:val="00151B78"/>
    <w:rsid w:val="00151D35"/>
    <w:rsid w:val="00152BF2"/>
    <w:rsid w:val="00155256"/>
    <w:rsid w:val="001557AC"/>
    <w:rsid w:val="00156351"/>
    <w:rsid w:val="00156A8A"/>
    <w:rsid w:val="001571CB"/>
    <w:rsid w:val="0015734C"/>
    <w:rsid w:val="00157444"/>
    <w:rsid w:val="00157989"/>
    <w:rsid w:val="001601F3"/>
    <w:rsid w:val="001609B9"/>
    <w:rsid w:val="00162491"/>
    <w:rsid w:val="00162F37"/>
    <w:rsid w:val="00163736"/>
    <w:rsid w:val="001652B8"/>
    <w:rsid w:val="00165CF5"/>
    <w:rsid w:val="00166C79"/>
    <w:rsid w:val="00167D8B"/>
    <w:rsid w:val="001712FB"/>
    <w:rsid w:val="00171514"/>
    <w:rsid w:val="00172A02"/>
    <w:rsid w:val="00174EA2"/>
    <w:rsid w:val="0017634E"/>
    <w:rsid w:val="00180418"/>
    <w:rsid w:val="001839EE"/>
    <w:rsid w:val="00185F8F"/>
    <w:rsid w:val="00186DF1"/>
    <w:rsid w:val="00190084"/>
    <w:rsid w:val="00190BAE"/>
    <w:rsid w:val="00191095"/>
    <w:rsid w:val="00191E9F"/>
    <w:rsid w:val="001927AA"/>
    <w:rsid w:val="00192F9D"/>
    <w:rsid w:val="0019361A"/>
    <w:rsid w:val="00193686"/>
    <w:rsid w:val="00193BAF"/>
    <w:rsid w:val="00193E56"/>
    <w:rsid w:val="0019612F"/>
    <w:rsid w:val="001966F1"/>
    <w:rsid w:val="0019740D"/>
    <w:rsid w:val="001A1259"/>
    <w:rsid w:val="001A28A3"/>
    <w:rsid w:val="001A4299"/>
    <w:rsid w:val="001A472F"/>
    <w:rsid w:val="001A4CD1"/>
    <w:rsid w:val="001A547E"/>
    <w:rsid w:val="001A548D"/>
    <w:rsid w:val="001A6876"/>
    <w:rsid w:val="001A7516"/>
    <w:rsid w:val="001B02D4"/>
    <w:rsid w:val="001B0551"/>
    <w:rsid w:val="001B24BD"/>
    <w:rsid w:val="001B26C1"/>
    <w:rsid w:val="001B3238"/>
    <w:rsid w:val="001B33BD"/>
    <w:rsid w:val="001B5B35"/>
    <w:rsid w:val="001B68D3"/>
    <w:rsid w:val="001B6E78"/>
    <w:rsid w:val="001B7713"/>
    <w:rsid w:val="001C00B4"/>
    <w:rsid w:val="001C11AB"/>
    <w:rsid w:val="001C1283"/>
    <w:rsid w:val="001C2EE8"/>
    <w:rsid w:val="001C46CB"/>
    <w:rsid w:val="001C4C92"/>
    <w:rsid w:val="001C5ED6"/>
    <w:rsid w:val="001C6B5D"/>
    <w:rsid w:val="001C6D48"/>
    <w:rsid w:val="001C6EC2"/>
    <w:rsid w:val="001C7C97"/>
    <w:rsid w:val="001D0692"/>
    <w:rsid w:val="001D111D"/>
    <w:rsid w:val="001D2DD0"/>
    <w:rsid w:val="001D2F98"/>
    <w:rsid w:val="001D4E3F"/>
    <w:rsid w:val="001D4ECC"/>
    <w:rsid w:val="001D54B1"/>
    <w:rsid w:val="001D55E2"/>
    <w:rsid w:val="001D6AA1"/>
    <w:rsid w:val="001D70F4"/>
    <w:rsid w:val="001D7F8B"/>
    <w:rsid w:val="001E1178"/>
    <w:rsid w:val="001E11C0"/>
    <w:rsid w:val="001E186E"/>
    <w:rsid w:val="001E19D7"/>
    <w:rsid w:val="001E1C33"/>
    <w:rsid w:val="001E1F2B"/>
    <w:rsid w:val="001E4A3D"/>
    <w:rsid w:val="001E7938"/>
    <w:rsid w:val="001E7CBB"/>
    <w:rsid w:val="001F045C"/>
    <w:rsid w:val="001F0A62"/>
    <w:rsid w:val="001F0E5B"/>
    <w:rsid w:val="001F1197"/>
    <w:rsid w:val="001F11B0"/>
    <w:rsid w:val="001F4872"/>
    <w:rsid w:val="00200246"/>
    <w:rsid w:val="00202C2D"/>
    <w:rsid w:val="002030CE"/>
    <w:rsid w:val="00203318"/>
    <w:rsid w:val="002035BE"/>
    <w:rsid w:val="002037E0"/>
    <w:rsid w:val="00203D67"/>
    <w:rsid w:val="00203FC8"/>
    <w:rsid w:val="00204162"/>
    <w:rsid w:val="00204508"/>
    <w:rsid w:val="0020657D"/>
    <w:rsid w:val="0020693B"/>
    <w:rsid w:val="00207414"/>
    <w:rsid w:val="00207897"/>
    <w:rsid w:val="00210946"/>
    <w:rsid w:val="00212EFE"/>
    <w:rsid w:val="00214887"/>
    <w:rsid w:val="00215406"/>
    <w:rsid w:val="002154F3"/>
    <w:rsid w:val="00216799"/>
    <w:rsid w:val="00217102"/>
    <w:rsid w:val="002209CF"/>
    <w:rsid w:val="00220CE4"/>
    <w:rsid w:val="0022112F"/>
    <w:rsid w:val="00221F99"/>
    <w:rsid w:val="002226BA"/>
    <w:rsid w:val="00222F6F"/>
    <w:rsid w:val="00223AD3"/>
    <w:rsid w:val="00223B49"/>
    <w:rsid w:val="00225211"/>
    <w:rsid w:val="00225EB9"/>
    <w:rsid w:val="002274AD"/>
    <w:rsid w:val="00227501"/>
    <w:rsid w:val="00230017"/>
    <w:rsid w:val="00231F7C"/>
    <w:rsid w:val="00232843"/>
    <w:rsid w:val="0023297F"/>
    <w:rsid w:val="00232CE6"/>
    <w:rsid w:val="00233D94"/>
    <w:rsid w:val="002348BE"/>
    <w:rsid w:val="0023542C"/>
    <w:rsid w:val="0023616B"/>
    <w:rsid w:val="00237F67"/>
    <w:rsid w:val="0024064F"/>
    <w:rsid w:val="00241796"/>
    <w:rsid w:val="00243988"/>
    <w:rsid w:val="00244254"/>
    <w:rsid w:val="00244F98"/>
    <w:rsid w:val="002506F4"/>
    <w:rsid w:val="002513AB"/>
    <w:rsid w:val="00252367"/>
    <w:rsid w:val="002534D0"/>
    <w:rsid w:val="00253B6A"/>
    <w:rsid w:val="0025424F"/>
    <w:rsid w:val="002551E8"/>
    <w:rsid w:val="0025596C"/>
    <w:rsid w:val="002572AF"/>
    <w:rsid w:val="002579A0"/>
    <w:rsid w:val="00263699"/>
    <w:rsid w:val="00264D39"/>
    <w:rsid w:val="00264E3A"/>
    <w:rsid w:val="00265376"/>
    <w:rsid w:val="00265B6E"/>
    <w:rsid w:val="00267263"/>
    <w:rsid w:val="002673B8"/>
    <w:rsid w:val="0027270E"/>
    <w:rsid w:val="002731C7"/>
    <w:rsid w:val="002756DE"/>
    <w:rsid w:val="002766CC"/>
    <w:rsid w:val="00276CAC"/>
    <w:rsid w:val="00276E21"/>
    <w:rsid w:val="00277FE1"/>
    <w:rsid w:val="00281CF6"/>
    <w:rsid w:val="002823BA"/>
    <w:rsid w:val="00282643"/>
    <w:rsid w:val="002857B4"/>
    <w:rsid w:val="00286CD4"/>
    <w:rsid w:val="00286D89"/>
    <w:rsid w:val="00291174"/>
    <w:rsid w:val="002918DA"/>
    <w:rsid w:val="0029200C"/>
    <w:rsid w:val="0029252F"/>
    <w:rsid w:val="00292BF7"/>
    <w:rsid w:val="002946EE"/>
    <w:rsid w:val="00296217"/>
    <w:rsid w:val="002968BC"/>
    <w:rsid w:val="00297311"/>
    <w:rsid w:val="002A0F80"/>
    <w:rsid w:val="002A13F2"/>
    <w:rsid w:val="002A43C0"/>
    <w:rsid w:val="002A456C"/>
    <w:rsid w:val="002A45EA"/>
    <w:rsid w:val="002A5845"/>
    <w:rsid w:val="002A5A2D"/>
    <w:rsid w:val="002A6780"/>
    <w:rsid w:val="002A6AAB"/>
    <w:rsid w:val="002A752F"/>
    <w:rsid w:val="002B04C4"/>
    <w:rsid w:val="002B08DF"/>
    <w:rsid w:val="002B1029"/>
    <w:rsid w:val="002B21FA"/>
    <w:rsid w:val="002B2A1D"/>
    <w:rsid w:val="002B4B1A"/>
    <w:rsid w:val="002B680D"/>
    <w:rsid w:val="002B7455"/>
    <w:rsid w:val="002C1743"/>
    <w:rsid w:val="002C18E8"/>
    <w:rsid w:val="002C2F8B"/>
    <w:rsid w:val="002C348A"/>
    <w:rsid w:val="002C3DC3"/>
    <w:rsid w:val="002C418B"/>
    <w:rsid w:val="002C437B"/>
    <w:rsid w:val="002C4A1F"/>
    <w:rsid w:val="002C5587"/>
    <w:rsid w:val="002C58A6"/>
    <w:rsid w:val="002C5B0D"/>
    <w:rsid w:val="002C6761"/>
    <w:rsid w:val="002C779E"/>
    <w:rsid w:val="002D0CF8"/>
    <w:rsid w:val="002D328C"/>
    <w:rsid w:val="002D3E3A"/>
    <w:rsid w:val="002D530A"/>
    <w:rsid w:val="002D55A6"/>
    <w:rsid w:val="002D60C1"/>
    <w:rsid w:val="002D6991"/>
    <w:rsid w:val="002D6CB4"/>
    <w:rsid w:val="002D7432"/>
    <w:rsid w:val="002D760F"/>
    <w:rsid w:val="002E0CE3"/>
    <w:rsid w:val="002E1233"/>
    <w:rsid w:val="002E1B98"/>
    <w:rsid w:val="002E2262"/>
    <w:rsid w:val="002E4111"/>
    <w:rsid w:val="002E501A"/>
    <w:rsid w:val="002E5B49"/>
    <w:rsid w:val="002E5FDE"/>
    <w:rsid w:val="002F17FC"/>
    <w:rsid w:val="002F399F"/>
    <w:rsid w:val="002F4F79"/>
    <w:rsid w:val="00300351"/>
    <w:rsid w:val="00300623"/>
    <w:rsid w:val="0030155A"/>
    <w:rsid w:val="00302C6F"/>
    <w:rsid w:val="00302E99"/>
    <w:rsid w:val="003034CF"/>
    <w:rsid w:val="003046D8"/>
    <w:rsid w:val="00304808"/>
    <w:rsid w:val="003055DE"/>
    <w:rsid w:val="003060CB"/>
    <w:rsid w:val="00307303"/>
    <w:rsid w:val="00310BDF"/>
    <w:rsid w:val="00311B84"/>
    <w:rsid w:val="0031212A"/>
    <w:rsid w:val="00312951"/>
    <w:rsid w:val="00312981"/>
    <w:rsid w:val="00313B3F"/>
    <w:rsid w:val="0031473F"/>
    <w:rsid w:val="003150E8"/>
    <w:rsid w:val="003154FC"/>
    <w:rsid w:val="0031662A"/>
    <w:rsid w:val="00316696"/>
    <w:rsid w:val="00316E70"/>
    <w:rsid w:val="00317467"/>
    <w:rsid w:val="00317CD0"/>
    <w:rsid w:val="00320138"/>
    <w:rsid w:val="0032066B"/>
    <w:rsid w:val="00320A52"/>
    <w:rsid w:val="00320C1F"/>
    <w:rsid w:val="00321D58"/>
    <w:rsid w:val="003224C5"/>
    <w:rsid w:val="00322F05"/>
    <w:rsid w:val="003230D0"/>
    <w:rsid w:val="0032328D"/>
    <w:rsid w:val="003237E6"/>
    <w:rsid w:val="00323FA0"/>
    <w:rsid w:val="003268E5"/>
    <w:rsid w:val="00326BB4"/>
    <w:rsid w:val="00326D93"/>
    <w:rsid w:val="00330F33"/>
    <w:rsid w:val="00334386"/>
    <w:rsid w:val="00335401"/>
    <w:rsid w:val="00335657"/>
    <w:rsid w:val="0033730E"/>
    <w:rsid w:val="0034369A"/>
    <w:rsid w:val="00343FAD"/>
    <w:rsid w:val="003440B9"/>
    <w:rsid w:val="00345432"/>
    <w:rsid w:val="003462A7"/>
    <w:rsid w:val="003465CF"/>
    <w:rsid w:val="0035000E"/>
    <w:rsid w:val="00351B33"/>
    <w:rsid w:val="003521C3"/>
    <w:rsid w:val="00354097"/>
    <w:rsid w:val="00354819"/>
    <w:rsid w:val="00354A62"/>
    <w:rsid w:val="00354BAD"/>
    <w:rsid w:val="00354BD5"/>
    <w:rsid w:val="0035518A"/>
    <w:rsid w:val="00360420"/>
    <w:rsid w:val="00361CD2"/>
    <w:rsid w:val="00362CE2"/>
    <w:rsid w:val="00362D44"/>
    <w:rsid w:val="003636FF"/>
    <w:rsid w:val="0036410E"/>
    <w:rsid w:val="00364521"/>
    <w:rsid w:val="003652DA"/>
    <w:rsid w:val="0036571C"/>
    <w:rsid w:val="0036611C"/>
    <w:rsid w:val="00366ACF"/>
    <w:rsid w:val="00366B68"/>
    <w:rsid w:val="00366BD1"/>
    <w:rsid w:val="0036751F"/>
    <w:rsid w:val="00367BFA"/>
    <w:rsid w:val="0037095A"/>
    <w:rsid w:val="00370F68"/>
    <w:rsid w:val="003726D1"/>
    <w:rsid w:val="00372A87"/>
    <w:rsid w:val="00372D65"/>
    <w:rsid w:val="00373215"/>
    <w:rsid w:val="0037353D"/>
    <w:rsid w:val="00373833"/>
    <w:rsid w:val="003740A5"/>
    <w:rsid w:val="00375EA0"/>
    <w:rsid w:val="00376798"/>
    <w:rsid w:val="003773B3"/>
    <w:rsid w:val="00377866"/>
    <w:rsid w:val="00377D93"/>
    <w:rsid w:val="0038067D"/>
    <w:rsid w:val="00382D4A"/>
    <w:rsid w:val="00383F93"/>
    <w:rsid w:val="003849F8"/>
    <w:rsid w:val="00390EFE"/>
    <w:rsid w:val="00391A94"/>
    <w:rsid w:val="00392E18"/>
    <w:rsid w:val="00394C11"/>
    <w:rsid w:val="00396337"/>
    <w:rsid w:val="00396AF2"/>
    <w:rsid w:val="003A3E04"/>
    <w:rsid w:val="003A479A"/>
    <w:rsid w:val="003A4FA0"/>
    <w:rsid w:val="003A6213"/>
    <w:rsid w:val="003A6946"/>
    <w:rsid w:val="003B0B90"/>
    <w:rsid w:val="003B0BC3"/>
    <w:rsid w:val="003B111B"/>
    <w:rsid w:val="003B1458"/>
    <w:rsid w:val="003B24AC"/>
    <w:rsid w:val="003B3B2F"/>
    <w:rsid w:val="003B3BC4"/>
    <w:rsid w:val="003B4A30"/>
    <w:rsid w:val="003B5025"/>
    <w:rsid w:val="003B5612"/>
    <w:rsid w:val="003B681C"/>
    <w:rsid w:val="003C204C"/>
    <w:rsid w:val="003C25A2"/>
    <w:rsid w:val="003C28F0"/>
    <w:rsid w:val="003C2C29"/>
    <w:rsid w:val="003C476E"/>
    <w:rsid w:val="003C4EC0"/>
    <w:rsid w:val="003C5FCF"/>
    <w:rsid w:val="003C6A84"/>
    <w:rsid w:val="003C7DF5"/>
    <w:rsid w:val="003D0F1F"/>
    <w:rsid w:val="003D2CC5"/>
    <w:rsid w:val="003D33BD"/>
    <w:rsid w:val="003D5123"/>
    <w:rsid w:val="003D57B6"/>
    <w:rsid w:val="003D7067"/>
    <w:rsid w:val="003E0EA4"/>
    <w:rsid w:val="003E1EA9"/>
    <w:rsid w:val="003E330D"/>
    <w:rsid w:val="003E3883"/>
    <w:rsid w:val="003E38B0"/>
    <w:rsid w:val="003E50CF"/>
    <w:rsid w:val="003E6C96"/>
    <w:rsid w:val="003E7FB6"/>
    <w:rsid w:val="003F0332"/>
    <w:rsid w:val="003F0869"/>
    <w:rsid w:val="003F0B8E"/>
    <w:rsid w:val="003F0BF4"/>
    <w:rsid w:val="003F11EB"/>
    <w:rsid w:val="003F1648"/>
    <w:rsid w:val="003F1AEF"/>
    <w:rsid w:val="003F27B7"/>
    <w:rsid w:val="003F3427"/>
    <w:rsid w:val="003F41E1"/>
    <w:rsid w:val="003F50C3"/>
    <w:rsid w:val="003F580A"/>
    <w:rsid w:val="00401182"/>
    <w:rsid w:val="004032E2"/>
    <w:rsid w:val="0040414D"/>
    <w:rsid w:val="004045AB"/>
    <w:rsid w:val="0040475C"/>
    <w:rsid w:val="004066F4"/>
    <w:rsid w:val="00407162"/>
    <w:rsid w:val="00407E89"/>
    <w:rsid w:val="00411C30"/>
    <w:rsid w:val="00412879"/>
    <w:rsid w:val="0041403C"/>
    <w:rsid w:val="00414758"/>
    <w:rsid w:val="00415323"/>
    <w:rsid w:val="004160B3"/>
    <w:rsid w:val="00417FD8"/>
    <w:rsid w:val="00423602"/>
    <w:rsid w:val="004240E2"/>
    <w:rsid w:val="0042414B"/>
    <w:rsid w:val="00424D20"/>
    <w:rsid w:val="00424DED"/>
    <w:rsid w:val="004258D7"/>
    <w:rsid w:val="004262EA"/>
    <w:rsid w:val="00426D57"/>
    <w:rsid w:val="004309EB"/>
    <w:rsid w:val="004315AA"/>
    <w:rsid w:val="004318CE"/>
    <w:rsid w:val="00432635"/>
    <w:rsid w:val="00432787"/>
    <w:rsid w:val="00435953"/>
    <w:rsid w:val="00436726"/>
    <w:rsid w:val="004378D1"/>
    <w:rsid w:val="00440A7E"/>
    <w:rsid w:val="00440A7F"/>
    <w:rsid w:val="00440C44"/>
    <w:rsid w:val="00442A46"/>
    <w:rsid w:val="00442A6A"/>
    <w:rsid w:val="00443F71"/>
    <w:rsid w:val="00444EBF"/>
    <w:rsid w:val="00445458"/>
    <w:rsid w:val="00446802"/>
    <w:rsid w:val="0044686D"/>
    <w:rsid w:val="00446D03"/>
    <w:rsid w:val="00447881"/>
    <w:rsid w:val="004501DB"/>
    <w:rsid w:val="004507B4"/>
    <w:rsid w:val="00453AF0"/>
    <w:rsid w:val="004549A3"/>
    <w:rsid w:val="0045569A"/>
    <w:rsid w:val="00455DDD"/>
    <w:rsid w:val="00457633"/>
    <w:rsid w:val="004576AC"/>
    <w:rsid w:val="0046026E"/>
    <w:rsid w:val="00460365"/>
    <w:rsid w:val="0046088F"/>
    <w:rsid w:val="0046205D"/>
    <w:rsid w:val="004633E9"/>
    <w:rsid w:val="0046501C"/>
    <w:rsid w:val="004676C8"/>
    <w:rsid w:val="0047098C"/>
    <w:rsid w:val="00470E84"/>
    <w:rsid w:val="00471C55"/>
    <w:rsid w:val="00472B85"/>
    <w:rsid w:val="00472EA1"/>
    <w:rsid w:val="00473F14"/>
    <w:rsid w:val="0047456F"/>
    <w:rsid w:val="00475AF6"/>
    <w:rsid w:val="00476436"/>
    <w:rsid w:val="00476A0F"/>
    <w:rsid w:val="00476ACF"/>
    <w:rsid w:val="0048019C"/>
    <w:rsid w:val="00480E6F"/>
    <w:rsid w:val="0048138B"/>
    <w:rsid w:val="004835C8"/>
    <w:rsid w:val="00483635"/>
    <w:rsid w:val="00483689"/>
    <w:rsid w:val="004837EA"/>
    <w:rsid w:val="00483E21"/>
    <w:rsid w:val="00483E4E"/>
    <w:rsid w:val="004846F8"/>
    <w:rsid w:val="00491249"/>
    <w:rsid w:val="0049354B"/>
    <w:rsid w:val="00494059"/>
    <w:rsid w:val="00494759"/>
    <w:rsid w:val="004947DC"/>
    <w:rsid w:val="00494A6D"/>
    <w:rsid w:val="00495CC6"/>
    <w:rsid w:val="00496A0C"/>
    <w:rsid w:val="00497482"/>
    <w:rsid w:val="004A1F7A"/>
    <w:rsid w:val="004A210C"/>
    <w:rsid w:val="004A2303"/>
    <w:rsid w:val="004A25BE"/>
    <w:rsid w:val="004A383D"/>
    <w:rsid w:val="004A3D19"/>
    <w:rsid w:val="004A419A"/>
    <w:rsid w:val="004A5EB4"/>
    <w:rsid w:val="004A6FE6"/>
    <w:rsid w:val="004A7C5E"/>
    <w:rsid w:val="004A7F6E"/>
    <w:rsid w:val="004B1537"/>
    <w:rsid w:val="004B1A6D"/>
    <w:rsid w:val="004B209A"/>
    <w:rsid w:val="004B3451"/>
    <w:rsid w:val="004B399A"/>
    <w:rsid w:val="004B3BD9"/>
    <w:rsid w:val="004B4296"/>
    <w:rsid w:val="004B5AEA"/>
    <w:rsid w:val="004B64C3"/>
    <w:rsid w:val="004B7D55"/>
    <w:rsid w:val="004C1A47"/>
    <w:rsid w:val="004C2D43"/>
    <w:rsid w:val="004C4C29"/>
    <w:rsid w:val="004C6678"/>
    <w:rsid w:val="004C7A40"/>
    <w:rsid w:val="004C7E56"/>
    <w:rsid w:val="004C7F66"/>
    <w:rsid w:val="004D0264"/>
    <w:rsid w:val="004D09FF"/>
    <w:rsid w:val="004D0B23"/>
    <w:rsid w:val="004D193D"/>
    <w:rsid w:val="004D3222"/>
    <w:rsid w:val="004D3CBA"/>
    <w:rsid w:val="004D5126"/>
    <w:rsid w:val="004D5C0D"/>
    <w:rsid w:val="004E0455"/>
    <w:rsid w:val="004E177D"/>
    <w:rsid w:val="004E228A"/>
    <w:rsid w:val="004E2344"/>
    <w:rsid w:val="004E429B"/>
    <w:rsid w:val="004E4E7C"/>
    <w:rsid w:val="004E55F8"/>
    <w:rsid w:val="004E631B"/>
    <w:rsid w:val="004F00EA"/>
    <w:rsid w:val="004F1975"/>
    <w:rsid w:val="004F201A"/>
    <w:rsid w:val="004F2492"/>
    <w:rsid w:val="004F3E44"/>
    <w:rsid w:val="004F46DC"/>
    <w:rsid w:val="004F5665"/>
    <w:rsid w:val="004F6FC7"/>
    <w:rsid w:val="00500F4C"/>
    <w:rsid w:val="005014E4"/>
    <w:rsid w:val="00501652"/>
    <w:rsid w:val="00501CB9"/>
    <w:rsid w:val="00505876"/>
    <w:rsid w:val="00505B7F"/>
    <w:rsid w:val="00506369"/>
    <w:rsid w:val="00506A92"/>
    <w:rsid w:val="00506F9A"/>
    <w:rsid w:val="005104FF"/>
    <w:rsid w:val="00512DA6"/>
    <w:rsid w:val="00514430"/>
    <w:rsid w:val="00514EEF"/>
    <w:rsid w:val="00515DE1"/>
    <w:rsid w:val="00515E0F"/>
    <w:rsid w:val="00516292"/>
    <w:rsid w:val="005167C7"/>
    <w:rsid w:val="0051767E"/>
    <w:rsid w:val="00517680"/>
    <w:rsid w:val="00520F1D"/>
    <w:rsid w:val="00521076"/>
    <w:rsid w:val="00521C56"/>
    <w:rsid w:val="005238FC"/>
    <w:rsid w:val="005239CB"/>
    <w:rsid w:val="00524561"/>
    <w:rsid w:val="005246D7"/>
    <w:rsid w:val="00527560"/>
    <w:rsid w:val="00527D0E"/>
    <w:rsid w:val="0053041C"/>
    <w:rsid w:val="00530461"/>
    <w:rsid w:val="00531E2B"/>
    <w:rsid w:val="005321EB"/>
    <w:rsid w:val="005328A9"/>
    <w:rsid w:val="00532EF9"/>
    <w:rsid w:val="00533DF7"/>
    <w:rsid w:val="00533E1E"/>
    <w:rsid w:val="00535303"/>
    <w:rsid w:val="0053550C"/>
    <w:rsid w:val="0053737B"/>
    <w:rsid w:val="005402D2"/>
    <w:rsid w:val="005407A7"/>
    <w:rsid w:val="00542C00"/>
    <w:rsid w:val="00542E92"/>
    <w:rsid w:val="00542FDC"/>
    <w:rsid w:val="00545EBB"/>
    <w:rsid w:val="005465C6"/>
    <w:rsid w:val="00546E3B"/>
    <w:rsid w:val="005478D9"/>
    <w:rsid w:val="00551AF6"/>
    <w:rsid w:val="0055473A"/>
    <w:rsid w:val="005561E3"/>
    <w:rsid w:val="00556C3D"/>
    <w:rsid w:val="005579D2"/>
    <w:rsid w:val="005626CD"/>
    <w:rsid w:val="00563007"/>
    <w:rsid w:val="005632A1"/>
    <w:rsid w:val="00565878"/>
    <w:rsid w:val="00565B17"/>
    <w:rsid w:val="005663E1"/>
    <w:rsid w:val="005668AE"/>
    <w:rsid w:val="00570127"/>
    <w:rsid w:val="00570716"/>
    <w:rsid w:val="005709E5"/>
    <w:rsid w:val="00570C1B"/>
    <w:rsid w:val="005734FF"/>
    <w:rsid w:val="00573F29"/>
    <w:rsid w:val="005742BD"/>
    <w:rsid w:val="005745C6"/>
    <w:rsid w:val="00577173"/>
    <w:rsid w:val="00577E5B"/>
    <w:rsid w:val="00580469"/>
    <w:rsid w:val="00580616"/>
    <w:rsid w:val="00581EC7"/>
    <w:rsid w:val="005840E1"/>
    <w:rsid w:val="005841F7"/>
    <w:rsid w:val="005843B6"/>
    <w:rsid w:val="00584823"/>
    <w:rsid w:val="005868AC"/>
    <w:rsid w:val="00587D8D"/>
    <w:rsid w:val="0059168F"/>
    <w:rsid w:val="00591A63"/>
    <w:rsid w:val="00593151"/>
    <w:rsid w:val="00593939"/>
    <w:rsid w:val="00593CCF"/>
    <w:rsid w:val="00594028"/>
    <w:rsid w:val="00596535"/>
    <w:rsid w:val="00597EA8"/>
    <w:rsid w:val="00597F3F"/>
    <w:rsid w:val="005A08BE"/>
    <w:rsid w:val="005A0A88"/>
    <w:rsid w:val="005A2CBF"/>
    <w:rsid w:val="005A33A0"/>
    <w:rsid w:val="005A41C5"/>
    <w:rsid w:val="005A42ED"/>
    <w:rsid w:val="005A4A28"/>
    <w:rsid w:val="005A584F"/>
    <w:rsid w:val="005B04B1"/>
    <w:rsid w:val="005B14BE"/>
    <w:rsid w:val="005B1C37"/>
    <w:rsid w:val="005B2ACA"/>
    <w:rsid w:val="005B5115"/>
    <w:rsid w:val="005B5349"/>
    <w:rsid w:val="005B55BA"/>
    <w:rsid w:val="005B565C"/>
    <w:rsid w:val="005B567E"/>
    <w:rsid w:val="005B63D3"/>
    <w:rsid w:val="005B646E"/>
    <w:rsid w:val="005B64CE"/>
    <w:rsid w:val="005C02C0"/>
    <w:rsid w:val="005C0E26"/>
    <w:rsid w:val="005C195B"/>
    <w:rsid w:val="005C2143"/>
    <w:rsid w:val="005C21FC"/>
    <w:rsid w:val="005C3193"/>
    <w:rsid w:val="005C37B2"/>
    <w:rsid w:val="005C4305"/>
    <w:rsid w:val="005C512D"/>
    <w:rsid w:val="005C681F"/>
    <w:rsid w:val="005C68B8"/>
    <w:rsid w:val="005D05A6"/>
    <w:rsid w:val="005D079E"/>
    <w:rsid w:val="005D07EC"/>
    <w:rsid w:val="005D25D8"/>
    <w:rsid w:val="005D33C1"/>
    <w:rsid w:val="005D6BC2"/>
    <w:rsid w:val="005D71F5"/>
    <w:rsid w:val="005D7DA6"/>
    <w:rsid w:val="005E0351"/>
    <w:rsid w:val="005E05FB"/>
    <w:rsid w:val="005E0810"/>
    <w:rsid w:val="005E0C53"/>
    <w:rsid w:val="005E0E26"/>
    <w:rsid w:val="005E1D3E"/>
    <w:rsid w:val="005E2397"/>
    <w:rsid w:val="005E23E2"/>
    <w:rsid w:val="005E38F3"/>
    <w:rsid w:val="005E3AE9"/>
    <w:rsid w:val="005E4390"/>
    <w:rsid w:val="005E522A"/>
    <w:rsid w:val="005E6CA1"/>
    <w:rsid w:val="005E6DBB"/>
    <w:rsid w:val="005E75C4"/>
    <w:rsid w:val="005E7F44"/>
    <w:rsid w:val="005F0858"/>
    <w:rsid w:val="005F1463"/>
    <w:rsid w:val="005F14AD"/>
    <w:rsid w:val="005F175A"/>
    <w:rsid w:val="005F44B0"/>
    <w:rsid w:val="005F455C"/>
    <w:rsid w:val="005F4A34"/>
    <w:rsid w:val="005F50A0"/>
    <w:rsid w:val="005F5364"/>
    <w:rsid w:val="005F5375"/>
    <w:rsid w:val="005F586F"/>
    <w:rsid w:val="005F5962"/>
    <w:rsid w:val="005F67C9"/>
    <w:rsid w:val="005F6AA6"/>
    <w:rsid w:val="005F7090"/>
    <w:rsid w:val="005F7A6E"/>
    <w:rsid w:val="005F7CA8"/>
    <w:rsid w:val="00601AE2"/>
    <w:rsid w:val="0060307C"/>
    <w:rsid w:val="0060535E"/>
    <w:rsid w:val="00606453"/>
    <w:rsid w:val="00607CD9"/>
    <w:rsid w:val="006107E9"/>
    <w:rsid w:val="00612EE0"/>
    <w:rsid w:val="00613972"/>
    <w:rsid w:val="00614EB2"/>
    <w:rsid w:val="00615695"/>
    <w:rsid w:val="00620D53"/>
    <w:rsid w:val="00620F6C"/>
    <w:rsid w:val="00621574"/>
    <w:rsid w:val="00622257"/>
    <w:rsid w:val="00622CA3"/>
    <w:rsid w:val="00623CD9"/>
    <w:rsid w:val="0062449B"/>
    <w:rsid w:val="0062501C"/>
    <w:rsid w:val="006255BF"/>
    <w:rsid w:val="00627103"/>
    <w:rsid w:val="00627B75"/>
    <w:rsid w:val="006310ED"/>
    <w:rsid w:val="006312B3"/>
    <w:rsid w:val="00635667"/>
    <w:rsid w:val="006359F9"/>
    <w:rsid w:val="00640325"/>
    <w:rsid w:val="00641AA0"/>
    <w:rsid w:val="00641B9E"/>
    <w:rsid w:val="00641DA7"/>
    <w:rsid w:val="00643623"/>
    <w:rsid w:val="00643748"/>
    <w:rsid w:val="00644BED"/>
    <w:rsid w:val="006508A4"/>
    <w:rsid w:val="00650DCB"/>
    <w:rsid w:val="006521CA"/>
    <w:rsid w:val="00652A13"/>
    <w:rsid w:val="00652AFA"/>
    <w:rsid w:val="00652C61"/>
    <w:rsid w:val="00653975"/>
    <w:rsid w:val="00654540"/>
    <w:rsid w:val="00655C20"/>
    <w:rsid w:val="00655C70"/>
    <w:rsid w:val="00655F7D"/>
    <w:rsid w:val="006570F7"/>
    <w:rsid w:val="0066036F"/>
    <w:rsid w:val="00662E97"/>
    <w:rsid w:val="00662EBD"/>
    <w:rsid w:val="006649A4"/>
    <w:rsid w:val="006656CC"/>
    <w:rsid w:val="006657B4"/>
    <w:rsid w:val="006658B2"/>
    <w:rsid w:val="00665AC1"/>
    <w:rsid w:val="0066626E"/>
    <w:rsid w:val="0066739D"/>
    <w:rsid w:val="006673F6"/>
    <w:rsid w:val="00667EC8"/>
    <w:rsid w:val="006703D4"/>
    <w:rsid w:val="00670DF7"/>
    <w:rsid w:val="0067142B"/>
    <w:rsid w:val="00672646"/>
    <w:rsid w:val="00673D45"/>
    <w:rsid w:val="006749FB"/>
    <w:rsid w:val="00675534"/>
    <w:rsid w:val="006759D8"/>
    <w:rsid w:val="00677A46"/>
    <w:rsid w:val="00682FE3"/>
    <w:rsid w:val="00683193"/>
    <w:rsid w:val="00683386"/>
    <w:rsid w:val="006837E2"/>
    <w:rsid w:val="006838EB"/>
    <w:rsid w:val="00684CD9"/>
    <w:rsid w:val="006853A0"/>
    <w:rsid w:val="00686911"/>
    <w:rsid w:val="00690034"/>
    <w:rsid w:val="006916AE"/>
    <w:rsid w:val="00691AE6"/>
    <w:rsid w:val="006920AA"/>
    <w:rsid w:val="00692389"/>
    <w:rsid w:val="006939E2"/>
    <w:rsid w:val="006956B3"/>
    <w:rsid w:val="00695BD7"/>
    <w:rsid w:val="006963EC"/>
    <w:rsid w:val="006965FE"/>
    <w:rsid w:val="0069796B"/>
    <w:rsid w:val="006A0031"/>
    <w:rsid w:val="006A253A"/>
    <w:rsid w:val="006A2902"/>
    <w:rsid w:val="006A3237"/>
    <w:rsid w:val="006A4CFF"/>
    <w:rsid w:val="006A590B"/>
    <w:rsid w:val="006A62D7"/>
    <w:rsid w:val="006A6835"/>
    <w:rsid w:val="006A7331"/>
    <w:rsid w:val="006A7A35"/>
    <w:rsid w:val="006A7DED"/>
    <w:rsid w:val="006B0E5E"/>
    <w:rsid w:val="006B2055"/>
    <w:rsid w:val="006B2142"/>
    <w:rsid w:val="006B2F63"/>
    <w:rsid w:val="006B3471"/>
    <w:rsid w:val="006B500D"/>
    <w:rsid w:val="006B5F1A"/>
    <w:rsid w:val="006B6639"/>
    <w:rsid w:val="006B6966"/>
    <w:rsid w:val="006C0675"/>
    <w:rsid w:val="006C0DD3"/>
    <w:rsid w:val="006C3255"/>
    <w:rsid w:val="006C459F"/>
    <w:rsid w:val="006C62AF"/>
    <w:rsid w:val="006C62FA"/>
    <w:rsid w:val="006C749E"/>
    <w:rsid w:val="006D27B7"/>
    <w:rsid w:val="006D388B"/>
    <w:rsid w:val="006D3EE0"/>
    <w:rsid w:val="006D4E28"/>
    <w:rsid w:val="006D57E1"/>
    <w:rsid w:val="006D6BF4"/>
    <w:rsid w:val="006D7673"/>
    <w:rsid w:val="006D7EFE"/>
    <w:rsid w:val="006D7F52"/>
    <w:rsid w:val="006E077F"/>
    <w:rsid w:val="006E0E2F"/>
    <w:rsid w:val="006E1A5F"/>
    <w:rsid w:val="006E2BB3"/>
    <w:rsid w:val="006E2E2E"/>
    <w:rsid w:val="006E3854"/>
    <w:rsid w:val="006E5035"/>
    <w:rsid w:val="006E5E5A"/>
    <w:rsid w:val="006E65AE"/>
    <w:rsid w:val="006E6FF1"/>
    <w:rsid w:val="006F06BB"/>
    <w:rsid w:val="006F09EF"/>
    <w:rsid w:val="006F1018"/>
    <w:rsid w:val="006F2499"/>
    <w:rsid w:val="006F3A86"/>
    <w:rsid w:val="006F3E1C"/>
    <w:rsid w:val="006F3EFC"/>
    <w:rsid w:val="006F5878"/>
    <w:rsid w:val="006F5DAE"/>
    <w:rsid w:val="006F6F16"/>
    <w:rsid w:val="006F77F2"/>
    <w:rsid w:val="006F7C57"/>
    <w:rsid w:val="00700834"/>
    <w:rsid w:val="00701C8C"/>
    <w:rsid w:val="00703330"/>
    <w:rsid w:val="007044A3"/>
    <w:rsid w:val="00707D4A"/>
    <w:rsid w:val="00712178"/>
    <w:rsid w:val="0071488D"/>
    <w:rsid w:val="007177CA"/>
    <w:rsid w:val="00721008"/>
    <w:rsid w:val="00721220"/>
    <w:rsid w:val="00721958"/>
    <w:rsid w:val="007224F5"/>
    <w:rsid w:val="00723317"/>
    <w:rsid w:val="007239DE"/>
    <w:rsid w:val="007304AC"/>
    <w:rsid w:val="00730648"/>
    <w:rsid w:val="00732168"/>
    <w:rsid w:val="00734479"/>
    <w:rsid w:val="0073456E"/>
    <w:rsid w:val="00734BE3"/>
    <w:rsid w:val="00736732"/>
    <w:rsid w:val="007369DD"/>
    <w:rsid w:val="00736BDE"/>
    <w:rsid w:val="00736D5C"/>
    <w:rsid w:val="00737DE2"/>
    <w:rsid w:val="0074057B"/>
    <w:rsid w:val="00740A54"/>
    <w:rsid w:val="007416B9"/>
    <w:rsid w:val="00741C45"/>
    <w:rsid w:val="00742101"/>
    <w:rsid w:val="00742A44"/>
    <w:rsid w:val="00744936"/>
    <w:rsid w:val="00745340"/>
    <w:rsid w:val="00745614"/>
    <w:rsid w:val="007458BF"/>
    <w:rsid w:val="00747DCF"/>
    <w:rsid w:val="00751CC3"/>
    <w:rsid w:val="0075216D"/>
    <w:rsid w:val="00752774"/>
    <w:rsid w:val="00756A37"/>
    <w:rsid w:val="00757161"/>
    <w:rsid w:val="0076220C"/>
    <w:rsid w:val="00762E0D"/>
    <w:rsid w:val="007638C0"/>
    <w:rsid w:val="0076488C"/>
    <w:rsid w:val="007657D5"/>
    <w:rsid w:val="0076614C"/>
    <w:rsid w:val="0076630B"/>
    <w:rsid w:val="0076661C"/>
    <w:rsid w:val="00767BFE"/>
    <w:rsid w:val="00770A62"/>
    <w:rsid w:val="00770BD6"/>
    <w:rsid w:val="0077261C"/>
    <w:rsid w:val="00772EA2"/>
    <w:rsid w:val="00773A42"/>
    <w:rsid w:val="00774D9E"/>
    <w:rsid w:val="00776221"/>
    <w:rsid w:val="00780AF2"/>
    <w:rsid w:val="007820EC"/>
    <w:rsid w:val="00782FB3"/>
    <w:rsid w:val="00783F2D"/>
    <w:rsid w:val="007857B0"/>
    <w:rsid w:val="0079096F"/>
    <w:rsid w:val="00791AE6"/>
    <w:rsid w:val="00793113"/>
    <w:rsid w:val="00794918"/>
    <w:rsid w:val="00794D20"/>
    <w:rsid w:val="007957B9"/>
    <w:rsid w:val="007962B7"/>
    <w:rsid w:val="00796732"/>
    <w:rsid w:val="007974D0"/>
    <w:rsid w:val="00797F48"/>
    <w:rsid w:val="007A1803"/>
    <w:rsid w:val="007A466E"/>
    <w:rsid w:val="007A479E"/>
    <w:rsid w:val="007A4CF5"/>
    <w:rsid w:val="007A59C4"/>
    <w:rsid w:val="007A6AF0"/>
    <w:rsid w:val="007A73FC"/>
    <w:rsid w:val="007B050A"/>
    <w:rsid w:val="007B1365"/>
    <w:rsid w:val="007B2175"/>
    <w:rsid w:val="007B3692"/>
    <w:rsid w:val="007B3DB2"/>
    <w:rsid w:val="007B40EB"/>
    <w:rsid w:val="007B47C9"/>
    <w:rsid w:val="007B4F2E"/>
    <w:rsid w:val="007B551A"/>
    <w:rsid w:val="007B5A21"/>
    <w:rsid w:val="007B5C0C"/>
    <w:rsid w:val="007B789F"/>
    <w:rsid w:val="007B7CDD"/>
    <w:rsid w:val="007C0CBC"/>
    <w:rsid w:val="007C2E68"/>
    <w:rsid w:val="007C397E"/>
    <w:rsid w:val="007C4E19"/>
    <w:rsid w:val="007C5522"/>
    <w:rsid w:val="007C55BF"/>
    <w:rsid w:val="007C7DD0"/>
    <w:rsid w:val="007D0FD1"/>
    <w:rsid w:val="007D22CB"/>
    <w:rsid w:val="007D2ECB"/>
    <w:rsid w:val="007D3106"/>
    <w:rsid w:val="007D3748"/>
    <w:rsid w:val="007D4D2A"/>
    <w:rsid w:val="007D52DB"/>
    <w:rsid w:val="007D5F84"/>
    <w:rsid w:val="007D7167"/>
    <w:rsid w:val="007D75FF"/>
    <w:rsid w:val="007D7677"/>
    <w:rsid w:val="007E0763"/>
    <w:rsid w:val="007E3380"/>
    <w:rsid w:val="007E4296"/>
    <w:rsid w:val="007E4473"/>
    <w:rsid w:val="007E5537"/>
    <w:rsid w:val="007E5AF0"/>
    <w:rsid w:val="007E5DB0"/>
    <w:rsid w:val="007F10F9"/>
    <w:rsid w:val="007F2596"/>
    <w:rsid w:val="007F3770"/>
    <w:rsid w:val="007F3C83"/>
    <w:rsid w:val="007F3E26"/>
    <w:rsid w:val="007F44DC"/>
    <w:rsid w:val="007F4536"/>
    <w:rsid w:val="007F4D71"/>
    <w:rsid w:val="007F50B3"/>
    <w:rsid w:val="007F62C7"/>
    <w:rsid w:val="007F7848"/>
    <w:rsid w:val="008006D6"/>
    <w:rsid w:val="00801F29"/>
    <w:rsid w:val="00807B6B"/>
    <w:rsid w:val="0081000D"/>
    <w:rsid w:val="008112A4"/>
    <w:rsid w:val="00811522"/>
    <w:rsid w:val="00813218"/>
    <w:rsid w:val="0081417A"/>
    <w:rsid w:val="00814E4D"/>
    <w:rsid w:val="00820E4C"/>
    <w:rsid w:val="00820F87"/>
    <w:rsid w:val="0082135F"/>
    <w:rsid w:val="00822222"/>
    <w:rsid w:val="00822664"/>
    <w:rsid w:val="0082557C"/>
    <w:rsid w:val="00826613"/>
    <w:rsid w:val="00826F0A"/>
    <w:rsid w:val="00827CDF"/>
    <w:rsid w:val="00830A6C"/>
    <w:rsid w:val="00830F34"/>
    <w:rsid w:val="00833859"/>
    <w:rsid w:val="00833DB1"/>
    <w:rsid w:val="008340A8"/>
    <w:rsid w:val="008348BB"/>
    <w:rsid w:val="008358D3"/>
    <w:rsid w:val="00836928"/>
    <w:rsid w:val="00837AFF"/>
    <w:rsid w:val="00841D88"/>
    <w:rsid w:val="00842FE6"/>
    <w:rsid w:val="008432AB"/>
    <w:rsid w:val="0084371A"/>
    <w:rsid w:val="00846239"/>
    <w:rsid w:val="0084661C"/>
    <w:rsid w:val="00846EF3"/>
    <w:rsid w:val="00847FBC"/>
    <w:rsid w:val="00852310"/>
    <w:rsid w:val="008524F6"/>
    <w:rsid w:val="008531E4"/>
    <w:rsid w:val="00853774"/>
    <w:rsid w:val="0085540E"/>
    <w:rsid w:val="0085593C"/>
    <w:rsid w:val="00857138"/>
    <w:rsid w:val="008575F3"/>
    <w:rsid w:val="00857BEB"/>
    <w:rsid w:val="00862259"/>
    <w:rsid w:val="00862C17"/>
    <w:rsid w:val="008632B6"/>
    <w:rsid w:val="00863568"/>
    <w:rsid w:val="00864DE6"/>
    <w:rsid w:val="0086540A"/>
    <w:rsid w:val="00865E8E"/>
    <w:rsid w:val="00866186"/>
    <w:rsid w:val="00866E45"/>
    <w:rsid w:val="00867067"/>
    <w:rsid w:val="00870693"/>
    <w:rsid w:val="008719E3"/>
    <w:rsid w:val="00872072"/>
    <w:rsid w:val="00872198"/>
    <w:rsid w:val="0087316A"/>
    <w:rsid w:val="008731E4"/>
    <w:rsid w:val="008758B9"/>
    <w:rsid w:val="008803D7"/>
    <w:rsid w:val="0088080B"/>
    <w:rsid w:val="00880A67"/>
    <w:rsid w:val="00880BFB"/>
    <w:rsid w:val="00881DA5"/>
    <w:rsid w:val="00881E95"/>
    <w:rsid w:val="00882009"/>
    <w:rsid w:val="00882A1D"/>
    <w:rsid w:val="00882ADB"/>
    <w:rsid w:val="00882F35"/>
    <w:rsid w:val="008834BA"/>
    <w:rsid w:val="0088355F"/>
    <w:rsid w:val="008848CC"/>
    <w:rsid w:val="00886B34"/>
    <w:rsid w:val="0088702A"/>
    <w:rsid w:val="00887EF5"/>
    <w:rsid w:val="00890374"/>
    <w:rsid w:val="00890B96"/>
    <w:rsid w:val="00892D27"/>
    <w:rsid w:val="008937D8"/>
    <w:rsid w:val="008944C5"/>
    <w:rsid w:val="00895213"/>
    <w:rsid w:val="00895F5C"/>
    <w:rsid w:val="00896478"/>
    <w:rsid w:val="008A00E5"/>
    <w:rsid w:val="008A0883"/>
    <w:rsid w:val="008A0FFA"/>
    <w:rsid w:val="008A1CFA"/>
    <w:rsid w:val="008A268E"/>
    <w:rsid w:val="008A30EC"/>
    <w:rsid w:val="008A45CD"/>
    <w:rsid w:val="008A575E"/>
    <w:rsid w:val="008A66F6"/>
    <w:rsid w:val="008B11DC"/>
    <w:rsid w:val="008B147B"/>
    <w:rsid w:val="008B14DD"/>
    <w:rsid w:val="008B2A39"/>
    <w:rsid w:val="008B3318"/>
    <w:rsid w:val="008B4187"/>
    <w:rsid w:val="008B502C"/>
    <w:rsid w:val="008B6237"/>
    <w:rsid w:val="008B6940"/>
    <w:rsid w:val="008B6EE7"/>
    <w:rsid w:val="008B7232"/>
    <w:rsid w:val="008C15C2"/>
    <w:rsid w:val="008C19AC"/>
    <w:rsid w:val="008C2753"/>
    <w:rsid w:val="008C2AD9"/>
    <w:rsid w:val="008C2FE7"/>
    <w:rsid w:val="008C322E"/>
    <w:rsid w:val="008C43B9"/>
    <w:rsid w:val="008C59BB"/>
    <w:rsid w:val="008C6125"/>
    <w:rsid w:val="008C7812"/>
    <w:rsid w:val="008D0A91"/>
    <w:rsid w:val="008D1236"/>
    <w:rsid w:val="008D24C4"/>
    <w:rsid w:val="008D33AD"/>
    <w:rsid w:val="008D35B1"/>
    <w:rsid w:val="008D3FB2"/>
    <w:rsid w:val="008D5BA9"/>
    <w:rsid w:val="008D7D0E"/>
    <w:rsid w:val="008E03EB"/>
    <w:rsid w:val="008E0837"/>
    <w:rsid w:val="008E0AC5"/>
    <w:rsid w:val="008E19CD"/>
    <w:rsid w:val="008E1F9E"/>
    <w:rsid w:val="008E37F9"/>
    <w:rsid w:val="008E4117"/>
    <w:rsid w:val="008E4245"/>
    <w:rsid w:val="008E5F35"/>
    <w:rsid w:val="008E6706"/>
    <w:rsid w:val="008E6831"/>
    <w:rsid w:val="008F00EF"/>
    <w:rsid w:val="008F0B05"/>
    <w:rsid w:val="008F10B2"/>
    <w:rsid w:val="008F24D2"/>
    <w:rsid w:val="008F50AA"/>
    <w:rsid w:val="008F6B12"/>
    <w:rsid w:val="008F6BF0"/>
    <w:rsid w:val="00900633"/>
    <w:rsid w:val="009006E8"/>
    <w:rsid w:val="009008D4"/>
    <w:rsid w:val="00900A02"/>
    <w:rsid w:val="009026BF"/>
    <w:rsid w:val="00902DD8"/>
    <w:rsid w:val="00902FD3"/>
    <w:rsid w:val="00903653"/>
    <w:rsid w:val="00903BAD"/>
    <w:rsid w:val="00904440"/>
    <w:rsid w:val="009052EF"/>
    <w:rsid w:val="00906574"/>
    <w:rsid w:val="0090680E"/>
    <w:rsid w:val="00906A42"/>
    <w:rsid w:val="00906B3E"/>
    <w:rsid w:val="009072E4"/>
    <w:rsid w:val="0090782F"/>
    <w:rsid w:val="0091006A"/>
    <w:rsid w:val="00910222"/>
    <w:rsid w:val="00910A3F"/>
    <w:rsid w:val="009119ED"/>
    <w:rsid w:val="00911CC8"/>
    <w:rsid w:val="009131C5"/>
    <w:rsid w:val="00913210"/>
    <w:rsid w:val="00914ABB"/>
    <w:rsid w:val="00914B9F"/>
    <w:rsid w:val="00915431"/>
    <w:rsid w:val="00917386"/>
    <w:rsid w:val="00920087"/>
    <w:rsid w:val="0092110F"/>
    <w:rsid w:val="009214F8"/>
    <w:rsid w:val="00921D3B"/>
    <w:rsid w:val="0092380B"/>
    <w:rsid w:val="00924125"/>
    <w:rsid w:val="00925F1A"/>
    <w:rsid w:val="009260E7"/>
    <w:rsid w:val="00926393"/>
    <w:rsid w:val="009264E8"/>
    <w:rsid w:val="009273B7"/>
    <w:rsid w:val="0093028F"/>
    <w:rsid w:val="0093055F"/>
    <w:rsid w:val="00931393"/>
    <w:rsid w:val="009317A9"/>
    <w:rsid w:val="00932981"/>
    <w:rsid w:val="0093390B"/>
    <w:rsid w:val="00933A5D"/>
    <w:rsid w:val="00934F87"/>
    <w:rsid w:val="00935A2B"/>
    <w:rsid w:val="0093780C"/>
    <w:rsid w:val="00942077"/>
    <w:rsid w:val="009424E9"/>
    <w:rsid w:val="0094408B"/>
    <w:rsid w:val="00944720"/>
    <w:rsid w:val="00945630"/>
    <w:rsid w:val="00945B97"/>
    <w:rsid w:val="009460EF"/>
    <w:rsid w:val="009506C3"/>
    <w:rsid w:val="009510F2"/>
    <w:rsid w:val="009539C0"/>
    <w:rsid w:val="00953C02"/>
    <w:rsid w:val="00954C2C"/>
    <w:rsid w:val="00955757"/>
    <w:rsid w:val="009565C1"/>
    <w:rsid w:val="009579B3"/>
    <w:rsid w:val="009602F2"/>
    <w:rsid w:val="00960F38"/>
    <w:rsid w:val="00960F90"/>
    <w:rsid w:val="00961EF9"/>
    <w:rsid w:val="00961F0F"/>
    <w:rsid w:val="00962855"/>
    <w:rsid w:val="0096374C"/>
    <w:rsid w:val="009640C4"/>
    <w:rsid w:val="009650D4"/>
    <w:rsid w:val="009654E0"/>
    <w:rsid w:val="00965B82"/>
    <w:rsid w:val="00966B36"/>
    <w:rsid w:val="00966CBC"/>
    <w:rsid w:val="00966E84"/>
    <w:rsid w:val="00967977"/>
    <w:rsid w:val="00967E00"/>
    <w:rsid w:val="00971BB7"/>
    <w:rsid w:val="009729A4"/>
    <w:rsid w:val="00972C43"/>
    <w:rsid w:val="00974ECB"/>
    <w:rsid w:val="0098032D"/>
    <w:rsid w:val="00980C9D"/>
    <w:rsid w:val="00983189"/>
    <w:rsid w:val="00983308"/>
    <w:rsid w:val="00983719"/>
    <w:rsid w:val="00984B07"/>
    <w:rsid w:val="00985409"/>
    <w:rsid w:val="00985C7A"/>
    <w:rsid w:val="00985F26"/>
    <w:rsid w:val="0098661D"/>
    <w:rsid w:val="0098727B"/>
    <w:rsid w:val="0099081B"/>
    <w:rsid w:val="00990A0B"/>
    <w:rsid w:val="00991A16"/>
    <w:rsid w:val="00991A80"/>
    <w:rsid w:val="00994D84"/>
    <w:rsid w:val="00995806"/>
    <w:rsid w:val="00995DD7"/>
    <w:rsid w:val="00996C53"/>
    <w:rsid w:val="009A03DC"/>
    <w:rsid w:val="009A0416"/>
    <w:rsid w:val="009A0B0E"/>
    <w:rsid w:val="009A1D6A"/>
    <w:rsid w:val="009A2A71"/>
    <w:rsid w:val="009A6E69"/>
    <w:rsid w:val="009A7F78"/>
    <w:rsid w:val="009B416C"/>
    <w:rsid w:val="009B4566"/>
    <w:rsid w:val="009B4C8C"/>
    <w:rsid w:val="009B51BD"/>
    <w:rsid w:val="009B5775"/>
    <w:rsid w:val="009B5C56"/>
    <w:rsid w:val="009B6EB8"/>
    <w:rsid w:val="009C2855"/>
    <w:rsid w:val="009C39E7"/>
    <w:rsid w:val="009C3E97"/>
    <w:rsid w:val="009C492A"/>
    <w:rsid w:val="009C53EB"/>
    <w:rsid w:val="009C62F8"/>
    <w:rsid w:val="009C6660"/>
    <w:rsid w:val="009C7644"/>
    <w:rsid w:val="009D06D1"/>
    <w:rsid w:val="009D0C26"/>
    <w:rsid w:val="009D1535"/>
    <w:rsid w:val="009D2656"/>
    <w:rsid w:val="009D4C0A"/>
    <w:rsid w:val="009D5BE1"/>
    <w:rsid w:val="009D6C24"/>
    <w:rsid w:val="009D70BA"/>
    <w:rsid w:val="009D7C1E"/>
    <w:rsid w:val="009D7C82"/>
    <w:rsid w:val="009E1565"/>
    <w:rsid w:val="009E1A24"/>
    <w:rsid w:val="009E1EA0"/>
    <w:rsid w:val="009E4A88"/>
    <w:rsid w:val="009E4CFE"/>
    <w:rsid w:val="009E5386"/>
    <w:rsid w:val="009E5F74"/>
    <w:rsid w:val="009E66DE"/>
    <w:rsid w:val="009F00C9"/>
    <w:rsid w:val="009F152B"/>
    <w:rsid w:val="009F1DF9"/>
    <w:rsid w:val="009F2502"/>
    <w:rsid w:val="009F34A3"/>
    <w:rsid w:val="009F35FE"/>
    <w:rsid w:val="009F4BB8"/>
    <w:rsid w:val="009F4BD5"/>
    <w:rsid w:val="00A01B94"/>
    <w:rsid w:val="00A02FE4"/>
    <w:rsid w:val="00A0327B"/>
    <w:rsid w:val="00A049C9"/>
    <w:rsid w:val="00A055B6"/>
    <w:rsid w:val="00A05B23"/>
    <w:rsid w:val="00A06256"/>
    <w:rsid w:val="00A0659B"/>
    <w:rsid w:val="00A11F26"/>
    <w:rsid w:val="00A13F82"/>
    <w:rsid w:val="00A1678E"/>
    <w:rsid w:val="00A16A8E"/>
    <w:rsid w:val="00A17486"/>
    <w:rsid w:val="00A2010B"/>
    <w:rsid w:val="00A22FE7"/>
    <w:rsid w:val="00A24F58"/>
    <w:rsid w:val="00A25EAA"/>
    <w:rsid w:val="00A272C4"/>
    <w:rsid w:val="00A30145"/>
    <w:rsid w:val="00A30E03"/>
    <w:rsid w:val="00A31144"/>
    <w:rsid w:val="00A331A8"/>
    <w:rsid w:val="00A333C7"/>
    <w:rsid w:val="00A34385"/>
    <w:rsid w:val="00A34433"/>
    <w:rsid w:val="00A34865"/>
    <w:rsid w:val="00A35A2F"/>
    <w:rsid w:val="00A37734"/>
    <w:rsid w:val="00A41330"/>
    <w:rsid w:val="00A4150F"/>
    <w:rsid w:val="00A419A6"/>
    <w:rsid w:val="00A43A8F"/>
    <w:rsid w:val="00A44F2F"/>
    <w:rsid w:val="00A4572B"/>
    <w:rsid w:val="00A46CF5"/>
    <w:rsid w:val="00A47162"/>
    <w:rsid w:val="00A50EF5"/>
    <w:rsid w:val="00A51419"/>
    <w:rsid w:val="00A5231D"/>
    <w:rsid w:val="00A529E9"/>
    <w:rsid w:val="00A52A96"/>
    <w:rsid w:val="00A535A4"/>
    <w:rsid w:val="00A547BB"/>
    <w:rsid w:val="00A54C3D"/>
    <w:rsid w:val="00A55101"/>
    <w:rsid w:val="00A557D4"/>
    <w:rsid w:val="00A55DEA"/>
    <w:rsid w:val="00A575EB"/>
    <w:rsid w:val="00A60BA5"/>
    <w:rsid w:val="00A64368"/>
    <w:rsid w:val="00A6515C"/>
    <w:rsid w:val="00A6641A"/>
    <w:rsid w:val="00A66A3D"/>
    <w:rsid w:val="00A66DF5"/>
    <w:rsid w:val="00A66E11"/>
    <w:rsid w:val="00A700BB"/>
    <w:rsid w:val="00A701BA"/>
    <w:rsid w:val="00A7118E"/>
    <w:rsid w:val="00A719D7"/>
    <w:rsid w:val="00A71C62"/>
    <w:rsid w:val="00A72190"/>
    <w:rsid w:val="00A72E6D"/>
    <w:rsid w:val="00A75520"/>
    <w:rsid w:val="00A75BF7"/>
    <w:rsid w:val="00A7778C"/>
    <w:rsid w:val="00A77924"/>
    <w:rsid w:val="00A77CAD"/>
    <w:rsid w:val="00A77DFF"/>
    <w:rsid w:val="00A809C9"/>
    <w:rsid w:val="00A80B65"/>
    <w:rsid w:val="00A835B0"/>
    <w:rsid w:val="00A836D5"/>
    <w:rsid w:val="00A844D5"/>
    <w:rsid w:val="00A84825"/>
    <w:rsid w:val="00A848E7"/>
    <w:rsid w:val="00A853A3"/>
    <w:rsid w:val="00A85472"/>
    <w:rsid w:val="00A8569D"/>
    <w:rsid w:val="00A856B4"/>
    <w:rsid w:val="00A86B60"/>
    <w:rsid w:val="00A8758B"/>
    <w:rsid w:val="00A87A17"/>
    <w:rsid w:val="00A87B90"/>
    <w:rsid w:val="00A87C5B"/>
    <w:rsid w:val="00A9031A"/>
    <w:rsid w:val="00A90E77"/>
    <w:rsid w:val="00A91D7A"/>
    <w:rsid w:val="00A93074"/>
    <w:rsid w:val="00A93F06"/>
    <w:rsid w:val="00A947BD"/>
    <w:rsid w:val="00A95EE5"/>
    <w:rsid w:val="00AA0C3B"/>
    <w:rsid w:val="00AA121A"/>
    <w:rsid w:val="00AA309A"/>
    <w:rsid w:val="00AA5184"/>
    <w:rsid w:val="00AA5E1E"/>
    <w:rsid w:val="00AA7CB6"/>
    <w:rsid w:val="00AB0C66"/>
    <w:rsid w:val="00AB0F21"/>
    <w:rsid w:val="00AB18AB"/>
    <w:rsid w:val="00AB2ED3"/>
    <w:rsid w:val="00AB4A3B"/>
    <w:rsid w:val="00AB4D96"/>
    <w:rsid w:val="00AB6D3D"/>
    <w:rsid w:val="00AB7C33"/>
    <w:rsid w:val="00AC01C8"/>
    <w:rsid w:val="00AC0B59"/>
    <w:rsid w:val="00AC242D"/>
    <w:rsid w:val="00AC36DF"/>
    <w:rsid w:val="00AC42FF"/>
    <w:rsid w:val="00AC524F"/>
    <w:rsid w:val="00AC5C18"/>
    <w:rsid w:val="00AC60A1"/>
    <w:rsid w:val="00AC686D"/>
    <w:rsid w:val="00AC6EB4"/>
    <w:rsid w:val="00AC752B"/>
    <w:rsid w:val="00AD0142"/>
    <w:rsid w:val="00AD05E1"/>
    <w:rsid w:val="00AD1009"/>
    <w:rsid w:val="00AD23AA"/>
    <w:rsid w:val="00AD450D"/>
    <w:rsid w:val="00AD5097"/>
    <w:rsid w:val="00AD6129"/>
    <w:rsid w:val="00AD7E85"/>
    <w:rsid w:val="00AE0E94"/>
    <w:rsid w:val="00AE1FD7"/>
    <w:rsid w:val="00AE2D13"/>
    <w:rsid w:val="00AE4063"/>
    <w:rsid w:val="00AE41C5"/>
    <w:rsid w:val="00AE46F8"/>
    <w:rsid w:val="00AE7CBD"/>
    <w:rsid w:val="00AE7DAD"/>
    <w:rsid w:val="00AE7F40"/>
    <w:rsid w:val="00AF05B5"/>
    <w:rsid w:val="00AF1BDF"/>
    <w:rsid w:val="00AF387A"/>
    <w:rsid w:val="00AF5406"/>
    <w:rsid w:val="00AF5568"/>
    <w:rsid w:val="00AF651E"/>
    <w:rsid w:val="00AF69BB"/>
    <w:rsid w:val="00AF745C"/>
    <w:rsid w:val="00AF7B4E"/>
    <w:rsid w:val="00B00007"/>
    <w:rsid w:val="00B005B1"/>
    <w:rsid w:val="00B02833"/>
    <w:rsid w:val="00B02E2F"/>
    <w:rsid w:val="00B030C5"/>
    <w:rsid w:val="00B033D3"/>
    <w:rsid w:val="00B03893"/>
    <w:rsid w:val="00B04DB3"/>
    <w:rsid w:val="00B10DA2"/>
    <w:rsid w:val="00B1122C"/>
    <w:rsid w:val="00B11F01"/>
    <w:rsid w:val="00B1201E"/>
    <w:rsid w:val="00B147F8"/>
    <w:rsid w:val="00B14CB2"/>
    <w:rsid w:val="00B14E19"/>
    <w:rsid w:val="00B15439"/>
    <w:rsid w:val="00B16AE7"/>
    <w:rsid w:val="00B17A21"/>
    <w:rsid w:val="00B17EBC"/>
    <w:rsid w:val="00B2098E"/>
    <w:rsid w:val="00B2163D"/>
    <w:rsid w:val="00B21A8F"/>
    <w:rsid w:val="00B21CCD"/>
    <w:rsid w:val="00B22007"/>
    <w:rsid w:val="00B229E3"/>
    <w:rsid w:val="00B230C2"/>
    <w:rsid w:val="00B23A1C"/>
    <w:rsid w:val="00B2418A"/>
    <w:rsid w:val="00B248D2"/>
    <w:rsid w:val="00B24B06"/>
    <w:rsid w:val="00B2544F"/>
    <w:rsid w:val="00B2561B"/>
    <w:rsid w:val="00B25B71"/>
    <w:rsid w:val="00B25F3A"/>
    <w:rsid w:val="00B26891"/>
    <w:rsid w:val="00B26D71"/>
    <w:rsid w:val="00B26E44"/>
    <w:rsid w:val="00B30AC5"/>
    <w:rsid w:val="00B30C66"/>
    <w:rsid w:val="00B3102B"/>
    <w:rsid w:val="00B31377"/>
    <w:rsid w:val="00B31E06"/>
    <w:rsid w:val="00B325BD"/>
    <w:rsid w:val="00B32B72"/>
    <w:rsid w:val="00B33207"/>
    <w:rsid w:val="00B3508D"/>
    <w:rsid w:val="00B354C8"/>
    <w:rsid w:val="00B356A9"/>
    <w:rsid w:val="00B35B44"/>
    <w:rsid w:val="00B36E53"/>
    <w:rsid w:val="00B40047"/>
    <w:rsid w:val="00B40A23"/>
    <w:rsid w:val="00B40A8F"/>
    <w:rsid w:val="00B4111F"/>
    <w:rsid w:val="00B41880"/>
    <w:rsid w:val="00B41EFF"/>
    <w:rsid w:val="00B4211C"/>
    <w:rsid w:val="00B4332D"/>
    <w:rsid w:val="00B44577"/>
    <w:rsid w:val="00B44724"/>
    <w:rsid w:val="00B45F4A"/>
    <w:rsid w:val="00B4619B"/>
    <w:rsid w:val="00B46AFF"/>
    <w:rsid w:val="00B50478"/>
    <w:rsid w:val="00B542EC"/>
    <w:rsid w:val="00B55B20"/>
    <w:rsid w:val="00B6032D"/>
    <w:rsid w:val="00B63377"/>
    <w:rsid w:val="00B64720"/>
    <w:rsid w:val="00B66A66"/>
    <w:rsid w:val="00B67A49"/>
    <w:rsid w:val="00B70166"/>
    <w:rsid w:val="00B7031E"/>
    <w:rsid w:val="00B7121D"/>
    <w:rsid w:val="00B71AB3"/>
    <w:rsid w:val="00B723EF"/>
    <w:rsid w:val="00B72787"/>
    <w:rsid w:val="00B72E98"/>
    <w:rsid w:val="00B73469"/>
    <w:rsid w:val="00B73E6D"/>
    <w:rsid w:val="00B74DD4"/>
    <w:rsid w:val="00B761BC"/>
    <w:rsid w:val="00B7621A"/>
    <w:rsid w:val="00B76483"/>
    <w:rsid w:val="00B7683E"/>
    <w:rsid w:val="00B81BA9"/>
    <w:rsid w:val="00B823A2"/>
    <w:rsid w:val="00B826ED"/>
    <w:rsid w:val="00B82A06"/>
    <w:rsid w:val="00B83D10"/>
    <w:rsid w:val="00B840FA"/>
    <w:rsid w:val="00B846A0"/>
    <w:rsid w:val="00B84882"/>
    <w:rsid w:val="00B84B77"/>
    <w:rsid w:val="00B85AE7"/>
    <w:rsid w:val="00B85E99"/>
    <w:rsid w:val="00B90382"/>
    <w:rsid w:val="00B90736"/>
    <w:rsid w:val="00B910C1"/>
    <w:rsid w:val="00B913E4"/>
    <w:rsid w:val="00B91AA6"/>
    <w:rsid w:val="00B91BD2"/>
    <w:rsid w:val="00B91E47"/>
    <w:rsid w:val="00B92F23"/>
    <w:rsid w:val="00B93B5D"/>
    <w:rsid w:val="00B93D86"/>
    <w:rsid w:val="00B946B9"/>
    <w:rsid w:val="00B95219"/>
    <w:rsid w:val="00B9522D"/>
    <w:rsid w:val="00B95C69"/>
    <w:rsid w:val="00BA092C"/>
    <w:rsid w:val="00BA0CAF"/>
    <w:rsid w:val="00BA1405"/>
    <w:rsid w:val="00BA23E4"/>
    <w:rsid w:val="00BA2E82"/>
    <w:rsid w:val="00BA549F"/>
    <w:rsid w:val="00BA6624"/>
    <w:rsid w:val="00BA76D2"/>
    <w:rsid w:val="00BB0775"/>
    <w:rsid w:val="00BB1BDC"/>
    <w:rsid w:val="00BB4D1B"/>
    <w:rsid w:val="00BB579F"/>
    <w:rsid w:val="00BB5FF2"/>
    <w:rsid w:val="00BB6C4F"/>
    <w:rsid w:val="00BB79F4"/>
    <w:rsid w:val="00BC102F"/>
    <w:rsid w:val="00BC17A5"/>
    <w:rsid w:val="00BC36C2"/>
    <w:rsid w:val="00BC3982"/>
    <w:rsid w:val="00BC3D57"/>
    <w:rsid w:val="00BC49DA"/>
    <w:rsid w:val="00BC6202"/>
    <w:rsid w:val="00BC6819"/>
    <w:rsid w:val="00BC68F3"/>
    <w:rsid w:val="00BC7780"/>
    <w:rsid w:val="00BC7A53"/>
    <w:rsid w:val="00BD0762"/>
    <w:rsid w:val="00BD24C0"/>
    <w:rsid w:val="00BD27DE"/>
    <w:rsid w:val="00BD3DC3"/>
    <w:rsid w:val="00BD3F2D"/>
    <w:rsid w:val="00BD4588"/>
    <w:rsid w:val="00BD4C94"/>
    <w:rsid w:val="00BD62BE"/>
    <w:rsid w:val="00BD64BA"/>
    <w:rsid w:val="00BE02C4"/>
    <w:rsid w:val="00BE14B9"/>
    <w:rsid w:val="00BE2404"/>
    <w:rsid w:val="00BE506F"/>
    <w:rsid w:val="00BE6576"/>
    <w:rsid w:val="00BE6A89"/>
    <w:rsid w:val="00BE7685"/>
    <w:rsid w:val="00BE7B6C"/>
    <w:rsid w:val="00BF0304"/>
    <w:rsid w:val="00BF05D7"/>
    <w:rsid w:val="00BF1C6C"/>
    <w:rsid w:val="00BF1CBF"/>
    <w:rsid w:val="00BF36CF"/>
    <w:rsid w:val="00BF6929"/>
    <w:rsid w:val="00BF6F78"/>
    <w:rsid w:val="00C01903"/>
    <w:rsid w:val="00C01DDC"/>
    <w:rsid w:val="00C02CE5"/>
    <w:rsid w:val="00C04A9C"/>
    <w:rsid w:val="00C069DB"/>
    <w:rsid w:val="00C06D0D"/>
    <w:rsid w:val="00C07953"/>
    <w:rsid w:val="00C10257"/>
    <w:rsid w:val="00C106A3"/>
    <w:rsid w:val="00C106DA"/>
    <w:rsid w:val="00C10EE5"/>
    <w:rsid w:val="00C139FD"/>
    <w:rsid w:val="00C17629"/>
    <w:rsid w:val="00C2005D"/>
    <w:rsid w:val="00C20B16"/>
    <w:rsid w:val="00C21E14"/>
    <w:rsid w:val="00C2324C"/>
    <w:rsid w:val="00C2369C"/>
    <w:rsid w:val="00C23772"/>
    <w:rsid w:val="00C238B7"/>
    <w:rsid w:val="00C24F6C"/>
    <w:rsid w:val="00C264D7"/>
    <w:rsid w:val="00C26D41"/>
    <w:rsid w:val="00C270C0"/>
    <w:rsid w:val="00C27CDC"/>
    <w:rsid w:val="00C30205"/>
    <w:rsid w:val="00C30272"/>
    <w:rsid w:val="00C31072"/>
    <w:rsid w:val="00C33E27"/>
    <w:rsid w:val="00C34044"/>
    <w:rsid w:val="00C35787"/>
    <w:rsid w:val="00C3744A"/>
    <w:rsid w:val="00C37464"/>
    <w:rsid w:val="00C37FCA"/>
    <w:rsid w:val="00C4043F"/>
    <w:rsid w:val="00C410BB"/>
    <w:rsid w:val="00C41B05"/>
    <w:rsid w:val="00C4401B"/>
    <w:rsid w:val="00C452A7"/>
    <w:rsid w:val="00C45CED"/>
    <w:rsid w:val="00C4771B"/>
    <w:rsid w:val="00C47827"/>
    <w:rsid w:val="00C479BE"/>
    <w:rsid w:val="00C47E99"/>
    <w:rsid w:val="00C50E46"/>
    <w:rsid w:val="00C52D8C"/>
    <w:rsid w:val="00C53D99"/>
    <w:rsid w:val="00C5457B"/>
    <w:rsid w:val="00C55B2C"/>
    <w:rsid w:val="00C5607A"/>
    <w:rsid w:val="00C5673F"/>
    <w:rsid w:val="00C56751"/>
    <w:rsid w:val="00C56B3C"/>
    <w:rsid w:val="00C60FB2"/>
    <w:rsid w:val="00C61431"/>
    <w:rsid w:val="00C61DFB"/>
    <w:rsid w:val="00C63E34"/>
    <w:rsid w:val="00C64190"/>
    <w:rsid w:val="00C6495D"/>
    <w:rsid w:val="00C652A6"/>
    <w:rsid w:val="00C67365"/>
    <w:rsid w:val="00C70C35"/>
    <w:rsid w:val="00C72B75"/>
    <w:rsid w:val="00C7314B"/>
    <w:rsid w:val="00C73B04"/>
    <w:rsid w:val="00C7467F"/>
    <w:rsid w:val="00C762FD"/>
    <w:rsid w:val="00C76305"/>
    <w:rsid w:val="00C807EA"/>
    <w:rsid w:val="00C808CC"/>
    <w:rsid w:val="00C8253D"/>
    <w:rsid w:val="00C8510A"/>
    <w:rsid w:val="00C8538B"/>
    <w:rsid w:val="00C85593"/>
    <w:rsid w:val="00C85942"/>
    <w:rsid w:val="00C85AF1"/>
    <w:rsid w:val="00C86334"/>
    <w:rsid w:val="00C875FA"/>
    <w:rsid w:val="00C92010"/>
    <w:rsid w:val="00C92203"/>
    <w:rsid w:val="00C92353"/>
    <w:rsid w:val="00C93AE4"/>
    <w:rsid w:val="00C93CB5"/>
    <w:rsid w:val="00C9597F"/>
    <w:rsid w:val="00C9731A"/>
    <w:rsid w:val="00C973DE"/>
    <w:rsid w:val="00CA05AD"/>
    <w:rsid w:val="00CA11B1"/>
    <w:rsid w:val="00CA282C"/>
    <w:rsid w:val="00CA29AA"/>
    <w:rsid w:val="00CA3808"/>
    <w:rsid w:val="00CA3CF7"/>
    <w:rsid w:val="00CA4BF9"/>
    <w:rsid w:val="00CA4E46"/>
    <w:rsid w:val="00CA579F"/>
    <w:rsid w:val="00CA60A0"/>
    <w:rsid w:val="00CA7727"/>
    <w:rsid w:val="00CB0A89"/>
    <w:rsid w:val="00CB1192"/>
    <w:rsid w:val="00CB1358"/>
    <w:rsid w:val="00CB16A5"/>
    <w:rsid w:val="00CB1BB9"/>
    <w:rsid w:val="00CB1EC6"/>
    <w:rsid w:val="00CB246A"/>
    <w:rsid w:val="00CB2647"/>
    <w:rsid w:val="00CB326B"/>
    <w:rsid w:val="00CB33D1"/>
    <w:rsid w:val="00CB4769"/>
    <w:rsid w:val="00CB5401"/>
    <w:rsid w:val="00CB7289"/>
    <w:rsid w:val="00CB74D3"/>
    <w:rsid w:val="00CB7D1D"/>
    <w:rsid w:val="00CC0F19"/>
    <w:rsid w:val="00CC175C"/>
    <w:rsid w:val="00CC1A76"/>
    <w:rsid w:val="00CC3E7D"/>
    <w:rsid w:val="00CC41A2"/>
    <w:rsid w:val="00CC5EAA"/>
    <w:rsid w:val="00CC6167"/>
    <w:rsid w:val="00CC62C2"/>
    <w:rsid w:val="00CC73A9"/>
    <w:rsid w:val="00CC79AD"/>
    <w:rsid w:val="00CC7F6E"/>
    <w:rsid w:val="00CD0331"/>
    <w:rsid w:val="00CD1268"/>
    <w:rsid w:val="00CD24F0"/>
    <w:rsid w:val="00CD44E5"/>
    <w:rsid w:val="00CD4841"/>
    <w:rsid w:val="00CD5391"/>
    <w:rsid w:val="00CD6257"/>
    <w:rsid w:val="00CD6610"/>
    <w:rsid w:val="00CD688F"/>
    <w:rsid w:val="00CD7D01"/>
    <w:rsid w:val="00CE07ED"/>
    <w:rsid w:val="00CE227A"/>
    <w:rsid w:val="00CE2523"/>
    <w:rsid w:val="00CE2B85"/>
    <w:rsid w:val="00CE2F5A"/>
    <w:rsid w:val="00CE35B6"/>
    <w:rsid w:val="00CE537C"/>
    <w:rsid w:val="00CE5B6E"/>
    <w:rsid w:val="00CE62ED"/>
    <w:rsid w:val="00CE7A66"/>
    <w:rsid w:val="00CE7C83"/>
    <w:rsid w:val="00CF040E"/>
    <w:rsid w:val="00CF0E53"/>
    <w:rsid w:val="00CF0FB1"/>
    <w:rsid w:val="00CF1CE8"/>
    <w:rsid w:val="00CF2584"/>
    <w:rsid w:val="00CF2B2B"/>
    <w:rsid w:val="00CF428C"/>
    <w:rsid w:val="00CF45B0"/>
    <w:rsid w:val="00CF7648"/>
    <w:rsid w:val="00CF7E57"/>
    <w:rsid w:val="00D0003E"/>
    <w:rsid w:val="00D01B79"/>
    <w:rsid w:val="00D01D52"/>
    <w:rsid w:val="00D01EFA"/>
    <w:rsid w:val="00D01FD5"/>
    <w:rsid w:val="00D03CC2"/>
    <w:rsid w:val="00D04417"/>
    <w:rsid w:val="00D04E7F"/>
    <w:rsid w:val="00D059EF"/>
    <w:rsid w:val="00D06C6C"/>
    <w:rsid w:val="00D07014"/>
    <w:rsid w:val="00D10E00"/>
    <w:rsid w:val="00D11D17"/>
    <w:rsid w:val="00D13CD6"/>
    <w:rsid w:val="00D13F5F"/>
    <w:rsid w:val="00D14154"/>
    <w:rsid w:val="00D14AED"/>
    <w:rsid w:val="00D14D13"/>
    <w:rsid w:val="00D17146"/>
    <w:rsid w:val="00D172D0"/>
    <w:rsid w:val="00D20861"/>
    <w:rsid w:val="00D20DEB"/>
    <w:rsid w:val="00D22E00"/>
    <w:rsid w:val="00D23A01"/>
    <w:rsid w:val="00D24D16"/>
    <w:rsid w:val="00D24D1F"/>
    <w:rsid w:val="00D25C3B"/>
    <w:rsid w:val="00D263D2"/>
    <w:rsid w:val="00D264ED"/>
    <w:rsid w:val="00D27221"/>
    <w:rsid w:val="00D2758B"/>
    <w:rsid w:val="00D30029"/>
    <w:rsid w:val="00D31D32"/>
    <w:rsid w:val="00D32112"/>
    <w:rsid w:val="00D35618"/>
    <w:rsid w:val="00D3631A"/>
    <w:rsid w:val="00D37FEF"/>
    <w:rsid w:val="00D40AC9"/>
    <w:rsid w:val="00D40BA4"/>
    <w:rsid w:val="00D413D9"/>
    <w:rsid w:val="00D415F1"/>
    <w:rsid w:val="00D42CE7"/>
    <w:rsid w:val="00D42F07"/>
    <w:rsid w:val="00D44222"/>
    <w:rsid w:val="00D4522B"/>
    <w:rsid w:val="00D45238"/>
    <w:rsid w:val="00D45D19"/>
    <w:rsid w:val="00D466EC"/>
    <w:rsid w:val="00D47763"/>
    <w:rsid w:val="00D47952"/>
    <w:rsid w:val="00D5014C"/>
    <w:rsid w:val="00D50AD1"/>
    <w:rsid w:val="00D50ED3"/>
    <w:rsid w:val="00D51605"/>
    <w:rsid w:val="00D52664"/>
    <w:rsid w:val="00D52FCD"/>
    <w:rsid w:val="00D53096"/>
    <w:rsid w:val="00D553EF"/>
    <w:rsid w:val="00D55FB7"/>
    <w:rsid w:val="00D62D97"/>
    <w:rsid w:val="00D6318E"/>
    <w:rsid w:val="00D64B22"/>
    <w:rsid w:val="00D66371"/>
    <w:rsid w:val="00D67864"/>
    <w:rsid w:val="00D71EEF"/>
    <w:rsid w:val="00D72E8F"/>
    <w:rsid w:val="00D733D1"/>
    <w:rsid w:val="00D73AB1"/>
    <w:rsid w:val="00D741AA"/>
    <w:rsid w:val="00D76CE5"/>
    <w:rsid w:val="00D770CA"/>
    <w:rsid w:val="00D77751"/>
    <w:rsid w:val="00D77A30"/>
    <w:rsid w:val="00D77ED7"/>
    <w:rsid w:val="00D80F47"/>
    <w:rsid w:val="00D8239D"/>
    <w:rsid w:val="00D82AA0"/>
    <w:rsid w:val="00D831E7"/>
    <w:rsid w:val="00D847A9"/>
    <w:rsid w:val="00D85749"/>
    <w:rsid w:val="00D870DF"/>
    <w:rsid w:val="00D87CFA"/>
    <w:rsid w:val="00D9015B"/>
    <w:rsid w:val="00D9018B"/>
    <w:rsid w:val="00D901CA"/>
    <w:rsid w:val="00D915CF"/>
    <w:rsid w:val="00D919F1"/>
    <w:rsid w:val="00D925B2"/>
    <w:rsid w:val="00D930A3"/>
    <w:rsid w:val="00D9443A"/>
    <w:rsid w:val="00D94764"/>
    <w:rsid w:val="00D94813"/>
    <w:rsid w:val="00D95D05"/>
    <w:rsid w:val="00DA0178"/>
    <w:rsid w:val="00DA0819"/>
    <w:rsid w:val="00DA25F1"/>
    <w:rsid w:val="00DA2EB2"/>
    <w:rsid w:val="00DA351B"/>
    <w:rsid w:val="00DA4958"/>
    <w:rsid w:val="00DA789C"/>
    <w:rsid w:val="00DB034C"/>
    <w:rsid w:val="00DB2417"/>
    <w:rsid w:val="00DB393C"/>
    <w:rsid w:val="00DB4EAC"/>
    <w:rsid w:val="00DB50C6"/>
    <w:rsid w:val="00DB5D70"/>
    <w:rsid w:val="00DB7807"/>
    <w:rsid w:val="00DC2177"/>
    <w:rsid w:val="00DC32AD"/>
    <w:rsid w:val="00DC3FD2"/>
    <w:rsid w:val="00DC42D6"/>
    <w:rsid w:val="00DC4760"/>
    <w:rsid w:val="00DC5122"/>
    <w:rsid w:val="00DC68A2"/>
    <w:rsid w:val="00DC6AA8"/>
    <w:rsid w:val="00DC74D9"/>
    <w:rsid w:val="00DD0976"/>
    <w:rsid w:val="00DD0C4A"/>
    <w:rsid w:val="00DD1B31"/>
    <w:rsid w:val="00DD1FF9"/>
    <w:rsid w:val="00DD2737"/>
    <w:rsid w:val="00DD55DA"/>
    <w:rsid w:val="00DD5717"/>
    <w:rsid w:val="00DD59E6"/>
    <w:rsid w:val="00DD712F"/>
    <w:rsid w:val="00DD7C86"/>
    <w:rsid w:val="00DE1074"/>
    <w:rsid w:val="00DE109F"/>
    <w:rsid w:val="00DE1357"/>
    <w:rsid w:val="00DE2709"/>
    <w:rsid w:val="00DE420A"/>
    <w:rsid w:val="00DE5354"/>
    <w:rsid w:val="00DE6B2A"/>
    <w:rsid w:val="00DE721A"/>
    <w:rsid w:val="00DF254A"/>
    <w:rsid w:val="00DF383F"/>
    <w:rsid w:val="00DF3879"/>
    <w:rsid w:val="00DF4668"/>
    <w:rsid w:val="00DF4E79"/>
    <w:rsid w:val="00DF5AF6"/>
    <w:rsid w:val="00DF5E44"/>
    <w:rsid w:val="00DF6F04"/>
    <w:rsid w:val="00DF7782"/>
    <w:rsid w:val="00E0085C"/>
    <w:rsid w:val="00E00CCF"/>
    <w:rsid w:val="00E0156B"/>
    <w:rsid w:val="00E029BA"/>
    <w:rsid w:val="00E0313B"/>
    <w:rsid w:val="00E03C36"/>
    <w:rsid w:val="00E048E6"/>
    <w:rsid w:val="00E102C1"/>
    <w:rsid w:val="00E1067E"/>
    <w:rsid w:val="00E108FE"/>
    <w:rsid w:val="00E13167"/>
    <w:rsid w:val="00E14827"/>
    <w:rsid w:val="00E15937"/>
    <w:rsid w:val="00E15CDB"/>
    <w:rsid w:val="00E16108"/>
    <w:rsid w:val="00E16B16"/>
    <w:rsid w:val="00E16DBD"/>
    <w:rsid w:val="00E1712F"/>
    <w:rsid w:val="00E1728E"/>
    <w:rsid w:val="00E177BC"/>
    <w:rsid w:val="00E179D3"/>
    <w:rsid w:val="00E206A5"/>
    <w:rsid w:val="00E21530"/>
    <w:rsid w:val="00E21698"/>
    <w:rsid w:val="00E22BE6"/>
    <w:rsid w:val="00E240FC"/>
    <w:rsid w:val="00E244EC"/>
    <w:rsid w:val="00E25B90"/>
    <w:rsid w:val="00E26B64"/>
    <w:rsid w:val="00E26C88"/>
    <w:rsid w:val="00E304CB"/>
    <w:rsid w:val="00E30B8B"/>
    <w:rsid w:val="00E33553"/>
    <w:rsid w:val="00E344C2"/>
    <w:rsid w:val="00E411CC"/>
    <w:rsid w:val="00E416D3"/>
    <w:rsid w:val="00E421B9"/>
    <w:rsid w:val="00E42671"/>
    <w:rsid w:val="00E44E09"/>
    <w:rsid w:val="00E453EC"/>
    <w:rsid w:val="00E46018"/>
    <w:rsid w:val="00E46857"/>
    <w:rsid w:val="00E50144"/>
    <w:rsid w:val="00E509C8"/>
    <w:rsid w:val="00E50A2A"/>
    <w:rsid w:val="00E51FB0"/>
    <w:rsid w:val="00E53DBB"/>
    <w:rsid w:val="00E55CEF"/>
    <w:rsid w:val="00E55D66"/>
    <w:rsid w:val="00E56053"/>
    <w:rsid w:val="00E57D2B"/>
    <w:rsid w:val="00E57EA7"/>
    <w:rsid w:val="00E6080B"/>
    <w:rsid w:val="00E63B99"/>
    <w:rsid w:val="00E63DA1"/>
    <w:rsid w:val="00E6401A"/>
    <w:rsid w:val="00E65303"/>
    <w:rsid w:val="00E66C1F"/>
    <w:rsid w:val="00E66C58"/>
    <w:rsid w:val="00E67149"/>
    <w:rsid w:val="00E674EB"/>
    <w:rsid w:val="00E6770B"/>
    <w:rsid w:val="00E67711"/>
    <w:rsid w:val="00E70082"/>
    <w:rsid w:val="00E70970"/>
    <w:rsid w:val="00E7111E"/>
    <w:rsid w:val="00E7133F"/>
    <w:rsid w:val="00E7334D"/>
    <w:rsid w:val="00E761D6"/>
    <w:rsid w:val="00E764DA"/>
    <w:rsid w:val="00E814B3"/>
    <w:rsid w:val="00E8257E"/>
    <w:rsid w:val="00E8342B"/>
    <w:rsid w:val="00E83C16"/>
    <w:rsid w:val="00E83E44"/>
    <w:rsid w:val="00E842F1"/>
    <w:rsid w:val="00E859C9"/>
    <w:rsid w:val="00E860D4"/>
    <w:rsid w:val="00E8716E"/>
    <w:rsid w:val="00E877A9"/>
    <w:rsid w:val="00E878D0"/>
    <w:rsid w:val="00E90858"/>
    <w:rsid w:val="00E90E5E"/>
    <w:rsid w:val="00E9309F"/>
    <w:rsid w:val="00E931F2"/>
    <w:rsid w:val="00E95540"/>
    <w:rsid w:val="00E95AC3"/>
    <w:rsid w:val="00E95F9C"/>
    <w:rsid w:val="00E96954"/>
    <w:rsid w:val="00E97DF3"/>
    <w:rsid w:val="00EA04B7"/>
    <w:rsid w:val="00EA079D"/>
    <w:rsid w:val="00EA0D7D"/>
    <w:rsid w:val="00EA0F14"/>
    <w:rsid w:val="00EA18B9"/>
    <w:rsid w:val="00EA1F86"/>
    <w:rsid w:val="00EA279F"/>
    <w:rsid w:val="00EA32E0"/>
    <w:rsid w:val="00EA3CB7"/>
    <w:rsid w:val="00EA42FA"/>
    <w:rsid w:val="00EA67DA"/>
    <w:rsid w:val="00EA6CBD"/>
    <w:rsid w:val="00EA7DAA"/>
    <w:rsid w:val="00EA7F46"/>
    <w:rsid w:val="00EB0901"/>
    <w:rsid w:val="00EB1113"/>
    <w:rsid w:val="00EB1DF9"/>
    <w:rsid w:val="00EB5BF4"/>
    <w:rsid w:val="00EB68ED"/>
    <w:rsid w:val="00EC083A"/>
    <w:rsid w:val="00EC1952"/>
    <w:rsid w:val="00EC30A1"/>
    <w:rsid w:val="00EC3619"/>
    <w:rsid w:val="00EC3DC1"/>
    <w:rsid w:val="00EC43BE"/>
    <w:rsid w:val="00EC67B3"/>
    <w:rsid w:val="00EC71E7"/>
    <w:rsid w:val="00EC7A3D"/>
    <w:rsid w:val="00EC7FEE"/>
    <w:rsid w:val="00ED01CF"/>
    <w:rsid w:val="00ED1140"/>
    <w:rsid w:val="00ED15E4"/>
    <w:rsid w:val="00ED2420"/>
    <w:rsid w:val="00ED3AEF"/>
    <w:rsid w:val="00ED3C66"/>
    <w:rsid w:val="00ED59F9"/>
    <w:rsid w:val="00ED68D3"/>
    <w:rsid w:val="00ED72C4"/>
    <w:rsid w:val="00ED7919"/>
    <w:rsid w:val="00EE1DF4"/>
    <w:rsid w:val="00EE2746"/>
    <w:rsid w:val="00EE2E9C"/>
    <w:rsid w:val="00EE3D84"/>
    <w:rsid w:val="00EE4438"/>
    <w:rsid w:val="00EE51EA"/>
    <w:rsid w:val="00EE5927"/>
    <w:rsid w:val="00EE658A"/>
    <w:rsid w:val="00EE6E7C"/>
    <w:rsid w:val="00EF0233"/>
    <w:rsid w:val="00EF0481"/>
    <w:rsid w:val="00EF5006"/>
    <w:rsid w:val="00EF5923"/>
    <w:rsid w:val="00EF65C3"/>
    <w:rsid w:val="00EF6CEB"/>
    <w:rsid w:val="00EF743B"/>
    <w:rsid w:val="00F0021A"/>
    <w:rsid w:val="00F01997"/>
    <w:rsid w:val="00F0291F"/>
    <w:rsid w:val="00F02AFC"/>
    <w:rsid w:val="00F03189"/>
    <w:rsid w:val="00F03ACF"/>
    <w:rsid w:val="00F04356"/>
    <w:rsid w:val="00F048A4"/>
    <w:rsid w:val="00F04BC0"/>
    <w:rsid w:val="00F05681"/>
    <w:rsid w:val="00F05AC3"/>
    <w:rsid w:val="00F07FEA"/>
    <w:rsid w:val="00F102A9"/>
    <w:rsid w:val="00F106DD"/>
    <w:rsid w:val="00F107C2"/>
    <w:rsid w:val="00F10D73"/>
    <w:rsid w:val="00F1235A"/>
    <w:rsid w:val="00F12926"/>
    <w:rsid w:val="00F12A7C"/>
    <w:rsid w:val="00F12CD0"/>
    <w:rsid w:val="00F13BDC"/>
    <w:rsid w:val="00F15F4E"/>
    <w:rsid w:val="00F165A7"/>
    <w:rsid w:val="00F1715B"/>
    <w:rsid w:val="00F17738"/>
    <w:rsid w:val="00F2071B"/>
    <w:rsid w:val="00F211F6"/>
    <w:rsid w:val="00F21A33"/>
    <w:rsid w:val="00F22483"/>
    <w:rsid w:val="00F2608C"/>
    <w:rsid w:val="00F26B60"/>
    <w:rsid w:val="00F2752C"/>
    <w:rsid w:val="00F2763E"/>
    <w:rsid w:val="00F30AC5"/>
    <w:rsid w:val="00F30D8B"/>
    <w:rsid w:val="00F30F3F"/>
    <w:rsid w:val="00F31AC9"/>
    <w:rsid w:val="00F3205C"/>
    <w:rsid w:val="00F320AF"/>
    <w:rsid w:val="00F3423C"/>
    <w:rsid w:val="00F35DB7"/>
    <w:rsid w:val="00F375B4"/>
    <w:rsid w:val="00F41075"/>
    <w:rsid w:val="00F419EF"/>
    <w:rsid w:val="00F441A3"/>
    <w:rsid w:val="00F45ADF"/>
    <w:rsid w:val="00F45D35"/>
    <w:rsid w:val="00F463D5"/>
    <w:rsid w:val="00F46E3A"/>
    <w:rsid w:val="00F475A2"/>
    <w:rsid w:val="00F47EDB"/>
    <w:rsid w:val="00F50063"/>
    <w:rsid w:val="00F50355"/>
    <w:rsid w:val="00F51DCA"/>
    <w:rsid w:val="00F52524"/>
    <w:rsid w:val="00F53BD9"/>
    <w:rsid w:val="00F53E57"/>
    <w:rsid w:val="00F542B6"/>
    <w:rsid w:val="00F55104"/>
    <w:rsid w:val="00F56502"/>
    <w:rsid w:val="00F565DF"/>
    <w:rsid w:val="00F56643"/>
    <w:rsid w:val="00F571D6"/>
    <w:rsid w:val="00F604DC"/>
    <w:rsid w:val="00F6225E"/>
    <w:rsid w:val="00F62834"/>
    <w:rsid w:val="00F63454"/>
    <w:rsid w:val="00F652A7"/>
    <w:rsid w:val="00F6685D"/>
    <w:rsid w:val="00F66CA3"/>
    <w:rsid w:val="00F7003C"/>
    <w:rsid w:val="00F70E0E"/>
    <w:rsid w:val="00F75154"/>
    <w:rsid w:val="00F7688F"/>
    <w:rsid w:val="00F76F72"/>
    <w:rsid w:val="00F808BA"/>
    <w:rsid w:val="00F8564D"/>
    <w:rsid w:val="00F8587D"/>
    <w:rsid w:val="00F859C7"/>
    <w:rsid w:val="00F85E77"/>
    <w:rsid w:val="00F86520"/>
    <w:rsid w:val="00F87192"/>
    <w:rsid w:val="00F927D8"/>
    <w:rsid w:val="00F92956"/>
    <w:rsid w:val="00F929E6"/>
    <w:rsid w:val="00F93468"/>
    <w:rsid w:val="00F93B2C"/>
    <w:rsid w:val="00F95E4B"/>
    <w:rsid w:val="00F96ABC"/>
    <w:rsid w:val="00FA0A64"/>
    <w:rsid w:val="00FA1478"/>
    <w:rsid w:val="00FA16EE"/>
    <w:rsid w:val="00FA183B"/>
    <w:rsid w:val="00FA2358"/>
    <w:rsid w:val="00FA2965"/>
    <w:rsid w:val="00FA2CAD"/>
    <w:rsid w:val="00FA3BFD"/>
    <w:rsid w:val="00FA5A0D"/>
    <w:rsid w:val="00FA60EF"/>
    <w:rsid w:val="00FB0BC1"/>
    <w:rsid w:val="00FB1F4F"/>
    <w:rsid w:val="00FB2A98"/>
    <w:rsid w:val="00FB3B92"/>
    <w:rsid w:val="00FB4CA6"/>
    <w:rsid w:val="00FB556F"/>
    <w:rsid w:val="00FB569D"/>
    <w:rsid w:val="00FB5E6E"/>
    <w:rsid w:val="00FB659A"/>
    <w:rsid w:val="00FB685E"/>
    <w:rsid w:val="00FB6DC2"/>
    <w:rsid w:val="00FC14F2"/>
    <w:rsid w:val="00FC1901"/>
    <w:rsid w:val="00FC1D11"/>
    <w:rsid w:val="00FC1D49"/>
    <w:rsid w:val="00FC4E1B"/>
    <w:rsid w:val="00FC4E94"/>
    <w:rsid w:val="00FD0024"/>
    <w:rsid w:val="00FD0531"/>
    <w:rsid w:val="00FD08F6"/>
    <w:rsid w:val="00FD1D4B"/>
    <w:rsid w:val="00FD28A6"/>
    <w:rsid w:val="00FD3753"/>
    <w:rsid w:val="00FD44B4"/>
    <w:rsid w:val="00FD647C"/>
    <w:rsid w:val="00FD68DA"/>
    <w:rsid w:val="00FD73EC"/>
    <w:rsid w:val="00FE0ADB"/>
    <w:rsid w:val="00FE13BB"/>
    <w:rsid w:val="00FE3CAD"/>
    <w:rsid w:val="00FE4483"/>
    <w:rsid w:val="00FE4AD6"/>
    <w:rsid w:val="00FE5526"/>
    <w:rsid w:val="00FE5FC0"/>
    <w:rsid w:val="00FE64F1"/>
    <w:rsid w:val="00FE660E"/>
    <w:rsid w:val="00FE6DE3"/>
    <w:rsid w:val="00FE7861"/>
    <w:rsid w:val="00FE7B1D"/>
    <w:rsid w:val="00FF056F"/>
    <w:rsid w:val="00FF1234"/>
    <w:rsid w:val="00FF21BC"/>
    <w:rsid w:val="00FF3F60"/>
    <w:rsid w:val="00FF400B"/>
    <w:rsid w:val="00FF5741"/>
    <w:rsid w:val="00FF6C23"/>
    <w:rsid w:val="00FF70F4"/>
    <w:rsid w:val="00FF7A51"/>
    <w:rsid w:val="00FF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DD2651-BB40-406B-BFC0-0CE564CF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A6C"/>
    <w:rPr>
      <w:rFonts w:ascii=".VnTime" w:hAnsi=".VnTime"/>
      <w:sz w:val="28"/>
      <w:szCs w:val="28"/>
    </w:rPr>
  </w:style>
  <w:style w:type="paragraph" w:styleId="Heading2">
    <w:name w:val="heading 2"/>
    <w:basedOn w:val="Normal"/>
    <w:next w:val="Normal"/>
    <w:link w:val="Heading2Char"/>
    <w:semiHidden/>
    <w:unhideWhenUsed/>
    <w:qFormat/>
    <w:rsid w:val="003C2C29"/>
    <w:pPr>
      <w:keepNext/>
      <w:spacing w:before="240" w:after="60"/>
      <w:outlineLvl w:val="1"/>
    </w:pPr>
    <w:rPr>
      <w:rFonts w:ascii="Cambria" w:hAnsi="Cambria"/>
      <w:b/>
      <w:bCs/>
      <w:i/>
      <w:iCs/>
    </w:rPr>
  </w:style>
  <w:style w:type="paragraph" w:styleId="Heading3">
    <w:name w:val="heading 3"/>
    <w:basedOn w:val="Normal"/>
    <w:next w:val="Normal"/>
    <w:link w:val="Heading3Char"/>
    <w:qFormat/>
    <w:rsid w:val="00F85E77"/>
    <w:pPr>
      <w:keepNext/>
      <w:spacing w:line="360" w:lineRule="auto"/>
      <w:outlineLvl w:val="2"/>
    </w:pPr>
    <w:rPr>
      <w:rFonts w:ascii="Times New Roman" w:hAnsi="Times New Roman"/>
      <w:b/>
      <w:sz w:val="26"/>
      <w:szCs w:val="20"/>
      <w:lang w:val="x-none" w:eastAsia="x-none"/>
    </w:rPr>
  </w:style>
  <w:style w:type="paragraph" w:styleId="Heading4">
    <w:name w:val="heading 4"/>
    <w:basedOn w:val="Normal"/>
    <w:next w:val="Normal"/>
    <w:link w:val="Heading4Char"/>
    <w:unhideWhenUsed/>
    <w:qFormat/>
    <w:rsid w:val="00BE7685"/>
    <w:pPr>
      <w:keepNext/>
      <w:spacing w:before="240" w:after="60"/>
      <w:outlineLvl w:val="3"/>
    </w:pPr>
    <w:rPr>
      <w:rFonts w:ascii="Calibri" w:hAnsi="Calibri"/>
      <w:b/>
      <w:bCs/>
    </w:rPr>
  </w:style>
  <w:style w:type="paragraph" w:styleId="Heading5">
    <w:name w:val="heading 5"/>
    <w:basedOn w:val="Normal"/>
    <w:next w:val="Normal"/>
    <w:link w:val="Heading5Char"/>
    <w:semiHidden/>
    <w:unhideWhenUsed/>
    <w:qFormat/>
    <w:rsid w:val="00B230C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10B2"/>
    <w:pPr>
      <w:spacing w:before="80" w:line="288" w:lineRule="auto"/>
      <w:ind w:firstLine="397"/>
      <w:jc w:val="both"/>
    </w:pPr>
    <w:rPr>
      <w:b/>
      <w:bCs/>
      <w:szCs w:val="24"/>
      <w:lang w:val="x-none" w:eastAsia="x-none"/>
    </w:rPr>
  </w:style>
  <w:style w:type="character" w:customStyle="1" w:styleId="BodyTextIndentChar">
    <w:name w:val="Body Text Indent Char"/>
    <w:link w:val="BodyTextIndent"/>
    <w:rsid w:val="008F10B2"/>
    <w:rPr>
      <w:rFonts w:ascii=".VnTime" w:hAnsi=".VnTime"/>
      <w:b/>
      <w:bCs/>
      <w:sz w:val="28"/>
      <w:szCs w:val="24"/>
    </w:rPr>
  </w:style>
  <w:style w:type="paragraph" w:customStyle="1" w:styleId="CharCharChar">
    <w:name w:val="Char Char Char"/>
    <w:autoRedefine/>
    <w:rsid w:val="00CC41A2"/>
    <w:pPr>
      <w:tabs>
        <w:tab w:val="left" w:pos="1152"/>
      </w:tabs>
      <w:spacing w:before="120" w:after="120" w:line="312" w:lineRule="auto"/>
    </w:pPr>
    <w:rPr>
      <w:rFonts w:ascii="Arial" w:hAnsi="Arial" w:cs="Arial"/>
      <w:sz w:val="26"/>
      <w:szCs w:val="26"/>
    </w:rPr>
  </w:style>
  <w:style w:type="paragraph" w:styleId="Footer">
    <w:name w:val="footer"/>
    <w:basedOn w:val="Normal"/>
    <w:rsid w:val="006B2F63"/>
    <w:pPr>
      <w:tabs>
        <w:tab w:val="center" w:pos="4320"/>
        <w:tab w:val="right" w:pos="8640"/>
      </w:tabs>
    </w:pPr>
  </w:style>
  <w:style w:type="character" w:styleId="PageNumber">
    <w:name w:val="page number"/>
    <w:basedOn w:val="DefaultParagraphFont"/>
    <w:rsid w:val="006B2F63"/>
  </w:style>
  <w:style w:type="paragraph" w:customStyle="1" w:styleId="StyleStyle6Firstline05">
    <w:name w:val="Style Style6 + First line:  0.5&quot;"/>
    <w:basedOn w:val="Normal"/>
    <w:autoRedefine/>
    <w:rsid w:val="00742101"/>
    <w:pPr>
      <w:spacing w:before="120" w:line="360" w:lineRule="auto"/>
      <w:ind w:firstLine="720"/>
      <w:jc w:val="both"/>
    </w:pPr>
    <w:rPr>
      <w:rFonts w:ascii="Times New Roman" w:hAnsi="Times New Roman"/>
      <w:noProof/>
      <w:color w:val="000000"/>
      <w:sz w:val="26"/>
      <w:szCs w:val="20"/>
      <w:lang w:val="en-GB" w:eastAsia="x-none"/>
    </w:rPr>
  </w:style>
  <w:style w:type="paragraph" w:styleId="Header">
    <w:name w:val="header"/>
    <w:basedOn w:val="Normal"/>
    <w:rsid w:val="009F34A3"/>
    <w:pPr>
      <w:tabs>
        <w:tab w:val="center" w:pos="4320"/>
        <w:tab w:val="right" w:pos="8640"/>
      </w:tabs>
    </w:pPr>
  </w:style>
  <w:style w:type="paragraph" w:customStyle="1" w:styleId="Char">
    <w:name w:val="Char"/>
    <w:basedOn w:val="Normal"/>
    <w:semiHidden/>
    <w:rsid w:val="002274AD"/>
    <w:pPr>
      <w:widowControl w:val="0"/>
      <w:jc w:val="both"/>
    </w:pPr>
    <w:rPr>
      <w:rFonts w:ascii="Times New Roman" w:eastAsia="SimSun" w:hAnsi="Times New Roman"/>
      <w:kern w:val="2"/>
      <w:sz w:val="24"/>
      <w:szCs w:val="24"/>
      <w:lang w:eastAsia="zh-CN"/>
    </w:rPr>
  </w:style>
  <w:style w:type="table" w:styleId="TableGrid">
    <w:name w:val="Table Grid"/>
    <w:basedOn w:val="TableNormal"/>
    <w:rsid w:val="00251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86D"/>
    <w:pPr>
      <w:spacing w:after="200" w:line="276" w:lineRule="auto"/>
      <w:ind w:left="720"/>
      <w:contextualSpacing/>
    </w:pPr>
    <w:rPr>
      <w:rFonts w:ascii="Calibri" w:eastAsia="Calibri" w:hAnsi="Calibri"/>
      <w:sz w:val="22"/>
      <w:szCs w:val="22"/>
      <w:lang w:val="vi-VN"/>
    </w:rPr>
  </w:style>
  <w:style w:type="paragraph" w:styleId="BalloonText">
    <w:name w:val="Balloon Text"/>
    <w:basedOn w:val="Normal"/>
    <w:link w:val="BalloonTextChar"/>
    <w:rsid w:val="00007A5C"/>
    <w:rPr>
      <w:rFonts w:ascii="Tahoma" w:hAnsi="Tahoma"/>
      <w:sz w:val="16"/>
      <w:szCs w:val="16"/>
      <w:lang w:val="x-none" w:eastAsia="x-none"/>
    </w:rPr>
  </w:style>
  <w:style w:type="character" w:customStyle="1" w:styleId="BalloonTextChar">
    <w:name w:val="Balloon Text Char"/>
    <w:link w:val="BalloonText"/>
    <w:rsid w:val="00007A5C"/>
    <w:rPr>
      <w:rFonts w:ascii="Tahoma" w:hAnsi="Tahoma" w:cs="Tahoma"/>
      <w:sz w:val="16"/>
      <w:szCs w:val="16"/>
    </w:rPr>
  </w:style>
  <w:style w:type="paragraph" w:styleId="BodyText">
    <w:name w:val="Body Text"/>
    <w:basedOn w:val="Normal"/>
    <w:link w:val="BodyTextChar"/>
    <w:rsid w:val="00457633"/>
    <w:pPr>
      <w:spacing w:after="120"/>
    </w:pPr>
    <w:rPr>
      <w:lang w:val="x-none" w:eastAsia="x-none"/>
    </w:rPr>
  </w:style>
  <w:style w:type="character" w:customStyle="1" w:styleId="BodyTextChar">
    <w:name w:val="Body Text Char"/>
    <w:link w:val="BodyText"/>
    <w:rsid w:val="00457633"/>
    <w:rPr>
      <w:rFonts w:ascii=".VnTime" w:hAnsi=".VnTime"/>
      <w:sz w:val="28"/>
      <w:szCs w:val="28"/>
    </w:rPr>
  </w:style>
  <w:style w:type="paragraph" w:styleId="BodyText3">
    <w:name w:val="Body Text 3"/>
    <w:basedOn w:val="Normal"/>
    <w:link w:val="BodyText3Char"/>
    <w:rsid w:val="00BB4D1B"/>
    <w:pPr>
      <w:spacing w:after="120"/>
    </w:pPr>
    <w:rPr>
      <w:sz w:val="16"/>
      <w:szCs w:val="16"/>
      <w:lang w:val="x-none" w:eastAsia="x-none"/>
    </w:rPr>
  </w:style>
  <w:style w:type="character" w:customStyle="1" w:styleId="BodyText3Char">
    <w:name w:val="Body Text 3 Char"/>
    <w:link w:val="BodyText3"/>
    <w:rsid w:val="00BB4D1B"/>
    <w:rPr>
      <w:rFonts w:ascii=".VnTime" w:hAnsi=".VnTime"/>
      <w:sz w:val="16"/>
      <w:szCs w:val="16"/>
    </w:rPr>
  </w:style>
  <w:style w:type="paragraph" w:styleId="BlockText">
    <w:name w:val="Block Text"/>
    <w:basedOn w:val="Normal"/>
    <w:rsid w:val="00A2010B"/>
    <w:pPr>
      <w:spacing w:before="60" w:after="60" w:line="360" w:lineRule="auto"/>
      <w:ind w:left="280" w:right="-28"/>
      <w:jc w:val="both"/>
    </w:pPr>
    <w:rPr>
      <w:rFonts w:ascii=".VnArial" w:hAnsi=".VnArial"/>
    </w:rPr>
  </w:style>
  <w:style w:type="paragraph" w:customStyle="1" w:styleId="Normal1">
    <w:name w:val="Normal1"/>
    <w:basedOn w:val="Normal"/>
    <w:rsid w:val="007A1803"/>
    <w:pPr>
      <w:widowControl w:val="0"/>
      <w:spacing w:before="120" w:line="288" w:lineRule="auto"/>
      <w:jc w:val="both"/>
    </w:pPr>
    <w:rPr>
      <w:rFonts w:ascii="Times New Roman" w:hAnsi="Times New Roman"/>
      <w:szCs w:val="20"/>
    </w:rPr>
  </w:style>
  <w:style w:type="character" w:customStyle="1" w:styleId="Heading3Char">
    <w:name w:val="Heading 3 Char"/>
    <w:link w:val="Heading3"/>
    <w:rsid w:val="00F85E77"/>
    <w:rPr>
      <w:b/>
      <w:sz w:val="26"/>
    </w:rPr>
  </w:style>
  <w:style w:type="paragraph" w:customStyle="1" w:styleId="bang1">
    <w:name w:val="bang 1"/>
    <w:basedOn w:val="Normal"/>
    <w:rsid w:val="0006448A"/>
    <w:pPr>
      <w:spacing w:before="40" w:line="288" w:lineRule="auto"/>
      <w:jc w:val="both"/>
    </w:pPr>
    <w:rPr>
      <w:rFonts w:ascii="Times New Roman" w:hAnsi="Times New Roman"/>
      <w:sz w:val="26"/>
      <w:szCs w:val="26"/>
    </w:rPr>
  </w:style>
  <w:style w:type="paragraph" w:styleId="BodyTextIndent3">
    <w:name w:val="Body Text Indent 3"/>
    <w:basedOn w:val="Normal"/>
    <w:link w:val="BodyTextIndent3Char"/>
    <w:rsid w:val="000214FD"/>
    <w:pPr>
      <w:spacing w:after="120"/>
      <w:ind w:left="360"/>
    </w:pPr>
    <w:rPr>
      <w:sz w:val="16"/>
      <w:szCs w:val="16"/>
      <w:lang w:val="x-none" w:eastAsia="x-none"/>
    </w:rPr>
  </w:style>
  <w:style w:type="character" w:customStyle="1" w:styleId="BodyTextIndent3Char">
    <w:name w:val="Body Text Indent 3 Char"/>
    <w:link w:val="BodyTextIndent3"/>
    <w:rsid w:val="000214FD"/>
    <w:rPr>
      <w:rFonts w:ascii=".VnTime" w:hAnsi=".VnTime"/>
      <w:sz w:val="16"/>
      <w:szCs w:val="16"/>
    </w:rPr>
  </w:style>
  <w:style w:type="character" w:customStyle="1" w:styleId="Heading4Char">
    <w:name w:val="Heading 4 Char"/>
    <w:link w:val="Heading4"/>
    <w:rsid w:val="00BE7685"/>
    <w:rPr>
      <w:rFonts w:ascii="Calibri" w:eastAsia="Times New Roman" w:hAnsi="Calibri" w:cs="Times New Roman"/>
      <w:b/>
      <w:bCs/>
      <w:sz w:val="28"/>
      <w:szCs w:val="28"/>
    </w:rPr>
  </w:style>
  <w:style w:type="paragraph" w:styleId="BodyTextIndent2">
    <w:name w:val="Body Text Indent 2"/>
    <w:basedOn w:val="Normal"/>
    <w:link w:val="BodyTextIndent2Char"/>
    <w:rsid w:val="008C59BB"/>
    <w:pPr>
      <w:spacing w:after="120" w:line="480" w:lineRule="auto"/>
      <w:ind w:left="360"/>
    </w:pPr>
  </w:style>
  <w:style w:type="character" w:customStyle="1" w:styleId="BodyTextIndent2Char">
    <w:name w:val="Body Text Indent 2 Char"/>
    <w:link w:val="BodyTextIndent2"/>
    <w:rsid w:val="008C59BB"/>
    <w:rPr>
      <w:rFonts w:ascii=".VnTime" w:hAnsi=".VnTime"/>
      <w:sz w:val="28"/>
      <w:szCs w:val="28"/>
    </w:rPr>
  </w:style>
  <w:style w:type="character" w:customStyle="1" w:styleId="Heading5Char">
    <w:name w:val="Heading 5 Char"/>
    <w:link w:val="Heading5"/>
    <w:semiHidden/>
    <w:rsid w:val="00B230C2"/>
    <w:rPr>
      <w:rFonts w:ascii="Calibri" w:eastAsia="Times New Roman" w:hAnsi="Calibri" w:cs="Times New Roman"/>
      <w:b/>
      <w:bCs/>
      <w:i/>
      <w:iCs/>
      <w:sz w:val="26"/>
      <w:szCs w:val="26"/>
    </w:rPr>
  </w:style>
  <w:style w:type="character" w:customStyle="1" w:styleId="Heading2Char">
    <w:name w:val="Heading 2 Char"/>
    <w:link w:val="Heading2"/>
    <w:semiHidden/>
    <w:rsid w:val="003C2C29"/>
    <w:rPr>
      <w:rFonts w:ascii="Cambria" w:eastAsia="Times New Roman" w:hAnsi="Cambria" w:cs="Times New Roman"/>
      <w:b/>
      <w:bCs/>
      <w:i/>
      <w:iCs/>
      <w:sz w:val="28"/>
      <w:szCs w:val="28"/>
    </w:rPr>
  </w:style>
  <w:style w:type="character" w:styleId="CommentReference">
    <w:name w:val="annotation reference"/>
    <w:rsid w:val="00AF7B4E"/>
    <w:rPr>
      <w:sz w:val="16"/>
      <w:szCs w:val="16"/>
    </w:rPr>
  </w:style>
  <w:style w:type="paragraph" w:styleId="CommentText">
    <w:name w:val="annotation text"/>
    <w:basedOn w:val="Normal"/>
    <w:link w:val="CommentTextChar"/>
    <w:rsid w:val="00AF7B4E"/>
    <w:rPr>
      <w:sz w:val="20"/>
      <w:szCs w:val="20"/>
    </w:rPr>
  </w:style>
  <w:style w:type="character" w:customStyle="1" w:styleId="CommentTextChar">
    <w:name w:val="Comment Text Char"/>
    <w:link w:val="CommentText"/>
    <w:rsid w:val="00AF7B4E"/>
    <w:rPr>
      <w:rFonts w:ascii=".VnTime" w:hAnsi=".VnTime"/>
      <w:lang w:val="en-US" w:eastAsia="en-US"/>
    </w:rPr>
  </w:style>
  <w:style w:type="paragraph" w:styleId="CommentSubject">
    <w:name w:val="annotation subject"/>
    <w:basedOn w:val="CommentText"/>
    <w:next w:val="CommentText"/>
    <w:link w:val="CommentSubjectChar"/>
    <w:rsid w:val="00AF7B4E"/>
    <w:rPr>
      <w:b/>
      <w:bCs/>
    </w:rPr>
  </w:style>
  <w:style w:type="character" w:customStyle="1" w:styleId="CommentSubjectChar">
    <w:name w:val="Comment Subject Char"/>
    <w:link w:val="CommentSubject"/>
    <w:rsid w:val="00AF7B4E"/>
    <w:rPr>
      <w:rFonts w:ascii=".VnTime" w:hAnsi=".VnTime"/>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5099">
      <w:bodyDiv w:val="1"/>
      <w:marLeft w:val="0"/>
      <w:marRight w:val="0"/>
      <w:marTop w:val="0"/>
      <w:marBottom w:val="0"/>
      <w:divBdr>
        <w:top w:val="none" w:sz="0" w:space="0" w:color="auto"/>
        <w:left w:val="none" w:sz="0" w:space="0" w:color="auto"/>
        <w:bottom w:val="none" w:sz="0" w:space="0" w:color="auto"/>
        <w:right w:val="none" w:sz="0" w:space="0" w:color="auto"/>
      </w:divBdr>
    </w:div>
    <w:div w:id="13003627">
      <w:bodyDiv w:val="1"/>
      <w:marLeft w:val="0"/>
      <w:marRight w:val="0"/>
      <w:marTop w:val="0"/>
      <w:marBottom w:val="0"/>
      <w:divBdr>
        <w:top w:val="none" w:sz="0" w:space="0" w:color="auto"/>
        <w:left w:val="none" w:sz="0" w:space="0" w:color="auto"/>
        <w:bottom w:val="none" w:sz="0" w:space="0" w:color="auto"/>
        <w:right w:val="none" w:sz="0" w:space="0" w:color="auto"/>
      </w:divBdr>
    </w:div>
    <w:div w:id="17971536">
      <w:bodyDiv w:val="1"/>
      <w:marLeft w:val="0"/>
      <w:marRight w:val="0"/>
      <w:marTop w:val="0"/>
      <w:marBottom w:val="0"/>
      <w:divBdr>
        <w:top w:val="none" w:sz="0" w:space="0" w:color="auto"/>
        <w:left w:val="none" w:sz="0" w:space="0" w:color="auto"/>
        <w:bottom w:val="none" w:sz="0" w:space="0" w:color="auto"/>
        <w:right w:val="none" w:sz="0" w:space="0" w:color="auto"/>
      </w:divBdr>
    </w:div>
    <w:div w:id="23603807">
      <w:bodyDiv w:val="1"/>
      <w:marLeft w:val="0"/>
      <w:marRight w:val="0"/>
      <w:marTop w:val="0"/>
      <w:marBottom w:val="0"/>
      <w:divBdr>
        <w:top w:val="none" w:sz="0" w:space="0" w:color="auto"/>
        <w:left w:val="none" w:sz="0" w:space="0" w:color="auto"/>
        <w:bottom w:val="none" w:sz="0" w:space="0" w:color="auto"/>
        <w:right w:val="none" w:sz="0" w:space="0" w:color="auto"/>
      </w:divBdr>
    </w:div>
    <w:div w:id="52892539">
      <w:bodyDiv w:val="1"/>
      <w:marLeft w:val="0"/>
      <w:marRight w:val="0"/>
      <w:marTop w:val="0"/>
      <w:marBottom w:val="0"/>
      <w:divBdr>
        <w:top w:val="none" w:sz="0" w:space="0" w:color="auto"/>
        <w:left w:val="none" w:sz="0" w:space="0" w:color="auto"/>
        <w:bottom w:val="none" w:sz="0" w:space="0" w:color="auto"/>
        <w:right w:val="none" w:sz="0" w:space="0" w:color="auto"/>
      </w:divBdr>
    </w:div>
    <w:div w:id="71780996">
      <w:bodyDiv w:val="1"/>
      <w:marLeft w:val="0"/>
      <w:marRight w:val="0"/>
      <w:marTop w:val="0"/>
      <w:marBottom w:val="0"/>
      <w:divBdr>
        <w:top w:val="none" w:sz="0" w:space="0" w:color="auto"/>
        <w:left w:val="none" w:sz="0" w:space="0" w:color="auto"/>
        <w:bottom w:val="none" w:sz="0" w:space="0" w:color="auto"/>
        <w:right w:val="none" w:sz="0" w:space="0" w:color="auto"/>
      </w:divBdr>
    </w:div>
    <w:div w:id="120807276">
      <w:bodyDiv w:val="1"/>
      <w:marLeft w:val="0"/>
      <w:marRight w:val="0"/>
      <w:marTop w:val="0"/>
      <w:marBottom w:val="0"/>
      <w:divBdr>
        <w:top w:val="none" w:sz="0" w:space="0" w:color="auto"/>
        <w:left w:val="none" w:sz="0" w:space="0" w:color="auto"/>
        <w:bottom w:val="none" w:sz="0" w:space="0" w:color="auto"/>
        <w:right w:val="none" w:sz="0" w:space="0" w:color="auto"/>
      </w:divBdr>
    </w:div>
    <w:div w:id="137263660">
      <w:bodyDiv w:val="1"/>
      <w:marLeft w:val="0"/>
      <w:marRight w:val="0"/>
      <w:marTop w:val="0"/>
      <w:marBottom w:val="0"/>
      <w:divBdr>
        <w:top w:val="none" w:sz="0" w:space="0" w:color="auto"/>
        <w:left w:val="none" w:sz="0" w:space="0" w:color="auto"/>
        <w:bottom w:val="none" w:sz="0" w:space="0" w:color="auto"/>
        <w:right w:val="none" w:sz="0" w:space="0" w:color="auto"/>
      </w:divBdr>
    </w:div>
    <w:div w:id="149908613">
      <w:bodyDiv w:val="1"/>
      <w:marLeft w:val="0"/>
      <w:marRight w:val="0"/>
      <w:marTop w:val="0"/>
      <w:marBottom w:val="0"/>
      <w:divBdr>
        <w:top w:val="none" w:sz="0" w:space="0" w:color="auto"/>
        <w:left w:val="none" w:sz="0" w:space="0" w:color="auto"/>
        <w:bottom w:val="none" w:sz="0" w:space="0" w:color="auto"/>
        <w:right w:val="none" w:sz="0" w:space="0" w:color="auto"/>
      </w:divBdr>
    </w:div>
    <w:div w:id="164906284">
      <w:bodyDiv w:val="1"/>
      <w:marLeft w:val="0"/>
      <w:marRight w:val="0"/>
      <w:marTop w:val="0"/>
      <w:marBottom w:val="0"/>
      <w:divBdr>
        <w:top w:val="none" w:sz="0" w:space="0" w:color="auto"/>
        <w:left w:val="none" w:sz="0" w:space="0" w:color="auto"/>
        <w:bottom w:val="none" w:sz="0" w:space="0" w:color="auto"/>
        <w:right w:val="none" w:sz="0" w:space="0" w:color="auto"/>
      </w:divBdr>
    </w:div>
    <w:div w:id="173618333">
      <w:bodyDiv w:val="1"/>
      <w:marLeft w:val="0"/>
      <w:marRight w:val="0"/>
      <w:marTop w:val="0"/>
      <w:marBottom w:val="0"/>
      <w:divBdr>
        <w:top w:val="none" w:sz="0" w:space="0" w:color="auto"/>
        <w:left w:val="none" w:sz="0" w:space="0" w:color="auto"/>
        <w:bottom w:val="none" w:sz="0" w:space="0" w:color="auto"/>
        <w:right w:val="none" w:sz="0" w:space="0" w:color="auto"/>
      </w:divBdr>
    </w:div>
    <w:div w:id="174925928">
      <w:bodyDiv w:val="1"/>
      <w:marLeft w:val="0"/>
      <w:marRight w:val="0"/>
      <w:marTop w:val="0"/>
      <w:marBottom w:val="0"/>
      <w:divBdr>
        <w:top w:val="none" w:sz="0" w:space="0" w:color="auto"/>
        <w:left w:val="none" w:sz="0" w:space="0" w:color="auto"/>
        <w:bottom w:val="none" w:sz="0" w:space="0" w:color="auto"/>
        <w:right w:val="none" w:sz="0" w:space="0" w:color="auto"/>
      </w:divBdr>
    </w:div>
    <w:div w:id="246697456">
      <w:bodyDiv w:val="1"/>
      <w:marLeft w:val="0"/>
      <w:marRight w:val="0"/>
      <w:marTop w:val="0"/>
      <w:marBottom w:val="0"/>
      <w:divBdr>
        <w:top w:val="none" w:sz="0" w:space="0" w:color="auto"/>
        <w:left w:val="none" w:sz="0" w:space="0" w:color="auto"/>
        <w:bottom w:val="none" w:sz="0" w:space="0" w:color="auto"/>
        <w:right w:val="none" w:sz="0" w:space="0" w:color="auto"/>
      </w:divBdr>
    </w:div>
    <w:div w:id="272060701">
      <w:bodyDiv w:val="1"/>
      <w:marLeft w:val="0"/>
      <w:marRight w:val="0"/>
      <w:marTop w:val="0"/>
      <w:marBottom w:val="0"/>
      <w:divBdr>
        <w:top w:val="none" w:sz="0" w:space="0" w:color="auto"/>
        <w:left w:val="none" w:sz="0" w:space="0" w:color="auto"/>
        <w:bottom w:val="none" w:sz="0" w:space="0" w:color="auto"/>
        <w:right w:val="none" w:sz="0" w:space="0" w:color="auto"/>
      </w:divBdr>
    </w:div>
    <w:div w:id="301350878">
      <w:bodyDiv w:val="1"/>
      <w:marLeft w:val="0"/>
      <w:marRight w:val="0"/>
      <w:marTop w:val="0"/>
      <w:marBottom w:val="0"/>
      <w:divBdr>
        <w:top w:val="none" w:sz="0" w:space="0" w:color="auto"/>
        <w:left w:val="none" w:sz="0" w:space="0" w:color="auto"/>
        <w:bottom w:val="none" w:sz="0" w:space="0" w:color="auto"/>
        <w:right w:val="none" w:sz="0" w:space="0" w:color="auto"/>
      </w:divBdr>
    </w:div>
    <w:div w:id="321203136">
      <w:bodyDiv w:val="1"/>
      <w:marLeft w:val="0"/>
      <w:marRight w:val="0"/>
      <w:marTop w:val="0"/>
      <w:marBottom w:val="0"/>
      <w:divBdr>
        <w:top w:val="none" w:sz="0" w:space="0" w:color="auto"/>
        <w:left w:val="none" w:sz="0" w:space="0" w:color="auto"/>
        <w:bottom w:val="none" w:sz="0" w:space="0" w:color="auto"/>
        <w:right w:val="none" w:sz="0" w:space="0" w:color="auto"/>
      </w:divBdr>
    </w:div>
    <w:div w:id="321858985">
      <w:bodyDiv w:val="1"/>
      <w:marLeft w:val="0"/>
      <w:marRight w:val="0"/>
      <w:marTop w:val="0"/>
      <w:marBottom w:val="0"/>
      <w:divBdr>
        <w:top w:val="none" w:sz="0" w:space="0" w:color="auto"/>
        <w:left w:val="none" w:sz="0" w:space="0" w:color="auto"/>
        <w:bottom w:val="none" w:sz="0" w:space="0" w:color="auto"/>
        <w:right w:val="none" w:sz="0" w:space="0" w:color="auto"/>
      </w:divBdr>
    </w:div>
    <w:div w:id="365376493">
      <w:bodyDiv w:val="1"/>
      <w:marLeft w:val="0"/>
      <w:marRight w:val="0"/>
      <w:marTop w:val="0"/>
      <w:marBottom w:val="0"/>
      <w:divBdr>
        <w:top w:val="none" w:sz="0" w:space="0" w:color="auto"/>
        <w:left w:val="none" w:sz="0" w:space="0" w:color="auto"/>
        <w:bottom w:val="none" w:sz="0" w:space="0" w:color="auto"/>
        <w:right w:val="none" w:sz="0" w:space="0" w:color="auto"/>
      </w:divBdr>
    </w:div>
    <w:div w:id="404837674">
      <w:bodyDiv w:val="1"/>
      <w:marLeft w:val="0"/>
      <w:marRight w:val="0"/>
      <w:marTop w:val="0"/>
      <w:marBottom w:val="0"/>
      <w:divBdr>
        <w:top w:val="none" w:sz="0" w:space="0" w:color="auto"/>
        <w:left w:val="none" w:sz="0" w:space="0" w:color="auto"/>
        <w:bottom w:val="none" w:sz="0" w:space="0" w:color="auto"/>
        <w:right w:val="none" w:sz="0" w:space="0" w:color="auto"/>
      </w:divBdr>
    </w:div>
    <w:div w:id="509217613">
      <w:bodyDiv w:val="1"/>
      <w:marLeft w:val="0"/>
      <w:marRight w:val="0"/>
      <w:marTop w:val="0"/>
      <w:marBottom w:val="0"/>
      <w:divBdr>
        <w:top w:val="none" w:sz="0" w:space="0" w:color="auto"/>
        <w:left w:val="none" w:sz="0" w:space="0" w:color="auto"/>
        <w:bottom w:val="none" w:sz="0" w:space="0" w:color="auto"/>
        <w:right w:val="none" w:sz="0" w:space="0" w:color="auto"/>
      </w:divBdr>
    </w:div>
    <w:div w:id="565452885">
      <w:bodyDiv w:val="1"/>
      <w:marLeft w:val="0"/>
      <w:marRight w:val="0"/>
      <w:marTop w:val="0"/>
      <w:marBottom w:val="0"/>
      <w:divBdr>
        <w:top w:val="none" w:sz="0" w:space="0" w:color="auto"/>
        <w:left w:val="none" w:sz="0" w:space="0" w:color="auto"/>
        <w:bottom w:val="none" w:sz="0" w:space="0" w:color="auto"/>
        <w:right w:val="none" w:sz="0" w:space="0" w:color="auto"/>
      </w:divBdr>
    </w:div>
    <w:div w:id="579484067">
      <w:bodyDiv w:val="1"/>
      <w:marLeft w:val="0"/>
      <w:marRight w:val="0"/>
      <w:marTop w:val="0"/>
      <w:marBottom w:val="0"/>
      <w:divBdr>
        <w:top w:val="none" w:sz="0" w:space="0" w:color="auto"/>
        <w:left w:val="none" w:sz="0" w:space="0" w:color="auto"/>
        <w:bottom w:val="none" w:sz="0" w:space="0" w:color="auto"/>
        <w:right w:val="none" w:sz="0" w:space="0" w:color="auto"/>
      </w:divBdr>
    </w:div>
    <w:div w:id="584195269">
      <w:bodyDiv w:val="1"/>
      <w:marLeft w:val="0"/>
      <w:marRight w:val="0"/>
      <w:marTop w:val="0"/>
      <w:marBottom w:val="0"/>
      <w:divBdr>
        <w:top w:val="none" w:sz="0" w:space="0" w:color="auto"/>
        <w:left w:val="none" w:sz="0" w:space="0" w:color="auto"/>
        <w:bottom w:val="none" w:sz="0" w:space="0" w:color="auto"/>
        <w:right w:val="none" w:sz="0" w:space="0" w:color="auto"/>
      </w:divBdr>
    </w:div>
    <w:div w:id="587618383">
      <w:bodyDiv w:val="1"/>
      <w:marLeft w:val="0"/>
      <w:marRight w:val="0"/>
      <w:marTop w:val="0"/>
      <w:marBottom w:val="0"/>
      <w:divBdr>
        <w:top w:val="none" w:sz="0" w:space="0" w:color="auto"/>
        <w:left w:val="none" w:sz="0" w:space="0" w:color="auto"/>
        <w:bottom w:val="none" w:sz="0" w:space="0" w:color="auto"/>
        <w:right w:val="none" w:sz="0" w:space="0" w:color="auto"/>
      </w:divBdr>
    </w:div>
    <w:div w:id="612632861">
      <w:bodyDiv w:val="1"/>
      <w:marLeft w:val="0"/>
      <w:marRight w:val="0"/>
      <w:marTop w:val="0"/>
      <w:marBottom w:val="0"/>
      <w:divBdr>
        <w:top w:val="none" w:sz="0" w:space="0" w:color="auto"/>
        <w:left w:val="none" w:sz="0" w:space="0" w:color="auto"/>
        <w:bottom w:val="none" w:sz="0" w:space="0" w:color="auto"/>
        <w:right w:val="none" w:sz="0" w:space="0" w:color="auto"/>
      </w:divBdr>
    </w:div>
    <w:div w:id="642199359">
      <w:bodyDiv w:val="1"/>
      <w:marLeft w:val="0"/>
      <w:marRight w:val="0"/>
      <w:marTop w:val="0"/>
      <w:marBottom w:val="0"/>
      <w:divBdr>
        <w:top w:val="none" w:sz="0" w:space="0" w:color="auto"/>
        <w:left w:val="none" w:sz="0" w:space="0" w:color="auto"/>
        <w:bottom w:val="none" w:sz="0" w:space="0" w:color="auto"/>
        <w:right w:val="none" w:sz="0" w:space="0" w:color="auto"/>
      </w:divBdr>
    </w:div>
    <w:div w:id="652683083">
      <w:bodyDiv w:val="1"/>
      <w:marLeft w:val="0"/>
      <w:marRight w:val="0"/>
      <w:marTop w:val="0"/>
      <w:marBottom w:val="0"/>
      <w:divBdr>
        <w:top w:val="none" w:sz="0" w:space="0" w:color="auto"/>
        <w:left w:val="none" w:sz="0" w:space="0" w:color="auto"/>
        <w:bottom w:val="none" w:sz="0" w:space="0" w:color="auto"/>
        <w:right w:val="none" w:sz="0" w:space="0" w:color="auto"/>
      </w:divBdr>
    </w:div>
    <w:div w:id="669988685">
      <w:bodyDiv w:val="1"/>
      <w:marLeft w:val="0"/>
      <w:marRight w:val="0"/>
      <w:marTop w:val="0"/>
      <w:marBottom w:val="0"/>
      <w:divBdr>
        <w:top w:val="none" w:sz="0" w:space="0" w:color="auto"/>
        <w:left w:val="none" w:sz="0" w:space="0" w:color="auto"/>
        <w:bottom w:val="none" w:sz="0" w:space="0" w:color="auto"/>
        <w:right w:val="none" w:sz="0" w:space="0" w:color="auto"/>
      </w:divBdr>
    </w:div>
    <w:div w:id="705568879">
      <w:bodyDiv w:val="1"/>
      <w:marLeft w:val="0"/>
      <w:marRight w:val="0"/>
      <w:marTop w:val="0"/>
      <w:marBottom w:val="0"/>
      <w:divBdr>
        <w:top w:val="none" w:sz="0" w:space="0" w:color="auto"/>
        <w:left w:val="none" w:sz="0" w:space="0" w:color="auto"/>
        <w:bottom w:val="none" w:sz="0" w:space="0" w:color="auto"/>
        <w:right w:val="none" w:sz="0" w:space="0" w:color="auto"/>
      </w:divBdr>
    </w:div>
    <w:div w:id="740105755">
      <w:bodyDiv w:val="1"/>
      <w:marLeft w:val="0"/>
      <w:marRight w:val="0"/>
      <w:marTop w:val="0"/>
      <w:marBottom w:val="0"/>
      <w:divBdr>
        <w:top w:val="none" w:sz="0" w:space="0" w:color="auto"/>
        <w:left w:val="none" w:sz="0" w:space="0" w:color="auto"/>
        <w:bottom w:val="none" w:sz="0" w:space="0" w:color="auto"/>
        <w:right w:val="none" w:sz="0" w:space="0" w:color="auto"/>
      </w:divBdr>
    </w:div>
    <w:div w:id="786581160">
      <w:bodyDiv w:val="1"/>
      <w:marLeft w:val="0"/>
      <w:marRight w:val="0"/>
      <w:marTop w:val="0"/>
      <w:marBottom w:val="0"/>
      <w:divBdr>
        <w:top w:val="none" w:sz="0" w:space="0" w:color="auto"/>
        <w:left w:val="none" w:sz="0" w:space="0" w:color="auto"/>
        <w:bottom w:val="none" w:sz="0" w:space="0" w:color="auto"/>
        <w:right w:val="none" w:sz="0" w:space="0" w:color="auto"/>
      </w:divBdr>
    </w:div>
    <w:div w:id="804470957">
      <w:bodyDiv w:val="1"/>
      <w:marLeft w:val="0"/>
      <w:marRight w:val="0"/>
      <w:marTop w:val="0"/>
      <w:marBottom w:val="0"/>
      <w:divBdr>
        <w:top w:val="none" w:sz="0" w:space="0" w:color="auto"/>
        <w:left w:val="none" w:sz="0" w:space="0" w:color="auto"/>
        <w:bottom w:val="none" w:sz="0" w:space="0" w:color="auto"/>
        <w:right w:val="none" w:sz="0" w:space="0" w:color="auto"/>
      </w:divBdr>
    </w:div>
    <w:div w:id="819427104">
      <w:bodyDiv w:val="1"/>
      <w:marLeft w:val="0"/>
      <w:marRight w:val="0"/>
      <w:marTop w:val="0"/>
      <w:marBottom w:val="0"/>
      <w:divBdr>
        <w:top w:val="none" w:sz="0" w:space="0" w:color="auto"/>
        <w:left w:val="none" w:sz="0" w:space="0" w:color="auto"/>
        <w:bottom w:val="none" w:sz="0" w:space="0" w:color="auto"/>
        <w:right w:val="none" w:sz="0" w:space="0" w:color="auto"/>
      </w:divBdr>
    </w:div>
    <w:div w:id="834030157">
      <w:bodyDiv w:val="1"/>
      <w:marLeft w:val="0"/>
      <w:marRight w:val="0"/>
      <w:marTop w:val="0"/>
      <w:marBottom w:val="0"/>
      <w:divBdr>
        <w:top w:val="none" w:sz="0" w:space="0" w:color="auto"/>
        <w:left w:val="none" w:sz="0" w:space="0" w:color="auto"/>
        <w:bottom w:val="none" w:sz="0" w:space="0" w:color="auto"/>
        <w:right w:val="none" w:sz="0" w:space="0" w:color="auto"/>
      </w:divBdr>
    </w:div>
    <w:div w:id="872377227">
      <w:bodyDiv w:val="1"/>
      <w:marLeft w:val="0"/>
      <w:marRight w:val="0"/>
      <w:marTop w:val="0"/>
      <w:marBottom w:val="0"/>
      <w:divBdr>
        <w:top w:val="none" w:sz="0" w:space="0" w:color="auto"/>
        <w:left w:val="none" w:sz="0" w:space="0" w:color="auto"/>
        <w:bottom w:val="none" w:sz="0" w:space="0" w:color="auto"/>
        <w:right w:val="none" w:sz="0" w:space="0" w:color="auto"/>
      </w:divBdr>
    </w:div>
    <w:div w:id="887230363">
      <w:bodyDiv w:val="1"/>
      <w:marLeft w:val="0"/>
      <w:marRight w:val="0"/>
      <w:marTop w:val="0"/>
      <w:marBottom w:val="0"/>
      <w:divBdr>
        <w:top w:val="none" w:sz="0" w:space="0" w:color="auto"/>
        <w:left w:val="none" w:sz="0" w:space="0" w:color="auto"/>
        <w:bottom w:val="none" w:sz="0" w:space="0" w:color="auto"/>
        <w:right w:val="none" w:sz="0" w:space="0" w:color="auto"/>
      </w:divBdr>
    </w:div>
    <w:div w:id="897669450">
      <w:bodyDiv w:val="1"/>
      <w:marLeft w:val="0"/>
      <w:marRight w:val="0"/>
      <w:marTop w:val="0"/>
      <w:marBottom w:val="0"/>
      <w:divBdr>
        <w:top w:val="none" w:sz="0" w:space="0" w:color="auto"/>
        <w:left w:val="none" w:sz="0" w:space="0" w:color="auto"/>
        <w:bottom w:val="none" w:sz="0" w:space="0" w:color="auto"/>
        <w:right w:val="none" w:sz="0" w:space="0" w:color="auto"/>
      </w:divBdr>
    </w:div>
    <w:div w:id="936328085">
      <w:bodyDiv w:val="1"/>
      <w:marLeft w:val="0"/>
      <w:marRight w:val="0"/>
      <w:marTop w:val="0"/>
      <w:marBottom w:val="0"/>
      <w:divBdr>
        <w:top w:val="none" w:sz="0" w:space="0" w:color="auto"/>
        <w:left w:val="none" w:sz="0" w:space="0" w:color="auto"/>
        <w:bottom w:val="none" w:sz="0" w:space="0" w:color="auto"/>
        <w:right w:val="none" w:sz="0" w:space="0" w:color="auto"/>
      </w:divBdr>
    </w:div>
    <w:div w:id="960769990">
      <w:bodyDiv w:val="1"/>
      <w:marLeft w:val="0"/>
      <w:marRight w:val="0"/>
      <w:marTop w:val="0"/>
      <w:marBottom w:val="0"/>
      <w:divBdr>
        <w:top w:val="none" w:sz="0" w:space="0" w:color="auto"/>
        <w:left w:val="none" w:sz="0" w:space="0" w:color="auto"/>
        <w:bottom w:val="none" w:sz="0" w:space="0" w:color="auto"/>
        <w:right w:val="none" w:sz="0" w:space="0" w:color="auto"/>
      </w:divBdr>
    </w:div>
    <w:div w:id="1028681428">
      <w:bodyDiv w:val="1"/>
      <w:marLeft w:val="0"/>
      <w:marRight w:val="0"/>
      <w:marTop w:val="0"/>
      <w:marBottom w:val="0"/>
      <w:divBdr>
        <w:top w:val="none" w:sz="0" w:space="0" w:color="auto"/>
        <w:left w:val="none" w:sz="0" w:space="0" w:color="auto"/>
        <w:bottom w:val="none" w:sz="0" w:space="0" w:color="auto"/>
        <w:right w:val="none" w:sz="0" w:space="0" w:color="auto"/>
      </w:divBdr>
    </w:div>
    <w:div w:id="1062143441">
      <w:bodyDiv w:val="1"/>
      <w:marLeft w:val="0"/>
      <w:marRight w:val="0"/>
      <w:marTop w:val="0"/>
      <w:marBottom w:val="0"/>
      <w:divBdr>
        <w:top w:val="none" w:sz="0" w:space="0" w:color="auto"/>
        <w:left w:val="none" w:sz="0" w:space="0" w:color="auto"/>
        <w:bottom w:val="none" w:sz="0" w:space="0" w:color="auto"/>
        <w:right w:val="none" w:sz="0" w:space="0" w:color="auto"/>
      </w:divBdr>
    </w:div>
    <w:div w:id="1104495144">
      <w:bodyDiv w:val="1"/>
      <w:marLeft w:val="0"/>
      <w:marRight w:val="0"/>
      <w:marTop w:val="0"/>
      <w:marBottom w:val="0"/>
      <w:divBdr>
        <w:top w:val="none" w:sz="0" w:space="0" w:color="auto"/>
        <w:left w:val="none" w:sz="0" w:space="0" w:color="auto"/>
        <w:bottom w:val="none" w:sz="0" w:space="0" w:color="auto"/>
        <w:right w:val="none" w:sz="0" w:space="0" w:color="auto"/>
      </w:divBdr>
    </w:div>
    <w:div w:id="1116143787">
      <w:bodyDiv w:val="1"/>
      <w:marLeft w:val="0"/>
      <w:marRight w:val="0"/>
      <w:marTop w:val="0"/>
      <w:marBottom w:val="0"/>
      <w:divBdr>
        <w:top w:val="none" w:sz="0" w:space="0" w:color="auto"/>
        <w:left w:val="none" w:sz="0" w:space="0" w:color="auto"/>
        <w:bottom w:val="none" w:sz="0" w:space="0" w:color="auto"/>
        <w:right w:val="none" w:sz="0" w:space="0" w:color="auto"/>
      </w:divBdr>
    </w:div>
    <w:div w:id="1132095945">
      <w:bodyDiv w:val="1"/>
      <w:marLeft w:val="0"/>
      <w:marRight w:val="0"/>
      <w:marTop w:val="0"/>
      <w:marBottom w:val="0"/>
      <w:divBdr>
        <w:top w:val="none" w:sz="0" w:space="0" w:color="auto"/>
        <w:left w:val="none" w:sz="0" w:space="0" w:color="auto"/>
        <w:bottom w:val="none" w:sz="0" w:space="0" w:color="auto"/>
        <w:right w:val="none" w:sz="0" w:space="0" w:color="auto"/>
      </w:divBdr>
    </w:div>
    <w:div w:id="1151365141">
      <w:bodyDiv w:val="1"/>
      <w:marLeft w:val="0"/>
      <w:marRight w:val="0"/>
      <w:marTop w:val="0"/>
      <w:marBottom w:val="0"/>
      <w:divBdr>
        <w:top w:val="none" w:sz="0" w:space="0" w:color="auto"/>
        <w:left w:val="none" w:sz="0" w:space="0" w:color="auto"/>
        <w:bottom w:val="none" w:sz="0" w:space="0" w:color="auto"/>
        <w:right w:val="none" w:sz="0" w:space="0" w:color="auto"/>
      </w:divBdr>
    </w:div>
    <w:div w:id="1155805858">
      <w:bodyDiv w:val="1"/>
      <w:marLeft w:val="0"/>
      <w:marRight w:val="0"/>
      <w:marTop w:val="0"/>
      <w:marBottom w:val="0"/>
      <w:divBdr>
        <w:top w:val="none" w:sz="0" w:space="0" w:color="auto"/>
        <w:left w:val="none" w:sz="0" w:space="0" w:color="auto"/>
        <w:bottom w:val="none" w:sz="0" w:space="0" w:color="auto"/>
        <w:right w:val="none" w:sz="0" w:space="0" w:color="auto"/>
      </w:divBdr>
    </w:div>
    <w:div w:id="1182863898">
      <w:bodyDiv w:val="1"/>
      <w:marLeft w:val="0"/>
      <w:marRight w:val="0"/>
      <w:marTop w:val="0"/>
      <w:marBottom w:val="0"/>
      <w:divBdr>
        <w:top w:val="none" w:sz="0" w:space="0" w:color="auto"/>
        <w:left w:val="none" w:sz="0" w:space="0" w:color="auto"/>
        <w:bottom w:val="none" w:sz="0" w:space="0" w:color="auto"/>
        <w:right w:val="none" w:sz="0" w:space="0" w:color="auto"/>
      </w:divBdr>
    </w:div>
    <w:div w:id="1241523514">
      <w:bodyDiv w:val="1"/>
      <w:marLeft w:val="0"/>
      <w:marRight w:val="0"/>
      <w:marTop w:val="0"/>
      <w:marBottom w:val="0"/>
      <w:divBdr>
        <w:top w:val="none" w:sz="0" w:space="0" w:color="auto"/>
        <w:left w:val="none" w:sz="0" w:space="0" w:color="auto"/>
        <w:bottom w:val="none" w:sz="0" w:space="0" w:color="auto"/>
        <w:right w:val="none" w:sz="0" w:space="0" w:color="auto"/>
      </w:divBdr>
    </w:div>
    <w:div w:id="1291400620">
      <w:bodyDiv w:val="1"/>
      <w:marLeft w:val="0"/>
      <w:marRight w:val="0"/>
      <w:marTop w:val="0"/>
      <w:marBottom w:val="0"/>
      <w:divBdr>
        <w:top w:val="none" w:sz="0" w:space="0" w:color="auto"/>
        <w:left w:val="none" w:sz="0" w:space="0" w:color="auto"/>
        <w:bottom w:val="none" w:sz="0" w:space="0" w:color="auto"/>
        <w:right w:val="none" w:sz="0" w:space="0" w:color="auto"/>
      </w:divBdr>
    </w:div>
    <w:div w:id="1305041673">
      <w:bodyDiv w:val="1"/>
      <w:marLeft w:val="0"/>
      <w:marRight w:val="0"/>
      <w:marTop w:val="0"/>
      <w:marBottom w:val="0"/>
      <w:divBdr>
        <w:top w:val="none" w:sz="0" w:space="0" w:color="auto"/>
        <w:left w:val="none" w:sz="0" w:space="0" w:color="auto"/>
        <w:bottom w:val="none" w:sz="0" w:space="0" w:color="auto"/>
        <w:right w:val="none" w:sz="0" w:space="0" w:color="auto"/>
      </w:divBdr>
    </w:div>
    <w:div w:id="1328707906">
      <w:bodyDiv w:val="1"/>
      <w:marLeft w:val="0"/>
      <w:marRight w:val="0"/>
      <w:marTop w:val="0"/>
      <w:marBottom w:val="0"/>
      <w:divBdr>
        <w:top w:val="none" w:sz="0" w:space="0" w:color="auto"/>
        <w:left w:val="none" w:sz="0" w:space="0" w:color="auto"/>
        <w:bottom w:val="none" w:sz="0" w:space="0" w:color="auto"/>
        <w:right w:val="none" w:sz="0" w:space="0" w:color="auto"/>
      </w:divBdr>
    </w:div>
    <w:div w:id="1348017178">
      <w:bodyDiv w:val="1"/>
      <w:marLeft w:val="0"/>
      <w:marRight w:val="0"/>
      <w:marTop w:val="0"/>
      <w:marBottom w:val="0"/>
      <w:divBdr>
        <w:top w:val="none" w:sz="0" w:space="0" w:color="auto"/>
        <w:left w:val="none" w:sz="0" w:space="0" w:color="auto"/>
        <w:bottom w:val="none" w:sz="0" w:space="0" w:color="auto"/>
        <w:right w:val="none" w:sz="0" w:space="0" w:color="auto"/>
      </w:divBdr>
    </w:div>
    <w:div w:id="1410467134">
      <w:bodyDiv w:val="1"/>
      <w:marLeft w:val="0"/>
      <w:marRight w:val="0"/>
      <w:marTop w:val="0"/>
      <w:marBottom w:val="0"/>
      <w:divBdr>
        <w:top w:val="none" w:sz="0" w:space="0" w:color="auto"/>
        <w:left w:val="none" w:sz="0" w:space="0" w:color="auto"/>
        <w:bottom w:val="none" w:sz="0" w:space="0" w:color="auto"/>
        <w:right w:val="none" w:sz="0" w:space="0" w:color="auto"/>
      </w:divBdr>
    </w:div>
    <w:div w:id="1424715898">
      <w:bodyDiv w:val="1"/>
      <w:marLeft w:val="0"/>
      <w:marRight w:val="0"/>
      <w:marTop w:val="0"/>
      <w:marBottom w:val="0"/>
      <w:divBdr>
        <w:top w:val="none" w:sz="0" w:space="0" w:color="auto"/>
        <w:left w:val="none" w:sz="0" w:space="0" w:color="auto"/>
        <w:bottom w:val="none" w:sz="0" w:space="0" w:color="auto"/>
        <w:right w:val="none" w:sz="0" w:space="0" w:color="auto"/>
      </w:divBdr>
    </w:div>
    <w:div w:id="1453549090">
      <w:bodyDiv w:val="1"/>
      <w:marLeft w:val="0"/>
      <w:marRight w:val="0"/>
      <w:marTop w:val="0"/>
      <w:marBottom w:val="0"/>
      <w:divBdr>
        <w:top w:val="none" w:sz="0" w:space="0" w:color="auto"/>
        <w:left w:val="none" w:sz="0" w:space="0" w:color="auto"/>
        <w:bottom w:val="none" w:sz="0" w:space="0" w:color="auto"/>
        <w:right w:val="none" w:sz="0" w:space="0" w:color="auto"/>
      </w:divBdr>
    </w:div>
    <w:div w:id="1457748985">
      <w:bodyDiv w:val="1"/>
      <w:marLeft w:val="0"/>
      <w:marRight w:val="0"/>
      <w:marTop w:val="0"/>
      <w:marBottom w:val="0"/>
      <w:divBdr>
        <w:top w:val="none" w:sz="0" w:space="0" w:color="auto"/>
        <w:left w:val="none" w:sz="0" w:space="0" w:color="auto"/>
        <w:bottom w:val="none" w:sz="0" w:space="0" w:color="auto"/>
        <w:right w:val="none" w:sz="0" w:space="0" w:color="auto"/>
      </w:divBdr>
    </w:div>
    <w:div w:id="1469857431">
      <w:bodyDiv w:val="1"/>
      <w:marLeft w:val="0"/>
      <w:marRight w:val="0"/>
      <w:marTop w:val="0"/>
      <w:marBottom w:val="0"/>
      <w:divBdr>
        <w:top w:val="none" w:sz="0" w:space="0" w:color="auto"/>
        <w:left w:val="none" w:sz="0" w:space="0" w:color="auto"/>
        <w:bottom w:val="none" w:sz="0" w:space="0" w:color="auto"/>
        <w:right w:val="none" w:sz="0" w:space="0" w:color="auto"/>
      </w:divBdr>
    </w:div>
    <w:div w:id="1588341780">
      <w:bodyDiv w:val="1"/>
      <w:marLeft w:val="0"/>
      <w:marRight w:val="0"/>
      <w:marTop w:val="0"/>
      <w:marBottom w:val="0"/>
      <w:divBdr>
        <w:top w:val="none" w:sz="0" w:space="0" w:color="auto"/>
        <w:left w:val="none" w:sz="0" w:space="0" w:color="auto"/>
        <w:bottom w:val="none" w:sz="0" w:space="0" w:color="auto"/>
        <w:right w:val="none" w:sz="0" w:space="0" w:color="auto"/>
      </w:divBdr>
    </w:div>
    <w:div w:id="1672950108">
      <w:bodyDiv w:val="1"/>
      <w:marLeft w:val="0"/>
      <w:marRight w:val="0"/>
      <w:marTop w:val="0"/>
      <w:marBottom w:val="0"/>
      <w:divBdr>
        <w:top w:val="none" w:sz="0" w:space="0" w:color="auto"/>
        <w:left w:val="none" w:sz="0" w:space="0" w:color="auto"/>
        <w:bottom w:val="none" w:sz="0" w:space="0" w:color="auto"/>
        <w:right w:val="none" w:sz="0" w:space="0" w:color="auto"/>
      </w:divBdr>
    </w:div>
    <w:div w:id="1735003613">
      <w:bodyDiv w:val="1"/>
      <w:marLeft w:val="0"/>
      <w:marRight w:val="0"/>
      <w:marTop w:val="0"/>
      <w:marBottom w:val="0"/>
      <w:divBdr>
        <w:top w:val="none" w:sz="0" w:space="0" w:color="auto"/>
        <w:left w:val="none" w:sz="0" w:space="0" w:color="auto"/>
        <w:bottom w:val="none" w:sz="0" w:space="0" w:color="auto"/>
        <w:right w:val="none" w:sz="0" w:space="0" w:color="auto"/>
      </w:divBdr>
    </w:div>
    <w:div w:id="1746604485">
      <w:bodyDiv w:val="1"/>
      <w:marLeft w:val="0"/>
      <w:marRight w:val="0"/>
      <w:marTop w:val="0"/>
      <w:marBottom w:val="0"/>
      <w:divBdr>
        <w:top w:val="none" w:sz="0" w:space="0" w:color="auto"/>
        <w:left w:val="none" w:sz="0" w:space="0" w:color="auto"/>
        <w:bottom w:val="none" w:sz="0" w:space="0" w:color="auto"/>
        <w:right w:val="none" w:sz="0" w:space="0" w:color="auto"/>
      </w:divBdr>
    </w:div>
    <w:div w:id="1770468724">
      <w:bodyDiv w:val="1"/>
      <w:marLeft w:val="0"/>
      <w:marRight w:val="0"/>
      <w:marTop w:val="0"/>
      <w:marBottom w:val="0"/>
      <w:divBdr>
        <w:top w:val="none" w:sz="0" w:space="0" w:color="auto"/>
        <w:left w:val="none" w:sz="0" w:space="0" w:color="auto"/>
        <w:bottom w:val="none" w:sz="0" w:space="0" w:color="auto"/>
        <w:right w:val="none" w:sz="0" w:space="0" w:color="auto"/>
      </w:divBdr>
    </w:div>
    <w:div w:id="1771584724">
      <w:bodyDiv w:val="1"/>
      <w:marLeft w:val="0"/>
      <w:marRight w:val="0"/>
      <w:marTop w:val="0"/>
      <w:marBottom w:val="0"/>
      <w:divBdr>
        <w:top w:val="none" w:sz="0" w:space="0" w:color="auto"/>
        <w:left w:val="none" w:sz="0" w:space="0" w:color="auto"/>
        <w:bottom w:val="none" w:sz="0" w:space="0" w:color="auto"/>
        <w:right w:val="none" w:sz="0" w:space="0" w:color="auto"/>
      </w:divBdr>
    </w:div>
    <w:div w:id="1818523236">
      <w:bodyDiv w:val="1"/>
      <w:marLeft w:val="0"/>
      <w:marRight w:val="0"/>
      <w:marTop w:val="0"/>
      <w:marBottom w:val="0"/>
      <w:divBdr>
        <w:top w:val="none" w:sz="0" w:space="0" w:color="auto"/>
        <w:left w:val="none" w:sz="0" w:space="0" w:color="auto"/>
        <w:bottom w:val="none" w:sz="0" w:space="0" w:color="auto"/>
        <w:right w:val="none" w:sz="0" w:space="0" w:color="auto"/>
      </w:divBdr>
    </w:div>
    <w:div w:id="1820607814">
      <w:bodyDiv w:val="1"/>
      <w:marLeft w:val="0"/>
      <w:marRight w:val="0"/>
      <w:marTop w:val="0"/>
      <w:marBottom w:val="0"/>
      <w:divBdr>
        <w:top w:val="none" w:sz="0" w:space="0" w:color="auto"/>
        <w:left w:val="none" w:sz="0" w:space="0" w:color="auto"/>
        <w:bottom w:val="none" w:sz="0" w:space="0" w:color="auto"/>
        <w:right w:val="none" w:sz="0" w:space="0" w:color="auto"/>
      </w:divBdr>
    </w:div>
    <w:div w:id="1828814845">
      <w:bodyDiv w:val="1"/>
      <w:marLeft w:val="0"/>
      <w:marRight w:val="0"/>
      <w:marTop w:val="0"/>
      <w:marBottom w:val="0"/>
      <w:divBdr>
        <w:top w:val="none" w:sz="0" w:space="0" w:color="auto"/>
        <w:left w:val="none" w:sz="0" w:space="0" w:color="auto"/>
        <w:bottom w:val="none" w:sz="0" w:space="0" w:color="auto"/>
        <w:right w:val="none" w:sz="0" w:space="0" w:color="auto"/>
      </w:divBdr>
    </w:div>
    <w:div w:id="1893536840">
      <w:bodyDiv w:val="1"/>
      <w:marLeft w:val="0"/>
      <w:marRight w:val="0"/>
      <w:marTop w:val="0"/>
      <w:marBottom w:val="0"/>
      <w:divBdr>
        <w:top w:val="none" w:sz="0" w:space="0" w:color="auto"/>
        <w:left w:val="none" w:sz="0" w:space="0" w:color="auto"/>
        <w:bottom w:val="none" w:sz="0" w:space="0" w:color="auto"/>
        <w:right w:val="none" w:sz="0" w:space="0" w:color="auto"/>
      </w:divBdr>
    </w:div>
    <w:div w:id="1927499778">
      <w:bodyDiv w:val="1"/>
      <w:marLeft w:val="0"/>
      <w:marRight w:val="0"/>
      <w:marTop w:val="0"/>
      <w:marBottom w:val="0"/>
      <w:divBdr>
        <w:top w:val="none" w:sz="0" w:space="0" w:color="auto"/>
        <w:left w:val="none" w:sz="0" w:space="0" w:color="auto"/>
        <w:bottom w:val="none" w:sz="0" w:space="0" w:color="auto"/>
        <w:right w:val="none" w:sz="0" w:space="0" w:color="auto"/>
      </w:divBdr>
    </w:div>
    <w:div w:id="1930917944">
      <w:bodyDiv w:val="1"/>
      <w:marLeft w:val="0"/>
      <w:marRight w:val="0"/>
      <w:marTop w:val="0"/>
      <w:marBottom w:val="0"/>
      <w:divBdr>
        <w:top w:val="none" w:sz="0" w:space="0" w:color="auto"/>
        <w:left w:val="none" w:sz="0" w:space="0" w:color="auto"/>
        <w:bottom w:val="none" w:sz="0" w:space="0" w:color="auto"/>
        <w:right w:val="none" w:sz="0" w:space="0" w:color="auto"/>
      </w:divBdr>
    </w:div>
    <w:div w:id="1942105357">
      <w:bodyDiv w:val="1"/>
      <w:marLeft w:val="0"/>
      <w:marRight w:val="0"/>
      <w:marTop w:val="0"/>
      <w:marBottom w:val="0"/>
      <w:divBdr>
        <w:top w:val="none" w:sz="0" w:space="0" w:color="auto"/>
        <w:left w:val="none" w:sz="0" w:space="0" w:color="auto"/>
        <w:bottom w:val="none" w:sz="0" w:space="0" w:color="auto"/>
        <w:right w:val="none" w:sz="0" w:space="0" w:color="auto"/>
      </w:divBdr>
    </w:div>
    <w:div w:id="1963419436">
      <w:bodyDiv w:val="1"/>
      <w:marLeft w:val="0"/>
      <w:marRight w:val="0"/>
      <w:marTop w:val="0"/>
      <w:marBottom w:val="0"/>
      <w:divBdr>
        <w:top w:val="none" w:sz="0" w:space="0" w:color="auto"/>
        <w:left w:val="none" w:sz="0" w:space="0" w:color="auto"/>
        <w:bottom w:val="none" w:sz="0" w:space="0" w:color="auto"/>
        <w:right w:val="none" w:sz="0" w:space="0" w:color="auto"/>
      </w:divBdr>
    </w:div>
    <w:div w:id="2029677368">
      <w:bodyDiv w:val="1"/>
      <w:marLeft w:val="0"/>
      <w:marRight w:val="0"/>
      <w:marTop w:val="0"/>
      <w:marBottom w:val="0"/>
      <w:divBdr>
        <w:top w:val="none" w:sz="0" w:space="0" w:color="auto"/>
        <w:left w:val="none" w:sz="0" w:space="0" w:color="auto"/>
        <w:bottom w:val="none" w:sz="0" w:space="0" w:color="auto"/>
        <w:right w:val="none" w:sz="0" w:space="0" w:color="auto"/>
      </w:divBdr>
    </w:div>
    <w:div w:id="2064256783">
      <w:bodyDiv w:val="1"/>
      <w:marLeft w:val="0"/>
      <w:marRight w:val="0"/>
      <w:marTop w:val="0"/>
      <w:marBottom w:val="0"/>
      <w:divBdr>
        <w:top w:val="none" w:sz="0" w:space="0" w:color="auto"/>
        <w:left w:val="none" w:sz="0" w:space="0" w:color="auto"/>
        <w:bottom w:val="none" w:sz="0" w:space="0" w:color="auto"/>
        <w:right w:val="none" w:sz="0" w:space="0" w:color="auto"/>
      </w:divBdr>
    </w:div>
    <w:div w:id="2078438122">
      <w:bodyDiv w:val="1"/>
      <w:marLeft w:val="0"/>
      <w:marRight w:val="0"/>
      <w:marTop w:val="0"/>
      <w:marBottom w:val="0"/>
      <w:divBdr>
        <w:top w:val="none" w:sz="0" w:space="0" w:color="auto"/>
        <w:left w:val="none" w:sz="0" w:space="0" w:color="auto"/>
        <w:bottom w:val="none" w:sz="0" w:space="0" w:color="auto"/>
        <w:right w:val="none" w:sz="0" w:space="0" w:color="auto"/>
      </w:divBdr>
    </w:div>
    <w:div w:id="2092698050">
      <w:bodyDiv w:val="1"/>
      <w:marLeft w:val="0"/>
      <w:marRight w:val="0"/>
      <w:marTop w:val="0"/>
      <w:marBottom w:val="0"/>
      <w:divBdr>
        <w:top w:val="none" w:sz="0" w:space="0" w:color="auto"/>
        <w:left w:val="none" w:sz="0" w:space="0" w:color="auto"/>
        <w:bottom w:val="none" w:sz="0" w:space="0" w:color="auto"/>
        <w:right w:val="none" w:sz="0" w:space="0" w:color="auto"/>
      </w:divBdr>
    </w:div>
    <w:div w:id="213706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77DA3-48CB-48B8-A59C-56566CB4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TỔNG CỤC HẬU CẦN                                                 CỘNG HOÀ XÃ HỘI CHỦ NGHĨA VIỆT NAM</vt:lpstr>
    </vt:vector>
  </TitlesOfParts>
  <Company>vcn</Company>
  <LinksUpToDate>false</LinksUpToDate>
  <CharactersWithSpaces>10597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HẬU CẦN                                                 CỘNG HOÀ XÃ HỘI CHỦ NGHĨA VIỆT NAM</dc:title>
  <dc:subject/>
  <dc:creator>hchc</dc:creator>
  <cp:keywords/>
  <cp:lastModifiedBy>Microsoft account</cp:lastModifiedBy>
  <cp:revision>9</cp:revision>
  <cp:lastPrinted>2021-03-05T04:19:00Z</cp:lastPrinted>
  <dcterms:created xsi:type="dcterms:W3CDTF">2021-03-04T07:27:00Z</dcterms:created>
  <dcterms:modified xsi:type="dcterms:W3CDTF">2022-07-25T07:18:00Z</dcterms:modified>
</cp:coreProperties>
</file>