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209" w:rsidRPr="00CA3209" w:rsidRDefault="00CA3209" w:rsidP="00CA3209">
      <w:pPr>
        <w:pStyle w:val="Heading1"/>
        <w:jc w:val="center"/>
        <w:rPr>
          <w:color w:val="auto"/>
        </w:rPr>
      </w:pPr>
      <w:r w:rsidRPr="00CA3209">
        <w:rPr>
          <w:color w:val="auto"/>
        </w:rPr>
        <w:t>BÀI THỰC HÀNH SỐ 2</w:t>
      </w:r>
    </w:p>
    <w:p w:rsidR="00CA3209" w:rsidRDefault="00CA3209" w:rsidP="00CA3209"/>
    <w:p w:rsidR="00CA3209" w:rsidRPr="00CA3209" w:rsidRDefault="00CA3209" w:rsidP="00CA3209">
      <w:pPr>
        <w:jc w:val="center"/>
        <w:rPr>
          <w:b/>
        </w:rPr>
      </w:pPr>
      <w:r w:rsidRPr="00CA3209">
        <w:rPr>
          <w:b/>
        </w:rPr>
        <w:t>THU THẬP, LƯU TRỮ VÀ TIỀN XỬ LÝ DỮ LIỆU IoT</w:t>
      </w:r>
    </w:p>
    <w:p w:rsidR="00CA3209" w:rsidRDefault="00CA3209" w:rsidP="00CA3209"/>
    <w:p w:rsidR="00CA3209" w:rsidRDefault="00CA3209" w:rsidP="00CA3209">
      <w:r>
        <w:t>Học phần: IoT và Ứng dụng (INT14149)</w:t>
      </w:r>
    </w:p>
    <w:p w:rsidR="00CA3209" w:rsidRDefault="00CA3209" w:rsidP="00CA3209">
      <w:r>
        <w:t>Số tín chỉ:</w:t>
      </w:r>
    </w:p>
    <w:p w:rsidR="00CA3209" w:rsidRDefault="00CA3209" w:rsidP="00CA3209">
      <w:r>
        <w:t>Thời lượng: 04 tiết thực hành</w:t>
      </w:r>
    </w:p>
    <w:p w:rsidR="00CA3209" w:rsidRDefault="00CA3209" w:rsidP="00CA3209">
      <w:r>
        <w:t>Đối tượng: Sinh viên đã hoàn thành Bài thực hành số 1</w:t>
      </w:r>
    </w:p>
    <w:p w:rsidR="00CA3209" w:rsidRDefault="00CA3209" w:rsidP="00CA3209">
      <w:r>
        <w:t>Chuẩn đầu ra: CLO1 (chính), CLO2 (phụ)</w:t>
      </w:r>
    </w:p>
    <w:p w:rsidR="00CA3209" w:rsidRPr="00CA3209" w:rsidRDefault="00CA3209" w:rsidP="00CA3209">
      <w:pPr>
        <w:pStyle w:val="Heading2"/>
        <w:rPr>
          <w:color w:val="auto"/>
        </w:rPr>
      </w:pPr>
      <w:r w:rsidRPr="00CA3209">
        <w:rPr>
          <w:color w:val="auto"/>
        </w:rPr>
        <w:t>1. Mục tiêu</w:t>
      </w:r>
    </w:p>
    <w:p w:rsidR="00CA3209" w:rsidRDefault="00CA3209" w:rsidP="00CA3209">
      <w:r>
        <w:t>Sau khi hoàn thành bài thực hành, sinh viên có khả năng:</w:t>
      </w:r>
    </w:p>
    <w:p w:rsidR="00CA3209" w:rsidRDefault="00CA3209" w:rsidP="00CA3209">
      <w:r>
        <w:t>• Xây dựng được pipeline thu thập dữ liệu cảm biến thời gian thực thông qua giao thức MQTT.</w:t>
      </w:r>
    </w:p>
    <w:p w:rsidR="00CA3209" w:rsidRDefault="00CA3209" w:rsidP="00CA3209">
      <w:r>
        <w:t>• Lựa chọn và triển khai được hệ thống lưu trữ dữ liệu IoT phù hợp (time-series database).</w:t>
      </w:r>
    </w:p>
    <w:p w:rsidR="00CA3209" w:rsidRDefault="00CA3209" w:rsidP="00CA3209">
      <w:r>
        <w:t>• Thực hiện các bước tiền xử lý dữ liệu thô: làm sạch, phát hiện bất thường, chuẩn hóa và</w:t>
      </w:r>
    </w:p>
    <w:p w:rsidR="00CA3209" w:rsidRDefault="00CA3209" w:rsidP="00CA3209">
      <w:r>
        <w:t>resampling.</w:t>
      </w:r>
    </w:p>
    <w:p w:rsidR="00CA3209" w:rsidRDefault="00CA3209" w:rsidP="00CA3209">
      <w:r>
        <w:t>• Phân tích được các vấn đề về lưu trữ, độ trễ và tính toàn vẹn dữ liệu trong hệ thống IoT.</w:t>
      </w:r>
    </w:p>
    <w:p w:rsidR="00CA3209" w:rsidRDefault="00CA3209" w:rsidP="00CA3209">
      <w:r>
        <w:t>• Xây dựng được dashboard giám sát dữ liệu real-time cơ bản.</w:t>
      </w:r>
    </w:p>
    <w:p w:rsidR="00CA3209" w:rsidRPr="00CA3209" w:rsidRDefault="00CA3209" w:rsidP="00CA3209">
      <w:pPr>
        <w:pStyle w:val="Heading2"/>
        <w:rPr>
          <w:color w:val="auto"/>
        </w:rPr>
      </w:pPr>
      <w:r w:rsidRPr="00CA3209">
        <w:rPr>
          <w:color w:val="auto"/>
        </w:rPr>
        <w:t>2. Yêu cầu tiên quyết</w:t>
      </w:r>
    </w:p>
    <w:p w:rsidR="00CA3209" w:rsidRDefault="00CA3209" w:rsidP="00CA3209">
      <w:r>
        <w:t>• Đã hoàn thành Bài thực hành số 1 (kết nối thiết bị nhúng, sử dụng MQTT, làm việc vớ</w:t>
      </w:r>
      <w:r>
        <w:t xml:space="preserve">i các </w:t>
      </w:r>
      <w:r>
        <w:t>nền tảng hỗ trợ IoT).</w:t>
      </w:r>
    </w:p>
    <w:p w:rsidR="00CA3209" w:rsidRDefault="00CA3209" w:rsidP="00CA3209">
      <w:r>
        <w:t>• Nắm vững kiến thức về cảm biến, giao thứ</w:t>
      </w:r>
      <w:r>
        <w:t xml:space="preserve">c MQTT và mô hình </w:t>
      </w:r>
      <w:r>
        <w:t>publish/subscribe.</w:t>
      </w:r>
    </w:p>
    <w:p w:rsidR="00CA3209" w:rsidRDefault="00CA3209" w:rsidP="00CA3209">
      <w:r>
        <w:t>• Có kiến thức cơ bản về Python và xử lý dữ liệu.</w:t>
      </w:r>
    </w:p>
    <w:p w:rsidR="00CA3209" w:rsidRPr="00CA3209" w:rsidRDefault="00CA3209" w:rsidP="00CA3209">
      <w:pPr>
        <w:pStyle w:val="Heading2"/>
        <w:rPr>
          <w:color w:val="auto"/>
        </w:rPr>
      </w:pPr>
      <w:r w:rsidRPr="00CA3209">
        <w:rPr>
          <w:color w:val="auto"/>
        </w:rPr>
        <w:t>3. Nội dung thực hành</w:t>
      </w:r>
    </w:p>
    <w:p w:rsidR="00CA3209" w:rsidRPr="00CA3209" w:rsidRDefault="00CA3209" w:rsidP="00CA3209">
      <w:pPr>
        <w:pStyle w:val="Heading3"/>
        <w:rPr>
          <w:color w:val="auto"/>
        </w:rPr>
      </w:pPr>
      <w:r w:rsidRPr="00CA3209">
        <w:rPr>
          <w:color w:val="auto"/>
        </w:rPr>
        <w:t>3.1. Thu thập dữ liệu IoT</w:t>
      </w:r>
    </w:p>
    <w:p w:rsidR="00842F79" w:rsidRDefault="00CA3209" w:rsidP="00CA3209">
      <w:r>
        <w:t>• Cấu hình cảm biến (nhiệt độ, độ ẩm, ánh sáng...) trên thiết bị</w:t>
      </w:r>
      <w:r>
        <w:t xml:space="preserve"> nhúng (ESP32 / Arduino / </w:t>
      </w:r>
      <w:r>
        <w:t>Raspberry Pi).</w:t>
      </w:r>
    </w:p>
    <w:p w:rsidR="00842F79" w:rsidRDefault="00842F79" w:rsidP="00CA3209">
      <w:r w:rsidRPr="00842F79">
        <w:lastRenderedPageBreak/>
        <w:drawing>
          <wp:inline distT="0" distB="0" distL="0" distR="0" wp14:anchorId="5663B5DF" wp14:editId="15A406C2">
            <wp:extent cx="5733415" cy="3176655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209" w:rsidRDefault="00CA3209" w:rsidP="00CA3209">
      <w:r>
        <w:t>• Publish dữ liệu theo định dạng JSON lên MQTT Broker với cấu trúc topic chuẩn.</w:t>
      </w:r>
    </w:p>
    <w:p w:rsidR="00842F79" w:rsidRDefault="00842F79" w:rsidP="00CA3209">
      <w:r w:rsidRPr="00842F79">
        <w:drawing>
          <wp:inline distT="0" distB="0" distL="0" distR="0" wp14:anchorId="1D52F6E8" wp14:editId="721ECD0A">
            <wp:extent cx="5733415" cy="192829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209" w:rsidRDefault="00CA3209" w:rsidP="00CA3209">
      <w:r>
        <w:t>• Xây dựng client thu thập dữ liệu (subscribe) và validate dữ liệu đầu vào.</w:t>
      </w:r>
    </w:p>
    <w:p w:rsidR="00842F79" w:rsidRDefault="000E77D4" w:rsidP="00CA3209">
      <w:r w:rsidRPr="000E77D4">
        <w:drawing>
          <wp:inline distT="0" distB="0" distL="0" distR="0" wp14:anchorId="44DAA822" wp14:editId="137109B4">
            <wp:extent cx="5733415" cy="2509594"/>
            <wp:effectExtent l="0" t="0" r="63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0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209" w:rsidRPr="00CA3209" w:rsidRDefault="00CA3209" w:rsidP="00CA3209">
      <w:pPr>
        <w:pStyle w:val="Heading3"/>
        <w:rPr>
          <w:color w:val="auto"/>
        </w:rPr>
      </w:pPr>
      <w:r w:rsidRPr="00CA3209">
        <w:rPr>
          <w:color w:val="auto"/>
        </w:rPr>
        <w:lastRenderedPageBreak/>
        <w:t>3.2. Lưu trữ dữ liệu IoT</w:t>
      </w:r>
    </w:p>
    <w:p w:rsidR="00CA3209" w:rsidRDefault="00CA3209" w:rsidP="00CA3209">
      <w:r>
        <w:t>• Lựa chọn và cài đặt hệ thống cơ sở dữ liệu phù hợp với dữ liệu time-series (InfluxDB khuyế</w:t>
      </w:r>
      <w:r w:rsidR="000E77D4">
        <w:t xml:space="preserve">n </w:t>
      </w:r>
      <w:r>
        <w:t>nghị, hoặc MongoDB Time-Series).</w:t>
      </w:r>
    </w:p>
    <w:p w:rsidR="000E77D4" w:rsidRDefault="000E77D4" w:rsidP="00CA3209"/>
    <w:p w:rsidR="00CA3209" w:rsidRDefault="00CA3209" w:rsidP="00CA3209">
      <w:r>
        <w:t>• Thiết kế schema lưu trữ (measurement, tags, fields).</w:t>
      </w:r>
    </w:p>
    <w:p w:rsidR="00CA3209" w:rsidRDefault="00CA3209" w:rsidP="00CA3209">
      <w:r>
        <w:t>• Ghi dữ liệu real-time từ MQTT vào database.</w:t>
      </w:r>
    </w:p>
    <w:p w:rsidR="00CA3209" w:rsidRDefault="00CA3209" w:rsidP="00CA3209">
      <w:r>
        <w:t>• Cấu hình retention policy và xử lý dữ liệu trùng lặp / mất mát.</w:t>
      </w:r>
    </w:p>
    <w:p w:rsidR="00CA3209" w:rsidRPr="00CA3209" w:rsidRDefault="00CA3209" w:rsidP="00CA3209">
      <w:pPr>
        <w:pStyle w:val="Heading3"/>
        <w:rPr>
          <w:color w:val="auto"/>
        </w:rPr>
      </w:pPr>
      <w:r w:rsidRPr="00CA3209">
        <w:rPr>
          <w:color w:val="auto"/>
        </w:rPr>
        <w:t>3.3. Tiền xử lý dữ liệu</w:t>
      </w:r>
    </w:p>
    <w:p w:rsidR="00CA3209" w:rsidRDefault="00CA3209" w:rsidP="00CA3209">
      <w:r>
        <w:t>• Đọc dữ liệu từ database theo khoảng thời gian.</w:t>
      </w:r>
    </w:p>
    <w:p w:rsidR="00CA3209" w:rsidRDefault="00CA3209" w:rsidP="00CA3209">
      <w:r>
        <w:t>• Xử lý giá trị thiếu (missing values).</w:t>
      </w:r>
    </w:p>
    <w:p w:rsidR="00CA3209" w:rsidRDefault="00CA3209" w:rsidP="00CA3209">
      <w:r>
        <w:t>• Phát hiện và xử lý outlier (IQR / Z-score).</w:t>
      </w:r>
    </w:p>
    <w:p w:rsidR="00CA3209" w:rsidRDefault="00CA3209" w:rsidP="00CA3209">
      <w:r>
        <w:t>• Resampling theo cửa sổ thời gian.</w:t>
      </w:r>
    </w:p>
    <w:p w:rsidR="00CA3209" w:rsidRDefault="00CA3209" w:rsidP="00CA3209">
      <w:r>
        <w:t>• Tạo đặc trưng đơn giản (rolling mean, delta...) và chuẩn hóa dữ liệu.</w:t>
      </w:r>
    </w:p>
    <w:p w:rsidR="00CA3209" w:rsidRDefault="00CA3209" w:rsidP="00CA3209">
      <w:r>
        <w:t>• Lưu kết quả tiền xử lý vào measurement/collection mới.</w:t>
      </w:r>
    </w:p>
    <w:p w:rsidR="00CA3209" w:rsidRPr="00CA3209" w:rsidRDefault="00CA3209" w:rsidP="00CA3209">
      <w:pPr>
        <w:pStyle w:val="Heading3"/>
        <w:rPr>
          <w:color w:val="auto"/>
        </w:rPr>
      </w:pPr>
      <w:r w:rsidRPr="00CA3209">
        <w:rPr>
          <w:color w:val="auto"/>
        </w:rPr>
        <w:t>3.4. Giám sát và đánh giá</w:t>
      </w:r>
    </w:p>
    <w:p w:rsidR="00CA3209" w:rsidRDefault="00CA3209" w:rsidP="00CA3209">
      <w:r>
        <w:t>• Xây dựng dashboard hiển thị dữ liệu real-time và dữ liệu đã xử lý.</w:t>
      </w:r>
    </w:p>
    <w:p w:rsidR="00CA3209" w:rsidRDefault="00CA3209" w:rsidP="00CA3209">
      <w:r>
        <w:t>• Đo và phân tích độ trễ end-to-end của hệ thống.</w:t>
      </w:r>
    </w:p>
    <w:p w:rsidR="00CA3209" w:rsidRDefault="00CA3209" w:rsidP="00CA3209">
      <w:r>
        <w:t>• Đánh giá các vấn đề về lưu trữ và hiệu năng.</w:t>
      </w:r>
    </w:p>
    <w:p w:rsidR="00CA3209" w:rsidRPr="00CA3209" w:rsidRDefault="00CA3209" w:rsidP="00CA3209">
      <w:pPr>
        <w:pStyle w:val="Heading2"/>
        <w:rPr>
          <w:color w:val="auto"/>
        </w:rPr>
      </w:pPr>
      <w:r w:rsidRPr="00CA3209">
        <w:rPr>
          <w:color w:val="auto"/>
        </w:rPr>
        <w:t>4. Thiết bị và công cụ</w:t>
      </w:r>
    </w:p>
    <w:p w:rsidR="00CA3209" w:rsidRPr="00CA3209" w:rsidRDefault="00CA3209" w:rsidP="00CA3209">
      <w:pPr>
        <w:pStyle w:val="Heading3"/>
        <w:rPr>
          <w:color w:val="auto"/>
        </w:rPr>
      </w:pPr>
      <w:r w:rsidRPr="00CA3209">
        <w:rPr>
          <w:color w:val="auto"/>
        </w:rPr>
        <w:t>4.1. Phần cứng</w:t>
      </w:r>
    </w:p>
    <w:p w:rsidR="00CA3209" w:rsidRDefault="00CA3209" w:rsidP="00CA3209">
      <w:r>
        <w:t>• Board ESP32 hoặc Arduino + cảm biến (DHT22/BME280, LDR...)</w:t>
      </w:r>
    </w:p>
    <w:p w:rsidR="00CA3209" w:rsidRDefault="00CA3209" w:rsidP="00CA3209">
      <w:r>
        <w:t>• Raspberry Pi hoặc máy tính đóng vai trò</w:t>
      </w:r>
      <w:r w:rsidR="00AA73AF">
        <w:t xml:space="preserve"> gateway</w:t>
      </w:r>
    </w:p>
    <w:p w:rsidR="00CA3209" w:rsidRPr="00CA3209" w:rsidRDefault="00CA3209" w:rsidP="00CA3209">
      <w:pPr>
        <w:pStyle w:val="Heading3"/>
        <w:rPr>
          <w:color w:val="auto"/>
        </w:rPr>
      </w:pPr>
      <w:r w:rsidRPr="00CA3209">
        <w:rPr>
          <w:color w:val="auto"/>
        </w:rPr>
        <w:t>4.2. Phần mềm</w:t>
      </w:r>
    </w:p>
    <w:p w:rsidR="00CA3209" w:rsidRDefault="00CA3209" w:rsidP="00CA3209">
      <w:r>
        <w:t>• MQTT Broker: Mosquitto / HiveMQ Cloud / EMQX</w:t>
      </w:r>
    </w:p>
    <w:p w:rsidR="00CA3209" w:rsidRDefault="00CA3209" w:rsidP="00CA3209">
      <w:r>
        <w:t>• Database: InfluxDB 2.x (khuyến nghị) hoặc MongoDB</w:t>
      </w:r>
    </w:p>
    <w:p w:rsidR="00CA3209" w:rsidRDefault="00CA3209" w:rsidP="00CA3209">
      <w:r>
        <w:t>• Ngôn ngữ lập trình: Python 3</w:t>
      </w:r>
    </w:p>
    <w:p w:rsidR="00CA3209" w:rsidRDefault="00CA3209" w:rsidP="00CA3209">
      <w:r>
        <w:t>• Thư viện: paho-mqtt, influxdb-client (hoặc pymongo), pandas, numpy, scikit-learn</w:t>
      </w:r>
    </w:p>
    <w:p w:rsidR="00CA3209" w:rsidRDefault="00CA3209" w:rsidP="00CA3209">
      <w:r>
        <w:t>• Dashboard: Grafana hoặc Streamlit</w:t>
      </w:r>
    </w:p>
    <w:p w:rsidR="00CA3209" w:rsidRDefault="00CA3209" w:rsidP="00CA3209">
      <w:r>
        <w:t>• Công cụ hỗ trợ: Docker (khuyến khích)</w:t>
      </w:r>
    </w:p>
    <w:p w:rsidR="00AA73AF" w:rsidRDefault="00AA73AF" w:rsidP="00CA3209"/>
    <w:p w:rsidR="00CA3209" w:rsidRDefault="00CA3209" w:rsidP="00CA3209">
      <w:pPr>
        <w:pStyle w:val="Heading2"/>
      </w:pPr>
      <w:r w:rsidRPr="00CA3209">
        <w:rPr>
          <w:color w:val="auto"/>
        </w:rPr>
        <w:t>5. Các bước thực hiện</w:t>
      </w:r>
    </w:p>
    <w:p w:rsidR="00CA3209" w:rsidRDefault="00CA3209" w:rsidP="00CA3209">
      <w:r>
        <w:t>1. Cấu hình thiết bị nhúng và publish dữ liệu cảm biến lên MQTT Broker theo định dạ</w:t>
      </w:r>
      <w:r>
        <w:t xml:space="preserve">ng JSON </w:t>
      </w:r>
      <w:r>
        <w:t>quy định.</w:t>
      </w:r>
    </w:p>
    <w:p w:rsidR="000E77D4" w:rsidRDefault="000E77D4" w:rsidP="000E77D4">
      <w:pPr>
        <w:keepNext/>
      </w:pPr>
      <w:r w:rsidRPr="00842F79">
        <w:lastRenderedPageBreak/>
        <w:drawing>
          <wp:inline distT="0" distB="0" distL="0" distR="0" wp14:anchorId="2AA3B1E2" wp14:editId="64EC04A4">
            <wp:extent cx="5733415" cy="3176270"/>
            <wp:effectExtent l="0" t="0" r="63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7D4" w:rsidRPr="000E77D4" w:rsidRDefault="000E77D4" w:rsidP="000E77D4">
      <w:pPr>
        <w:pStyle w:val="Caption"/>
        <w:jc w:val="center"/>
        <w:rPr>
          <w:color w:val="auto"/>
        </w:rPr>
      </w:pPr>
      <w:r w:rsidRPr="000E77D4">
        <w:rPr>
          <w:color w:val="auto"/>
        </w:rPr>
        <w:t xml:space="preserve">Hình </w:t>
      </w:r>
      <w:r w:rsidRPr="000E77D4">
        <w:rPr>
          <w:color w:val="auto"/>
        </w:rPr>
        <w:fldChar w:fldCharType="begin"/>
      </w:r>
      <w:r w:rsidRPr="000E77D4">
        <w:rPr>
          <w:color w:val="auto"/>
        </w:rPr>
        <w:instrText xml:space="preserve"> SEQ Hình \* ARABIC </w:instrText>
      </w:r>
      <w:r w:rsidRPr="000E77D4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Pr="000E77D4">
        <w:rPr>
          <w:color w:val="auto"/>
        </w:rPr>
        <w:fldChar w:fldCharType="end"/>
      </w:r>
      <w:r w:rsidRPr="000E77D4">
        <w:rPr>
          <w:color w:val="auto"/>
        </w:rPr>
        <w:t>: Cấu hình thiết bị nhúng</w:t>
      </w:r>
    </w:p>
    <w:p w:rsidR="000E77D4" w:rsidRDefault="000E77D4" w:rsidP="000E77D4">
      <w:pPr>
        <w:keepNext/>
      </w:pPr>
      <w:r w:rsidRPr="00842F79">
        <w:drawing>
          <wp:inline distT="0" distB="0" distL="0" distR="0" wp14:anchorId="7E398CA8" wp14:editId="00D60797">
            <wp:extent cx="5733415" cy="3176270"/>
            <wp:effectExtent l="0" t="0" r="63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7D4" w:rsidRPr="000E77D4" w:rsidRDefault="000E77D4" w:rsidP="000E77D4">
      <w:pPr>
        <w:pStyle w:val="Caption"/>
        <w:jc w:val="center"/>
        <w:rPr>
          <w:color w:val="auto"/>
        </w:rPr>
      </w:pPr>
      <w:r w:rsidRPr="000E77D4">
        <w:rPr>
          <w:color w:val="auto"/>
        </w:rPr>
        <w:t xml:space="preserve">Hình </w:t>
      </w:r>
      <w:r w:rsidRPr="000E77D4">
        <w:rPr>
          <w:color w:val="auto"/>
        </w:rPr>
        <w:fldChar w:fldCharType="begin"/>
      </w:r>
      <w:r w:rsidRPr="000E77D4">
        <w:rPr>
          <w:color w:val="auto"/>
        </w:rPr>
        <w:instrText xml:space="preserve"> SEQ Hình \* ARABIC </w:instrText>
      </w:r>
      <w:r w:rsidRPr="000E77D4">
        <w:rPr>
          <w:color w:val="auto"/>
        </w:rPr>
        <w:fldChar w:fldCharType="separate"/>
      </w:r>
      <w:r>
        <w:rPr>
          <w:noProof/>
          <w:color w:val="auto"/>
        </w:rPr>
        <w:t>2</w:t>
      </w:r>
      <w:r w:rsidRPr="000E77D4">
        <w:rPr>
          <w:color w:val="auto"/>
        </w:rPr>
        <w:fldChar w:fldCharType="end"/>
      </w:r>
      <w:r w:rsidRPr="000E77D4">
        <w:rPr>
          <w:color w:val="auto"/>
        </w:rPr>
        <w:t>: Publish dữ liệu lên MQTT Broker</w:t>
      </w:r>
    </w:p>
    <w:p w:rsidR="00CA3209" w:rsidRDefault="00CA3209" w:rsidP="00CA3209">
      <w:r>
        <w:t>2. Xây dựng chương trình client Python subscribe topic, kiểm tra tính hợp lệ của dữ liệ</w:t>
      </w:r>
      <w:r>
        <w:t xml:space="preserve">u và ghi </w:t>
      </w:r>
      <w:r>
        <w:t>vào database.</w:t>
      </w:r>
    </w:p>
    <w:p w:rsidR="000E77D4" w:rsidRDefault="000E77D4" w:rsidP="000E77D4">
      <w:pPr>
        <w:keepNext/>
      </w:pPr>
      <w:r w:rsidRPr="000E77D4">
        <w:lastRenderedPageBreak/>
        <w:drawing>
          <wp:inline distT="0" distB="0" distL="0" distR="0" wp14:anchorId="34F8101C" wp14:editId="2B8EC742">
            <wp:extent cx="5733415" cy="2509520"/>
            <wp:effectExtent l="0" t="0" r="63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7D4" w:rsidRPr="000E77D4" w:rsidRDefault="000E77D4" w:rsidP="000E77D4">
      <w:pPr>
        <w:pStyle w:val="Caption"/>
        <w:jc w:val="center"/>
        <w:rPr>
          <w:color w:val="auto"/>
        </w:rPr>
      </w:pPr>
      <w:r w:rsidRPr="000E77D4">
        <w:rPr>
          <w:color w:val="auto"/>
        </w:rPr>
        <w:t xml:space="preserve">Hình </w:t>
      </w:r>
      <w:r w:rsidRPr="000E77D4">
        <w:rPr>
          <w:color w:val="auto"/>
        </w:rPr>
        <w:fldChar w:fldCharType="begin"/>
      </w:r>
      <w:r w:rsidRPr="000E77D4">
        <w:rPr>
          <w:color w:val="auto"/>
        </w:rPr>
        <w:instrText xml:space="preserve"> SEQ Hình \* ARABIC </w:instrText>
      </w:r>
      <w:r w:rsidRPr="000E77D4">
        <w:rPr>
          <w:color w:val="auto"/>
        </w:rPr>
        <w:fldChar w:fldCharType="separate"/>
      </w:r>
      <w:r w:rsidRPr="000E77D4">
        <w:rPr>
          <w:noProof/>
          <w:color w:val="auto"/>
        </w:rPr>
        <w:t>3</w:t>
      </w:r>
      <w:r w:rsidRPr="000E77D4">
        <w:rPr>
          <w:color w:val="auto"/>
        </w:rPr>
        <w:fldChar w:fldCharType="end"/>
      </w:r>
      <w:r w:rsidRPr="000E77D4">
        <w:rPr>
          <w:color w:val="auto"/>
        </w:rPr>
        <w:t>: Xây dựng chương trình client Python và kiểm tra tính hợp lệ</w:t>
      </w:r>
    </w:p>
    <w:p w:rsidR="000E77D4" w:rsidRDefault="000E77D4" w:rsidP="00CA3209">
      <w:bookmarkStart w:id="0" w:name="_GoBack"/>
      <w:bookmarkEnd w:id="0"/>
    </w:p>
    <w:p w:rsidR="00CA3209" w:rsidRDefault="00CA3209" w:rsidP="00CA3209">
      <w:r>
        <w:t>3. Thiết kế schema database và cấu hình retention policy phù hợp.</w:t>
      </w:r>
    </w:p>
    <w:p w:rsidR="00CA3209" w:rsidRDefault="00CA3209" w:rsidP="00CA3209">
      <w:r>
        <w:t>4. Viết chương trình tiền xử lý dữ liệu (làm sạch – phát hiện bất thường – resampling – chuẩ</w:t>
      </w:r>
      <w:r>
        <w:t xml:space="preserve">n </w:t>
      </w:r>
      <w:r>
        <w:t>hóa – tạo đặc trưng).</w:t>
      </w:r>
    </w:p>
    <w:p w:rsidR="00CA3209" w:rsidRDefault="00CA3209" w:rsidP="00CA3209">
      <w:r>
        <w:t>5. Xây dựng dashboard giám sát và thực hiện đo đạc độ trễ, đánh giá hiệu năng lưu trữ.</w:t>
      </w:r>
    </w:p>
    <w:p w:rsidR="00CA3209" w:rsidRDefault="00CA3209" w:rsidP="00CA3209">
      <w:r>
        <w:t>6. Viết báo cáo và chuẩn bị demo.</w:t>
      </w:r>
    </w:p>
    <w:p w:rsidR="00CA3209" w:rsidRPr="00CA3209" w:rsidRDefault="00CA3209" w:rsidP="00CA3209">
      <w:pPr>
        <w:pStyle w:val="Heading2"/>
        <w:rPr>
          <w:color w:val="auto"/>
        </w:rPr>
      </w:pPr>
      <w:r w:rsidRPr="00CA3209">
        <w:rPr>
          <w:color w:val="auto"/>
        </w:rPr>
        <w:t>6. Sản phẩm cần nộp</w:t>
      </w:r>
    </w:p>
    <w:p w:rsidR="00CA3209" w:rsidRDefault="00CA3209" w:rsidP="00CA3209">
      <w:r>
        <w:t>1. Mã nguồn (đẩy lên GitHub):</w:t>
      </w:r>
    </w:p>
    <w:p w:rsidR="00CA3209" w:rsidRDefault="00CA3209" w:rsidP="00CA3209">
      <w:r>
        <w:t>– Firmware thiết bị nhúng</w:t>
      </w:r>
    </w:p>
    <w:p w:rsidR="00CA3209" w:rsidRDefault="00CA3209" w:rsidP="00CA3209">
      <w:r>
        <w:t>– Script thu thập và ghi dữ liệu</w:t>
      </w:r>
    </w:p>
    <w:p w:rsidR="00CA3209" w:rsidRDefault="00CA3209" w:rsidP="00CA3209">
      <w:r>
        <w:t>– Script tiền xử lý</w:t>
      </w:r>
    </w:p>
    <w:p w:rsidR="00CA3209" w:rsidRDefault="00CA3209" w:rsidP="00CA3209">
      <w:r>
        <w:t>– File cấu hình</w:t>
      </w:r>
    </w:p>
    <w:p w:rsidR="00CA3209" w:rsidRDefault="00CA3209" w:rsidP="00CA3209">
      <w:r>
        <w:t>– File README hướng dẫn chạy rõ ràng</w:t>
      </w:r>
    </w:p>
    <w:p w:rsidR="00CA3209" w:rsidRDefault="00CA3209" w:rsidP="00CA3209">
      <w:r>
        <w:t>2. Báo cáo (định dạng word, 04–06 trang):</w:t>
      </w:r>
    </w:p>
    <w:p w:rsidR="00CA3209" w:rsidRDefault="00CA3209" w:rsidP="00CA3209">
      <w:r>
        <w:t>– Sơ đồ kiến trúc hệ thống</w:t>
      </w:r>
    </w:p>
    <w:p w:rsidR="00CA3209" w:rsidRDefault="00CA3209" w:rsidP="00CA3209">
      <w:r>
        <w:t>– Mô tả schema database</w:t>
      </w:r>
    </w:p>
    <w:p w:rsidR="00CA3209" w:rsidRDefault="00CA3209" w:rsidP="00CA3209">
      <w:r>
        <w:t>– Kết quả thực nghiệm (ảnh dashboard, bảng số liệu)</w:t>
      </w:r>
    </w:p>
    <w:p w:rsidR="00CA3209" w:rsidRDefault="00CA3209" w:rsidP="00CA3209">
      <w:r>
        <w:t>– Phân tích độ trễ, vấn đề lưu trữ và đề xuất cải tiến</w:t>
      </w:r>
    </w:p>
    <w:p w:rsidR="00CA3209" w:rsidRDefault="00CA3209" w:rsidP="00CA3209">
      <w:r>
        <w:t>– Khó khăn và cách giải quyết</w:t>
      </w:r>
    </w:p>
    <w:p w:rsidR="00CA3209" w:rsidRDefault="00CA3209" w:rsidP="00CA3209">
      <w:r>
        <w:t>3. App ứng dụng.</w:t>
      </w:r>
    </w:p>
    <w:p w:rsidR="00CA3209" w:rsidRPr="00CA3209" w:rsidRDefault="00CA3209" w:rsidP="00CA3209">
      <w:pPr>
        <w:pStyle w:val="Heading2"/>
        <w:rPr>
          <w:color w:val="auto"/>
        </w:rPr>
      </w:pPr>
      <w:r w:rsidRPr="00CA3209">
        <w:rPr>
          <w:color w:val="auto"/>
        </w:rPr>
        <w:t>7. Tiêu chí đánh giá</w:t>
      </w:r>
    </w:p>
    <w:p w:rsidR="00CA3209" w:rsidRDefault="00CA3209" w:rsidP="00CA3209">
      <w:r>
        <w:t>Tiêu chí Điểm tối đa</w:t>
      </w:r>
    </w:p>
    <w:p w:rsidR="00CA3209" w:rsidRDefault="00CA3209" w:rsidP="00CA3209">
      <w:r>
        <w:t>Pipeline thu thập và lưu trữ hoạt động ổn định 3.0</w:t>
      </w:r>
    </w:p>
    <w:p w:rsidR="00CA3209" w:rsidRDefault="00CA3209" w:rsidP="00CA3209">
      <w:r>
        <w:lastRenderedPageBreak/>
        <w:t>Tiền xử lý dữ liệu đúng và có ý nghĩa 2.5</w:t>
      </w:r>
    </w:p>
    <w:p w:rsidR="00CA3209" w:rsidRDefault="00CA3209" w:rsidP="00CA3209">
      <w:r>
        <w:t>Dashboard và khả năng giám sát real-time 2.0</w:t>
      </w:r>
    </w:p>
    <w:p w:rsidR="00CA3209" w:rsidRDefault="00CA3209" w:rsidP="00CA3209">
      <w:r>
        <w:t>Chất lượng mã nguồn, xử lý lỗi, tài liệu hướng dẫn 1.5</w:t>
      </w:r>
    </w:p>
    <w:p w:rsidR="00CA3209" w:rsidRDefault="00CA3209" w:rsidP="00CA3209">
      <w:r>
        <w:t>Báo cáo và phân tích 1.0</w:t>
      </w:r>
    </w:p>
    <w:p w:rsidR="00CA3209" w:rsidRDefault="00CA3209" w:rsidP="00CA3209">
      <w:r>
        <w:t>Tổng 10.0</w:t>
      </w:r>
    </w:p>
    <w:p w:rsidR="00CA3209" w:rsidRPr="00CA3209" w:rsidRDefault="00CA3209" w:rsidP="00CA3209">
      <w:pPr>
        <w:pStyle w:val="Heading2"/>
        <w:rPr>
          <w:color w:val="auto"/>
        </w:rPr>
      </w:pPr>
      <w:r w:rsidRPr="00CA3209">
        <w:rPr>
          <w:color w:val="auto"/>
        </w:rPr>
        <w:t>8. Ghi chú</w:t>
      </w:r>
    </w:p>
    <w:p w:rsidR="00CA3209" w:rsidRDefault="00CA3209" w:rsidP="00CA3209">
      <w:r>
        <w:t>• Sinh viên có thể mở rộng thêm edge processing, bảo mật MQTT TLS hoặc so sánh hiệu năng</w:t>
      </w:r>
    </w:p>
    <w:p w:rsidR="00BB2992" w:rsidRDefault="00CA3209" w:rsidP="00CA3209">
      <w:r>
        <w:t>giữa các loại database.</w:t>
      </w:r>
    </w:p>
    <w:sectPr w:rsidR="00BB2992" w:rsidSect="00D07AA5">
      <w:pgSz w:w="11909" w:h="16834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209"/>
    <w:rsid w:val="000E77D4"/>
    <w:rsid w:val="001A44A6"/>
    <w:rsid w:val="00842F79"/>
    <w:rsid w:val="00A442EE"/>
    <w:rsid w:val="00AA73AF"/>
    <w:rsid w:val="00BB2992"/>
    <w:rsid w:val="00CA3209"/>
    <w:rsid w:val="00D0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0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2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20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09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32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A320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F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F79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E77D4"/>
    <w:pPr>
      <w:spacing w:after="200"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0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2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20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09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32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A320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F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F79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E77D4"/>
    <w:pPr>
      <w:spacing w:after="200"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2026-10-07T05:29:00Z</dcterms:created>
  <dcterms:modified xsi:type="dcterms:W3CDTF">2026-10-07T07:28:00Z</dcterms:modified>
</cp:coreProperties>
</file>