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CA7" w:rsidRDefault="00122CA7" w:rsidP="005515E1">
      <w:pPr>
        <w:spacing w:line="360" w:lineRule="auto"/>
        <w:jc w:val="right"/>
      </w:pPr>
      <w:bookmarkStart w:id="0" w:name="_GoBack"/>
      <w:bookmarkEnd w:id="0"/>
      <w:r>
        <w:rPr>
          <w:rFonts w:hint="eastAsia"/>
        </w:rPr>
        <w:t>2017年</w:t>
      </w:r>
      <w:r w:rsidR="00295F66">
        <w:rPr>
          <w:rFonts w:hint="eastAsia"/>
        </w:rPr>
        <w:t>4</w:t>
      </w:r>
      <w:r>
        <w:rPr>
          <w:rFonts w:hint="eastAsia"/>
        </w:rPr>
        <w:t>月3日</w:t>
      </w:r>
    </w:p>
    <w:p w:rsidR="00B65EBF" w:rsidRDefault="00EE1086" w:rsidP="005515E1">
      <w:pPr>
        <w:spacing w:line="360" w:lineRule="auto"/>
      </w:pPr>
      <w:r>
        <w:rPr>
          <w:rFonts w:hint="eastAsia"/>
        </w:rPr>
        <w:t>会員</w:t>
      </w:r>
      <w:r w:rsidR="00122CA7">
        <w:rPr>
          <w:rFonts w:hint="eastAsia"/>
        </w:rPr>
        <w:t>各位</w:t>
      </w:r>
    </w:p>
    <w:p w:rsidR="00122CA7" w:rsidRPr="00B65EBF" w:rsidRDefault="00EE1086" w:rsidP="005515E1">
      <w:pPr>
        <w:spacing w:line="360" w:lineRule="auto"/>
        <w:jc w:val="right"/>
      </w:pPr>
      <w:r>
        <w:rPr>
          <w:rFonts w:hint="eastAsia"/>
        </w:rPr>
        <w:t>FOM</w:t>
      </w:r>
      <w:r w:rsidR="00122CA7">
        <w:rPr>
          <w:rFonts w:hint="eastAsia"/>
        </w:rPr>
        <w:t>コンサルタント</w:t>
      </w:r>
      <w:r>
        <w:rPr>
          <w:rFonts w:hint="eastAsia"/>
        </w:rPr>
        <w:t>株式会社</w:t>
      </w:r>
    </w:p>
    <w:p w:rsidR="00DF1E38" w:rsidRPr="00AE7747" w:rsidRDefault="00D524D4" w:rsidP="00AE7747">
      <w:pPr>
        <w:spacing w:line="276" w:lineRule="auto"/>
        <w:rPr>
          <w:rFonts w:asciiTheme="majorEastAsia" w:eastAsiaTheme="majorEastAsia" w:hAnsiTheme="majorEastAsia"/>
          <w:b/>
          <w:sz w:val="22"/>
        </w:rPr>
      </w:pPr>
      <w:r>
        <w:rPr>
          <w:rFonts w:asciiTheme="majorEastAsia" w:eastAsiaTheme="majorEastAsia" w:hAnsiTheme="majorEastAsia" w:hint="eastAsia"/>
          <w:b/>
          <w:sz w:val="22"/>
        </w:rPr>
        <w:t>経営者のための</w:t>
      </w:r>
      <w:r w:rsidR="00DF1E38" w:rsidRPr="00AE7747">
        <w:rPr>
          <w:rFonts w:asciiTheme="majorEastAsia" w:eastAsiaTheme="majorEastAsia" w:hAnsiTheme="majorEastAsia" w:hint="eastAsia"/>
          <w:b/>
          <w:sz w:val="22"/>
        </w:rPr>
        <w:t>ストレスチェック</w:t>
      </w:r>
      <w:r>
        <w:rPr>
          <w:rFonts w:asciiTheme="majorEastAsia" w:eastAsiaTheme="majorEastAsia" w:hAnsiTheme="majorEastAsia" w:hint="eastAsia"/>
          <w:b/>
          <w:sz w:val="22"/>
        </w:rPr>
        <w:t>導入</w:t>
      </w:r>
      <w:r w:rsidR="00DF1E38" w:rsidRPr="00AE7747">
        <w:rPr>
          <w:rFonts w:asciiTheme="majorEastAsia" w:eastAsiaTheme="majorEastAsia" w:hAnsiTheme="majorEastAsia" w:hint="eastAsia"/>
          <w:b/>
          <w:sz w:val="22"/>
        </w:rPr>
        <w:t>セミナー</w:t>
      </w:r>
    </w:p>
    <w:p w:rsidR="00B7194E" w:rsidRDefault="00B7194E" w:rsidP="00C96E60">
      <w:pPr>
        <w:spacing w:line="276" w:lineRule="auto"/>
      </w:pPr>
      <w:r>
        <w:rPr>
          <w:rFonts w:hint="eastAsia"/>
        </w:rPr>
        <w:t>ここ数年、心の病気による休職者が急増しています。</w:t>
      </w:r>
      <w:r>
        <w:t>このような社会背景から、各企業においてもメンタルヘルス対策を実施する企業が増えてきています。</w:t>
      </w:r>
    </w:p>
    <w:p w:rsidR="00B7194E" w:rsidRDefault="00B7194E" w:rsidP="00C96E60">
      <w:pPr>
        <w:spacing w:line="276" w:lineRule="auto"/>
      </w:pPr>
      <w:r>
        <w:rPr>
          <w:rFonts w:hint="eastAsia"/>
        </w:rPr>
        <w:t>労働安全衛生法の改正に伴い、</w:t>
      </w:r>
      <w:r>
        <w:t>2015年12月から従業員50人以上の事業場に対し、労働者のメンタルヘルスの不調を予防する目的で、ストレスチェックが義務化されました。</w:t>
      </w:r>
    </w:p>
    <w:p w:rsidR="00B7194E" w:rsidRDefault="00B47A36" w:rsidP="00C96E60">
      <w:pPr>
        <w:spacing w:line="276" w:lineRule="auto"/>
      </w:pPr>
      <w:r>
        <w:rPr>
          <w:rFonts w:hint="eastAsia"/>
        </w:rPr>
        <w:t>そのような背景を踏まえ、経営者の皆様に向けてストレスチェック導入セミナーを下記のとおり実施することになりました。</w:t>
      </w:r>
      <w:r w:rsidR="005648FF">
        <w:rPr>
          <w:rFonts w:hint="eastAsia"/>
        </w:rPr>
        <w:t>本セミナーでは、実際にストレスチェックを活用している企業の事例を交えながら、ストレスチェック制度の概要や実施方法などをご紹介します。</w:t>
      </w:r>
    </w:p>
    <w:p w:rsidR="00B7194E" w:rsidRDefault="00B7194E" w:rsidP="00AE7747">
      <w:pPr>
        <w:spacing w:line="276" w:lineRule="auto"/>
      </w:pPr>
      <w:r>
        <w:rPr>
          <w:rFonts w:hint="eastAsia"/>
        </w:rPr>
        <w:t>ぜひお気軽にお申し込みください。</w:t>
      </w:r>
    </w:p>
    <w:p w:rsidR="00863E82" w:rsidRDefault="00863E82" w:rsidP="00863E82">
      <w:pPr>
        <w:pStyle w:val="a3"/>
      </w:pPr>
      <w:r>
        <w:rPr>
          <w:rFonts w:hint="eastAsia"/>
        </w:rPr>
        <w:t>記</w:t>
      </w:r>
    </w:p>
    <w:p w:rsidR="001E3502" w:rsidRPr="001E3502" w:rsidRDefault="001E3502" w:rsidP="001E3502"/>
    <w:p w:rsidR="00687540" w:rsidRDefault="005D25C3" w:rsidP="005515E1">
      <w:pPr>
        <w:ind w:leftChars="200" w:left="420"/>
      </w:pPr>
      <w:r>
        <w:rPr>
          <w:rFonts w:hint="eastAsia"/>
        </w:rPr>
        <w:t>日程</w:t>
      </w:r>
      <w:r w:rsidR="00792A50">
        <w:tab/>
      </w:r>
      <w:r w:rsidR="00687540">
        <w:rPr>
          <w:rFonts w:hint="eastAsia"/>
        </w:rPr>
        <w:t>2017年</w:t>
      </w:r>
      <w:r w:rsidR="00C109E0">
        <w:rPr>
          <w:rFonts w:hint="eastAsia"/>
        </w:rPr>
        <w:t>4</w:t>
      </w:r>
      <w:r w:rsidR="00687540">
        <w:rPr>
          <w:rFonts w:hint="eastAsia"/>
        </w:rPr>
        <w:t>月</w:t>
      </w:r>
      <w:r w:rsidR="00C109E0">
        <w:rPr>
          <w:rFonts w:hint="eastAsia"/>
        </w:rPr>
        <w:t>24</w:t>
      </w:r>
      <w:r w:rsidR="00687540">
        <w:rPr>
          <w:rFonts w:hint="eastAsia"/>
        </w:rPr>
        <w:t>日（月）</w:t>
      </w:r>
    </w:p>
    <w:p w:rsidR="00687540" w:rsidRDefault="00687540" w:rsidP="005515E1">
      <w:pPr>
        <w:ind w:leftChars="200" w:left="420"/>
      </w:pPr>
      <w:r>
        <w:rPr>
          <w:rFonts w:hint="eastAsia"/>
        </w:rPr>
        <w:t>時</w:t>
      </w:r>
      <w:r w:rsidR="00792A50">
        <w:rPr>
          <w:rFonts w:hint="eastAsia"/>
        </w:rPr>
        <w:t>間</w:t>
      </w:r>
      <w:r w:rsidR="00792A50">
        <w:rPr>
          <w:rFonts w:hint="eastAsia"/>
        </w:rPr>
        <w:tab/>
      </w:r>
      <w:r>
        <w:rPr>
          <w:rFonts w:hint="eastAsia"/>
        </w:rPr>
        <w:t>14：00～16：30</w:t>
      </w:r>
    </w:p>
    <w:p w:rsidR="00687540" w:rsidRDefault="00687540" w:rsidP="005515E1">
      <w:pPr>
        <w:ind w:leftChars="200" w:left="420"/>
      </w:pPr>
      <w:r>
        <w:rPr>
          <w:rFonts w:hint="eastAsia"/>
        </w:rPr>
        <w:t>定</w:t>
      </w:r>
      <w:r w:rsidR="00792A50">
        <w:rPr>
          <w:rFonts w:hint="eastAsia"/>
        </w:rPr>
        <w:t>員</w:t>
      </w:r>
      <w:r w:rsidR="00792A50">
        <w:tab/>
      </w:r>
      <w:r>
        <w:rPr>
          <w:rFonts w:hint="eastAsia"/>
        </w:rPr>
        <w:t>50名様（先着順）</w:t>
      </w:r>
    </w:p>
    <w:p w:rsidR="004D40ED" w:rsidRDefault="00EE1086" w:rsidP="005515E1">
      <w:pPr>
        <w:ind w:leftChars="200" w:left="420"/>
      </w:pPr>
      <w:r>
        <w:rPr>
          <w:rFonts w:hint="eastAsia"/>
        </w:rPr>
        <w:t>会</w:t>
      </w:r>
      <w:r w:rsidR="00792A50">
        <w:rPr>
          <w:rFonts w:hint="eastAsia"/>
        </w:rPr>
        <w:t>場</w:t>
      </w:r>
      <w:r w:rsidR="00792A50">
        <w:rPr>
          <w:rFonts w:hint="eastAsia"/>
        </w:rPr>
        <w:tab/>
      </w:r>
      <w:r>
        <w:rPr>
          <w:rFonts w:hint="eastAsia"/>
        </w:rPr>
        <w:t>FOMビル15階</w:t>
      </w:r>
    </w:p>
    <w:p w:rsidR="00C67097" w:rsidRPr="00C67097" w:rsidRDefault="00C67097" w:rsidP="00C67097"/>
    <w:p w:rsidR="004D40ED" w:rsidRDefault="004D40ED" w:rsidP="004D40ED">
      <w:pPr>
        <w:pStyle w:val="a5"/>
      </w:pPr>
      <w:r>
        <w:rPr>
          <w:rFonts w:hint="eastAsia"/>
        </w:rPr>
        <w:t>以上</w:t>
      </w:r>
    </w:p>
    <w:p w:rsidR="00863E82" w:rsidRDefault="00C96E60" w:rsidP="00C96E60">
      <w:r w:rsidRPr="00DF1E38">
        <w:rPr>
          <mc:AlternateContent>
            <mc:Choice Requires="w16se">
              <w:rFonts w:hint="eastAsia"/>
            </mc:Choice>
            <mc:Fallback>
              <w:rFonts w:ascii="Segoe UI Symbol" w:eastAsia="Segoe UI Symbol" w:hAnsi="Segoe UI Symbol" w:cs="Segoe UI Symbol"/>
            </mc:Fallback>
          </mc:AlternateContent>
        </w:rPr>
        <mc:AlternateContent>
          <mc:Choice Requires="w16se">
            <w16se:symEx w16se:font="Segoe UI Symbol" w16se:char="2605"/>
          </mc:Choice>
          <mc:Fallback>
            <w:t>★</w:t>
          </mc:Fallback>
        </mc:AlternateContent>
      </w:r>
      <w:r>
        <w:rPr>
          <w:rFonts w:hint="eastAsia"/>
        </w:rPr>
        <w:t>会場地図</w:t>
      </w:r>
      <w:r w:rsidR="00CA09D2">
        <w:rPr>
          <w:noProof/>
        </w:rPr>
        <w:drawing>
          <wp:anchor distT="0" distB="0" distL="114300" distR="114300" simplePos="0" relativeHeight="251659264" behindDoc="0" locked="0" layoutInCell="1" allowOverlap="1" wp14:anchorId="57F62332" wp14:editId="18B117FF">
            <wp:simplePos x="0" y="0"/>
            <wp:positionH relativeFrom="margin">
              <wp:align>center</wp:align>
            </wp:positionH>
            <wp:positionV relativeFrom="margin">
              <wp:align>bottom</wp:align>
            </wp:positionV>
            <wp:extent cx="4438650" cy="2095500"/>
            <wp:effectExtent l="19050" t="19050" r="19050" b="1905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地図.gif"/>
                    <pic:cNvPicPr/>
                  </pic:nvPicPr>
                  <pic:blipFill>
                    <a:blip r:embed="rId6">
                      <a:extLst>
                        <a:ext uri="{28A0092B-C50C-407E-A947-70E740481C1C}">
                          <a14:useLocalDpi xmlns:a14="http://schemas.microsoft.com/office/drawing/2010/main" val="0"/>
                        </a:ext>
                      </a:extLst>
                    </a:blip>
                    <a:stretch>
                      <a:fillRect/>
                    </a:stretch>
                  </pic:blipFill>
                  <pic:spPr>
                    <a:xfrm>
                      <a:off x="0" y="0"/>
                      <a:ext cx="4438650" cy="2095500"/>
                    </a:xfrm>
                    <a:prstGeom prst="rect">
                      <a:avLst/>
                    </a:prstGeom>
                    <a:ln>
                      <a:solidFill>
                        <a:schemeClr val="tx2"/>
                      </a:solidFill>
                    </a:ln>
                  </pic:spPr>
                </pic:pic>
              </a:graphicData>
            </a:graphic>
          </wp:anchor>
        </w:drawing>
      </w:r>
    </w:p>
    <w:sectPr w:rsidR="00863E82" w:rsidSect="00EC1541">
      <w:pgSz w:w="11906" w:h="16838" w:code="9"/>
      <w:pgMar w:top="1418" w:right="1814" w:bottom="1418" w:left="181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7AC1" w:rsidRDefault="003A7AC1" w:rsidP="00CA09D2">
      <w:r>
        <w:separator/>
      </w:r>
    </w:p>
  </w:endnote>
  <w:endnote w:type="continuationSeparator" w:id="0">
    <w:p w:rsidR="003A7AC1" w:rsidRDefault="003A7AC1" w:rsidP="00CA0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7AC1" w:rsidRDefault="003A7AC1" w:rsidP="00CA09D2">
      <w:r>
        <w:separator/>
      </w:r>
    </w:p>
  </w:footnote>
  <w:footnote w:type="continuationSeparator" w:id="0">
    <w:p w:rsidR="003A7AC1" w:rsidRDefault="003A7AC1" w:rsidP="00CA09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94E"/>
    <w:rsid w:val="00007048"/>
    <w:rsid w:val="00122CA7"/>
    <w:rsid w:val="001E3502"/>
    <w:rsid w:val="001E5014"/>
    <w:rsid w:val="00295F66"/>
    <w:rsid w:val="003A7AC1"/>
    <w:rsid w:val="004D40ED"/>
    <w:rsid w:val="005515E1"/>
    <w:rsid w:val="005648FF"/>
    <w:rsid w:val="005D25C3"/>
    <w:rsid w:val="00615111"/>
    <w:rsid w:val="00687540"/>
    <w:rsid w:val="006D297A"/>
    <w:rsid w:val="00782200"/>
    <w:rsid w:val="00792A50"/>
    <w:rsid w:val="007F587C"/>
    <w:rsid w:val="00863E82"/>
    <w:rsid w:val="00902AF8"/>
    <w:rsid w:val="009D1592"/>
    <w:rsid w:val="00AE7747"/>
    <w:rsid w:val="00B47A36"/>
    <w:rsid w:val="00B65EBF"/>
    <w:rsid w:val="00B7194E"/>
    <w:rsid w:val="00C109E0"/>
    <w:rsid w:val="00C67097"/>
    <w:rsid w:val="00C96DBF"/>
    <w:rsid w:val="00C96E60"/>
    <w:rsid w:val="00CA09D2"/>
    <w:rsid w:val="00CC52DE"/>
    <w:rsid w:val="00D524D4"/>
    <w:rsid w:val="00DF1E38"/>
    <w:rsid w:val="00EC1541"/>
    <w:rsid w:val="00EE1086"/>
    <w:rsid w:val="00F158AD"/>
    <w:rsid w:val="00F271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3C717263-58E4-466B-9AB1-300A8A9B2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te Heading"/>
    <w:basedOn w:val="a"/>
    <w:next w:val="a"/>
    <w:link w:val="a4"/>
    <w:uiPriority w:val="99"/>
    <w:unhideWhenUsed/>
    <w:rsid w:val="00863E82"/>
    <w:pPr>
      <w:jc w:val="center"/>
    </w:pPr>
  </w:style>
  <w:style w:type="character" w:customStyle="1" w:styleId="a4">
    <w:name w:val="記 (文字)"/>
    <w:basedOn w:val="a0"/>
    <w:link w:val="a3"/>
    <w:uiPriority w:val="99"/>
    <w:rsid w:val="00863E82"/>
  </w:style>
  <w:style w:type="paragraph" w:styleId="a5">
    <w:name w:val="Closing"/>
    <w:basedOn w:val="a"/>
    <w:link w:val="a6"/>
    <w:uiPriority w:val="99"/>
    <w:unhideWhenUsed/>
    <w:rsid w:val="00863E82"/>
    <w:pPr>
      <w:jc w:val="right"/>
    </w:pPr>
  </w:style>
  <w:style w:type="character" w:customStyle="1" w:styleId="a6">
    <w:name w:val="結語 (文字)"/>
    <w:basedOn w:val="a0"/>
    <w:link w:val="a5"/>
    <w:uiPriority w:val="99"/>
    <w:rsid w:val="00863E82"/>
  </w:style>
  <w:style w:type="paragraph" w:styleId="a7">
    <w:name w:val="header"/>
    <w:basedOn w:val="a"/>
    <w:link w:val="a8"/>
    <w:uiPriority w:val="99"/>
    <w:unhideWhenUsed/>
    <w:rsid w:val="00CA09D2"/>
    <w:pPr>
      <w:tabs>
        <w:tab w:val="center" w:pos="4252"/>
        <w:tab w:val="right" w:pos="8504"/>
      </w:tabs>
      <w:snapToGrid w:val="0"/>
    </w:pPr>
  </w:style>
  <w:style w:type="character" w:customStyle="1" w:styleId="a8">
    <w:name w:val="ヘッダー (文字)"/>
    <w:basedOn w:val="a0"/>
    <w:link w:val="a7"/>
    <w:uiPriority w:val="99"/>
    <w:rsid w:val="00CA09D2"/>
  </w:style>
  <w:style w:type="paragraph" w:styleId="a9">
    <w:name w:val="footer"/>
    <w:basedOn w:val="a"/>
    <w:link w:val="aa"/>
    <w:uiPriority w:val="99"/>
    <w:unhideWhenUsed/>
    <w:rsid w:val="00CA09D2"/>
    <w:pPr>
      <w:tabs>
        <w:tab w:val="center" w:pos="4252"/>
        <w:tab w:val="right" w:pos="8504"/>
      </w:tabs>
      <w:snapToGrid w:val="0"/>
    </w:pPr>
  </w:style>
  <w:style w:type="character" w:customStyle="1" w:styleId="aa">
    <w:name w:val="フッター (文字)"/>
    <w:basedOn w:val="a0"/>
    <w:link w:val="a9"/>
    <w:uiPriority w:val="99"/>
    <w:rsid w:val="00CA0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62</Words>
  <Characters>354</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2016-10-11T06:32:00Z</dcterms:created>
  <dcterms:modified xsi:type="dcterms:W3CDTF">2016-12-02T05:18:00Z</dcterms:modified>
</cp:coreProperties>
</file>