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FF9" w:themeColor="background2"/>
  <w:body>
    <w:p w14:paraId="68CF92B3" w14:textId="77777777" w:rsidR="00C92EBF" w:rsidRPr="00756012" w:rsidRDefault="00C92EBF" w:rsidP="00EC05C1">
      <w:pPr>
        <w:pStyle w:val="a3"/>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pPr>
      <w:bookmarkStart w:id="0" w:name="_GoBack"/>
      <w:bookmarkEnd w:id="0"/>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DIVING CLUB NEWS 20</w:t>
      </w:r>
      <w:r w:rsidRPr="00756012">
        <w:rPr>
          <w:rFonts w:ascii="Meiryo UI" w:eastAsia="Meiryo UI" w:hAnsi="Meiryo UI" w:hint="eastAsia"/>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20</w:t>
      </w: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年8月号</w:t>
      </w:r>
    </w:p>
    <w:p w14:paraId="7E3BBB6F" w14:textId="77777777" w:rsidR="00C92EBF" w:rsidRPr="001611D3" w:rsidRDefault="00C92EBF" w:rsidP="009F263C">
      <w:r w:rsidRPr="001611D3">
        <w:rPr>
          <w:rFonts w:hint="eastAsia"/>
        </w:rPr>
        <w:t>今月は、</w:t>
      </w:r>
      <w:commentRangeStart w:id="1"/>
      <w:r w:rsidRPr="001611D3">
        <w:rPr>
          <w:rFonts w:hint="eastAsia"/>
        </w:rPr>
        <w:t>会員の</w:t>
      </w:r>
      <w:r>
        <w:rPr>
          <w:rFonts w:hint="eastAsia"/>
        </w:rPr>
        <w:t>山田さん</w:t>
      </w:r>
      <w:commentRangeEnd w:id="1"/>
      <w:r w:rsidR="000E6941">
        <w:rPr>
          <w:rStyle w:val="ab"/>
        </w:rPr>
        <w:commentReference w:id="1"/>
      </w:r>
      <w:r w:rsidRPr="001611D3">
        <w:rPr>
          <w:rFonts w:hint="eastAsia"/>
        </w:rPr>
        <w:t>からお寄せいただいたダイビング体験記をご紹介いたします。また、ダイビングをもっと楽しむための情報もお届けします。</w:t>
      </w:r>
    </w:p>
    <w:p w14:paraId="54928C6E" w14:textId="77777777" w:rsidR="00C92EBF" w:rsidRPr="001611D3" w:rsidRDefault="00C92EBF" w:rsidP="00C92EBF">
      <w:pPr>
        <w:rPr>
          <w:rFonts w:ascii="ＭＳ Ｐゴシック" w:eastAsia="ＭＳ Ｐゴシック" w:hAnsi="ＭＳ Ｐゴシック"/>
        </w:rPr>
      </w:pPr>
    </w:p>
    <w:p w14:paraId="15224296" w14:textId="77777777" w:rsidR="00C92EBF" w:rsidRPr="000E6941" w:rsidRDefault="00C92EBF" w:rsidP="000E6941">
      <w:pPr>
        <w:pStyle w:val="1"/>
      </w:pPr>
      <w:r w:rsidRPr="000E6941">
        <w:rPr>
          <w:rFonts w:hint="eastAsia"/>
        </w:rPr>
        <w:t>ダイビング体験記　～ダイビングが教えてくれた新しい世界～</w:t>
      </w:r>
    </w:p>
    <w:p w14:paraId="5E613A2D" w14:textId="77777777" w:rsidR="00C92EBF" w:rsidRPr="000E6941" w:rsidRDefault="00C92EBF" w:rsidP="000E6941">
      <w:pPr>
        <w:pStyle w:val="1"/>
        <w:sectPr w:rsidR="00C92EBF" w:rsidRPr="000E6941" w:rsidSect="009D29A6">
          <w:pgSz w:w="11906" w:h="16838" w:code="9"/>
          <w:pgMar w:top="1644" w:right="1134" w:bottom="1134" w:left="1134" w:header="851" w:footer="992" w:gutter="0"/>
          <w:cols w:space="425"/>
          <w:docGrid w:type="lines" w:linePitch="390"/>
        </w:sectPr>
      </w:pPr>
    </w:p>
    <w:p w14:paraId="5301A757"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14:paraId="017D8A07" w14:textId="05F860BD"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w:t>
      </w:r>
      <w:r w:rsidR="00DA4E67">
        <w:rPr>
          <w:rStyle w:val="a8"/>
          <w:rFonts w:ascii="ＭＳ Ｐゴシック" w:eastAsia="ＭＳ Ｐゴシック" w:hAnsi="ＭＳ Ｐゴシック"/>
        </w:rPr>
        <w:endnoteReference w:id="1"/>
      </w:r>
      <w:r w:rsidRPr="001611D3">
        <w:rPr>
          <w:rFonts w:ascii="ＭＳ Ｐゴシック" w:eastAsia="ＭＳ Ｐゴシック" w:hAnsi="ＭＳ Ｐゴシック"/>
        </w:rPr>
        <w:t>を旅したときです。ケアンズの美しく透明な海は、水中に潜らずとも、水上から見るだけで、色鮮やかな魚たちが泳いでいるのがわかる程でした。</w:t>
      </w:r>
    </w:p>
    <w:p w14:paraId="4824E4B7"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14:paraId="4A6726D5"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14:paraId="7249A353"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まったく異なる新しい世界が広がっていました。そこは、美しいというよりも、神聖という表現の方が似合う空間で、外の世界からやって来た私は、侵入者のような罪悪感さえ覚えたのでした。</w:t>
      </w:r>
    </w:p>
    <w:p w14:paraId="0E0BA137"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rPr>
        <w:br w:type="column"/>
      </w:r>
      <w:r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14:paraId="6F346A68"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14:paraId="48E3172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14:paraId="4AFC51A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14:paraId="4CD4E0EF" w14:textId="77777777" w:rsidR="00C92EBF"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p>
    <w:p w14:paraId="1DC6214B" w14:textId="77777777" w:rsidR="00C92EBF" w:rsidRDefault="00C92EBF" w:rsidP="00C92EBF">
      <w:pPr>
        <w:rPr>
          <w:rFonts w:ascii="ＭＳ Ｐゴシック" w:eastAsia="ＭＳ Ｐゴシック" w:hAnsi="ＭＳ Ｐゴシック"/>
          <w:b/>
          <w:sz w:val="24"/>
          <w:szCs w:val="24"/>
        </w:rPr>
      </w:pPr>
    </w:p>
    <w:p w14:paraId="54F8065F" w14:textId="77777777" w:rsidR="00C92EBF" w:rsidRDefault="00C92EBF" w:rsidP="00C92EBF">
      <w:pPr>
        <w:rPr>
          <w:rFonts w:ascii="ＭＳ Ｐゴシック" w:eastAsia="ＭＳ Ｐゴシック" w:hAnsi="ＭＳ Ｐゴシック"/>
          <w:b/>
          <w:sz w:val="24"/>
          <w:szCs w:val="24"/>
        </w:rPr>
        <w:sectPr w:rsidR="00C92EBF" w:rsidSect="006456B1">
          <w:type w:val="continuous"/>
          <w:pgSz w:w="11906" w:h="16838" w:code="9"/>
          <w:pgMar w:top="1644" w:right="1134" w:bottom="1134" w:left="1134" w:header="851" w:footer="992" w:gutter="0"/>
          <w:cols w:num="2" w:space="425"/>
          <w:docGrid w:type="lines" w:linePitch="390"/>
        </w:sectPr>
      </w:pPr>
    </w:p>
    <w:p w14:paraId="4A195955" w14:textId="77777777" w:rsidR="00C92EBF" w:rsidRPr="003B7067" w:rsidRDefault="00C92EBF" w:rsidP="00C92EBF">
      <w:pPr>
        <w:pStyle w:val="2"/>
      </w:pPr>
      <w:r w:rsidRPr="003B7067">
        <w:rPr>
          <w:rFonts w:hint="eastAsia"/>
        </w:rPr>
        <w:lastRenderedPageBreak/>
        <w:t>おすすめダイビングスポット</w:t>
      </w:r>
    </w:p>
    <w:p w14:paraId="4984DE28"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が実際訪れたダイビングスポットの中で、おすすめのトップ</w:t>
      </w:r>
      <w:r w:rsidRPr="001611D3">
        <w:rPr>
          <w:rFonts w:ascii="ＭＳ Ｐゴシック" w:eastAsia="ＭＳ Ｐゴシック" w:hAnsi="ＭＳ Ｐゴシック"/>
        </w:rPr>
        <w:t>3をご紹介いただきました。ダイバーなら一度は訪れておきたい、魅力たっぷりのスポットです。</w:t>
      </w:r>
    </w:p>
    <w:p w14:paraId="094B7AED"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hint="eastAsia"/>
        </w:rPr>
        <w:t>順位</w:t>
      </w:r>
      <w:r w:rsidRPr="000523AC">
        <w:rPr>
          <w:rFonts w:ascii="ＭＳ Ｐゴシック" w:eastAsia="ＭＳ Ｐゴシック" w:hAnsi="ＭＳ Ｐゴシック"/>
        </w:rPr>
        <w:tab/>
        <w:t>場所</w:t>
      </w:r>
      <w:r w:rsidRPr="000523AC">
        <w:rPr>
          <w:rFonts w:ascii="ＭＳ Ｐゴシック" w:eastAsia="ＭＳ Ｐゴシック" w:hAnsi="ＭＳ Ｐゴシック"/>
        </w:rPr>
        <w:tab/>
        <w:t>特徴</w:t>
      </w:r>
    </w:p>
    <w:p w14:paraId="2FB79A22"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1位</w:t>
      </w:r>
      <w:r w:rsidRPr="000523AC">
        <w:rPr>
          <w:rFonts w:ascii="ＭＳ Ｐゴシック" w:eastAsia="ＭＳ Ｐゴシック" w:hAnsi="ＭＳ Ｐゴシック"/>
        </w:rPr>
        <w:tab/>
        <w:t>パラオ</w:t>
      </w:r>
      <w:r>
        <w:rPr>
          <w:rStyle w:val="a8"/>
          <w:rFonts w:ascii="ＭＳ Ｐゴシック" w:eastAsia="ＭＳ Ｐゴシック" w:hAnsi="ＭＳ Ｐゴシック"/>
        </w:rPr>
        <w:endnoteReference w:id="2"/>
      </w:r>
      <w:r w:rsidRPr="000523AC">
        <w:rPr>
          <w:rFonts w:ascii="ＭＳ Ｐゴシック" w:eastAsia="ＭＳ Ｐゴシック" w:hAnsi="ＭＳ Ｐゴシック"/>
        </w:rPr>
        <w:tab/>
        <w:t>南国の海洋生物を楽しむならココ！世界中のダイバーが憧れるダイビングエリアです。</w:t>
      </w:r>
    </w:p>
    <w:p w14:paraId="31A0E17F"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2位</w:t>
      </w:r>
      <w:r w:rsidRPr="000523AC">
        <w:rPr>
          <w:rFonts w:ascii="ＭＳ Ｐゴシック" w:eastAsia="ＭＳ Ｐゴシック" w:hAnsi="ＭＳ Ｐゴシック"/>
        </w:rPr>
        <w:tab/>
        <w:t>ケアンズ</w:t>
      </w:r>
      <w:r w:rsidRPr="000523AC">
        <w:rPr>
          <w:rFonts w:ascii="ＭＳ Ｐゴシック" w:eastAsia="ＭＳ Ｐゴシック" w:hAnsi="ＭＳ Ｐゴシック"/>
        </w:rPr>
        <w:tab/>
        <w:t>ケアンズ近郊のグレートバリアリーフでは、世界最大のサンゴ礁を楽しめます。</w:t>
      </w:r>
    </w:p>
    <w:p w14:paraId="03F78222" w14:textId="77777777" w:rsidR="00C92EBF" w:rsidRPr="000523AC" w:rsidRDefault="00C92EBF" w:rsidP="00C92EBF">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3位</w:t>
      </w:r>
      <w:r w:rsidRPr="000523AC">
        <w:rPr>
          <w:rFonts w:ascii="ＭＳ Ｐゴシック" w:eastAsia="ＭＳ Ｐゴシック" w:hAnsi="ＭＳ Ｐゴシック"/>
        </w:rPr>
        <w:tab/>
        <w:t>サイパン</w:t>
      </w:r>
      <w:r w:rsidRPr="000523AC">
        <w:rPr>
          <w:rFonts w:ascii="ＭＳ Ｐゴシック" w:eastAsia="ＭＳ Ｐゴシック" w:hAnsi="ＭＳ Ｐゴシック"/>
        </w:rPr>
        <w:tab/>
        <w:t>潜りやすいポイントが多くビギナーの方にオススメ！日本人も多いので安心です。</w:t>
      </w:r>
    </w:p>
    <w:p w14:paraId="49480048" w14:textId="77777777" w:rsidR="00C92EBF" w:rsidRPr="001611D3" w:rsidRDefault="00C92EBF" w:rsidP="000E6941">
      <w:pPr>
        <w:pStyle w:val="1"/>
        <w:spacing w:before="312"/>
      </w:pPr>
      <w:r w:rsidRPr="001611D3">
        <w:rPr>
          <w:rFonts w:hint="eastAsia"/>
        </w:rPr>
        <w:t>ダイビングをもっと楽しむには…</w:t>
      </w:r>
    </w:p>
    <w:p w14:paraId="6A3FB14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Cカードが必要です。日本では法的に取得が必須というわけではありませんが、Cカードを提示しないと、ダイビングに関する次のようなサービスを受けられない場合があります。</w:t>
      </w:r>
    </w:p>
    <w:p w14:paraId="2880086B"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14:paraId="52CFC9BC"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14:paraId="087B1B7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14:paraId="75D9B33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Pr>
          <w:rFonts w:ascii="ＭＳ Ｐゴシック" w:eastAsia="ＭＳ Ｐゴシック" w:hAnsi="ＭＳ Ｐゴシック" w:hint="eastAsia"/>
        </w:rPr>
        <w:t>は次のとおりです。</w:t>
      </w:r>
    </w:p>
    <w:p w14:paraId="3BBC4E85" w14:textId="77777777" w:rsidR="00C92EBF" w:rsidRPr="001611D3" w:rsidRDefault="00C92EBF" w:rsidP="00C92EBF">
      <w:pPr>
        <w:rPr>
          <w:rFonts w:ascii="ＭＳ Ｐゴシック" w:eastAsia="ＭＳ Ｐゴシック" w:hAnsi="ＭＳ Ｐゴシック"/>
        </w:rPr>
      </w:pPr>
    </w:p>
    <w:p w14:paraId="421D1790" w14:textId="77777777" w:rsidR="00C92EBF" w:rsidRPr="00FA5F12" w:rsidRDefault="00C92EBF" w:rsidP="00C92EBF">
      <w:r w:rsidRPr="001611D3">
        <w:rPr>
          <w:noProof/>
        </w:rPr>
        <w:drawing>
          <wp:inline distT="0" distB="0" distL="0" distR="0" wp14:anchorId="790A809C" wp14:editId="635110E3">
            <wp:extent cx="5400040" cy="3150235"/>
            <wp:effectExtent l="76200" t="57150" r="10160" b="1073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1DC195" w14:textId="77777777" w:rsidR="00C92EBF" w:rsidRPr="001611D3" w:rsidRDefault="00C92EBF" w:rsidP="00C92EBF">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59264" behindDoc="0" locked="0" layoutInCell="1" allowOverlap="0" wp14:anchorId="26C5AA29" wp14:editId="6654DCDD">
                <wp:simplePos x="0" y="0"/>
                <wp:positionH relativeFrom="margin">
                  <wp:align>right</wp:align>
                </wp:positionH>
                <wp:positionV relativeFrom="margin">
                  <wp:align>bottom</wp:align>
                </wp:positionV>
                <wp:extent cx="3026664" cy="2065866"/>
                <wp:effectExtent l="38100" t="38100" r="42545" b="30480"/>
                <wp:wrapSquare wrapText="bothSides"/>
                <wp:docPr id="21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6C5AA29" id="四角形 2" o:spid="_x0000_s1026" style="position:absolute;left:0;text-align:left;margin-left:187.1pt;margin-top:0;width:238.3pt;height:162.65pt;z-index:251659264;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nAmJd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v:textbox>
                <w10:wrap type="square" anchorx="margin" anchory="margin"/>
              </v:rect>
            </w:pict>
          </mc:Fallback>
        </mc:AlternateContent>
      </w:r>
    </w:p>
    <w:p w14:paraId="1D985BE7" w14:textId="77777777" w:rsidR="00B73CEF" w:rsidRPr="00C92EBF" w:rsidRDefault="00A03002"/>
    <w:sectPr w:rsidR="00B73CEF" w:rsidRPr="00C92EBF" w:rsidSect="006456B1">
      <w:pgSz w:w="11906" w:h="16838" w:code="9"/>
      <w:pgMar w:top="164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井村 徹" w:date="2020-05-02T16:27:00Z" w:initials="I">
    <w:p w14:paraId="7B4E7D3D" w14:textId="3E6D3CE1" w:rsidR="000E6941" w:rsidRDefault="000E6941">
      <w:pPr>
        <w:pStyle w:val="ac"/>
      </w:pPr>
      <w:r>
        <w:rPr>
          <w:rStyle w:val="ab"/>
        </w:rPr>
        <w:annotationRef/>
      </w:r>
      <w:r>
        <w:rPr>
          <w:rFonts w:hint="eastAsia"/>
        </w:rPr>
        <w:t>山田さんに掲載許可を取ってください。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E7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E7D3D" w16cid:durableId="22581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E3A42" w14:textId="77777777" w:rsidR="00A03002" w:rsidRDefault="00A03002" w:rsidP="00C92EBF">
      <w:r>
        <w:separator/>
      </w:r>
    </w:p>
  </w:endnote>
  <w:endnote w:type="continuationSeparator" w:id="0">
    <w:p w14:paraId="1EB25AA0" w14:textId="77777777" w:rsidR="00A03002" w:rsidRDefault="00A03002" w:rsidP="00C92EBF">
      <w:r>
        <w:continuationSeparator/>
      </w:r>
    </w:p>
  </w:endnote>
  <w:endnote w:id="1">
    <w:p w14:paraId="24A3F619" w14:textId="45CBA124" w:rsidR="00DA4E67" w:rsidRDefault="00DA4E67">
      <w:pPr>
        <w:pStyle w:val="a6"/>
      </w:pPr>
      <w:r>
        <w:rPr>
          <w:rStyle w:val="a8"/>
        </w:rPr>
        <w:endnoteRef/>
      </w:r>
      <w:r>
        <w:t xml:space="preserve"> </w:t>
      </w:r>
      <w:r w:rsidRPr="00DA4E67">
        <w:rPr>
          <w:rFonts w:hint="eastAsia"/>
          <w:color w:val="073763" w:themeColor="accent1" w:themeShade="80"/>
          <w:sz w:val="18"/>
          <w:szCs w:val="18"/>
        </w:rPr>
        <w:t>オーストラリアの北東にある都市。</w:t>
      </w:r>
    </w:p>
  </w:endnote>
  <w:endnote w:id="2">
    <w:p w14:paraId="2EB58632" w14:textId="7D747E30" w:rsidR="00C92EBF" w:rsidRDefault="00C92EBF" w:rsidP="00C92EBF">
      <w:pPr>
        <w:pStyle w:val="a6"/>
      </w:pPr>
      <w:r>
        <w:rPr>
          <w:rStyle w:val="a8"/>
        </w:rPr>
        <w:endnoteRef/>
      </w:r>
      <w:r>
        <w:t xml:space="preserve"> </w:t>
      </w:r>
      <w:r w:rsidRPr="000F16CC">
        <w:rPr>
          <w:rFonts w:hint="eastAsia"/>
          <w:color w:val="073763" w:themeColor="accent1" w:themeShade="80"/>
          <w:sz w:val="18"/>
          <w:szCs w:val="18"/>
        </w:rPr>
        <w:t>ミクロネシア地域にある島国</w:t>
      </w:r>
      <w:r w:rsidR="00DA4E67">
        <w:rPr>
          <w:rFonts w:hint="eastAsia"/>
          <w:color w:val="073763" w:themeColor="accent1" w:themeShade="80"/>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FFD42" w14:textId="77777777" w:rsidR="00A03002" w:rsidRDefault="00A03002" w:rsidP="00C92EBF">
      <w:r>
        <w:separator/>
      </w:r>
    </w:p>
  </w:footnote>
  <w:footnote w:type="continuationSeparator" w:id="0">
    <w:p w14:paraId="7D59CA92" w14:textId="77777777" w:rsidR="00A03002" w:rsidRDefault="00A03002" w:rsidP="00C9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井村 徹">
    <w15:presenceInfo w15:providerId="None" w15:userId="井村 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F"/>
    <w:rsid w:val="000E6941"/>
    <w:rsid w:val="0064749C"/>
    <w:rsid w:val="00712C26"/>
    <w:rsid w:val="00756012"/>
    <w:rsid w:val="00787B5E"/>
    <w:rsid w:val="009F263C"/>
    <w:rsid w:val="00A03002"/>
    <w:rsid w:val="00AD3E30"/>
    <w:rsid w:val="00C92EBF"/>
    <w:rsid w:val="00CE36AC"/>
    <w:rsid w:val="00DA4E67"/>
    <w:rsid w:val="00DF2988"/>
    <w:rsid w:val="00E6779A"/>
    <w:rsid w:val="00EC0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0403F"/>
  <w15:chartTrackingRefBased/>
  <w15:docId w15:val="{3CD89372-9E19-4F96-A8DD-82725B0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941"/>
    <w:pPr>
      <w:keepNext/>
      <w:pBdr>
        <w:bottom w:val="single" w:sz="12" w:space="1" w:color="004E6C" w:themeColor="accent2" w:themeShade="80"/>
      </w:pBdr>
      <w:snapToGrid w:val="0"/>
      <w:spacing w:beforeLines="100" w:before="390"/>
      <w:outlineLvl w:val="0"/>
    </w:pPr>
    <w:rPr>
      <w:rFonts w:ascii="Meiryo UI" w:eastAsia="Meiryo UI" w:hAnsi="Meiryo UI" w:cstheme="majorBidi"/>
      <w:b/>
      <w:color w:val="073763" w:themeColor="accent1" w:themeShade="80"/>
      <w:sz w:val="28"/>
      <w:szCs w:val="24"/>
    </w:rPr>
  </w:style>
  <w:style w:type="paragraph" w:styleId="2">
    <w:name w:val="heading 2"/>
    <w:basedOn w:val="a"/>
    <w:next w:val="a"/>
    <w:link w:val="20"/>
    <w:uiPriority w:val="9"/>
    <w:unhideWhenUsed/>
    <w:qFormat/>
    <w:rsid w:val="00C92EBF"/>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6941"/>
    <w:rPr>
      <w:rFonts w:ascii="Meiryo UI" w:eastAsia="Meiryo UI" w:hAnsi="Meiryo UI" w:cstheme="majorBidi"/>
      <w:b/>
      <w:color w:val="073763" w:themeColor="accent1" w:themeShade="80"/>
      <w:sz w:val="28"/>
      <w:szCs w:val="24"/>
    </w:rPr>
  </w:style>
  <w:style w:type="character" w:customStyle="1" w:styleId="20">
    <w:name w:val="見出し 2 (文字)"/>
    <w:basedOn w:val="a0"/>
    <w:link w:val="2"/>
    <w:uiPriority w:val="9"/>
    <w:rsid w:val="00C92EBF"/>
    <w:rPr>
      <w:rFonts w:asciiTheme="majorHAnsi" w:eastAsia="ＭＳ ゴシック" w:hAnsiTheme="majorHAnsi" w:cstheme="majorBidi"/>
      <w:b/>
      <w:i/>
      <w:color w:val="05676C" w:themeColor="accent3" w:themeShade="80"/>
    </w:rPr>
  </w:style>
  <w:style w:type="paragraph" w:styleId="a3">
    <w:name w:val="Title"/>
    <w:basedOn w:val="a"/>
    <w:next w:val="a"/>
    <w:link w:val="a4"/>
    <w:uiPriority w:val="10"/>
    <w:qFormat/>
    <w:rsid w:val="00EC05C1"/>
    <w:pPr>
      <w:jc w:val="left"/>
      <w:outlineLvl w:val="0"/>
    </w:pPr>
    <w:rPr>
      <w:rFonts w:ascii="Arial" w:eastAsia="HGP創英角ｺﾞｼｯｸUB" w:hAnsi="Arial" w:cstheme="majorBidi"/>
      <w:b/>
      <w:color w:val="112F51" w:themeColor="text2" w:themeShade="BF"/>
      <w:sz w:val="40"/>
      <w:szCs w:val="32"/>
    </w:rPr>
  </w:style>
  <w:style w:type="character" w:customStyle="1" w:styleId="a4">
    <w:name w:val="表題 (文字)"/>
    <w:basedOn w:val="a0"/>
    <w:link w:val="a3"/>
    <w:uiPriority w:val="10"/>
    <w:rsid w:val="00EC05C1"/>
    <w:rPr>
      <w:rFonts w:ascii="Arial" w:eastAsia="HGP創英角ｺﾞｼｯｸUB" w:hAnsi="Arial" w:cstheme="majorBidi"/>
      <w:b/>
      <w:color w:val="112F51" w:themeColor="text2" w:themeShade="BF"/>
      <w:sz w:val="40"/>
      <w:szCs w:val="32"/>
    </w:rPr>
  </w:style>
  <w:style w:type="paragraph" w:styleId="a5">
    <w:name w:val="List Paragraph"/>
    <w:basedOn w:val="a"/>
    <w:uiPriority w:val="34"/>
    <w:qFormat/>
    <w:rsid w:val="00C92EBF"/>
    <w:pPr>
      <w:ind w:leftChars="400" w:left="840"/>
    </w:pPr>
  </w:style>
  <w:style w:type="paragraph" w:styleId="a6">
    <w:name w:val="endnote text"/>
    <w:basedOn w:val="a"/>
    <w:link w:val="a7"/>
    <w:uiPriority w:val="99"/>
    <w:semiHidden/>
    <w:unhideWhenUsed/>
    <w:rsid w:val="00C92EBF"/>
    <w:pPr>
      <w:snapToGrid w:val="0"/>
      <w:jc w:val="left"/>
    </w:pPr>
  </w:style>
  <w:style w:type="character" w:customStyle="1" w:styleId="a7">
    <w:name w:val="文末脚注文字列 (文字)"/>
    <w:basedOn w:val="a0"/>
    <w:link w:val="a6"/>
    <w:uiPriority w:val="99"/>
    <w:semiHidden/>
    <w:rsid w:val="00C92EBF"/>
  </w:style>
  <w:style w:type="character" w:styleId="a8">
    <w:name w:val="endnote reference"/>
    <w:basedOn w:val="a0"/>
    <w:uiPriority w:val="99"/>
    <w:semiHidden/>
    <w:unhideWhenUsed/>
    <w:rsid w:val="00C92EBF"/>
    <w:rPr>
      <w:vertAlign w:val="superscript"/>
    </w:rPr>
  </w:style>
  <w:style w:type="paragraph" w:styleId="a9">
    <w:name w:val="Balloon Text"/>
    <w:basedOn w:val="a"/>
    <w:link w:val="aa"/>
    <w:uiPriority w:val="99"/>
    <w:semiHidden/>
    <w:unhideWhenUsed/>
    <w:rsid w:val="00C92EB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92EB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787B5E"/>
    <w:rPr>
      <w:sz w:val="18"/>
      <w:szCs w:val="18"/>
    </w:rPr>
  </w:style>
  <w:style w:type="paragraph" w:styleId="ac">
    <w:name w:val="annotation text"/>
    <w:basedOn w:val="a"/>
    <w:link w:val="ad"/>
    <w:uiPriority w:val="99"/>
    <w:semiHidden/>
    <w:unhideWhenUsed/>
    <w:rsid w:val="00787B5E"/>
    <w:pPr>
      <w:jc w:val="left"/>
    </w:pPr>
  </w:style>
  <w:style w:type="character" w:customStyle="1" w:styleId="ad">
    <w:name w:val="コメント文字列 (文字)"/>
    <w:basedOn w:val="a0"/>
    <w:link w:val="ac"/>
    <w:uiPriority w:val="99"/>
    <w:semiHidden/>
    <w:rsid w:val="00787B5E"/>
  </w:style>
  <w:style w:type="paragraph" w:styleId="ae">
    <w:name w:val="annotation subject"/>
    <w:basedOn w:val="ac"/>
    <w:next w:val="ac"/>
    <w:link w:val="af"/>
    <w:uiPriority w:val="99"/>
    <w:semiHidden/>
    <w:unhideWhenUsed/>
    <w:rsid w:val="00787B5E"/>
    <w:rPr>
      <w:b/>
      <w:bCs/>
    </w:rPr>
  </w:style>
  <w:style w:type="character" w:customStyle="1" w:styleId="af">
    <w:name w:val="コメント内容 (文字)"/>
    <w:basedOn w:val="ad"/>
    <w:link w:val="ae"/>
    <w:uiPriority w:val="99"/>
    <w:semiHidden/>
    <w:rsid w:val="00787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custT="1"/>
      <dgm:spPr/>
      <dgm:t>
        <a:bodyPr/>
        <a:lstStyle/>
        <a:p>
          <a:r>
            <a:rPr lang="en-US" sz="1800"/>
            <a:t>OWD</a:t>
          </a:r>
          <a:endParaRPr lang="ja-JP" altLang="en-US" sz="1800"/>
        </a:p>
      </dgm:t>
    </dgm:pt>
    <dgm:pt modelId="{876A300A-D03D-42F8-8DA4-B57FBB2C0FBF}" type="parTrans" cxnId="{D21EE261-4B93-4691-BE6A-A961B4D4E9AA}">
      <dgm:prSet/>
      <dgm:spPr/>
      <dgm:t>
        <a:bodyPr/>
        <a:lstStyle/>
        <a:p>
          <a:endParaRPr lang="ja-JP" altLang="en-US" sz="1400"/>
        </a:p>
      </dgm:t>
    </dgm:pt>
    <dgm:pt modelId="{B5C2A628-EA03-4DFD-905D-FDBC45BADFB8}" type="sibTrans" cxnId="{D21EE261-4B93-4691-BE6A-A961B4D4E9AA}">
      <dgm:prSet/>
      <dgm:spPr/>
      <dgm:t>
        <a:bodyPr/>
        <a:lstStyle/>
        <a:p>
          <a:endParaRPr lang="ja-JP" altLang="en-US" sz="1400"/>
        </a:p>
      </dgm:t>
    </dgm:pt>
    <dgm:pt modelId="{A5135614-CD50-4420-AD1F-1D1BDC88ADC6}">
      <dgm:prSet phldrT="[テキスト]" custT="1"/>
      <dgm:spPr/>
      <dgm:t>
        <a:bodyPr/>
        <a:lstStyle/>
        <a:p>
          <a:r>
            <a:rPr lang="ja-JP" altLang="en-US" sz="1100"/>
            <a:t>オープン・ウォーター・ダイバー・コース</a:t>
          </a:r>
        </a:p>
      </dgm:t>
    </dgm:pt>
    <dgm:pt modelId="{B821BEBA-C997-4B7A-9CF8-7378FD1C6010}" type="parTrans" cxnId="{87531B8A-C34D-441F-B372-CE91D7A2CEF0}">
      <dgm:prSet/>
      <dgm:spPr/>
      <dgm:t>
        <a:bodyPr/>
        <a:lstStyle/>
        <a:p>
          <a:endParaRPr lang="ja-JP" altLang="en-US" sz="1400"/>
        </a:p>
      </dgm:t>
    </dgm:pt>
    <dgm:pt modelId="{C468409E-62C3-4BDC-889E-1829CF01D699}" type="sibTrans" cxnId="{87531B8A-C34D-441F-B372-CE91D7A2CEF0}">
      <dgm:prSet/>
      <dgm:spPr/>
      <dgm:t>
        <a:bodyPr/>
        <a:lstStyle/>
        <a:p>
          <a:endParaRPr lang="ja-JP" altLang="en-US" sz="1400"/>
        </a:p>
      </dgm:t>
    </dgm:pt>
    <dgm:pt modelId="{DBBF1835-A207-410A-B110-DCC98740121D}">
      <dgm:prSet phldrT="[テキスト]" custT="1"/>
      <dgm:spPr/>
      <dgm:t>
        <a:bodyPr/>
        <a:lstStyle/>
        <a:p>
          <a:r>
            <a:rPr lang="en-US" sz="1800"/>
            <a:t>AOW</a:t>
          </a:r>
          <a:endParaRPr lang="ja-JP" altLang="en-US" sz="1800"/>
        </a:p>
      </dgm:t>
    </dgm:pt>
    <dgm:pt modelId="{35C4270F-B4C3-4E86-B7AA-D33F5A806042}" type="parTrans" cxnId="{724242A2-A049-4560-8A4F-70CB544277B1}">
      <dgm:prSet/>
      <dgm:spPr/>
      <dgm:t>
        <a:bodyPr/>
        <a:lstStyle/>
        <a:p>
          <a:endParaRPr lang="ja-JP" altLang="en-US" sz="1400"/>
        </a:p>
      </dgm:t>
    </dgm:pt>
    <dgm:pt modelId="{56D418D2-F151-4A82-AF39-06693CCC0791}" type="sibTrans" cxnId="{724242A2-A049-4560-8A4F-70CB544277B1}">
      <dgm:prSet/>
      <dgm:spPr/>
      <dgm:t>
        <a:bodyPr/>
        <a:lstStyle/>
        <a:p>
          <a:endParaRPr lang="ja-JP" altLang="en-US" sz="1400"/>
        </a:p>
      </dgm:t>
    </dgm:pt>
    <dgm:pt modelId="{C8BD26F9-2DD1-45BC-A5DF-CB4D56CDCBCD}">
      <dgm:prSet phldrT="[テキスト]" custT="1"/>
      <dgm:spPr/>
      <dgm:t>
        <a:bodyPr/>
        <a:lstStyle/>
        <a:p>
          <a:r>
            <a:rPr lang="ja-JP" altLang="en-US" sz="1100"/>
            <a:t>アドヴァンスド・オープン・ウォーター・ダイバー・コース</a:t>
          </a:r>
        </a:p>
      </dgm:t>
    </dgm:pt>
    <dgm:pt modelId="{9EB4F847-E833-43E1-822E-2A34431AEE2E}" type="parTrans" cxnId="{ABB517F9-9361-4A58-9C6C-2F4A25A1C721}">
      <dgm:prSet/>
      <dgm:spPr/>
      <dgm:t>
        <a:bodyPr/>
        <a:lstStyle/>
        <a:p>
          <a:endParaRPr lang="ja-JP" altLang="en-US" sz="1400"/>
        </a:p>
      </dgm:t>
    </dgm:pt>
    <dgm:pt modelId="{99FA5A29-1375-4765-B26A-8E42BED98751}" type="sibTrans" cxnId="{ABB517F9-9361-4A58-9C6C-2F4A25A1C721}">
      <dgm:prSet/>
      <dgm:spPr/>
      <dgm:t>
        <a:bodyPr/>
        <a:lstStyle/>
        <a:p>
          <a:endParaRPr lang="ja-JP" altLang="en-US" sz="1400"/>
        </a:p>
      </dgm:t>
    </dgm:pt>
    <dgm:pt modelId="{2E8E9223-9189-427C-A1AB-1FA90E831A44}">
      <dgm:prSet phldrT="[テキスト]" custT="1"/>
      <dgm:spPr/>
      <dgm:t>
        <a:bodyPr/>
        <a:lstStyle/>
        <a:p>
          <a:r>
            <a:rPr lang="en-US" sz="1800"/>
            <a:t>SP</a:t>
          </a:r>
          <a:endParaRPr lang="ja-JP" altLang="en-US" sz="1800"/>
        </a:p>
      </dgm:t>
    </dgm:pt>
    <dgm:pt modelId="{F44A0DF3-4186-4155-A9D9-BF375A9909CD}" type="parTrans" cxnId="{8C6B6886-C4AD-4CF6-A0EF-D6ED4E36FD1C}">
      <dgm:prSet/>
      <dgm:spPr/>
      <dgm:t>
        <a:bodyPr/>
        <a:lstStyle/>
        <a:p>
          <a:endParaRPr lang="ja-JP" altLang="en-US" sz="1400"/>
        </a:p>
      </dgm:t>
    </dgm:pt>
    <dgm:pt modelId="{9597B6E0-4892-4373-9AEB-ABA6830A471E}" type="sibTrans" cxnId="{8C6B6886-C4AD-4CF6-A0EF-D6ED4E36FD1C}">
      <dgm:prSet/>
      <dgm:spPr/>
      <dgm:t>
        <a:bodyPr/>
        <a:lstStyle/>
        <a:p>
          <a:endParaRPr lang="ja-JP" altLang="en-US" sz="1400"/>
        </a:p>
      </dgm:t>
    </dgm:pt>
    <dgm:pt modelId="{22B2E64B-9815-4F66-A490-7DAA7C0CE0E1}">
      <dgm:prSet phldrT="[テキスト]" custT="1"/>
      <dgm:spPr/>
      <dgm:t>
        <a:bodyPr/>
        <a:lstStyle/>
        <a:p>
          <a:r>
            <a:rPr lang="ja-JP" altLang="en-US" sz="1100"/>
            <a:t>スペシャルティ・ダイバー・コース</a:t>
          </a:r>
        </a:p>
      </dgm:t>
    </dgm:pt>
    <dgm:pt modelId="{296D7902-67F2-47A3-9ABB-C31BC92C89E5}" type="parTrans" cxnId="{E21406B3-C0F8-4CB8-A0E9-CA0942D843A9}">
      <dgm:prSet/>
      <dgm:spPr/>
      <dgm:t>
        <a:bodyPr/>
        <a:lstStyle/>
        <a:p>
          <a:endParaRPr lang="ja-JP" altLang="en-US" sz="1400"/>
        </a:p>
      </dgm:t>
    </dgm:pt>
    <dgm:pt modelId="{693F8427-25A1-4A07-85E3-6D46ECE8F3D6}" type="sibTrans" cxnId="{E21406B3-C0F8-4CB8-A0E9-CA0942D843A9}">
      <dgm:prSet/>
      <dgm:spPr/>
      <dgm:t>
        <a:bodyPr/>
        <a:lstStyle/>
        <a:p>
          <a:endParaRPr lang="ja-JP" altLang="en-US" sz="1400"/>
        </a:p>
      </dgm:t>
    </dgm:pt>
    <dgm:pt modelId="{D464E164-CDB2-4E68-91C0-1B440B377576}">
      <dgm:prSet custT="1"/>
      <dgm:spPr/>
      <dgm:t>
        <a:bodyPr/>
        <a:lstStyle/>
        <a:p>
          <a:r>
            <a:rPr lang="en-US" sz="1100"/>
            <a:t>2</a:t>
          </a:r>
          <a:r>
            <a:rPr lang="ja-JP" sz="1100"/>
            <a:t>人以上のダイバーと一緒にコンディションの良い海で潜ることができます。</a:t>
          </a:r>
          <a:endParaRPr lang="ja-JP" altLang="en-US" sz="1100"/>
        </a:p>
      </dgm:t>
    </dgm:pt>
    <dgm:pt modelId="{2D9B7EB0-2F6C-48D6-A053-706404512417}" type="parTrans" cxnId="{6AB4668A-075B-483A-99F3-742849FCA554}">
      <dgm:prSet/>
      <dgm:spPr/>
      <dgm:t>
        <a:bodyPr/>
        <a:lstStyle/>
        <a:p>
          <a:endParaRPr lang="ja-JP" altLang="en-US" sz="1400"/>
        </a:p>
      </dgm:t>
    </dgm:pt>
    <dgm:pt modelId="{027FB247-7B71-4B39-95B5-3F653D2B1190}" type="sibTrans" cxnId="{6AB4668A-075B-483A-99F3-742849FCA554}">
      <dgm:prSet/>
      <dgm:spPr/>
      <dgm:t>
        <a:bodyPr/>
        <a:lstStyle/>
        <a:p>
          <a:endParaRPr lang="ja-JP" altLang="en-US" sz="1400"/>
        </a:p>
      </dgm:t>
    </dgm:pt>
    <dgm:pt modelId="{093C8479-52C2-44FE-AF8C-03DF7B26F390}">
      <dgm:prSet custT="1"/>
      <dgm:spPr/>
      <dgm:t>
        <a:bodyPr/>
        <a:lstStyle/>
        <a:p>
          <a:r>
            <a:rPr lang="ja-JP" altLang="en-US" sz="1100"/>
            <a:t>水深</a:t>
          </a:r>
          <a:r>
            <a:rPr lang="en-US" sz="1100"/>
            <a:t>18m</a:t>
          </a:r>
          <a:r>
            <a:rPr lang="ja-JP" sz="1100"/>
            <a:t>を超える海で潜ることができます。</a:t>
          </a:r>
          <a:endParaRPr lang="ja-JP" altLang="en-US" sz="1100"/>
        </a:p>
      </dgm:t>
    </dgm:pt>
    <dgm:pt modelId="{27728F18-DC41-4152-90DA-E626C94E08B3}" type="parTrans" cxnId="{12DA7174-68E1-4778-A1C6-EEF5EAB83F5F}">
      <dgm:prSet/>
      <dgm:spPr/>
      <dgm:t>
        <a:bodyPr/>
        <a:lstStyle/>
        <a:p>
          <a:endParaRPr lang="ja-JP" altLang="en-US" sz="1400"/>
        </a:p>
      </dgm:t>
    </dgm:pt>
    <dgm:pt modelId="{414DFEBB-63A6-44BB-818A-9EEEC47FE926}" type="sibTrans" cxnId="{12DA7174-68E1-4778-A1C6-EEF5EAB83F5F}">
      <dgm:prSet/>
      <dgm:spPr/>
      <dgm:t>
        <a:bodyPr/>
        <a:lstStyle/>
        <a:p>
          <a:endParaRPr lang="ja-JP" altLang="en-US" sz="1400"/>
        </a:p>
      </dgm:t>
    </dgm:pt>
    <dgm:pt modelId="{17B181A2-9923-482E-8BE7-55559F587A76}">
      <dgm:prSet custT="1"/>
      <dgm:spPr/>
      <dgm:t>
        <a:bodyPr/>
        <a:lstStyle/>
        <a:p>
          <a:r>
            <a:rPr lang="ja-JP" altLang="en-US" sz="1100"/>
            <a:t>夜の海や流氷の下など特定の分野での専門的なスキルを習得できます。</a:t>
          </a:r>
        </a:p>
      </dgm:t>
    </dgm:pt>
    <dgm:pt modelId="{5C3B8048-2C7C-4436-AD82-EB00230169DA}" type="parTrans" cxnId="{F6F6DDB7-96EF-4C35-A897-B17C51540BDD}">
      <dgm:prSet/>
      <dgm:spPr/>
      <dgm:t>
        <a:bodyPr/>
        <a:lstStyle/>
        <a:p>
          <a:endParaRPr lang="ja-JP" altLang="en-US" sz="1400"/>
        </a:p>
      </dgm:t>
    </dgm:pt>
    <dgm:pt modelId="{9AB09DE6-8A36-4CAA-A988-740DFAD18EBD}" type="sibTrans" cxnId="{F6F6DDB7-96EF-4C35-A897-B17C51540BDD}">
      <dgm:prSet/>
      <dgm:spPr/>
      <dgm:t>
        <a:bodyPr/>
        <a:lstStyle/>
        <a:p>
          <a:endParaRPr lang="ja-JP" altLang="en-US" sz="1400"/>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2177525F-489A-4C4D-91D5-7E3A8B084585}" type="presOf" srcId="{D464E164-CDB2-4E68-91C0-1B440B377576}" destId="{DA8A9743-7A54-4504-BDDE-04B714D181CA}" srcOrd="0" destOrd="1" presId="urn:microsoft.com/office/officeart/2005/8/layout/chevron2"/>
    <dgm:cxn modelId="{D21EE261-4B93-4691-BE6A-A961B4D4E9AA}" srcId="{A130F24D-CF06-4315-8524-798B195896F8}" destId="{C42E8993-A92A-426B-A387-4F3E2309A350}" srcOrd="0" destOrd="0" parTransId="{876A300A-D03D-42F8-8DA4-B57FBB2C0FBF}" sibTransId="{B5C2A628-EA03-4DFD-905D-FDBC45BADFB8}"/>
    <dgm:cxn modelId="{5C4EF268-54FA-4432-B8C3-B62026F5507F}" type="presOf" srcId="{DBBF1835-A207-410A-B110-DCC98740121D}" destId="{02C12F4C-D088-43C1-A511-99843FC0B01E}"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EE1EFE7F-B93A-41CE-9E43-1152CFE3FDA1}" type="presOf" srcId="{A5135614-CD50-4420-AD1F-1D1BDC88ADC6}" destId="{DA8A9743-7A54-4504-BDDE-04B714D181CA}" srcOrd="0" destOrd="0" presId="urn:microsoft.com/office/officeart/2005/8/layout/chevron2"/>
    <dgm:cxn modelId="{9B8D6B84-77A5-46BD-9FE2-A4E75D0CDEB0}" type="presOf" srcId="{093C8479-52C2-44FE-AF8C-03DF7B26F390}" destId="{D2CE0420-9C9F-4FDA-A95A-E9AEF630FA2B}" srcOrd="0" destOrd="1" presId="urn:microsoft.com/office/officeart/2005/8/layout/chevron2"/>
    <dgm:cxn modelId="{1570EA85-ACA7-4043-8FFC-F205295D5A2A}" type="presOf" srcId="{C8BD26F9-2DD1-45BC-A5DF-CB4D56CDCBCD}" destId="{D2CE0420-9C9F-4FDA-A95A-E9AEF630FA2B}" srcOrd="0" destOrd="0"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4725186-64AA-401B-AF32-BC2AD32CCE95}" type="presOf" srcId="{22B2E64B-9815-4F66-A490-7DAA7C0CE0E1}" destId="{66246975-435F-4793-9049-8A54ED4D2CB9}"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6AB4668A-075B-483A-99F3-742849FCA554}" srcId="{C42E8993-A92A-426B-A387-4F3E2309A350}" destId="{D464E164-CDB2-4E68-91C0-1B440B377576}" srcOrd="1" destOrd="0" parTransId="{2D9B7EB0-2F6C-48D6-A053-706404512417}" sibTransId="{027FB247-7B71-4B39-95B5-3F653D2B1190}"/>
    <dgm:cxn modelId="{BDF18491-2692-4EE9-832F-8F35F6416822}" type="presOf" srcId="{C42E8993-A92A-426B-A387-4F3E2309A350}" destId="{55BF0004-93FF-43D7-818D-C934C5512578}" srcOrd="0" destOrd="0" presId="urn:microsoft.com/office/officeart/2005/8/layout/chevron2"/>
    <dgm:cxn modelId="{6DC44F95-836F-4158-AAA0-5B4DE315E047}" type="presOf" srcId="{17B181A2-9923-482E-8BE7-55559F587A76}" destId="{66246975-435F-4793-9049-8A54ED4D2CB9}" srcOrd="0" destOrd="1"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E21406B3-C0F8-4CB8-A0E9-CA0942D843A9}" srcId="{2E8E9223-9189-427C-A1AB-1FA90E831A44}" destId="{22B2E64B-9815-4F66-A490-7DAA7C0CE0E1}" srcOrd="0" destOrd="0" parTransId="{296D7902-67F2-47A3-9ABB-C31BC92C89E5}" sibTransId="{693F8427-25A1-4A07-85E3-6D46ECE8F3D6}"/>
    <dgm:cxn modelId="{F6F6DDB7-96EF-4C35-A897-B17C51540BDD}" srcId="{2E8E9223-9189-427C-A1AB-1FA90E831A44}" destId="{17B181A2-9923-482E-8BE7-55559F587A76}" srcOrd="1" destOrd="0" parTransId="{5C3B8048-2C7C-4436-AD82-EB00230169DA}" sibTransId="{9AB09DE6-8A36-4CAA-A988-740DFAD18EBD}"/>
    <dgm:cxn modelId="{EB671BE8-3D00-479E-A552-CE81B22617CE}" type="presOf" srcId="{A130F24D-CF06-4315-8524-798B195896F8}" destId="{CF6A2820-6BA2-4F90-826D-65E585C79841}" srcOrd="0" destOrd="0" presId="urn:microsoft.com/office/officeart/2005/8/layout/chevron2"/>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OWD</a:t>
          </a:r>
          <a:endParaRPr lang="ja-JP" altLang="en-US" sz="18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オープン・ウォーター・ダイバー・コース</a:t>
          </a:r>
        </a:p>
        <a:p>
          <a:pPr marL="57150" lvl="1" indent="-57150" algn="l" defTabSz="488950">
            <a:lnSpc>
              <a:spcPct val="90000"/>
            </a:lnSpc>
            <a:spcBef>
              <a:spcPct val="0"/>
            </a:spcBef>
            <a:spcAft>
              <a:spcPct val="15000"/>
            </a:spcAft>
            <a:buChar char="•"/>
          </a:pPr>
          <a:r>
            <a:rPr lang="en-US" sz="1100" kern="1200"/>
            <a:t>2</a:t>
          </a:r>
          <a:r>
            <a:rPr lang="ja-JP" sz="1100" kern="1200"/>
            <a:t>人以上のダイバーと一緒にコンディションの良い海で潜ることができます。</a:t>
          </a:r>
          <a:endParaRPr lang="ja-JP" altLang="en-US" sz="11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AOW</a:t>
          </a:r>
          <a:endParaRPr lang="ja-JP" altLang="en-US" sz="18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アドヴァンスド・オープン・ウォーター・ダイバー・コース</a:t>
          </a:r>
        </a:p>
        <a:p>
          <a:pPr marL="57150" lvl="1" indent="-57150" algn="l" defTabSz="488950">
            <a:lnSpc>
              <a:spcPct val="90000"/>
            </a:lnSpc>
            <a:spcBef>
              <a:spcPct val="0"/>
            </a:spcBef>
            <a:spcAft>
              <a:spcPct val="15000"/>
            </a:spcAft>
            <a:buChar char="•"/>
          </a:pPr>
          <a:r>
            <a:rPr lang="ja-JP" altLang="en-US" sz="1100" kern="1200"/>
            <a:t>水深</a:t>
          </a:r>
          <a:r>
            <a:rPr lang="en-US" sz="1100" kern="1200"/>
            <a:t>18m</a:t>
          </a:r>
          <a:r>
            <a:rPr lang="ja-JP" sz="1100" kern="1200"/>
            <a:t>を超える海で潜ることができます。</a:t>
          </a:r>
          <a:endParaRPr lang="ja-JP" altLang="en-US" sz="11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t>
          </a:r>
          <a:endParaRPr lang="ja-JP" altLang="en-US" sz="18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スペシャルティ・ダイバー・コース</a:t>
          </a:r>
        </a:p>
        <a:p>
          <a:pPr marL="57150" lvl="1" indent="-57150" algn="l" defTabSz="488950">
            <a:lnSpc>
              <a:spcPct val="90000"/>
            </a:lnSpc>
            <a:spcBef>
              <a:spcPct val="0"/>
            </a:spcBef>
            <a:spcAft>
              <a:spcPct val="15000"/>
            </a:spcAft>
            <a:buChar char="•"/>
          </a:pPr>
          <a:r>
            <a:rPr lang="ja-JP" altLang="en-US" sz="1100" kern="1200"/>
            <a:t>夜の海や流氷の下など特定の分野での専門的なスキルを習得できます。</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9DD9-518C-4124-BECA-A0C627FC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240</Words>
  <Characters>1373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2020-02-04T03:10:00Z</dcterms:created>
  <dcterms:modified xsi:type="dcterms:W3CDTF">2020-02-04T03:10:00Z</dcterms:modified>
</cp:coreProperties>
</file>