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714FC" w14:textId="77777777" w:rsidR="009C01B4" w:rsidRPr="007516CA" w:rsidRDefault="009C01B4" w:rsidP="00AA4478">
      <w:pPr>
        <w:jc w:val="center"/>
        <w:rPr>
          <w:rFonts w:ascii="游ゴシック" w:eastAsia="游ゴシック" w:hAnsi="游ゴシック"/>
          <w:b/>
          <w:bCs/>
          <w:sz w:val="72"/>
          <w:szCs w:val="72"/>
        </w:rPr>
      </w:pPr>
      <w:r w:rsidRPr="007516CA">
        <w:rPr>
          <w:rFonts w:ascii="游ゴシック" w:eastAsia="游ゴシック" w:hAnsi="游ゴシック" w:hint="eastAsia"/>
          <w:b/>
          <w:bCs/>
          <w:sz w:val="72"/>
          <w:szCs w:val="72"/>
        </w:rPr>
        <w:t>地震に備える</w:t>
      </w:r>
    </w:p>
    <w:p w14:paraId="794CFD08" w14:textId="77777777" w:rsidR="009C01B4" w:rsidRPr="007C40AF" w:rsidRDefault="009C01B4" w:rsidP="00BE3B16">
      <w:pPr>
        <w:jc w:val="center"/>
        <w:rPr>
          <w:rFonts w:ascii="ＭＳ ゴシック" w:eastAsia="ＭＳ ゴシック" w:hAnsi="ＭＳ ゴシック"/>
          <w:color w:val="70AD47" w:themeColor="accent6"/>
          <w:u w:val="single"/>
        </w:rPr>
      </w:pPr>
      <w:r w:rsidRPr="007C40AF">
        <w:rPr>
          <w:rFonts w:ascii="ＭＳ ゴシック" w:eastAsia="ＭＳ ゴシック" w:hAnsi="ＭＳ ゴシック" w:hint="eastAsia"/>
          <w:color w:val="70AD47" w:themeColor="accent6"/>
          <w:u w:val="single"/>
        </w:rPr>
        <w:t>地震が起こったとき、どう対処すればよいのか。</w:t>
      </w:r>
    </w:p>
    <w:p w14:paraId="199414EB" w14:textId="77777777" w:rsidR="009C01B4" w:rsidRPr="007C40AF" w:rsidRDefault="009C01B4" w:rsidP="00BE3B16">
      <w:pPr>
        <w:jc w:val="center"/>
        <w:rPr>
          <w:rFonts w:ascii="ＭＳ ゴシック" w:eastAsia="ＭＳ ゴシック" w:hAnsi="ＭＳ ゴシック"/>
          <w:color w:val="70AD47" w:themeColor="accent6"/>
          <w:u w:val="single"/>
        </w:rPr>
      </w:pPr>
      <w:r w:rsidRPr="007C40AF">
        <w:rPr>
          <w:rFonts w:ascii="ＭＳ ゴシック" w:eastAsia="ＭＳ ゴシック" w:hAnsi="ＭＳ ゴシック" w:hint="eastAsia"/>
          <w:color w:val="70AD47" w:themeColor="accent6"/>
          <w:u w:val="single"/>
        </w:rPr>
        <w:t>災害に</w:t>
      </w:r>
      <w:r w:rsidRPr="007C40AF">
        <w:rPr>
          <w:rFonts w:ascii="ＭＳ ゴシック" w:eastAsia="ＭＳ ゴシック" w:hAnsi="ＭＳ ゴシック" w:hint="eastAsia"/>
          <w:b/>
          <w:bCs/>
          <w:color w:val="70AD47" w:themeColor="accent6"/>
          <w:u w:val="single"/>
        </w:rPr>
        <w:t>「予告」</w:t>
      </w:r>
      <w:r w:rsidRPr="007C40AF">
        <w:rPr>
          <w:rFonts w:ascii="ＭＳ ゴシック" w:eastAsia="ＭＳ ゴシック" w:hAnsi="ＭＳ ゴシック" w:hint="eastAsia"/>
          <w:color w:val="70AD47" w:themeColor="accent6"/>
          <w:u w:val="single"/>
        </w:rPr>
        <w:t>はありません。</w:t>
      </w:r>
    </w:p>
    <w:p w14:paraId="60F33C55" w14:textId="77777777" w:rsidR="009C01B4" w:rsidRPr="007C40AF" w:rsidRDefault="009C01B4" w:rsidP="00BE3B16">
      <w:pPr>
        <w:jc w:val="center"/>
        <w:rPr>
          <w:rFonts w:ascii="ＭＳ ゴシック" w:eastAsia="ＭＳ ゴシック" w:hAnsi="ＭＳ ゴシック"/>
          <w:color w:val="70AD47" w:themeColor="accent6"/>
          <w:u w:val="single"/>
        </w:rPr>
      </w:pPr>
      <w:r w:rsidRPr="007C40AF">
        <w:rPr>
          <w:rFonts w:ascii="ＭＳ ゴシック" w:eastAsia="ＭＳ ゴシック" w:hAnsi="ＭＳ ゴシック" w:hint="eastAsia"/>
          <w:color w:val="70AD47" w:themeColor="accent6"/>
          <w:u w:val="single"/>
        </w:rPr>
        <w:t>突然の災害に困らないための</w:t>
      </w:r>
      <w:r w:rsidRPr="007C40AF">
        <w:rPr>
          <w:rFonts w:ascii="ＭＳ ゴシック" w:eastAsia="ＭＳ ゴシック" w:hAnsi="ＭＳ ゴシック" w:hint="eastAsia"/>
          <w:b/>
          <w:bCs/>
          <w:color w:val="70AD47" w:themeColor="accent6"/>
          <w:u w:val="single"/>
        </w:rPr>
        <w:t>「備え」</w:t>
      </w:r>
      <w:r w:rsidRPr="007C40AF">
        <w:rPr>
          <w:rFonts w:ascii="ＭＳ ゴシック" w:eastAsia="ＭＳ ゴシック" w:hAnsi="ＭＳ ゴシック" w:hint="eastAsia"/>
          <w:color w:val="70AD47" w:themeColor="accent6"/>
          <w:u w:val="single"/>
        </w:rPr>
        <w:t>の大切さを考えてみましょう。</w:t>
      </w:r>
    </w:p>
    <w:p w14:paraId="6E5E7539" w14:textId="77777777" w:rsidR="009C01B4" w:rsidRPr="009C01B4" w:rsidRDefault="009C01B4" w:rsidP="009C01B4">
      <w:pPr>
        <w:pStyle w:val="1"/>
      </w:pPr>
      <w:r w:rsidRPr="009C01B4">
        <w:rPr>
          <w:rFonts w:hint="eastAsia"/>
        </w:rPr>
        <w:t>～いざというときのために～</w:t>
      </w:r>
      <w:bookmarkStart w:id="0" w:name="_GoBack"/>
      <w:bookmarkEnd w:id="0"/>
    </w:p>
    <w:p w14:paraId="38C3FE93" w14:textId="77777777" w:rsidR="009C01B4" w:rsidRPr="003728F5" w:rsidRDefault="009C01B4" w:rsidP="003728F5">
      <w:pPr>
        <w:pStyle w:val="2"/>
      </w:pPr>
      <w:r w:rsidRPr="003728F5">
        <w:rPr>
          <w:rFonts w:hint="eastAsia"/>
        </w:rPr>
        <w:t>広域避難場所・避難所の確認</w:t>
      </w:r>
    </w:p>
    <w:p w14:paraId="520A1269"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日ごろから家庭や職場の近くの「広域避難場所」を確認しておきましょう。広域避難場所には、火の手がおよびにくい場所が指定されています。周囲から火の手が迫ってきた場合は、あわてずに広域避難場所に避難します。</w:t>
      </w:r>
    </w:p>
    <w:p w14:paraId="67712B25"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避難所」も確認しておきましょう。家が倒壊した場合や電気・ガス・水道などのライフラインが途絶して自宅で生活できない場合などは、避難所に避難します。ここでは、生活に必要な食料や生活必需品の支給を受けることができます。</w:t>
      </w:r>
    </w:p>
    <w:p w14:paraId="7B9124F2" w14:textId="77777777" w:rsidR="009C01B4" w:rsidRPr="009C01B4" w:rsidRDefault="009C01B4" w:rsidP="003728F5">
      <w:pPr>
        <w:pStyle w:val="2"/>
      </w:pPr>
      <w:r w:rsidRPr="009C01B4">
        <w:rPr>
          <w:rFonts w:hint="eastAsia"/>
        </w:rPr>
        <w:t>家具や家電の転倒の防止</w:t>
      </w:r>
    </w:p>
    <w:p w14:paraId="0A435772"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寝室や部屋の出入り口付近、廊下、階段などに家具や物を置かないようにしましょう。また、倒れて下敷きになりそうな危険のある家具や家電は、転倒防止器具などで固定するようにしましょう。</w:t>
      </w:r>
    </w:p>
    <w:p w14:paraId="547E69E2" w14:textId="77777777" w:rsidR="009C01B4" w:rsidRPr="009C01B4" w:rsidRDefault="009C01B4" w:rsidP="003728F5">
      <w:pPr>
        <w:pStyle w:val="2"/>
      </w:pPr>
      <w:r w:rsidRPr="009C01B4">
        <w:rPr>
          <w:rFonts w:hint="eastAsia"/>
        </w:rPr>
        <w:t>水の準備</w:t>
      </w:r>
    </w:p>
    <w:p w14:paraId="6DED6624" w14:textId="31DE8564"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水の重要性はいうまでもありません。大地震などの災害が起こったときに水道が使用できなくなる可能性は十分にあります。意外に困るのが生活用水です。洗濯や炊事、水洗トイレにも水が欠かせません。生活用水のために、日ごろから風呂のお湯は抜かないでためておくとよいでしょう。また、井戸も役立ちます。飲料水には適していなくても、生活用水として利用するには問題のない井戸</w:t>
      </w:r>
      <w:r w:rsidR="003C0C1B">
        <w:rPr>
          <w:rFonts w:ascii="游ゴシック" w:eastAsia="游ゴシック" w:hAnsi="游ゴシック" w:hint="eastAsia"/>
        </w:rPr>
        <w:t>も</w:t>
      </w:r>
      <w:r w:rsidRPr="009C01B4">
        <w:rPr>
          <w:rFonts w:ascii="游ゴシック" w:eastAsia="游ゴシック" w:hAnsi="游ゴシック" w:hint="eastAsia"/>
        </w:rPr>
        <w:t>あります。周辺の井戸を確認しておきましょう。水を運ぶためのポリタンク・キャリーカートなどを用意しておくと重宝します。</w:t>
      </w:r>
    </w:p>
    <w:p w14:paraId="47745F46" w14:textId="77777777" w:rsidR="009C01B4" w:rsidRPr="009C01B4" w:rsidRDefault="009C01B4" w:rsidP="003728F5">
      <w:pPr>
        <w:pStyle w:val="2"/>
      </w:pPr>
      <w:r w:rsidRPr="009C01B4">
        <w:rPr>
          <w:rFonts w:hint="eastAsia"/>
        </w:rPr>
        <w:t>非常用備蓄品の準備</w:t>
      </w:r>
    </w:p>
    <w:p w14:paraId="5677E55B"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ライフラインの途絶に備えて、家庭内に「水」「食料」「燃料」などは最低</w:t>
      </w:r>
      <w:r w:rsidRPr="009C01B4">
        <w:rPr>
          <w:rFonts w:ascii="游ゴシック" w:eastAsia="游ゴシック" w:hAnsi="游ゴシック"/>
        </w:rPr>
        <w:t>3日分を備蓄しましょう。</w:t>
      </w:r>
    </w:p>
    <w:p w14:paraId="50A6C799"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～地震が発生したら～</w:t>
      </w:r>
    </w:p>
    <w:p w14:paraId="294415DF"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身の安全の確保</w:t>
      </w:r>
    </w:p>
    <w:p w14:paraId="3407C4F5"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テーブルや机の下に隠れ、落下物などから身を守りましょう。揺れがおさまったら、落下物に注意しながら外に出ましょう。</w:t>
      </w:r>
    </w:p>
    <w:p w14:paraId="291BC6A5"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火の始末</w:t>
      </w:r>
    </w:p>
    <w:p w14:paraId="29A0610A"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火の始末は、火災を防ぐ重要なポイントです。タイミングを間違えるとケガをする恐れもあるので、揺れの大きさを判断して火の始末をしましょう。もし火災が起こったら、大声で近隣に知らせ、隣近所と協力して消火にあたりましょう。初期消火が、二次災害を防ぐ重要なポイントです。</w:t>
      </w:r>
    </w:p>
    <w:p w14:paraId="08B77FD9"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脱出口の確保</w:t>
      </w:r>
    </w:p>
    <w:p w14:paraId="02B058B0" w14:textId="2F2F8B02"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建物の歪みや倒壊によって、出入口が開かなくなる場合があります。扉や窓を開けて脱出口を確保しましょう。</w:t>
      </w:r>
    </w:p>
    <w:p w14:paraId="42471BE6" w14:textId="77777777" w:rsidR="009C01B4" w:rsidRPr="009C01B4" w:rsidRDefault="009C01B4" w:rsidP="009C01B4">
      <w:pPr>
        <w:rPr>
          <w:rFonts w:ascii="游ゴシック" w:eastAsia="游ゴシック" w:hAnsi="游ゴシック"/>
        </w:rPr>
      </w:pPr>
    </w:p>
    <w:p w14:paraId="3D0616BB" w14:textId="77777777" w:rsidR="009C01B4" w:rsidRPr="00C140DF" w:rsidRDefault="009C01B4" w:rsidP="009C01B4">
      <w:pPr>
        <w:rPr>
          <w:rFonts w:ascii="游ゴシック" w:eastAsia="游ゴシック" w:hAnsi="游ゴシック"/>
          <w:b/>
          <w:sz w:val="40"/>
          <w:szCs w:val="44"/>
        </w:rPr>
      </w:pPr>
      <w:r w:rsidRPr="00C140DF">
        <w:rPr>
          <w:rFonts w:ascii="游ゴシック" w:eastAsia="游ゴシック" w:hAnsi="游ゴシック" w:hint="eastAsia"/>
          <w:b/>
          <w:sz w:val="40"/>
          <w:szCs w:val="44"/>
        </w:rPr>
        <w:t>家族で決めておこう　連絡のルール</w:t>
      </w:r>
    </w:p>
    <w:p w14:paraId="2DA2DC0D"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～災害用伝言ダイヤルの使い方～</w:t>
      </w:r>
    </w:p>
    <w:p w14:paraId="5BE0A993" w14:textId="77777777" w:rsidR="009C01B4" w:rsidRPr="00AA4478" w:rsidRDefault="009C01B4" w:rsidP="009C01B4">
      <w:pPr>
        <w:rPr>
          <w:rFonts w:ascii="游ゴシック" w:eastAsia="游ゴシック" w:hAnsi="游ゴシック"/>
          <w:b/>
          <w:bCs/>
          <w:color w:val="4472C4" w:themeColor="accent1"/>
          <w:u w:val="double" w:color="538135" w:themeColor="accent6" w:themeShade="BF"/>
        </w:rPr>
      </w:pPr>
      <w:r w:rsidRPr="00AA4478">
        <w:rPr>
          <w:rFonts w:ascii="游ゴシック" w:eastAsia="游ゴシック" w:hAnsi="游ゴシック" w:hint="eastAsia"/>
          <w:b/>
          <w:bCs/>
          <w:color w:val="4472C4" w:themeColor="accent1"/>
          <w:u w:val="double" w:color="538135" w:themeColor="accent6" w:themeShade="BF"/>
        </w:rPr>
        <w:lastRenderedPageBreak/>
        <w:t>伝言を残すには…</w:t>
      </w:r>
    </w:p>
    <w:p w14:paraId="54D657D9" w14:textId="2EBD24C8" w:rsidR="009C01B4" w:rsidRPr="007372E3" w:rsidRDefault="009C01B4" w:rsidP="007372E3">
      <w:pPr>
        <w:pStyle w:val="a8"/>
        <w:numPr>
          <w:ilvl w:val="0"/>
          <w:numId w:val="1"/>
        </w:numPr>
        <w:ind w:leftChars="0"/>
        <w:rPr>
          <w:rFonts w:ascii="游ゴシック" w:eastAsia="游ゴシック" w:hAnsi="游ゴシック"/>
        </w:rPr>
      </w:pPr>
      <w:r w:rsidRPr="007372E3">
        <w:rPr>
          <w:rFonts w:ascii="游ゴシック" w:eastAsia="游ゴシック" w:hAnsi="游ゴシック"/>
        </w:rPr>
        <w:t>「171」をダイヤル</w:t>
      </w:r>
    </w:p>
    <w:p w14:paraId="3DF50BCE" w14:textId="101C67A4" w:rsidR="009C01B4" w:rsidRPr="007372E3" w:rsidRDefault="009C01B4" w:rsidP="007372E3">
      <w:pPr>
        <w:pStyle w:val="a8"/>
        <w:numPr>
          <w:ilvl w:val="0"/>
          <w:numId w:val="1"/>
        </w:numPr>
        <w:ind w:leftChars="0"/>
        <w:rPr>
          <w:rFonts w:ascii="游ゴシック" w:eastAsia="游ゴシック" w:hAnsi="游ゴシック"/>
        </w:rPr>
      </w:pPr>
      <w:r w:rsidRPr="007372E3">
        <w:rPr>
          <w:rFonts w:ascii="游ゴシック" w:eastAsia="游ゴシック" w:hAnsi="游ゴシック"/>
        </w:rPr>
        <w:t>ガイダンスに従い、「1」をダイヤル</w:t>
      </w:r>
    </w:p>
    <w:p w14:paraId="7CD2ADDB" w14:textId="41E0FDBD" w:rsidR="009C01B4" w:rsidRPr="007372E3" w:rsidRDefault="009C01B4" w:rsidP="007372E3">
      <w:pPr>
        <w:pStyle w:val="a8"/>
        <w:numPr>
          <w:ilvl w:val="0"/>
          <w:numId w:val="1"/>
        </w:numPr>
        <w:ind w:leftChars="0"/>
        <w:rPr>
          <w:rFonts w:ascii="游ゴシック" w:eastAsia="游ゴシック" w:hAnsi="游ゴシック"/>
        </w:rPr>
      </w:pPr>
      <w:r w:rsidRPr="007372E3">
        <w:rPr>
          <w:rFonts w:ascii="游ゴシック" w:eastAsia="游ゴシック" w:hAnsi="游ゴシック"/>
        </w:rPr>
        <w:t>自宅の電話番号を市外局番からダイヤル</w:t>
      </w:r>
    </w:p>
    <w:p w14:paraId="3964AA76" w14:textId="78977C71" w:rsidR="009C01B4" w:rsidRPr="007372E3" w:rsidRDefault="009C01B4" w:rsidP="007372E3">
      <w:pPr>
        <w:pStyle w:val="a8"/>
        <w:numPr>
          <w:ilvl w:val="0"/>
          <w:numId w:val="1"/>
        </w:numPr>
        <w:ind w:leftChars="0"/>
        <w:rPr>
          <w:rFonts w:ascii="游ゴシック" w:eastAsia="游ゴシック" w:hAnsi="游ゴシック"/>
        </w:rPr>
      </w:pPr>
      <w:r w:rsidRPr="007372E3">
        <w:rPr>
          <w:rFonts w:ascii="游ゴシック" w:eastAsia="游ゴシック" w:hAnsi="游ゴシック"/>
        </w:rPr>
        <w:t>伝言を残す</w:t>
      </w:r>
    </w:p>
    <w:p w14:paraId="65EC4D1A"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伝言を聞くには…</w:t>
      </w:r>
    </w:p>
    <w:p w14:paraId="3556CF4A" w14:textId="088908A1" w:rsidR="009C01B4" w:rsidRPr="009C01B4" w:rsidRDefault="009C01B4" w:rsidP="007372E3">
      <w:pPr>
        <w:pStyle w:val="a8"/>
        <w:numPr>
          <w:ilvl w:val="0"/>
          <w:numId w:val="2"/>
        </w:numPr>
        <w:ind w:leftChars="0"/>
        <w:rPr>
          <w:rFonts w:ascii="游ゴシック" w:eastAsia="游ゴシック" w:hAnsi="游ゴシック"/>
        </w:rPr>
      </w:pPr>
      <w:r w:rsidRPr="009C01B4">
        <w:rPr>
          <w:rFonts w:ascii="游ゴシック" w:eastAsia="游ゴシック" w:hAnsi="游ゴシック"/>
        </w:rPr>
        <w:t>「171」をダイヤル</w:t>
      </w:r>
    </w:p>
    <w:p w14:paraId="5E5B127D" w14:textId="45A8C14C" w:rsidR="009C01B4" w:rsidRPr="009C01B4" w:rsidRDefault="009C01B4" w:rsidP="007372E3">
      <w:pPr>
        <w:pStyle w:val="a8"/>
        <w:numPr>
          <w:ilvl w:val="0"/>
          <w:numId w:val="2"/>
        </w:numPr>
        <w:ind w:leftChars="0"/>
        <w:rPr>
          <w:rFonts w:ascii="游ゴシック" w:eastAsia="游ゴシック" w:hAnsi="游ゴシック"/>
        </w:rPr>
      </w:pPr>
      <w:r w:rsidRPr="009C01B4">
        <w:rPr>
          <w:rFonts w:ascii="游ゴシック" w:eastAsia="游ゴシック" w:hAnsi="游ゴシック"/>
        </w:rPr>
        <w:t>ガイダンスに従い、「2」をダイヤル</w:t>
      </w:r>
    </w:p>
    <w:p w14:paraId="66E11F9F" w14:textId="5552644A" w:rsidR="009C01B4" w:rsidRPr="009C01B4" w:rsidRDefault="009C01B4" w:rsidP="007372E3">
      <w:pPr>
        <w:pStyle w:val="a8"/>
        <w:numPr>
          <w:ilvl w:val="0"/>
          <w:numId w:val="2"/>
        </w:numPr>
        <w:ind w:leftChars="0"/>
        <w:rPr>
          <w:rFonts w:ascii="游ゴシック" w:eastAsia="游ゴシック" w:hAnsi="游ゴシック"/>
        </w:rPr>
      </w:pPr>
      <w:r w:rsidRPr="009C01B4">
        <w:rPr>
          <w:rFonts w:ascii="游ゴシック" w:eastAsia="游ゴシック" w:hAnsi="游ゴシック"/>
        </w:rPr>
        <w:t>自宅の電話番号を市外局番からダイヤル</w:t>
      </w:r>
    </w:p>
    <w:p w14:paraId="65870B46" w14:textId="7077A26D" w:rsidR="009C01B4" w:rsidRPr="009C01B4" w:rsidRDefault="009C01B4" w:rsidP="007372E3">
      <w:pPr>
        <w:pStyle w:val="a8"/>
        <w:numPr>
          <w:ilvl w:val="0"/>
          <w:numId w:val="2"/>
        </w:numPr>
        <w:ind w:leftChars="0"/>
        <w:rPr>
          <w:rFonts w:ascii="游ゴシック" w:eastAsia="游ゴシック" w:hAnsi="游ゴシック"/>
        </w:rPr>
      </w:pPr>
      <w:r w:rsidRPr="009C01B4">
        <w:rPr>
          <w:rFonts w:ascii="游ゴシック" w:eastAsia="游ゴシック" w:hAnsi="游ゴシック"/>
        </w:rPr>
        <w:t>伝言を聞く</w:t>
      </w:r>
    </w:p>
    <w:p w14:paraId="08C86795"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～家族の連絡先～</w:t>
      </w:r>
    </w:p>
    <w:tbl>
      <w:tblPr>
        <w:tblStyle w:val="a3"/>
        <w:tblW w:w="5000" w:type="pct"/>
        <w:tblLook w:val="04A0" w:firstRow="1" w:lastRow="0" w:firstColumn="1" w:lastColumn="0" w:noHBand="0" w:noVBand="1"/>
      </w:tblPr>
      <w:tblGrid>
        <w:gridCol w:w="1964"/>
        <w:gridCol w:w="3045"/>
        <w:gridCol w:w="2436"/>
        <w:gridCol w:w="2991"/>
      </w:tblGrid>
      <w:tr w:rsidR="009C01B4" w:rsidRPr="003728F5" w14:paraId="1A5ADE46" w14:textId="77777777" w:rsidTr="009C01B4">
        <w:trPr>
          <w:trHeight w:val="356"/>
        </w:trPr>
        <w:tc>
          <w:tcPr>
            <w:tcW w:w="941" w:type="pct"/>
            <w:tcBorders>
              <w:top w:val="single" w:sz="12" w:space="0" w:color="auto"/>
              <w:left w:val="single" w:sz="12" w:space="0" w:color="auto"/>
            </w:tcBorders>
            <w:shd w:val="clear" w:color="auto" w:fill="DEEAF6" w:themeFill="accent5" w:themeFillTint="33"/>
          </w:tcPr>
          <w:p w14:paraId="0B3A68DE"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名前</w:t>
            </w:r>
          </w:p>
        </w:tc>
        <w:tc>
          <w:tcPr>
            <w:tcW w:w="1459" w:type="pct"/>
            <w:tcBorders>
              <w:top w:val="single" w:sz="12" w:space="0" w:color="auto"/>
            </w:tcBorders>
          </w:tcPr>
          <w:p w14:paraId="5AD5C6CB" w14:textId="77777777" w:rsidR="009C01B4" w:rsidRPr="003728F5" w:rsidRDefault="009C01B4" w:rsidP="00000746">
            <w:pPr>
              <w:rPr>
                <w:rFonts w:ascii="游ゴシック" w:eastAsia="游ゴシック" w:hAnsi="游ゴシック"/>
                <w:sz w:val="20"/>
                <w:szCs w:val="20"/>
              </w:rPr>
            </w:pPr>
          </w:p>
        </w:tc>
        <w:tc>
          <w:tcPr>
            <w:tcW w:w="1167" w:type="pct"/>
            <w:tcBorders>
              <w:top w:val="single" w:sz="12" w:space="0" w:color="auto"/>
            </w:tcBorders>
            <w:shd w:val="clear" w:color="auto" w:fill="DEEAF6" w:themeFill="accent5" w:themeFillTint="33"/>
          </w:tcPr>
          <w:p w14:paraId="563831C9"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電話番号</w:t>
            </w:r>
          </w:p>
        </w:tc>
        <w:tc>
          <w:tcPr>
            <w:tcW w:w="1433" w:type="pct"/>
            <w:tcBorders>
              <w:top w:val="single" w:sz="12" w:space="0" w:color="auto"/>
              <w:right w:val="single" w:sz="12" w:space="0" w:color="auto"/>
            </w:tcBorders>
          </w:tcPr>
          <w:p w14:paraId="44DAD645" w14:textId="77777777" w:rsidR="009C01B4" w:rsidRPr="003728F5" w:rsidRDefault="009C01B4" w:rsidP="00000746">
            <w:pPr>
              <w:rPr>
                <w:rFonts w:ascii="游ゴシック" w:eastAsia="游ゴシック" w:hAnsi="游ゴシック"/>
                <w:sz w:val="20"/>
                <w:szCs w:val="20"/>
              </w:rPr>
            </w:pPr>
          </w:p>
        </w:tc>
      </w:tr>
      <w:tr w:rsidR="009C01B4" w:rsidRPr="003728F5" w14:paraId="0BFF7C8F" w14:textId="77777777" w:rsidTr="009C01B4">
        <w:trPr>
          <w:trHeight w:val="341"/>
        </w:trPr>
        <w:tc>
          <w:tcPr>
            <w:tcW w:w="941" w:type="pct"/>
            <w:tcBorders>
              <w:left w:val="single" w:sz="12" w:space="0" w:color="auto"/>
              <w:bottom w:val="single" w:sz="12" w:space="0" w:color="auto"/>
            </w:tcBorders>
            <w:shd w:val="clear" w:color="auto" w:fill="DEEAF6" w:themeFill="accent5" w:themeFillTint="33"/>
          </w:tcPr>
          <w:p w14:paraId="2B0DE8AA"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携帯電話</w:t>
            </w:r>
          </w:p>
        </w:tc>
        <w:tc>
          <w:tcPr>
            <w:tcW w:w="1459" w:type="pct"/>
            <w:tcBorders>
              <w:bottom w:val="single" w:sz="12" w:space="0" w:color="auto"/>
            </w:tcBorders>
          </w:tcPr>
          <w:p w14:paraId="4FA3954D" w14:textId="77777777" w:rsidR="009C01B4" w:rsidRPr="003728F5" w:rsidRDefault="009C01B4" w:rsidP="00000746">
            <w:pPr>
              <w:rPr>
                <w:rFonts w:ascii="游ゴシック" w:eastAsia="游ゴシック" w:hAnsi="游ゴシック"/>
                <w:sz w:val="20"/>
                <w:szCs w:val="20"/>
              </w:rPr>
            </w:pPr>
          </w:p>
        </w:tc>
        <w:tc>
          <w:tcPr>
            <w:tcW w:w="1167" w:type="pct"/>
            <w:tcBorders>
              <w:bottom w:val="single" w:sz="12" w:space="0" w:color="auto"/>
            </w:tcBorders>
            <w:shd w:val="clear" w:color="auto" w:fill="DEEAF6" w:themeFill="accent5" w:themeFillTint="33"/>
          </w:tcPr>
          <w:p w14:paraId="51A3991E"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電子メールアドレス</w:t>
            </w:r>
          </w:p>
        </w:tc>
        <w:tc>
          <w:tcPr>
            <w:tcW w:w="1433" w:type="pct"/>
            <w:tcBorders>
              <w:bottom w:val="single" w:sz="12" w:space="0" w:color="auto"/>
              <w:right w:val="single" w:sz="12" w:space="0" w:color="auto"/>
            </w:tcBorders>
          </w:tcPr>
          <w:p w14:paraId="0C35EE31" w14:textId="77777777" w:rsidR="009C01B4" w:rsidRPr="003728F5" w:rsidRDefault="009C01B4" w:rsidP="00000746">
            <w:pPr>
              <w:rPr>
                <w:rFonts w:ascii="游ゴシック" w:eastAsia="游ゴシック" w:hAnsi="游ゴシック"/>
                <w:sz w:val="20"/>
                <w:szCs w:val="20"/>
              </w:rPr>
            </w:pPr>
          </w:p>
        </w:tc>
      </w:tr>
      <w:tr w:rsidR="009C01B4" w:rsidRPr="003728F5" w14:paraId="2FEE50A1" w14:textId="77777777" w:rsidTr="009C01B4">
        <w:trPr>
          <w:trHeight w:val="356"/>
        </w:trPr>
        <w:tc>
          <w:tcPr>
            <w:tcW w:w="941" w:type="pct"/>
            <w:tcBorders>
              <w:top w:val="single" w:sz="12" w:space="0" w:color="auto"/>
              <w:left w:val="single" w:sz="12" w:space="0" w:color="auto"/>
            </w:tcBorders>
            <w:shd w:val="clear" w:color="auto" w:fill="DEEAF6" w:themeFill="accent5" w:themeFillTint="33"/>
          </w:tcPr>
          <w:p w14:paraId="635A3A9C"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名前</w:t>
            </w:r>
          </w:p>
        </w:tc>
        <w:tc>
          <w:tcPr>
            <w:tcW w:w="1459" w:type="pct"/>
            <w:tcBorders>
              <w:top w:val="single" w:sz="12" w:space="0" w:color="auto"/>
            </w:tcBorders>
          </w:tcPr>
          <w:p w14:paraId="17876983" w14:textId="77777777" w:rsidR="009C01B4" w:rsidRPr="003728F5" w:rsidRDefault="009C01B4" w:rsidP="00000746">
            <w:pPr>
              <w:rPr>
                <w:rFonts w:ascii="游ゴシック" w:eastAsia="游ゴシック" w:hAnsi="游ゴシック"/>
                <w:sz w:val="20"/>
                <w:szCs w:val="20"/>
              </w:rPr>
            </w:pPr>
          </w:p>
        </w:tc>
        <w:tc>
          <w:tcPr>
            <w:tcW w:w="1167" w:type="pct"/>
            <w:tcBorders>
              <w:top w:val="single" w:sz="12" w:space="0" w:color="auto"/>
            </w:tcBorders>
            <w:shd w:val="clear" w:color="auto" w:fill="DEEAF6" w:themeFill="accent5" w:themeFillTint="33"/>
          </w:tcPr>
          <w:p w14:paraId="40E77D36"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電話番号</w:t>
            </w:r>
          </w:p>
        </w:tc>
        <w:tc>
          <w:tcPr>
            <w:tcW w:w="1433" w:type="pct"/>
            <w:tcBorders>
              <w:top w:val="single" w:sz="12" w:space="0" w:color="auto"/>
              <w:right w:val="single" w:sz="12" w:space="0" w:color="auto"/>
            </w:tcBorders>
          </w:tcPr>
          <w:p w14:paraId="0BBB6A6B" w14:textId="77777777" w:rsidR="009C01B4" w:rsidRPr="003728F5" w:rsidRDefault="009C01B4" w:rsidP="00000746">
            <w:pPr>
              <w:rPr>
                <w:rFonts w:ascii="游ゴシック" w:eastAsia="游ゴシック" w:hAnsi="游ゴシック"/>
                <w:sz w:val="20"/>
                <w:szCs w:val="20"/>
              </w:rPr>
            </w:pPr>
          </w:p>
        </w:tc>
      </w:tr>
      <w:tr w:rsidR="009C01B4" w:rsidRPr="003728F5" w14:paraId="2DAACE92" w14:textId="77777777" w:rsidTr="009C01B4">
        <w:trPr>
          <w:trHeight w:val="356"/>
        </w:trPr>
        <w:tc>
          <w:tcPr>
            <w:tcW w:w="941" w:type="pct"/>
            <w:tcBorders>
              <w:left w:val="single" w:sz="12" w:space="0" w:color="auto"/>
              <w:bottom w:val="single" w:sz="12" w:space="0" w:color="auto"/>
            </w:tcBorders>
            <w:shd w:val="clear" w:color="auto" w:fill="DEEAF6" w:themeFill="accent5" w:themeFillTint="33"/>
          </w:tcPr>
          <w:p w14:paraId="64980E72"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携帯電話</w:t>
            </w:r>
          </w:p>
        </w:tc>
        <w:tc>
          <w:tcPr>
            <w:tcW w:w="1459" w:type="pct"/>
            <w:tcBorders>
              <w:bottom w:val="single" w:sz="12" w:space="0" w:color="auto"/>
            </w:tcBorders>
          </w:tcPr>
          <w:p w14:paraId="386F2313" w14:textId="77777777" w:rsidR="009C01B4" w:rsidRPr="003728F5" w:rsidRDefault="009C01B4" w:rsidP="00000746">
            <w:pPr>
              <w:rPr>
                <w:rFonts w:ascii="游ゴシック" w:eastAsia="游ゴシック" w:hAnsi="游ゴシック"/>
                <w:sz w:val="20"/>
                <w:szCs w:val="20"/>
              </w:rPr>
            </w:pPr>
          </w:p>
        </w:tc>
        <w:tc>
          <w:tcPr>
            <w:tcW w:w="1167" w:type="pct"/>
            <w:tcBorders>
              <w:bottom w:val="single" w:sz="12" w:space="0" w:color="auto"/>
            </w:tcBorders>
            <w:shd w:val="clear" w:color="auto" w:fill="DEEAF6" w:themeFill="accent5" w:themeFillTint="33"/>
          </w:tcPr>
          <w:p w14:paraId="1AA16CD1"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電子メールアドレス</w:t>
            </w:r>
          </w:p>
        </w:tc>
        <w:tc>
          <w:tcPr>
            <w:tcW w:w="1433" w:type="pct"/>
            <w:tcBorders>
              <w:bottom w:val="single" w:sz="12" w:space="0" w:color="auto"/>
              <w:right w:val="single" w:sz="12" w:space="0" w:color="auto"/>
            </w:tcBorders>
          </w:tcPr>
          <w:p w14:paraId="3DD84A65" w14:textId="77777777" w:rsidR="009C01B4" w:rsidRPr="003728F5" w:rsidRDefault="009C01B4" w:rsidP="00000746">
            <w:pPr>
              <w:rPr>
                <w:rFonts w:ascii="游ゴシック" w:eastAsia="游ゴシック" w:hAnsi="游ゴシック"/>
                <w:sz w:val="20"/>
                <w:szCs w:val="20"/>
              </w:rPr>
            </w:pPr>
          </w:p>
        </w:tc>
      </w:tr>
      <w:tr w:rsidR="009C01B4" w:rsidRPr="003728F5" w14:paraId="2B522DD7" w14:textId="77777777" w:rsidTr="009C01B4">
        <w:trPr>
          <w:trHeight w:val="341"/>
        </w:trPr>
        <w:tc>
          <w:tcPr>
            <w:tcW w:w="941" w:type="pct"/>
            <w:tcBorders>
              <w:top w:val="single" w:sz="12" w:space="0" w:color="auto"/>
              <w:left w:val="single" w:sz="12" w:space="0" w:color="auto"/>
            </w:tcBorders>
            <w:shd w:val="clear" w:color="auto" w:fill="DEEAF6" w:themeFill="accent5" w:themeFillTint="33"/>
          </w:tcPr>
          <w:p w14:paraId="0CC394A1"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名前</w:t>
            </w:r>
          </w:p>
        </w:tc>
        <w:tc>
          <w:tcPr>
            <w:tcW w:w="1459" w:type="pct"/>
            <w:tcBorders>
              <w:top w:val="single" w:sz="12" w:space="0" w:color="auto"/>
            </w:tcBorders>
          </w:tcPr>
          <w:p w14:paraId="462992F2" w14:textId="77777777" w:rsidR="009C01B4" w:rsidRPr="003728F5" w:rsidRDefault="009C01B4" w:rsidP="00000746">
            <w:pPr>
              <w:rPr>
                <w:rFonts w:ascii="游ゴシック" w:eastAsia="游ゴシック" w:hAnsi="游ゴシック"/>
                <w:sz w:val="20"/>
                <w:szCs w:val="20"/>
              </w:rPr>
            </w:pPr>
          </w:p>
        </w:tc>
        <w:tc>
          <w:tcPr>
            <w:tcW w:w="1167" w:type="pct"/>
            <w:tcBorders>
              <w:top w:val="single" w:sz="12" w:space="0" w:color="auto"/>
            </w:tcBorders>
            <w:shd w:val="clear" w:color="auto" w:fill="DEEAF6" w:themeFill="accent5" w:themeFillTint="33"/>
          </w:tcPr>
          <w:p w14:paraId="43F71911"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電話番号</w:t>
            </w:r>
          </w:p>
        </w:tc>
        <w:tc>
          <w:tcPr>
            <w:tcW w:w="1433" w:type="pct"/>
            <w:tcBorders>
              <w:top w:val="single" w:sz="12" w:space="0" w:color="auto"/>
              <w:right w:val="single" w:sz="12" w:space="0" w:color="auto"/>
            </w:tcBorders>
          </w:tcPr>
          <w:p w14:paraId="79898221" w14:textId="77777777" w:rsidR="009C01B4" w:rsidRPr="003728F5" w:rsidRDefault="009C01B4" w:rsidP="00000746">
            <w:pPr>
              <w:rPr>
                <w:rFonts w:ascii="游ゴシック" w:eastAsia="游ゴシック" w:hAnsi="游ゴシック"/>
                <w:sz w:val="20"/>
                <w:szCs w:val="20"/>
              </w:rPr>
            </w:pPr>
          </w:p>
        </w:tc>
      </w:tr>
      <w:tr w:rsidR="009C01B4" w:rsidRPr="003728F5" w14:paraId="0A9E518E" w14:textId="77777777" w:rsidTr="009C01B4">
        <w:trPr>
          <w:trHeight w:val="356"/>
        </w:trPr>
        <w:tc>
          <w:tcPr>
            <w:tcW w:w="941" w:type="pct"/>
            <w:tcBorders>
              <w:left w:val="single" w:sz="12" w:space="0" w:color="auto"/>
              <w:bottom w:val="single" w:sz="12" w:space="0" w:color="auto"/>
            </w:tcBorders>
            <w:shd w:val="clear" w:color="auto" w:fill="DEEAF6" w:themeFill="accent5" w:themeFillTint="33"/>
          </w:tcPr>
          <w:p w14:paraId="0AB562B5"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携帯電話</w:t>
            </w:r>
          </w:p>
        </w:tc>
        <w:tc>
          <w:tcPr>
            <w:tcW w:w="1459" w:type="pct"/>
            <w:tcBorders>
              <w:bottom w:val="single" w:sz="12" w:space="0" w:color="auto"/>
            </w:tcBorders>
          </w:tcPr>
          <w:p w14:paraId="6B9865CF" w14:textId="77777777" w:rsidR="009C01B4" w:rsidRPr="003728F5" w:rsidRDefault="009C01B4" w:rsidP="00000746">
            <w:pPr>
              <w:rPr>
                <w:rFonts w:ascii="游ゴシック" w:eastAsia="游ゴシック" w:hAnsi="游ゴシック"/>
                <w:sz w:val="20"/>
                <w:szCs w:val="20"/>
              </w:rPr>
            </w:pPr>
          </w:p>
        </w:tc>
        <w:tc>
          <w:tcPr>
            <w:tcW w:w="1167" w:type="pct"/>
            <w:tcBorders>
              <w:bottom w:val="single" w:sz="12" w:space="0" w:color="auto"/>
            </w:tcBorders>
            <w:shd w:val="clear" w:color="auto" w:fill="DEEAF6" w:themeFill="accent5" w:themeFillTint="33"/>
          </w:tcPr>
          <w:p w14:paraId="5086AEE8"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電子メールアドレス</w:t>
            </w:r>
          </w:p>
        </w:tc>
        <w:tc>
          <w:tcPr>
            <w:tcW w:w="1433" w:type="pct"/>
            <w:tcBorders>
              <w:bottom w:val="single" w:sz="12" w:space="0" w:color="auto"/>
              <w:right w:val="single" w:sz="12" w:space="0" w:color="auto"/>
            </w:tcBorders>
          </w:tcPr>
          <w:p w14:paraId="59F0EC19" w14:textId="77777777" w:rsidR="009C01B4" w:rsidRPr="003728F5" w:rsidRDefault="009C01B4" w:rsidP="00000746">
            <w:pPr>
              <w:rPr>
                <w:rFonts w:ascii="游ゴシック" w:eastAsia="游ゴシック" w:hAnsi="游ゴシック"/>
                <w:sz w:val="20"/>
                <w:szCs w:val="20"/>
              </w:rPr>
            </w:pPr>
          </w:p>
        </w:tc>
      </w:tr>
      <w:tr w:rsidR="009C01B4" w:rsidRPr="003728F5" w14:paraId="62BC20B3" w14:textId="77777777" w:rsidTr="009C01B4">
        <w:trPr>
          <w:trHeight w:val="356"/>
        </w:trPr>
        <w:tc>
          <w:tcPr>
            <w:tcW w:w="941" w:type="pct"/>
            <w:tcBorders>
              <w:top w:val="single" w:sz="12" w:space="0" w:color="auto"/>
              <w:left w:val="single" w:sz="12" w:space="0" w:color="auto"/>
            </w:tcBorders>
            <w:shd w:val="clear" w:color="auto" w:fill="DEEAF6" w:themeFill="accent5" w:themeFillTint="33"/>
          </w:tcPr>
          <w:p w14:paraId="76AB5939"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名前</w:t>
            </w:r>
          </w:p>
        </w:tc>
        <w:tc>
          <w:tcPr>
            <w:tcW w:w="1459" w:type="pct"/>
            <w:tcBorders>
              <w:top w:val="single" w:sz="12" w:space="0" w:color="auto"/>
            </w:tcBorders>
          </w:tcPr>
          <w:p w14:paraId="268AD918" w14:textId="77777777" w:rsidR="009C01B4" w:rsidRPr="003728F5" w:rsidRDefault="009C01B4" w:rsidP="00000746">
            <w:pPr>
              <w:rPr>
                <w:rFonts w:ascii="游ゴシック" w:eastAsia="游ゴシック" w:hAnsi="游ゴシック"/>
                <w:sz w:val="20"/>
                <w:szCs w:val="20"/>
              </w:rPr>
            </w:pPr>
          </w:p>
        </w:tc>
        <w:tc>
          <w:tcPr>
            <w:tcW w:w="1167" w:type="pct"/>
            <w:tcBorders>
              <w:top w:val="single" w:sz="12" w:space="0" w:color="auto"/>
            </w:tcBorders>
            <w:shd w:val="clear" w:color="auto" w:fill="DEEAF6" w:themeFill="accent5" w:themeFillTint="33"/>
          </w:tcPr>
          <w:p w14:paraId="37B72B16"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電話番号</w:t>
            </w:r>
          </w:p>
        </w:tc>
        <w:tc>
          <w:tcPr>
            <w:tcW w:w="1433" w:type="pct"/>
            <w:tcBorders>
              <w:top w:val="single" w:sz="12" w:space="0" w:color="auto"/>
              <w:right w:val="single" w:sz="12" w:space="0" w:color="auto"/>
            </w:tcBorders>
          </w:tcPr>
          <w:p w14:paraId="08FCBBC5" w14:textId="77777777" w:rsidR="009C01B4" w:rsidRPr="003728F5" w:rsidRDefault="009C01B4" w:rsidP="00000746">
            <w:pPr>
              <w:rPr>
                <w:rFonts w:ascii="游ゴシック" w:eastAsia="游ゴシック" w:hAnsi="游ゴシック"/>
                <w:sz w:val="20"/>
                <w:szCs w:val="20"/>
              </w:rPr>
            </w:pPr>
          </w:p>
        </w:tc>
      </w:tr>
      <w:tr w:rsidR="009C01B4" w:rsidRPr="003728F5" w14:paraId="3E497E5C" w14:textId="77777777" w:rsidTr="009C01B4">
        <w:trPr>
          <w:trHeight w:val="341"/>
        </w:trPr>
        <w:tc>
          <w:tcPr>
            <w:tcW w:w="941" w:type="pct"/>
            <w:tcBorders>
              <w:left w:val="single" w:sz="12" w:space="0" w:color="auto"/>
              <w:bottom w:val="single" w:sz="12" w:space="0" w:color="auto"/>
            </w:tcBorders>
            <w:shd w:val="clear" w:color="auto" w:fill="DEEAF6" w:themeFill="accent5" w:themeFillTint="33"/>
          </w:tcPr>
          <w:p w14:paraId="663F4C57"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携帯電話</w:t>
            </w:r>
          </w:p>
        </w:tc>
        <w:tc>
          <w:tcPr>
            <w:tcW w:w="1459" w:type="pct"/>
            <w:tcBorders>
              <w:bottom w:val="single" w:sz="12" w:space="0" w:color="auto"/>
            </w:tcBorders>
          </w:tcPr>
          <w:p w14:paraId="2560933A" w14:textId="77777777" w:rsidR="009C01B4" w:rsidRPr="003728F5" w:rsidRDefault="009C01B4" w:rsidP="00000746">
            <w:pPr>
              <w:rPr>
                <w:rFonts w:ascii="游ゴシック" w:eastAsia="游ゴシック" w:hAnsi="游ゴシック"/>
                <w:sz w:val="20"/>
                <w:szCs w:val="20"/>
              </w:rPr>
            </w:pPr>
          </w:p>
        </w:tc>
        <w:tc>
          <w:tcPr>
            <w:tcW w:w="1167" w:type="pct"/>
            <w:tcBorders>
              <w:bottom w:val="single" w:sz="12" w:space="0" w:color="auto"/>
            </w:tcBorders>
            <w:shd w:val="clear" w:color="auto" w:fill="DEEAF6" w:themeFill="accent5" w:themeFillTint="33"/>
          </w:tcPr>
          <w:p w14:paraId="04FCE7F3"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電子メールアドレス</w:t>
            </w:r>
          </w:p>
        </w:tc>
        <w:tc>
          <w:tcPr>
            <w:tcW w:w="1433" w:type="pct"/>
            <w:tcBorders>
              <w:bottom w:val="single" w:sz="12" w:space="0" w:color="auto"/>
              <w:right w:val="single" w:sz="12" w:space="0" w:color="auto"/>
            </w:tcBorders>
          </w:tcPr>
          <w:p w14:paraId="755AFA84" w14:textId="77777777" w:rsidR="009C01B4" w:rsidRPr="003728F5" w:rsidRDefault="009C01B4" w:rsidP="00000746">
            <w:pPr>
              <w:rPr>
                <w:rFonts w:ascii="游ゴシック" w:eastAsia="游ゴシック" w:hAnsi="游ゴシック"/>
                <w:sz w:val="20"/>
                <w:szCs w:val="20"/>
              </w:rPr>
            </w:pPr>
          </w:p>
        </w:tc>
      </w:tr>
      <w:tr w:rsidR="009C01B4" w:rsidRPr="003728F5" w14:paraId="17B215C0" w14:textId="77777777" w:rsidTr="009C01B4">
        <w:trPr>
          <w:trHeight w:val="356"/>
        </w:trPr>
        <w:tc>
          <w:tcPr>
            <w:tcW w:w="941" w:type="pct"/>
            <w:tcBorders>
              <w:top w:val="single" w:sz="12" w:space="0" w:color="auto"/>
              <w:left w:val="single" w:sz="12" w:space="0" w:color="auto"/>
            </w:tcBorders>
            <w:shd w:val="clear" w:color="auto" w:fill="DEEAF6" w:themeFill="accent5" w:themeFillTint="33"/>
          </w:tcPr>
          <w:p w14:paraId="2481522F"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名前</w:t>
            </w:r>
          </w:p>
        </w:tc>
        <w:tc>
          <w:tcPr>
            <w:tcW w:w="1459" w:type="pct"/>
            <w:tcBorders>
              <w:top w:val="single" w:sz="12" w:space="0" w:color="auto"/>
            </w:tcBorders>
          </w:tcPr>
          <w:p w14:paraId="103AA8D9" w14:textId="77777777" w:rsidR="009C01B4" w:rsidRPr="003728F5" w:rsidRDefault="009C01B4" w:rsidP="00000746">
            <w:pPr>
              <w:rPr>
                <w:rFonts w:ascii="游ゴシック" w:eastAsia="游ゴシック" w:hAnsi="游ゴシック"/>
                <w:sz w:val="20"/>
                <w:szCs w:val="20"/>
              </w:rPr>
            </w:pPr>
          </w:p>
        </w:tc>
        <w:tc>
          <w:tcPr>
            <w:tcW w:w="1167" w:type="pct"/>
            <w:tcBorders>
              <w:top w:val="single" w:sz="12" w:space="0" w:color="auto"/>
            </w:tcBorders>
            <w:shd w:val="clear" w:color="auto" w:fill="DEEAF6" w:themeFill="accent5" w:themeFillTint="33"/>
          </w:tcPr>
          <w:p w14:paraId="356C4328"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電話番号</w:t>
            </w:r>
          </w:p>
        </w:tc>
        <w:tc>
          <w:tcPr>
            <w:tcW w:w="1433" w:type="pct"/>
            <w:tcBorders>
              <w:top w:val="single" w:sz="12" w:space="0" w:color="auto"/>
              <w:right w:val="single" w:sz="12" w:space="0" w:color="auto"/>
            </w:tcBorders>
          </w:tcPr>
          <w:p w14:paraId="15592376" w14:textId="77777777" w:rsidR="009C01B4" w:rsidRPr="003728F5" w:rsidRDefault="009C01B4" w:rsidP="00000746">
            <w:pPr>
              <w:rPr>
                <w:rFonts w:ascii="游ゴシック" w:eastAsia="游ゴシック" w:hAnsi="游ゴシック"/>
                <w:sz w:val="20"/>
                <w:szCs w:val="20"/>
              </w:rPr>
            </w:pPr>
          </w:p>
        </w:tc>
      </w:tr>
      <w:tr w:rsidR="009C01B4" w:rsidRPr="003728F5" w14:paraId="167D7FF8" w14:textId="77777777" w:rsidTr="009C01B4">
        <w:trPr>
          <w:trHeight w:val="356"/>
        </w:trPr>
        <w:tc>
          <w:tcPr>
            <w:tcW w:w="941" w:type="pct"/>
            <w:tcBorders>
              <w:left w:val="single" w:sz="12" w:space="0" w:color="auto"/>
              <w:bottom w:val="single" w:sz="12" w:space="0" w:color="auto"/>
            </w:tcBorders>
            <w:shd w:val="clear" w:color="auto" w:fill="DEEAF6" w:themeFill="accent5" w:themeFillTint="33"/>
          </w:tcPr>
          <w:p w14:paraId="25F91CDA"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携帯電話</w:t>
            </w:r>
          </w:p>
        </w:tc>
        <w:tc>
          <w:tcPr>
            <w:tcW w:w="1459" w:type="pct"/>
            <w:tcBorders>
              <w:bottom w:val="single" w:sz="12" w:space="0" w:color="auto"/>
            </w:tcBorders>
          </w:tcPr>
          <w:p w14:paraId="60D49037" w14:textId="77777777" w:rsidR="009C01B4" w:rsidRPr="003728F5" w:rsidRDefault="009C01B4" w:rsidP="00000746">
            <w:pPr>
              <w:rPr>
                <w:rFonts w:ascii="游ゴシック" w:eastAsia="游ゴシック" w:hAnsi="游ゴシック"/>
                <w:sz w:val="20"/>
                <w:szCs w:val="20"/>
              </w:rPr>
            </w:pPr>
          </w:p>
        </w:tc>
        <w:tc>
          <w:tcPr>
            <w:tcW w:w="1167" w:type="pct"/>
            <w:tcBorders>
              <w:bottom w:val="single" w:sz="12" w:space="0" w:color="auto"/>
            </w:tcBorders>
            <w:shd w:val="clear" w:color="auto" w:fill="DEEAF6" w:themeFill="accent5" w:themeFillTint="33"/>
          </w:tcPr>
          <w:p w14:paraId="55AD7096"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電子メールアドレス</w:t>
            </w:r>
          </w:p>
        </w:tc>
        <w:tc>
          <w:tcPr>
            <w:tcW w:w="1433" w:type="pct"/>
            <w:tcBorders>
              <w:bottom w:val="single" w:sz="12" w:space="0" w:color="auto"/>
              <w:right w:val="single" w:sz="12" w:space="0" w:color="auto"/>
            </w:tcBorders>
          </w:tcPr>
          <w:p w14:paraId="79C505D4" w14:textId="77777777" w:rsidR="009C01B4" w:rsidRPr="003728F5" w:rsidRDefault="009C01B4" w:rsidP="00000746">
            <w:pPr>
              <w:rPr>
                <w:rFonts w:ascii="游ゴシック" w:eastAsia="游ゴシック" w:hAnsi="游ゴシック"/>
                <w:sz w:val="20"/>
                <w:szCs w:val="20"/>
              </w:rPr>
            </w:pPr>
          </w:p>
        </w:tc>
      </w:tr>
      <w:tr w:rsidR="009C01B4" w:rsidRPr="003728F5" w14:paraId="4AA2163E" w14:textId="77777777" w:rsidTr="009C01B4">
        <w:trPr>
          <w:trHeight w:val="341"/>
        </w:trPr>
        <w:tc>
          <w:tcPr>
            <w:tcW w:w="941" w:type="pct"/>
            <w:tcBorders>
              <w:top w:val="single" w:sz="12" w:space="0" w:color="auto"/>
              <w:left w:val="single" w:sz="12" w:space="0" w:color="auto"/>
            </w:tcBorders>
            <w:shd w:val="clear" w:color="auto" w:fill="DEEAF6" w:themeFill="accent5" w:themeFillTint="33"/>
          </w:tcPr>
          <w:p w14:paraId="67A2FA93"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名前</w:t>
            </w:r>
          </w:p>
        </w:tc>
        <w:tc>
          <w:tcPr>
            <w:tcW w:w="1459" w:type="pct"/>
            <w:tcBorders>
              <w:top w:val="single" w:sz="12" w:space="0" w:color="auto"/>
            </w:tcBorders>
          </w:tcPr>
          <w:p w14:paraId="7273BD0E" w14:textId="77777777" w:rsidR="009C01B4" w:rsidRPr="003728F5" w:rsidRDefault="009C01B4" w:rsidP="00000746">
            <w:pPr>
              <w:rPr>
                <w:rFonts w:ascii="游ゴシック" w:eastAsia="游ゴシック" w:hAnsi="游ゴシック"/>
                <w:sz w:val="20"/>
                <w:szCs w:val="20"/>
              </w:rPr>
            </w:pPr>
          </w:p>
        </w:tc>
        <w:tc>
          <w:tcPr>
            <w:tcW w:w="1167" w:type="pct"/>
            <w:tcBorders>
              <w:top w:val="single" w:sz="12" w:space="0" w:color="auto"/>
            </w:tcBorders>
            <w:shd w:val="clear" w:color="auto" w:fill="DEEAF6" w:themeFill="accent5" w:themeFillTint="33"/>
          </w:tcPr>
          <w:p w14:paraId="5D28B241"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電話番号</w:t>
            </w:r>
          </w:p>
        </w:tc>
        <w:tc>
          <w:tcPr>
            <w:tcW w:w="1433" w:type="pct"/>
            <w:tcBorders>
              <w:top w:val="single" w:sz="12" w:space="0" w:color="auto"/>
              <w:right w:val="single" w:sz="12" w:space="0" w:color="auto"/>
            </w:tcBorders>
          </w:tcPr>
          <w:p w14:paraId="7D4B3E4D" w14:textId="77777777" w:rsidR="009C01B4" w:rsidRPr="003728F5" w:rsidRDefault="009C01B4" w:rsidP="00000746">
            <w:pPr>
              <w:rPr>
                <w:rFonts w:ascii="游ゴシック" w:eastAsia="游ゴシック" w:hAnsi="游ゴシック"/>
                <w:sz w:val="20"/>
                <w:szCs w:val="20"/>
              </w:rPr>
            </w:pPr>
          </w:p>
        </w:tc>
      </w:tr>
      <w:tr w:rsidR="009C01B4" w:rsidRPr="003728F5" w14:paraId="4D3A05F5" w14:textId="77777777" w:rsidTr="009C01B4">
        <w:trPr>
          <w:trHeight w:val="356"/>
        </w:trPr>
        <w:tc>
          <w:tcPr>
            <w:tcW w:w="941" w:type="pct"/>
            <w:tcBorders>
              <w:left w:val="single" w:sz="12" w:space="0" w:color="auto"/>
              <w:bottom w:val="single" w:sz="12" w:space="0" w:color="auto"/>
            </w:tcBorders>
            <w:shd w:val="clear" w:color="auto" w:fill="DEEAF6" w:themeFill="accent5" w:themeFillTint="33"/>
          </w:tcPr>
          <w:p w14:paraId="473C358B"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hint="eastAsia"/>
                <w:sz w:val="20"/>
                <w:szCs w:val="20"/>
              </w:rPr>
              <w:t>携帯電話</w:t>
            </w:r>
          </w:p>
        </w:tc>
        <w:tc>
          <w:tcPr>
            <w:tcW w:w="1459" w:type="pct"/>
            <w:tcBorders>
              <w:bottom w:val="single" w:sz="12" w:space="0" w:color="auto"/>
            </w:tcBorders>
          </w:tcPr>
          <w:p w14:paraId="6BDEFA59" w14:textId="77777777" w:rsidR="009C01B4" w:rsidRPr="003728F5" w:rsidRDefault="009C01B4" w:rsidP="00000746">
            <w:pPr>
              <w:rPr>
                <w:rFonts w:ascii="游ゴシック" w:eastAsia="游ゴシック" w:hAnsi="游ゴシック"/>
                <w:sz w:val="20"/>
                <w:szCs w:val="20"/>
              </w:rPr>
            </w:pPr>
          </w:p>
        </w:tc>
        <w:tc>
          <w:tcPr>
            <w:tcW w:w="1167" w:type="pct"/>
            <w:tcBorders>
              <w:bottom w:val="single" w:sz="12" w:space="0" w:color="auto"/>
            </w:tcBorders>
            <w:shd w:val="clear" w:color="auto" w:fill="DEEAF6" w:themeFill="accent5" w:themeFillTint="33"/>
          </w:tcPr>
          <w:p w14:paraId="643714E7" w14:textId="77777777" w:rsidR="009C01B4" w:rsidRPr="003728F5" w:rsidRDefault="009C01B4" w:rsidP="00000746">
            <w:pPr>
              <w:rPr>
                <w:rFonts w:ascii="游ゴシック" w:eastAsia="游ゴシック" w:hAnsi="游ゴシック"/>
                <w:sz w:val="20"/>
                <w:szCs w:val="20"/>
              </w:rPr>
            </w:pPr>
            <w:r w:rsidRPr="003728F5">
              <w:rPr>
                <w:rFonts w:ascii="游ゴシック" w:eastAsia="游ゴシック" w:hAnsi="游ゴシック"/>
                <w:sz w:val="20"/>
                <w:szCs w:val="20"/>
              </w:rPr>
              <w:t>電子メールアドレス</w:t>
            </w:r>
          </w:p>
        </w:tc>
        <w:tc>
          <w:tcPr>
            <w:tcW w:w="1433" w:type="pct"/>
            <w:tcBorders>
              <w:bottom w:val="single" w:sz="12" w:space="0" w:color="auto"/>
              <w:right w:val="single" w:sz="12" w:space="0" w:color="auto"/>
            </w:tcBorders>
          </w:tcPr>
          <w:p w14:paraId="3029C367" w14:textId="77777777" w:rsidR="009C01B4" w:rsidRPr="003728F5" w:rsidRDefault="009C01B4" w:rsidP="00000746">
            <w:pPr>
              <w:rPr>
                <w:rFonts w:ascii="游ゴシック" w:eastAsia="游ゴシック" w:hAnsi="游ゴシック"/>
                <w:sz w:val="20"/>
                <w:szCs w:val="20"/>
              </w:rPr>
            </w:pPr>
          </w:p>
        </w:tc>
      </w:tr>
    </w:tbl>
    <w:p w14:paraId="4603630B" w14:textId="77777777" w:rsidR="009C01B4" w:rsidRPr="009C01B4" w:rsidRDefault="009C01B4" w:rsidP="009C01B4">
      <w:pPr>
        <w:rPr>
          <w:rFonts w:ascii="游ゴシック" w:eastAsia="游ゴシック" w:hAnsi="游ゴシック"/>
        </w:rPr>
      </w:pPr>
      <w:r w:rsidRPr="009C01B4">
        <w:rPr>
          <w:rFonts w:ascii="游ゴシック" w:eastAsia="游ゴシック" w:hAnsi="游ゴシック" w:hint="eastAsia"/>
        </w:rPr>
        <w:t>～家族の避難場所～</w:t>
      </w:r>
    </w:p>
    <w:tbl>
      <w:tblPr>
        <w:tblStyle w:val="a3"/>
        <w:tblW w:w="4995"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5"/>
        <w:gridCol w:w="8451"/>
      </w:tblGrid>
      <w:tr w:rsidR="009C01B4" w:rsidRPr="003728F5" w14:paraId="527BE810" w14:textId="77777777" w:rsidTr="009C01B4">
        <w:tc>
          <w:tcPr>
            <w:tcW w:w="947" w:type="pct"/>
            <w:shd w:val="clear" w:color="auto" w:fill="DEEAF6" w:themeFill="accent5" w:themeFillTint="33"/>
          </w:tcPr>
          <w:p w14:paraId="0AFB6B13" w14:textId="77777777" w:rsidR="009C01B4" w:rsidRPr="003728F5" w:rsidRDefault="009C01B4" w:rsidP="0023660A">
            <w:pPr>
              <w:rPr>
                <w:rFonts w:ascii="游ゴシック" w:eastAsia="游ゴシック" w:hAnsi="游ゴシック"/>
                <w:sz w:val="20"/>
                <w:szCs w:val="20"/>
              </w:rPr>
            </w:pPr>
            <w:r w:rsidRPr="003728F5">
              <w:rPr>
                <w:rFonts w:ascii="游ゴシック" w:eastAsia="游ゴシック" w:hAnsi="游ゴシック" w:hint="eastAsia"/>
                <w:sz w:val="20"/>
                <w:szCs w:val="20"/>
              </w:rPr>
              <w:t>家族の集合場所</w:t>
            </w:r>
          </w:p>
        </w:tc>
        <w:tc>
          <w:tcPr>
            <w:tcW w:w="4053" w:type="pct"/>
          </w:tcPr>
          <w:p w14:paraId="6A4775B7" w14:textId="77777777" w:rsidR="009C01B4" w:rsidRPr="003728F5" w:rsidRDefault="009C01B4" w:rsidP="0023660A">
            <w:pPr>
              <w:rPr>
                <w:rFonts w:ascii="游ゴシック" w:eastAsia="游ゴシック" w:hAnsi="游ゴシック"/>
                <w:sz w:val="20"/>
                <w:szCs w:val="20"/>
              </w:rPr>
            </w:pPr>
          </w:p>
        </w:tc>
      </w:tr>
      <w:tr w:rsidR="009C01B4" w:rsidRPr="003728F5" w14:paraId="682B18F5" w14:textId="77777777" w:rsidTr="009C01B4">
        <w:tc>
          <w:tcPr>
            <w:tcW w:w="947" w:type="pct"/>
            <w:shd w:val="clear" w:color="auto" w:fill="DEEAF6" w:themeFill="accent5" w:themeFillTint="33"/>
          </w:tcPr>
          <w:p w14:paraId="76828DF1" w14:textId="77777777" w:rsidR="009C01B4" w:rsidRPr="003728F5" w:rsidRDefault="009C01B4" w:rsidP="0023660A">
            <w:pPr>
              <w:rPr>
                <w:rFonts w:ascii="游ゴシック" w:eastAsia="游ゴシック" w:hAnsi="游ゴシック"/>
                <w:sz w:val="20"/>
                <w:szCs w:val="20"/>
              </w:rPr>
            </w:pPr>
            <w:r w:rsidRPr="003728F5">
              <w:rPr>
                <w:rFonts w:ascii="游ゴシック" w:eastAsia="游ゴシック" w:hAnsi="游ゴシック" w:hint="eastAsia"/>
                <w:sz w:val="20"/>
                <w:szCs w:val="20"/>
              </w:rPr>
              <w:t>家族の避難場所</w:t>
            </w:r>
          </w:p>
        </w:tc>
        <w:tc>
          <w:tcPr>
            <w:tcW w:w="4053" w:type="pct"/>
          </w:tcPr>
          <w:p w14:paraId="098C587B" w14:textId="77777777" w:rsidR="009C01B4" w:rsidRPr="003728F5" w:rsidRDefault="009C01B4" w:rsidP="0023660A">
            <w:pPr>
              <w:rPr>
                <w:rFonts w:ascii="游ゴシック" w:eastAsia="游ゴシック" w:hAnsi="游ゴシック"/>
                <w:sz w:val="20"/>
                <w:szCs w:val="20"/>
              </w:rPr>
            </w:pPr>
          </w:p>
        </w:tc>
      </w:tr>
    </w:tbl>
    <w:p w14:paraId="58696AA2" w14:textId="77777777" w:rsidR="00B73CEF" w:rsidRPr="009C01B4" w:rsidRDefault="008F70C3" w:rsidP="009C01B4">
      <w:pPr>
        <w:rPr>
          <w:rFonts w:ascii="游ゴシック" w:eastAsia="游ゴシック" w:hAnsi="游ゴシック"/>
        </w:rPr>
      </w:pPr>
    </w:p>
    <w:sectPr w:rsidR="00B73CEF" w:rsidRPr="009C01B4" w:rsidSect="005F218D">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585E9" w14:textId="77777777" w:rsidR="008F70C3" w:rsidRDefault="008F70C3" w:rsidP="003728F5">
      <w:r>
        <w:separator/>
      </w:r>
    </w:p>
  </w:endnote>
  <w:endnote w:type="continuationSeparator" w:id="0">
    <w:p w14:paraId="5BAE9074" w14:textId="77777777" w:rsidR="008F70C3" w:rsidRDefault="008F70C3" w:rsidP="0037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5AED6" w14:textId="77777777" w:rsidR="008F70C3" w:rsidRDefault="008F70C3" w:rsidP="003728F5">
      <w:r>
        <w:separator/>
      </w:r>
    </w:p>
  </w:footnote>
  <w:footnote w:type="continuationSeparator" w:id="0">
    <w:p w14:paraId="7F61A66B" w14:textId="77777777" w:rsidR="008F70C3" w:rsidRDefault="008F70C3" w:rsidP="00372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E779C"/>
    <w:multiLevelType w:val="hybridMultilevel"/>
    <w:tmpl w:val="B7A81A9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90A387E"/>
    <w:multiLevelType w:val="hybridMultilevel"/>
    <w:tmpl w:val="B7A81A9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B4"/>
    <w:rsid w:val="00015DF0"/>
    <w:rsid w:val="002F3792"/>
    <w:rsid w:val="0032686B"/>
    <w:rsid w:val="003728F5"/>
    <w:rsid w:val="003C0C1B"/>
    <w:rsid w:val="005F218D"/>
    <w:rsid w:val="007372E3"/>
    <w:rsid w:val="007516CA"/>
    <w:rsid w:val="007B48AD"/>
    <w:rsid w:val="007C40AF"/>
    <w:rsid w:val="007F187B"/>
    <w:rsid w:val="008D5071"/>
    <w:rsid w:val="008F70C3"/>
    <w:rsid w:val="009B6CF9"/>
    <w:rsid w:val="009C01B4"/>
    <w:rsid w:val="00AA4478"/>
    <w:rsid w:val="00B11A2D"/>
    <w:rsid w:val="00BE3B16"/>
    <w:rsid w:val="00C140DF"/>
    <w:rsid w:val="00D86600"/>
    <w:rsid w:val="00DF2988"/>
    <w:rsid w:val="00E6779A"/>
    <w:rsid w:val="00F52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7AC328"/>
  <w15:chartTrackingRefBased/>
  <w15:docId w15:val="{E849B252-4429-4C78-A90C-C9C32601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01B4"/>
    <w:pPr>
      <w:spacing w:beforeLines="50" w:before="180"/>
      <w:outlineLvl w:val="0"/>
    </w:pPr>
    <w:rPr>
      <w:rFonts w:ascii="游ゴシック" w:eastAsia="游ゴシック" w:hAnsi="游ゴシック"/>
      <w:b/>
      <w:color w:val="2F5496" w:themeColor="accent1" w:themeShade="BF"/>
      <w:sz w:val="28"/>
      <w:szCs w:val="28"/>
    </w:rPr>
  </w:style>
  <w:style w:type="paragraph" w:styleId="2">
    <w:name w:val="heading 2"/>
    <w:basedOn w:val="a"/>
    <w:next w:val="a"/>
    <w:link w:val="20"/>
    <w:uiPriority w:val="9"/>
    <w:unhideWhenUsed/>
    <w:qFormat/>
    <w:rsid w:val="003728F5"/>
    <w:pPr>
      <w:spacing w:beforeLines="50" w:before="180"/>
      <w:outlineLvl w:val="1"/>
    </w:pPr>
    <w:rPr>
      <w:rFonts w:ascii="游ゴシック" w:eastAsia="游ゴシック" w:hAnsi="游ゴシック"/>
      <w:b/>
      <w:color w:val="C45911" w:themeColor="accent2"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01B4"/>
    <w:rPr>
      <w:rFonts w:ascii="游ゴシック" w:eastAsia="游ゴシック" w:hAnsi="游ゴシック"/>
      <w:b/>
      <w:color w:val="2F5496" w:themeColor="accent1" w:themeShade="BF"/>
      <w:sz w:val="28"/>
      <w:szCs w:val="28"/>
    </w:rPr>
  </w:style>
  <w:style w:type="character" w:customStyle="1" w:styleId="20">
    <w:name w:val="見出し 2 (文字)"/>
    <w:basedOn w:val="a0"/>
    <w:link w:val="2"/>
    <w:uiPriority w:val="9"/>
    <w:rsid w:val="003728F5"/>
    <w:rPr>
      <w:rFonts w:ascii="游ゴシック" w:eastAsia="游ゴシック" w:hAnsi="游ゴシック"/>
      <w:b/>
      <w:color w:val="C45911" w:themeColor="accent2" w:themeShade="BF"/>
      <w:szCs w:val="21"/>
    </w:rPr>
  </w:style>
  <w:style w:type="table" w:styleId="a3">
    <w:name w:val="Table Grid"/>
    <w:basedOn w:val="a1"/>
    <w:uiPriority w:val="39"/>
    <w:rsid w:val="009C0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728F5"/>
    <w:pPr>
      <w:tabs>
        <w:tab w:val="center" w:pos="4252"/>
        <w:tab w:val="right" w:pos="8504"/>
      </w:tabs>
      <w:snapToGrid w:val="0"/>
    </w:pPr>
  </w:style>
  <w:style w:type="character" w:customStyle="1" w:styleId="a5">
    <w:name w:val="ヘッダー (文字)"/>
    <w:basedOn w:val="a0"/>
    <w:link w:val="a4"/>
    <w:uiPriority w:val="99"/>
    <w:rsid w:val="003728F5"/>
  </w:style>
  <w:style w:type="paragraph" w:styleId="a6">
    <w:name w:val="footer"/>
    <w:basedOn w:val="a"/>
    <w:link w:val="a7"/>
    <w:uiPriority w:val="99"/>
    <w:unhideWhenUsed/>
    <w:rsid w:val="003728F5"/>
    <w:pPr>
      <w:tabs>
        <w:tab w:val="center" w:pos="4252"/>
        <w:tab w:val="right" w:pos="8504"/>
      </w:tabs>
      <w:snapToGrid w:val="0"/>
    </w:pPr>
  </w:style>
  <w:style w:type="character" w:customStyle="1" w:styleId="a7">
    <w:name w:val="フッター (文字)"/>
    <w:basedOn w:val="a0"/>
    <w:link w:val="a6"/>
    <w:uiPriority w:val="99"/>
    <w:rsid w:val="003728F5"/>
  </w:style>
  <w:style w:type="paragraph" w:styleId="a8">
    <w:name w:val="List Paragraph"/>
    <w:basedOn w:val="a"/>
    <w:uiPriority w:val="34"/>
    <w:qFormat/>
    <w:rsid w:val="007372E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51240-3BFC-4C52-884F-003EBBDE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202</Words>
  <Characters>1155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2019-06-17T02:16:00Z</dcterms:created>
  <dcterms:modified xsi:type="dcterms:W3CDTF">2019-08-23T04:27:00Z</dcterms:modified>
</cp:coreProperties>
</file>