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0E3F" w14:textId="77777777" w:rsidR="00A27EAB" w:rsidRDefault="00A27EAB" w:rsidP="00A27EAB">
      <w:pPr>
        <w:pStyle w:val="a6"/>
        <w:rPr>
          <w:sz w:val="21"/>
          <w:szCs w:val="21"/>
        </w:rPr>
      </w:pPr>
      <w:r w:rsidRPr="00071228">
        <w:rPr>
          <w:rFonts w:hint="eastAsia"/>
          <w:sz w:val="21"/>
          <w:szCs w:val="21"/>
        </w:rPr>
        <w:t>経済史入門レポート</w:t>
      </w:r>
    </w:p>
    <w:p w14:paraId="064366E0" w14:textId="77777777" w:rsidR="00071228" w:rsidRPr="00071228" w:rsidRDefault="00071228" w:rsidP="00071228">
      <w:pPr>
        <w:jc w:val="right"/>
        <w:rPr>
          <w:sz w:val="21"/>
          <w:szCs w:val="21"/>
        </w:rPr>
      </w:pPr>
      <w:r w:rsidRPr="00071228">
        <w:rPr>
          <w:rFonts w:hint="eastAsia"/>
          <w:sz w:val="21"/>
          <w:szCs w:val="21"/>
        </w:rPr>
        <w:t>経済学部　経済学科</w:t>
      </w:r>
    </w:p>
    <w:p w14:paraId="62CE46A3" w14:textId="77777777" w:rsidR="00071228" w:rsidRPr="00071228" w:rsidRDefault="00071228" w:rsidP="00071228">
      <w:pPr>
        <w:jc w:val="right"/>
        <w:rPr>
          <w:sz w:val="21"/>
          <w:szCs w:val="21"/>
        </w:rPr>
      </w:pPr>
      <w:r w:rsidRPr="00071228">
        <w:rPr>
          <w:sz w:val="21"/>
          <w:szCs w:val="21"/>
        </w:rPr>
        <w:t>K10K151　中村　久之</w:t>
      </w:r>
    </w:p>
    <w:p w14:paraId="1E78BBF3" w14:textId="77777777" w:rsidR="00071228" w:rsidRPr="00071228" w:rsidRDefault="00071228" w:rsidP="00071228">
      <w:pPr>
        <w:rPr>
          <w:sz w:val="21"/>
          <w:szCs w:val="21"/>
        </w:rPr>
      </w:pPr>
    </w:p>
    <w:p w14:paraId="18CF1FDD" w14:textId="77777777" w:rsidR="00071228" w:rsidRPr="002702BF" w:rsidRDefault="00071228" w:rsidP="00071228">
      <w:pPr>
        <w:jc w:val="center"/>
        <w:rPr>
          <w:rFonts w:asciiTheme="majorHAnsi" w:eastAsiaTheme="majorHAnsi" w:hAnsiTheme="majorHAnsi"/>
          <w:b/>
          <w:sz w:val="28"/>
          <w:szCs w:val="21"/>
        </w:rPr>
      </w:pPr>
      <w:r w:rsidRPr="002702BF">
        <w:rPr>
          <w:rFonts w:asciiTheme="majorHAnsi" w:eastAsiaTheme="majorHAnsi" w:hAnsiTheme="majorHAnsi" w:hint="eastAsia"/>
          <w:b/>
          <w:sz w:val="28"/>
          <w:szCs w:val="21"/>
        </w:rPr>
        <w:t>ユーロの導入と発展について</w:t>
      </w:r>
    </w:p>
    <w:p w14:paraId="5D0618CE" w14:textId="77777777" w:rsidR="00071228" w:rsidRPr="00071228" w:rsidRDefault="00071228" w:rsidP="00071228">
      <w:pPr>
        <w:rPr>
          <w:sz w:val="21"/>
          <w:szCs w:val="21"/>
        </w:rPr>
      </w:pPr>
    </w:p>
    <w:p w14:paraId="4DF28787" w14:textId="77777777" w:rsidR="00071228" w:rsidRPr="00D1148A" w:rsidRDefault="00071228" w:rsidP="00323978">
      <w:pPr>
        <w:pStyle w:val="1"/>
      </w:pPr>
      <w:r w:rsidRPr="00D1148A">
        <w:t>はじめに</w:t>
      </w:r>
    </w:p>
    <w:p w14:paraId="6C462713" w14:textId="0C9BC5E9" w:rsidR="00071228" w:rsidRPr="00071228" w:rsidRDefault="00071228" w:rsidP="00553A40">
      <w:pPr>
        <w:ind w:firstLineChars="100" w:firstLine="219"/>
        <w:rPr>
          <w:sz w:val="21"/>
          <w:szCs w:val="21"/>
        </w:rPr>
      </w:pPr>
      <w:bookmarkStart w:id="0" w:name="_GoBack"/>
      <w:r w:rsidRPr="00071228">
        <w:rPr>
          <w:rFonts w:hint="eastAsia"/>
          <w:noProof/>
          <w:sz w:val="21"/>
          <w:szCs w:val="21"/>
        </w:rPr>
        <w:drawing>
          <wp:anchor distT="0" distB="0" distL="114300" distR="114300" simplePos="0" relativeHeight="251659264" behindDoc="0" locked="0" layoutInCell="1" allowOverlap="1" wp14:anchorId="2C0A1881" wp14:editId="3809CB5A">
            <wp:simplePos x="0" y="0"/>
            <wp:positionH relativeFrom="margin">
              <wp:align>right</wp:align>
            </wp:positionH>
            <wp:positionV relativeFrom="paragraph">
              <wp:posOffset>48895</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anchor>
        </w:drawing>
      </w:r>
      <w:bookmarkEnd w:id="0"/>
      <w:r w:rsidRPr="00071228">
        <w:rPr>
          <w:rFonts w:hint="eastAsia"/>
          <w:sz w:val="21"/>
          <w:szCs w:val="21"/>
        </w:rPr>
        <w:t>「ユーロ（€）」は、</w:t>
      </w:r>
      <w:r w:rsidRPr="00071228">
        <w:rPr>
          <w:sz w:val="21"/>
          <w:szCs w:val="21"/>
        </w:rPr>
        <w:t>EUの経済通貨同盟で使われている通貨単位で、現在加盟国27か国</w:t>
      </w:r>
      <w:r w:rsidR="00214BBE">
        <w:rPr>
          <w:rFonts w:hint="eastAsia"/>
          <w:sz w:val="21"/>
          <w:szCs w:val="21"/>
        </w:rPr>
        <w:t>（イギリスを除く）</w:t>
      </w:r>
      <w:r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5A55E65B" w14:textId="77777777" w:rsidR="00071228" w:rsidRPr="00071228" w:rsidRDefault="00071228" w:rsidP="00071228">
      <w:pPr>
        <w:rPr>
          <w:sz w:val="21"/>
          <w:szCs w:val="21"/>
        </w:rPr>
      </w:pPr>
    </w:p>
    <w:p w14:paraId="2C7324F9" w14:textId="77777777" w:rsidR="00071228" w:rsidRPr="00D1148A" w:rsidRDefault="00071228" w:rsidP="00D1148A">
      <w:pPr>
        <w:pStyle w:val="1"/>
      </w:pPr>
      <w:r w:rsidRPr="00D1148A">
        <w:t>ユーロ導入の経緯</w:t>
      </w:r>
    </w:p>
    <w:p w14:paraId="585E3E38" w14:textId="77777777" w:rsidR="00071228" w:rsidRPr="00323978" w:rsidRDefault="00071228" w:rsidP="00D21C04">
      <w:pPr>
        <w:pStyle w:val="2"/>
        <w:numPr>
          <w:ilvl w:val="0"/>
          <w:numId w:val="11"/>
        </w:numPr>
      </w:pPr>
      <w:r w:rsidRPr="00323978">
        <w:t>1957年　欧州経済共同体（EEC）の創設</w:t>
      </w:r>
    </w:p>
    <w:p w14:paraId="3285DB69" w14:textId="77777777" w:rsidR="00071228" w:rsidRPr="00071228" w:rsidRDefault="00071228" w:rsidP="004E4056">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543F28A7" w14:textId="77777777" w:rsidR="00071228" w:rsidRPr="00071228" w:rsidRDefault="00071228" w:rsidP="004E4056">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160782E2" w14:textId="77777777" w:rsidR="00071228" w:rsidRPr="00071228" w:rsidRDefault="00071228" w:rsidP="00071228">
      <w:pPr>
        <w:rPr>
          <w:sz w:val="21"/>
          <w:szCs w:val="21"/>
        </w:rPr>
      </w:pPr>
    </w:p>
    <w:p w14:paraId="3934E760" w14:textId="77777777" w:rsidR="00071228" w:rsidRPr="00D1148A" w:rsidRDefault="00071228" w:rsidP="00D21C04">
      <w:pPr>
        <w:pStyle w:val="2"/>
        <w:numPr>
          <w:ilvl w:val="0"/>
          <w:numId w:val="11"/>
        </w:numPr>
      </w:pPr>
      <w:r w:rsidRPr="00D1148A">
        <w:t>1970年　ウェルナー報告書の発表</w:t>
      </w:r>
    </w:p>
    <w:p w14:paraId="7FF3D869" w14:textId="77777777" w:rsidR="00214BBE" w:rsidRPr="00214BBE" w:rsidRDefault="00071228" w:rsidP="00214BBE">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r w:rsidR="00214BBE" w:rsidRPr="00214BBE">
        <w:rPr>
          <w:rFonts w:hint="eastAsia"/>
          <w:sz w:val="21"/>
          <w:szCs w:val="21"/>
        </w:rPr>
        <w:t>この時のことを、経済学者アルベールは、その著書の中で次のようにいっている。</w:t>
      </w:r>
    </w:p>
    <w:p w14:paraId="3D9D2E75" w14:textId="48C22669" w:rsidR="00071228" w:rsidRPr="00214BBE" w:rsidRDefault="00214BBE" w:rsidP="00214BBE">
      <w:pPr>
        <w:rPr>
          <w:sz w:val="21"/>
          <w:szCs w:val="21"/>
        </w:rPr>
      </w:pPr>
      <w:r w:rsidRPr="00214BBE">
        <w:rPr>
          <w:rFonts w:hint="eastAsia"/>
          <w:sz w:val="21"/>
          <w:szCs w:val="21"/>
        </w:rPr>
        <w:t>『</w:t>
      </w:r>
      <w:r w:rsidRPr="00214BBE">
        <w:rPr>
          <w:sz w:val="21"/>
          <w:szCs w:val="21"/>
        </w:rPr>
        <w:t>1980年までにEMUを創設するという当初の目的は暗黒の闇に沈み込み、ここからはその姿を垣間見ることさえままならない』</w:t>
      </w:r>
    </w:p>
    <w:p w14:paraId="520C1D83" w14:textId="77777777" w:rsidR="00071228" w:rsidRPr="00071228" w:rsidRDefault="00071228" w:rsidP="00071228">
      <w:pPr>
        <w:rPr>
          <w:sz w:val="21"/>
          <w:szCs w:val="21"/>
        </w:rPr>
      </w:pPr>
      <w:r w:rsidRPr="00071228">
        <w:rPr>
          <w:sz w:val="21"/>
          <w:szCs w:val="21"/>
        </w:rPr>
        <w:br w:type="page"/>
      </w:r>
    </w:p>
    <w:p w14:paraId="35D510B8" w14:textId="77777777" w:rsidR="00071228" w:rsidRPr="00D1148A" w:rsidRDefault="00071228" w:rsidP="00D21C04">
      <w:pPr>
        <w:pStyle w:val="2"/>
        <w:numPr>
          <w:ilvl w:val="0"/>
          <w:numId w:val="11"/>
        </w:numPr>
      </w:pPr>
      <w:r w:rsidRPr="00D1148A">
        <w:lastRenderedPageBreak/>
        <w:t>1979年　欧州通貨制度（EMS）の創設</w:t>
      </w:r>
    </w:p>
    <w:p w14:paraId="49EF2C6C" w14:textId="77777777" w:rsidR="00071228" w:rsidRPr="00071228" w:rsidRDefault="00071228" w:rsidP="004E4056">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7788134F" w14:textId="77777777" w:rsidR="00071228" w:rsidRPr="00071228" w:rsidRDefault="00071228" w:rsidP="00071228">
      <w:pPr>
        <w:rPr>
          <w:sz w:val="21"/>
          <w:szCs w:val="21"/>
        </w:rPr>
      </w:pPr>
    </w:p>
    <w:p w14:paraId="3A59A301" w14:textId="77777777" w:rsidR="00071228" w:rsidRPr="00D1148A" w:rsidRDefault="00071228" w:rsidP="00D21C04">
      <w:pPr>
        <w:pStyle w:val="2"/>
        <w:numPr>
          <w:ilvl w:val="0"/>
          <w:numId w:val="11"/>
        </w:numPr>
      </w:pPr>
      <w:r w:rsidRPr="00D1148A">
        <w:t>1989年　ドロール報告書の発表</w:t>
      </w:r>
    </w:p>
    <w:p w14:paraId="1BCF2705" w14:textId="77777777" w:rsidR="00071228" w:rsidRPr="00071228" w:rsidRDefault="00071228" w:rsidP="004E4056">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518B37E" w14:textId="77777777" w:rsidR="00071228" w:rsidRPr="00071228" w:rsidRDefault="00071228" w:rsidP="00071228">
      <w:pPr>
        <w:rPr>
          <w:sz w:val="21"/>
          <w:szCs w:val="21"/>
        </w:rPr>
      </w:pPr>
      <w:r w:rsidRPr="00071228">
        <w:rPr>
          <w:noProof/>
          <w:sz w:val="21"/>
          <w:szCs w:val="21"/>
        </w:rPr>
        <w:drawing>
          <wp:inline distT="0" distB="0" distL="0" distR="0" wp14:anchorId="2CBBB447" wp14:editId="0D7D44BE">
            <wp:extent cx="5400040" cy="2880000"/>
            <wp:effectExtent l="0" t="0" r="0" b="0"/>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AAF051" w14:textId="77777777" w:rsidR="00071228" w:rsidRPr="00071228" w:rsidRDefault="00071228" w:rsidP="00071228">
      <w:pPr>
        <w:rPr>
          <w:sz w:val="21"/>
          <w:szCs w:val="21"/>
        </w:rPr>
      </w:pPr>
    </w:p>
    <w:p w14:paraId="6BD243E4" w14:textId="77777777" w:rsidR="00071228" w:rsidRPr="00D1148A" w:rsidRDefault="00071228" w:rsidP="00D21C04">
      <w:pPr>
        <w:pStyle w:val="2"/>
        <w:numPr>
          <w:ilvl w:val="0"/>
          <w:numId w:val="11"/>
        </w:numPr>
      </w:pPr>
      <w:r w:rsidRPr="00D1148A">
        <w:t>1992年　欧州連合の創設</w:t>
      </w:r>
    </w:p>
    <w:p w14:paraId="7C837451" w14:textId="77777777" w:rsidR="00071228" w:rsidRPr="00071228" w:rsidRDefault="00071228" w:rsidP="004E4056">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5A12363E" w14:textId="00183DB8" w:rsidR="00071228" w:rsidRPr="00071228" w:rsidRDefault="003E0C24" w:rsidP="00071228">
      <w:pPr>
        <w:rPr>
          <w:sz w:val="21"/>
          <w:szCs w:val="21"/>
        </w:rPr>
      </w:pPr>
      <w:r>
        <w:rPr>
          <w:noProof/>
          <w:sz w:val="21"/>
          <w:szCs w:val="21"/>
        </w:rPr>
        <w:drawing>
          <wp:inline distT="0" distB="0" distL="0" distR="0" wp14:anchorId="3D0462BB" wp14:editId="6693D7D9">
            <wp:extent cx="5508000" cy="1260000"/>
            <wp:effectExtent l="0" t="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3BB2BC" w14:textId="77777777" w:rsidR="00071228" w:rsidRPr="00071228" w:rsidRDefault="00071228" w:rsidP="00071228">
      <w:pPr>
        <w:rPr>
          <w:sz w:val="21"/>
          <w:szCs w:val="21"/>
        </w:rPr>
      </w:pPr>
    </w:p>
    <w:p w14:paraId="2744B622" w14:textId="77777777" w:rsidR="00071228" w:rsidRPr="00071228" w:rsidRDefault="00071228" w:rsidP="00071228">
      <w:pPr>
        <w:rPr>
          <w:sz w:val="21"/>
          <w:szCs w:val="21"/>
        </w:rPr>
      </w:pPr>
      <w:r w:rsidRPr="00071228">
        <w:rPr>
          <w:sz w:val="21"/>
          <w:szCs w:val="21"/>
        </w:rPr>
        <w:br w:type="page"/>
      </w:r>
    </w:p>
    <w:p w14:paraId="120BF60B" w14:textId="77777777" w:rsidR="00071228" w:rsidRPr="00071228" w:rsidRDefault="00071228" w:rsidP="00D1148A">
      <w:pPr>
        <w:ind w:firstLineChars="100" w:firstLine="219"/>
        <w:rPr>
          <w:sz w:val="21"/>
          <w:szCs w:val="21"/>
        </w:rPr>
      </w:pPr>
      <w:r w:rsidRPr="00071228">
        <w:rPr>
          <w:rFonts w:hint="eastAsia"/>
          <w:sz w:val="21"/>
          <w:szCs w:val="21"/>
        </w:rPr>
        <w:lastRenderedPageBreak/>
        <w:t>このマーストリヒト条約の発効により、通貨統合は第</w:t>
      </w:r>
      <w:r w:rsidRPr="00071228">
        <w:rPr>
          <w:sz w:val="21"/>
          <w:szCs w:val="21"/>
        </w:rPr>
        <w:t>2段階に移行し、欧州通貨機構（欧州中央銀行の前身）が設立され、通貨統合の参加国が決定した。</w:t>
      </w:r>
    </w:p>
    <w:p w14:paraId="6FEAC69B" w14:textId="77777777" w:rsidR="00071228" w:rsidRPr="00071228" w:rsidRDefault="00071228" w:rsidP="00071228">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1CD21482" w14:textId="77777777" w:rsidR="00071228" w:rsidRPr="00071228" w:rsidRDefault="00071228" w:rsidP="00071228">
      <w:pPr>
        <w:rPr>
          <w:sz w:val="21"/>
          <w:szCs w:val="21"/>
        </w:rPr>
      </w:pPr>
    </w:p>
    <w:p w14:paraId="42697DCB" w14:textId="77777777" w:rsidR="00071228" w:rsidRPr="00D1148A" w:rsidRDefault="00071228" w:rsidP="00D21C04">
      <w:pPr>
        <w:pStyle w:val="2"/>
        <w:numPr>
          <w:ilvl w:val="0"/>
          <w:numId w:val="11"/>
        </w:numPr>
      </w:pPr>
      <w:r w:rsidRPr="00D1148A">
        <w:t>1999年　単一通貨「ユーロ」の導入</w:t>
      </w:r>
    </w:p>
    <w:p w14:paraId="640BA1EC" w14:textId="77777777" w:rsidR="00071228" w:rsidRPr="00071228" w:rsidRDefault="00071228" w:rsidP="00C92C58">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2D4FB806" w14:textId="77777777" w:rsidR="00071228" w:rsidRPr="00071228" w:rsidRDefault="00071228" w:rsidP="00071228">
      <w:pPr>
        <w:rPr>
          <w:sz w:val="21"/>
          <w:szCs w:val="21"/>
        </w:rPr>
      </w:pPr>
    </w:p>
    <w:p w14:paraId="66537720" w14:textId="77777777" w:rsidR="00071228" w:rsidRPr="00D1148A" w:rsidRDefault="00071228" w:rsidP="00D1148A">
      <w:pPr>
        <w:pStyle w:val="1"/>
      </w:pPr>
      <w:r w:rsidRPr="00D1148A">
        <w:t>ユーロ導入国の推移</w:t>
      </w:r>
    </w:p>
    <w:p w14:paraId="2B0DE244" w14:textId="3F4634B0" w:rsidR="00071228" w:rsidRPr="00071228" w:rsidRDefault="00071228" w:rsidP="004E4056">
      <w:pPr>
        <w:ind w:firstLineChars="100" w:firstLine="219"/>
        <w:rPr>
          <w:sz w:val="21"/>
          <w:szCs w:val="21"/>
        </w:rPr>
      </w:pPr>
      <w:r w:rsidRPr="00071228">
        <w:rPr>
          <w:sz w:val="21"/>
          <w:szCs w:val="21"/>
        </w:rPr>
        <w:t>1999年に11か国で導入された後、さらに8か国で導入され、現在19か国でユーロが使われている。ユーロ導入国は、次の表に示すとおりである。</w:t>
      </w:r>
    </w:p>
    <w:tbl>
      <w:tblPr>
        <w:tblStyle w:val="aa"/>
        <w:tblW w:w="0" w:type="auto"/>
        <w:tblLook w:val="04A0" w:firstRow="1" w:lastRow="0" w:firstColumn="1" w:lastColumn="0" w:noHBand="0" w:noVBand="1"/>
      </w:tblPr>
      <w:tblGrid>
        <w:gridCol w:w="1134"/>
        <w:gridCol w:w="7359"/>
      </w:tblGrid>
      <w:tr w:rsidR="00071228" w:rsidRPr="00071228" w14:paraId="6D6CA1B4" w14:textId="77777777" w:rsidTr="004A3798">
        <w:tc>
          <w:tcPr>
            <w:tcW w:w="1134" w:type="dxa"/>
            <w:shd w:val="clear" w:color="auto" w:fill="B4C6E7" w:themeFill="accent1" w:themeFillTint="66"/>
          </w:tcPr>
          <w:p w14:paraId="04D492B0" w14:textId="77777777" w:rsidR="00071228" w:rsidRPr="00071228" w:rsidRDefault="00071228" w:rsidP="00071228">
            <w:pPr>
              <w:rPr>
                <w:sz w:val="21"/>
                <w:szCs w:val="21"/>
              </w:rPr>
            </w:pPr>
            <w:r w:rsidRPr="00071228">
              <w:rPr>
                <w:rFonts w:hint="eastAsia"/>
                <w:sz w:val="21"/>
                <w:szCs w:val="21"/>
              </w:rPr>
              <w:t>導入年</w:t>
            </w:r>
          </w:p>
        </w:tc>
        <w:tc>
          <w:tcPr>
            <w:tcW w:w="7359" w:type="dxa"/>
            <w:shd w:val="clear" w:color="auto" w:fill="B4C6E7" w:themeFill="accent1" w:themeFillTint="66"/>
          </w:tcPr>
          <w:p w14:paraId="6A0C1ACA" w14:textId="77777777" w:rsidR="00071228" w:rsidRPr="00071228" w:rsidRDefault="00071228" w:rsidP="00071228">
            <w:pPr>
              <w:rPr>
                <w:sz w:val="21"/>
                <w:szCs w:val="21"/>
              </w:rPr>
            </w:pPr>
            <w:r w:rsidRPr="00071228">
              <w:rPr>
                <w:rFonts w:hint="eastAsia"/>
                <w:sz w:val="21"/>
                <w:szCs w:val="21"/>
              </w:rPr>
              <w:t>国名</w:t>
            </w:r>
          </w:p>
        </w:tc>
      </w:tr>
      <w:tr w:rsidR="00071228" w:rsidRPr="00071228" w14:paraId="7E564623" w14:textId="77777777" w:rsidTr="004A3798">
        <w:tc>
          <w:tcPr>
            <w:tcW w:w="1134" w:type="dxa"/>
          </w:tcPr>
          <w:p w14:paraId="7B846CED" w14:textId="77777777" w:rsidR="00071228" w:rsidRPr="00071228" w:rsidRDefault="00071228" w:rsidP="00071228">
            <w:pPr>
              <w:rPr>
                <w:sz w:val="21"/>
                <w:szCs w:val="21"/>
              </w:rPr>
            </w:pPr>
            <w:r w:rsidRPr="00071228">
              <w:rPr>
                <w:rFonts w:hint="eastAsia"/>
                <w:sz w:val="21"/>
                <w:szCs w:val="21"/>
              </w:rPr>
              <w:t>1999年</w:t>
            </w:r>
          </w:p>
        </w:tc>
        <w:tc>
          <w:tcPr>
            <w:tcW w:w="7359" w:type="dxa"/>
          </w:tcPr>
          <w:p w14:paraId="2253A7BA" w14:textId="77777777" w:rsidR="00071228" w:rsidRPr="00071228" w:rsidRDefault="00071228" w:rsidP="00071228">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071228" w:rsidRPr="00071228" w14:paraId="46716779" w14:textId="77777777" w:rsidTr="004A3798">
        <w:tc>
          <w:tcPr>
            <w:tcW w:w="1134" w:type="dxa"/>
          </w:tcPr>
          <w:p w14:paraId="4ECD9610" w14:textId="77777777" w:rsidR="00071228" w:rsidRPr="00071228" w:rsidRDefault="00071228" w:rsidP="00071228">
            <w:pPr>
              <w:rPr>
                <w:sz w:val="21"/>
                <w:szCs w:val="21"/>
              </w:rPr>
            </w:pPr>
            <w:r w:rsidRPr="00071228">
              <w:rPr>
                <w:rFonts w:hint="eastAsia"/>
                <w:sz w:val="21"/>
                <w:szCs w:val="21"/>
              </w:rPr>
              <w:t>2001年</w:t>
            </w:r>
          </w:p>
        </w:tc>
        <w:tc>
          <w:tcPr>
            <w:tcW w:w="7359" w:type="dxa"/>
          </w:tcPr>
          <w:p w14:paraId="4002CCA3" w14:textId="77777777" w:rsidR="00071228" w:rsidRPr="00071228" w:rsidRDefault="00071228" w:rsidP="00071228">
            <w:pPr>
              <w:rPr>
                <w:sz w:val="21"/>
                <w:szCs w:val="21"/>
              </w:rPr>
            </w:pPr>
            <w:r w:rsidRPr="00071228">
              <w:rPr>
                <w:rFonts w:hint="eastAsia"/>
                <w:sz w:val="21"/>
                <w:szCs w:val="21"/>
              </w:rPr>
              <w:t>ギリシャ</w:t>
            </w:r>
          </w:p>
        </w:tc>
      </w:tr>
      <w:tr w:rsidR="00071228" w:rsidRPr="00071228" w14:paraId="5AE796D6" w14:textId="77777777" w:rsidTr="004A3798">
        <w:tc>
          <w:tcPr>
            <w:tcW w:w="1134" w:type="dxa"/>
          </w:tcPr>
          <w:p w14:paraId="079B7A22" w14:textId="77777777" w:rsidR="00071228" w:rsidRPr="00071228" w:rsidRDefault="00071228" w:rsidP="00071228">
            <w:pPr>
              <w:rPr>
                <w:sz w:val="21"/>
                <w:szCs w:val="21"/>
              </w:rPr>
            </w:pPr>
            <w:r w:rsidRPr="00071228">
              <w:rPr>
                <w:rFonts w:hint="eastAsia"/>
                <w:sz w:val="21"/>
                <w:szCs w:val="21"/>
              </w:rPr>
              <w:t>2007年</w:t>
            </w:r>
          </w:p>
        </w:tc>
        <w:tc>
          <w:tcPr>
            <w:tcW w:w="7359" w:type="dxa"/>
          </w:tcPr>
          <w:p w14:paraId="72A9106A" w14:textId="77777777" w:rsidR="00071228" w:rsidRPr="00071228" w:rsidRDefault="00071228" w:rsidP="00071228">
            <w:pPr>
              <w:rPr>
                <w:sz w:val="21"/>
                <w:szCs w:val="21"/>
              </w:rPr>
            </w:pPr>
            <w:r w:rsidRPr="00071228">
              <w:rPr>
                <w:rFonts w:hint="eastAsia"/>
                <w:sz w:val="21"/>
                <w:szCs w:val="21"/>
              </w:rPr>
              <w:t>スロベニア</w:t>
            </w:r>
          </w:p>
        </w:tc>
      </w:tr>
      <w:tr w:rsidR="00071228" w:rsidRPr="00071228" w14:paraId="17B5C79F" w14:textId="77777777" w:rsidTr="004A3798">
        <w:tc>
          <w:tcPr>
            <w:tcW w:w="1134" w:type="dxa"/>
          </w:tcPr>
          <w:p w14:paraId="019271FA" w14:textId="77777777" w:rsidR="00071228" w:rsidRPr="00071228" w:rsidRDefault="00071228" w:rsidP="00071228">
            <w:pPr>
              <w:rPr>
                <w:sz w:val="21"/>
                <w:szCs w:val="21"/>
              </w:rPr>
            </w:pPr>
            <w:r w:rsidRPr="00071228">
              <w:rPr>
                <w:rFonts w:hint="eastAsia"/>
                <w:sz w:val="21"/>
                <w:szCs w:val="21"/>
              </w:rPr>
              <w:t>2008年</w:t>
            </w:r>
          </w:p>
        </w:tc>
        <w:tc>
          <w:tcPr>
            <w:tcW w:w="7359" w:type="dxa"/>
          </w:tcPr>
          <w:p w14:paraId="6A2B3C50" w14:textId="77777777" w:rsidR="00071228" w:rsidRPr="00071228" w:rsidRDefault="00071228" w:rsidP="00071228">
            <w:pPr>
              <w:rPr>
                <w:sz w:val="21"/>
                <w:szCs w:val="21"/>
              </w:rPr>
            </w:pPr>
            <w:r w:rsidRPr="00071228">
              <w:rPr>
                <w:rFonts w:hint="eastAsia"/>
                <w:sz w:val="21"/>
                <w:szCs w:val="21"/>
              </w:rPr>
              <w:t>キプロス、マルタ</w:t>
            </w:r>
          </w:p>
        </w:tc>
      </w:tr>
      <w:tr w:rsidR="00071228" w:rsidRPr="00071228" w14:paraId="0489AEBE" w14:textId="77777777" w:rsidTr="004A3798">
        <w:tc>
          <w:tcPr>
            <w:tcW w:w="1134" w:type="dxa"/>
          </w:tcPr>
          <w:p w14:paraId="33B7D5AF" w14:textId="77777777" w:rsidR="00071228" w:rsidRPr="00071228" w:rsidRDefault="00071228" w:rsidP="00071228">
            <w:pPr>
              <w:rPr>
                <w:sz w:val="21"/>
                <w:szCs w:val="21"/>
              </w:rPr>
            </w:pPr>
            <w:r w:rsidRPr="00071228">
              <w:rPr>
                <w:rFonts w:hint="eastAsia"/>
                <w:sz w:val="21"/>
                <w:szCs w:val="21"/>
              </w:rPr>
              <w:t>2009年</w:t>
            </w:r>
          </w:p>
        </w:tc>
        <w:tc>
          <w:tcPr>
            <w:tcW w:w="7359" w:type="dxa"/>
          </w:tcPr>
          <w:p w14:paraId="2E8D79E2" w14:textId="77777777" w:rsidR="00071228" w:rsidRPr="00071228" w:rsidRDefault="00071228" w:rsidP="00071228">
            <w:pPr>
              <w:rPr>
                <w:sz w:val="21"/>
                <w:szCs w:val="21"/>
              </w:rPr>
            </w:pPr>
            <w:r w:rsidRPr="00071228">
              <w:rPr>
                <w:rFonts w:hint="eastAsia"/>
                <w:sz w:val="21"/>
                <w:szCs w:val="21"/>
              </w:rPr>
              <w:t>スロバキア</w:t>
            </w:r>
          </w:p>
        </w:tc>
      </w:tr>
      <w:tr w:rsidR="00071228" w:rsidRPr="00071228" w14:paraId="21C4692D" w14:textId="77777777" w:rsidTr="004A3798">
        <w:tc>
          <w:tcPr>
            <w:tcW w:w="1134" w:type="dxa"/>
          </w:tcPr>
          <w:p w14:paraId="3101681F" w14:textId="77777777" w:rsidR="00071228" w:rsidRPr="00071228" w:rsidRDefault="00071228" w:rsidP="00071228">
            <w:pPr>
              <w:rPr>
                <w:sz w:val="21"/>
                <w:szCs w:val="21"/>
              </w:rPr>
            </w:pPr>
            <w:r w:rsidRPr="00071228">
              <w:rPr>
                <w:rFonts w:hint="eastAsia"/>
                <w:sz w:val="21"/>
                <w:szCs w:val="21"/>
              </w:rPr>
              <w:t>2011年</w:t>
            </w:r>
          </w:p>
        </w:tc>
        <w:tc>
          <w:tcPr>
            <w:tcW w:w="7359" w:type="dxa"/>
          </w:tcPr>
          <w:p w14:paraId="1E04307A" w14:textId="77777777" w:rsidR="00071228" w:rsidRPr="00071228" w:rsidRDefault="00071228" w:rsidP="00071228">
            <w:pPr>
              <w:rPr>
                <w:sz w:val="21"/>
                <w:szCs w:val="21"/>
              </w:rPr>
            </w:pPr>
            <w:r w:rsidRPr="00071228">
              <w:rPr>
                <w:rFonts w:hint="eastAsia"/>
                <w:sz w:val="21"/>
                <w:szCs w:val="21"/>
              </w:rPr>
              <w:t>エストニア</w:t>
            </w:r>
          </w:p>
        </w:tc>
      </w:tr>
      <w:tr w:rsidR="00071228" w:rsidRPr="00071228" w14:paraId="68EFBF7C" w14:textId="77777777" w:rsidTr="004A3798">
        <w:tc>
          <w:tcPr>
            <w:tcW w:w="1134" w:type="dxa"/>
          </w:tcPr>
          <w:p w14:paraId="0703A750" w14:textId="77777777" w:rsidR="00071228" w:rsidRPr="00071228" w:rsidRDefault="00071228" w:rsidP="00071228">
            <w:pPr>
              <w:rPr>
                <w:sz w:val="21"/>
                <w:szCs w:val="21"/>
              </w:rPr>
            </w:pPr>
            <w:r w:rsidRPr="00071228">
              <w:rPr>
                <w:rFonts w:hint="eastAsia"/>
                <w:sz w:val="21"/>
                <w:szCs w:val="21"/>
              </w:rPr>
              <w:t>2014年</w:t>
            </w:r>
          </w:p>
        </w:tc>
        <w:tc>
          <w:tcPr>
            <w:tcW w:w="7359" w:type="dxa"/>
          </w:tcPr>
          <w:p w14:paraId="323651E0" w14:textId="77777777" w:rsidR="00071228" w:rsidRPr="00071228" w:rsidRDefault="00071228" w:rsidP="00071228">
            <w:pPr>
              <w:rPr>
                <w:sz w:val="21"/>
                <w:szCs w:val="21"/>
              </w:rPr>
            </w:pPr>
            <w:r w:rsidRPr="00071228">
              <w:rPr>
                <w:rFonts w:hint="eastAsia"/>
                <w:sz w:val="21"/>
                <w:szCs w:val="21"/>
              </w:rPr>
              <w:t>ラトビア</w:t>
            </w:r>
          </w:p>
        </w:tc>
      </w:tr>
      <w:tr w:rsidR="00071228" w:rsidRPr="00071228" w14:paraId="4CBD09C3" w14:textId="77777777" w:rsidTr="004A3798">
        <w:tc>
          <w:tcPr>
            <w:tcW w:w="1134" w:type="dxa"/>
          </w:tcPr>
          <w:p w14:paraId="5091F254" w14:textId="77777777" w:rsidR="00071228" w:rsidRPr="00071228" w:rsidRDefault="00071228" w:rsidP="00071228">
            <w:pPr>
              <w:rPr>
                <w:sz w:val="21"/>
                <w:szCs w:val="21"/>
              </w:rPr>
            </w:pPr>
            <w:r w:rsidRPr="00071228">
              <w:rPr>
                <w:rFonts w:hint="eastAsia"/>
                <w:sz w:val="21"/>
                <w:szCs w:val="21"/>
              </w:rPr>
              <w:t>2015年</w:t>
            </w:r>
          </w:p>
        </w:tc>
        <w:tc>
          <w:tcPr>
            <w:tcW w:w="7359" w:type="dxa"/>
          </w:tcPr>
          <w:p w14:paraId="0A0A6B24" w14:textId="77777777" w:rsidR="00071228" w:rsidRPr="00071228" w:rsidRDefault="00071228" w:rsidP="00071228">
            <w:pPr>
              <w:rPr>
                <w:sz w:val="21"/>
                <w:szCs w:val="21"/>
              </w:rPr>
            </w:pPr>
            <w:r w:rsidRPr="00071228">
              <w:rPr>
                <w:rFonts w:hint="eastAsia"/>
                <w:sz w:val="21"/>
                <w:szCs w:val="21"/>
              </w:rPr>
              <w:t>リトアニア</w:t>
            </w:r>
          </w:p>
        </w:tc>
      </w:tr>
    </w:tbl>
    <w:p w14:paraId="28C668E8" w14:textId="539BCFCB" w:rsidR="00C01510" w:rsidRPr="00071228" w:rsidRDefault="00214BBE" w:rsidP="00C01510">
      <w:pPr>
        <w:rPr>
          <w:sz w:val="21"/>
          <w:szCs w:val="21"/>
        </w:rPr>
      </w:pP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p w14:paraId="3EBF44CC" w14:textId="77777777" w:rsidR="00071228" w:rsidRPr="00C01510" w:rsidRDefault="00071228" w:rsidP="00071228">
      <w:pPr>
        <w:rPr>
          <w:sz w:val="21"/>
          <w:szCs w:val="21"/>
        </w:rPr>
      </w:pPr>
    </w:p>
    <w:p w14:paraId="7D2F51D1" w14:textId="77777777" w:rsidR="00981FE7" w:rsidRDefault="00981FE7">
      <w:pPr>
        <w:widowControl/>
        <w:jc w:val="left"/>
        <w:rPr>
          <w:rFonts w:asciiTheme="majorHAnsi" w:eastAsiaTheme="majorEastAsia" w:hAnsiTheme="majorHAnsi" w:cstheme="majorBidi"/>
          <w:b/>
          <w:sz w:val="24"/>
          <w:szCs w:val="24"/>
        </w:rPr>
      </w:pPr>
      <w:r>
        <w:br w:type="page"/>
      </w:r>
    </w:p>
    <w:p w14:paraId="21A0FA4C" w14:textId="6384EAC4" w:rsidR="00071228" w:rsidRPr="00D1148A" w:rsidRDefault="00071228" w:rsidP="00D1148A">
      <w:pPr>
        <w:pStyle w:val="1"/>
      </w:pPr>
      <w:r w:rsidRPr="00D1148A">
        <w:lastRenderedPageBreak/>
        <w:t>ユーロ為替レートの推移</w:t>
      </w:r>
    </w:p>
    <w:p w14:paraId="37AEEDBB" w14:textId="5A82C56C" w:rsidR="00071228" w:rsidRPr="00071228" w:rsidRDefault="00071228" w:rsidP="00C92C58">
      <w:pPr>
        <w:ind w:firstLineChars="100" w:firstLine="219"/>
        <w:rPr>
          <w:sz w:val="21"/>
          <w:szCs w:val="21"/>
        </w:rPr>
      </w:pPr>
      <w:r w:rsidRPr="00071228">
        <w:rPr>
          <w:sz w:val="21"/>
          <w:szCs w:val="21"/>
        </w:rPr>
        <w:t>1999年にユーロが導入されたとき、</w:t>
      </w:r>
      <w:r w:rsidR="004A7707" w:rsidRPr="00071228">
        <w:rPr>
          <w:sz w:val="21"/>
          <w:szCs w:val="21"/>
        </w:rPr>
        <w:t>ユーロの円に対する為替レートは、1ユーロ＝</w:t>
      </w:r>
      <w:r w:rsidR="004A7707">
        <w:rPr>
          <w:rFonts w:hint="eastAsia"/>
          <w:sz w:val="21"/>
          <w:szCs w:val="21"/>
        </w:rPr>
        <w:t>13</w:t>
      </w:r>
      <w:r w:rsidR="001F25B6">
        <w:rPr>
          <w:rFonts w:hint="eastAsia"/>
          <w:sz w:val="21"/>
          <w:szCs w:val="21"/>
        </w:rPr>
        <w:t>2</w:t>
      </w:r>
      <w:r w:rsidR="004A7707" w:rsidRPr="00071228">
        <w:rPr>
          <w:sz w:val="21"/>
          <w:szCs w:val="21"/>
        </w:rPr>
        <w:t>円</w:t>
      </w:r>
      <w:r w:rsidR="001F25B6">
        <w:rPr>
          <w:rFonts w:hint="eastAsia"/>
          <w:sz w:val="21"/>
          <w:szCs w:val="21"/>
        </w:rPr>
        <w:t>前後であ</w:t>
      </w:r>
      <w:r w:rsidR="004A7707">
        <w:rPr>
          <w:rFonts w:hint="eastAsia"/>
          <w:sz w:val="21"/>
          <w:szCs w:val="21"/>
        </w:rPr>
        <w:t>った。しかし、翌年には、一時1ユーロ＝94円</w:t>
      </w:r>
      <w:r w:rsidR="004A7707" w:rsidRPr="00071228">
        <w:rPr>
          <w:sz w:val="21"/>
          <w:szCs w:val="21"/>
        </w:rPr>
        <w:t>まで下がった。</w:t>
      </w:r>
      <w:r w:rsidRPr="00071228">
        <w:rPr>
          <w:sz w:val="21"/>
          <w:szCs w:val="21"/>
        </w:rPr>
        <w:t>そのため、各国にユーロに対する不安感が高まったが、2002年以降ユーロ経済の安定とともにユーロ高が続き、一時1ユーロ＝171円まで上がった。</w:t>
      </w:r>
    </w:p>
    <w:p w14:paraId="4CE2FAA5" w14:textId="77777777" w:rsidR="00071228" w:rsidRPr="00071228" w:rsidRDefault="00071228" w:rsidP="00C92C58">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3AB6725E" w14:textId="582D585E" w:rsidR="00071228" w:rsidRPr="00071228" w:rsidRDefault="00071228" w:rsidP="00C92C58">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C92C58">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044E659B" w14:textId="77777777" w:rsidR="00071228" w:rsidRPr="00071228" w:rsidRDefault="00071228" w:rsidP="00071228">
      <w:pPr>
        <w:rPr>
          <w:sz w:val="21"/>
          <w:szCs w:val="21"/>
        </w:rPr>
      </w:pPr>
      <w:r w:rsidRPr="00071228">
        <w:rPr>
          <w:rFonts w:hint="eastAsia"/>
          <w:sz w:val="21"/>
          <w:szCs w:val="21"/>
        </w:rPr>
        <w:t>ユーロが導入されてから現在までの為替レートの変動は、次の図の示すとおりである。</w:t>
      </w:r>
    </w:p>
    <w:p w14:paraId="4E9C9C89" w14:textId="018D56D8" w:rsidR="00071228" w:rsidRPr="00071228" w:rsidRDefault="00B770A9" w:rsidP="00071228">
      <w:pPr>
        <w:rPr>
          <w:sz w:val="21"/>
          <w:szCs w:val="21"/>
        </w:rPr>
      </w:pPr>
      <w:r>
        <w:rPr>
          <w:noProof/>
          <w:sz w:val="21"/>
          <w:szCs w:val="21"/>
        </w:rPr>
        <w:drawing>
          <wp:inline distT="0" distB="0" distL="0" distR="0" wp14:anchorId="1E9BBE5F" wp14:editId="6EAB0B92">
            <wp:extent cx="5544000" cy="2998709"/>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000" cy="2998709"/>
                    </a:xfrm>
                    <a:prstGeom prst="rect">
                      <a:avLst/>
                    </a:prstGeom>
                    <a:noFill/>
                    <a:ln>
                      <a:noFill/>
                    </a:ln>
                  </pic:spPr>
                </pic:pic>
              </a:graphicData>
            </a:graphic>
          </wp:inline>
        </w:drawing>
      </w:r>
    </w:p>
    <w:p w14:paraId="0874D0FB" w14:textId="77777777" w:rsidR="00214BBE" w:rsidRPr="00071228" w:rsidRDefault="00214BBE" w:rsidP="00214BBE">
      <w:pPr>
        <w:rPr>
          <w:sz w:val="21"/>
          <w:szCs w:val="21"/>
        </w:rPr>
      </w:pPr>
    </w:p>
    <w:p w14:paraId="0481D9B2" w14:textId="77777777" w:rsidR="00214BBE" w:rsidRPr="008257FC" w:rsidRDefault="00214BBE" w:rsidP="00214BBE">
      <w:pPr>
        <w:rPr>
          <w:b/>
          <w:sz w:val="22"/>
          <w:szCs w:val="21"/>
        </w:rPr>
      </w:pPr>
      <w:r w:rsidRPr="008257FC">
        <w:rPr>
          <w:rFonts w:hint="eastAsia"/>
          <w:b/>
          <w:sz w:val="22"/>
          <w:szCs w:val="21"/>
        </w:rPr>
        <w:t>＜参考資料＞</w:t>
      </w:r>
    </w:p>
    <w:p w14:paraId="164B5D73" w14:textId="77777777" w:rsidR="00D82029" w:rsidRPr="00AD3026" w:rsidRDefault="00D82029" w:rsidP="00214BBE">
      <w:pPr>
        <w:rPr>
          <w:sz w:val="21"/>
          <w:szCs w:val="21"/>
        </w:rPr>
      </w:pPr>
    </w:p>
    <w:sectPr w:rsidR="00D82029" w:rsidRPr="00AD3026" w:rsidSect="00C92C58">
      <w:headerReference w:type="default" r:id="rId20"/>
      <w:footerReference w:type="default" r:id="rId21"/>
      <w:type w:val="continuous"/>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23052" w14:textId="77777777" w:rsidR="00D663F1" w:rsidRDefault="00D663F1" w:rsidP="00071228">
      <w:r>
        <w:separator/>
      </w:r>
    </w:p>
  </w:endnote>
  <w:endnote w:type="continuationSeparator" w:id="0">
    <w:p w14:paraId="7F825F7A" w14:textId="77777777" w:rsidR="00D663F1" w:rsidRDefault="00D663F1" w:rsidP="0007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797918EE" w14:textId="77777777" w:rsidR="00071228" w:rsidRDefault="00071228" w:rsidP="00F21672">
        <w:pPr>
          <w:pStyle w:val="a8"/>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814FE" w14:textId="77777777" w:rsidR="00D663F1" w:rsidRDefault="00D663F1" w:rsidP="00071228">
      <w:r>
        <w:separator/>
      </w:r>
    </w:p>
  </w:footnote>
  <w:footnote w:type="continuationSeparator" w:id="0">
    <w:p w14:paraId="226A7376" w14:textId="77777777" w:rsidR="00D663F1" w:rsidRDefault="00D663F1" w:rsidP="00071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7CF73" w14:textId="3C210DB4" w:rsidR="00071228" w:rsidRPr="00071228" w:rsidRDefault="00071228"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2E495B">
      <w:rPr>
        <w:rFonts w:hint="eastAsia"/>
        <w:sz w:val="21"/>
        <w:szCs w:val="21"/>
      </w:rPr>
      <w:t>7</w:t>
    </w:r>
    <w:r w:rsidRPr="00071228">
      <w:rPr>
        <w:rFonts w:hint="eastAsia"/>
        <w:sz w:val="21"/>
        <w:szCs w:val="21"/>
      </w:rPr>
      <w:t>月</w:t>
    </w:r>
    <w:r w:rsidR="002E495B">
      <w:rPr>
        <w:rFonts w:hint="eastAsia"/>
        <w:sz w:val="21"/>
        <w:szCs w:val="21"/>
      </w:rPr>
      <w:t>10</w:t>
    </w:r>
    <w:r w:rsidRPr="00071228">
      <w:rPr>
        <w:rFonts w:hint="eastAsia"/>
        <w:sz w:val="21"/>
        <w:szCs w:val="21"/>
      </w:rPr>
      <w:t>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DB4"/>
    <w:multiLevelType w:val="multilevel"/>
    <w:tmpl w:val="6024DE68"/>
    <w:lvl w:ilvl="0">
      <w:start w:val="1"/>
      <w:numFmt w:val="decimal"/>
      <w:pStyle w:val="1"/>
      <w:lvlText w:val="%1."/>
      <w:lvlJc w:val="left"/>
      <w:pPr>
        <w:ind w:left="420" w:hanging="420"/>
      </w:pPr>
      <w:rPr>
        <w:rFonts w:hint="eastAsia"/>
      </w:rPr>
    </w:lvl>
    <w:lvl w:ilvl="1">
      <w:start w:val="1"/>
      <w:numFmt w:val="aiueoFullWidth"/>
      <w:lvlText w:val="(%2)"/>
      <w:lvlJc w:val="left"/>
      <w:pPr>
        <w:ind w:left="0" w:firstLine="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F3467A"/>
    <w:multiLevelType w:val="hybridMultilevel"/>
    <w:tmpl w:val="C48CC46E"/>
    <w:lvl w:ilvl="0" w:tplc="66B254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663807"/>
    <w:multiLevelType w:val="hybridMultilevel"/>
    <w:tmpl w:val="587AD2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CEC5BC7"/>
    <w:multiLevelType w:val="hybridMultilevel"/>
    <w:tmpl w:val="6F823F84"/>
    <w:lvl w:ilvl="0" w:tplc="3C3C336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EA8782F"/>
    <w:multiLevelType w:val="hybridMultilevel"/>
    <w:tmpl w:val="FC0028A2"/>
    <w:lvl w:ilvl="0" w:tplc="04090001">
      <w:start w:val="1"/>
      <w:numFmt w:val="bullet"/>
      <w:lvlText w:val=""/>
      <w:lvlJc w:val="left"/>
      <w:pPr>
        <w:ind w:left="1058" w:hanging="420"/>
      </w:pPr>
      <w:rPr>
        <w:rFonts w:ascii="Wingdings" w:hAnsi="Wingdings" w:hint="default"/>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6" w15:restartNumberingAfterBreak="0">
    <w:nsid w:val="408D2654"/>
    <w:multiLevelType w:val="hybridMultilevel"/>
    <w:tmpl w:val="151C2A16"/>
    <w:lvl w:ilvl="0" w:tplc="E77AF08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DA732CB"/>
    <w:multiLevelType w:val="hybridMultilevel"/>
    <w:tmpl w:val="C7F8F272"/>
    <w:lvl w:ilvl="0" w:tplc="8EE0AC22">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4"/>
  </w:num>
  <w:num w:numId="5">
    <w:abstractNumId w:val="4"/>
  </w:num>
  <w:num w:numId="6">
    <w:abstractNumId w:val="4"/>
  </w:num>
  <w:num w:numId="7">
    <w:abstractNumId w:val="6"/>
  </w:num>
  <w:num w:numId="8">
    <w:abstractNumId w:val="1"/>
  </w:num>
  <w:num w:numId="9">
    <w:abstractNumId w:val="2"/>
  </w:num>
  <w:num w:numId="10">
    <w:abstractNumId w:val="7"/>
  </w:num>
  <w:num w:numId="11">
    <w:abstractNumId w:val="3"/>
  </w:num>
  <w:num w:numId="12">
    <w:abstractNumId w:val="7"/>
  </w:num>
  <w:num w:numId="13">
    <w:abstractNumId w:val="7"/>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28"/>
    <w:rsid w:val="0000614C"/>
    <w:rsid w:val="000131A0"/>
    <w:rsid w:val="00071228"/>
    <w:rsid w:val="000970F7"/>
    <w:rsid w:val="000A1BE5"/>
    <w:rsid w:val="000F124A"/>
    <w:rsid w:val="001413A0"/>
    <w:rsid w:val="00177C00"/>
    <w:rsid w:val="001A4A6A"/>
    <w:rsid w:val="001D1105"/>
    <w:rsid w:val="001D135A"/>
    <w:rsid w:val="001F25B6"/>
    <w:rsid w:val="00214BBE"/>
    <w:rsid w:val="00235989"/>
    <w:rsid w:val="00245E27"/>
    <w:rsid w:val="00252687"/>
    <w:rsid w:val="002702BF"/>
    <w:rsid w:val="002E495B"/>
    <w:rsid w:val="003008B9"/>
    <w:rsid w:val="00305CE7"/>
    <w:rsid w:val="00321D2E"/>
    <w:rsid w:val="00323978"/>
    <w:rsid w:val="00356655"/>
    <w:rsid w:val="003A1491"/>
    <w:rsid w:val="003A75F6"/>
    <w:rsid w:val="003B0EB4"/>
    <w:rsid w:val="003E0C24"/>
    <w:rsid w:val="00462B5A"/>
    <w:rsid w:val="004A7707"/>
    <w:rsid w:val="004C12C6"/>
    <w:rsid w:val="004C5114"/>
    <w:rsid w:val="004C7B06"/>
    <w:rsid w:val="004E4056"/>
    <w:rsid w:val="004E4C73"/>
    <w:rsid w:val="0050453D"/>
    <w:rsid w:val="005171F1"/>
    <w:rsid w:val="00553A40"/>
    <w:rsid w:val="005A4831"/>
    <w:rsid w:val="0072338B"/>
    <w:rsid w:val="007A0375"/>
    <w:rsid w:val="007E2DE7"/>
    <w:rsid w:val="007E6574"/>
    <w:rsid w:val="007F60A7"/>
    <w:rsid w:val="0080358D"/>
    <w:rsid w:val="0093502D"/>
    <w:rsid w:val="00981FE7"/>
    <w:rsid w:val="009C39F4"/>
    <w:rsid w:val="009E21BB"/>
    <w:rsid w:val="00A06D60"/>
    <w:rsid w:val="00A13081"/>
    <w:rsid w:val="00A27EAB"/>
    <w:rsid w:val="00AA69E4"/>
    <w:rsid w:val="00AD3026"/>
    <w:rsid w:val="00B23F2F"/>
    <w:rsid w:val="00B770A9"/>
    <w:rsid w:val="00B9510C"/>
    <w:rsid w:val="00C01510"/>
    <w:rsid w:val="00C310E0"/>
    <w:rsid w:val="00C3484F"/>
    <w:rsid w:val="00C92C58"/>
    <w:rsid w:val="00CC7DF3"/>
    <w:rsid w:val="00D1148A"/>
    <w:rsid w:val="00D21C04"/>
    <w:rsid w:val="00D663F1"/>
    <w:rsid w:val="00D71B53"/>
    <w:rsid w:val="00D82029"/>
    <w:rsid w:val="00DD092B"/>
    <w:rsid w:val="00DF2988"/>
    <w:rsid w:val="00E6779A"/>
    <w:rsid w:val="00E93F6B"/>
    <w:rsid w:val="00F01E9E"/>
    <w:rsid w:val="00F36C04"/>
    <w:rsid w:val="00F4494F"/>
    <w:rsid w:val="00F83725"/>
    <w:rsid w:val="00F86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C06AA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228"/>
    <w:pPr>
      <w:widowControl w:val="0"/>
      <w:jc w:val="both"/>
    </w:pPr>
    <w:rPr>
      <w:rFonts w:cs="ＭＳ 明朝"/>
      <w:sz w:val="20"/>
    </w:rPr>
  </w:style>
  <w:style w:type="paragraph" w:styleId="1">
    <w:name w:val="heading 1"/>
    <w:basedOn w:val="a"/>
    <w:next w:val="a"/>
    <w:link w:val="10"/>
    <w:uiPriority w:val="9"/>
    <w:qFormat/>
    <w:rsid w:val="00071228"/>
    <w:pPr>
      <w:keepNext/>
      <w:numPr>
        <w:numId w:val="2"/>
      </w:numPr>
      <w:outlineLvl w:val="0"/>
    </w:pPr>
    <w:rPr>
      <w:rFonts w:asciiTheme="majorHAnsi" w:eastAsiaTheme="majorEastAsia" w:hAnsiTheme="majorHAnsi" w:cstheme="majorBidi"/>
      <w:b/>
      <w:sz w:val="24"/>
      <w:szCs w:val="24"/>
    </w:rPr>
  </w:style>
  <w:style w:type="paragraph" w:styleId="2">
    <w:name w:val="heading 2"/>
    <w:basedOn w:val="a0"/>
    <w:next w:val="a"/>
    <w:link w:val="20"/>
    <w:uiPriority w:val="9"/>
    <w:unhideWhenUsed/>
    <w:qFormat/>
    <w:rsid w:val="00323978"/>
    <w:pPr>
      <w:numPr>
        <w:numId w:val="10"/>
      </w:numPr>
      <w:ind w:leftChars="0" w:left="0"/>
      <w:outlineLvl w:val="1"/>
    </w:pPr>
    <w:rPr>
      <w:rFonts w:asciiTheme="majorHAnsi" w:eastAsiaTheme="majorHAnsi" w:hAnsiTheme="majorHAnsi"/>
      <w:b/>
      <w:color w:val="2F5496" w:themeColor="accent1" w:themeShade="BF"/>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071228"/>
    <w:rPr>
      <w:rFonts w:asciiTheme="majorHAnsi" w:eastAsiaTheme="majorEastAsia" w:hAnsiTheme="majorHAnsi" w:cstheme="majorBidi"/>
      <w:b/>
      <w:sz w:val="24"/>
      <w:szCs w:val="24"/>
    </w:rPr>
  </w:style>
  <w:style w:type="character" w:customStyle="1" w:styleId="20">
    <w:name w:val="見出し 2 (文字)"/>
    <w:basedOn w:val="a1"/>
    <w:link w:val="2"/>
    <w:uiPriority w:val="9"/>
    <w:rsid w:val="00323978"/>
    <w:rPr>
      <w:rFonts w:asciiTheme="majorHAnsi" w:eastAsiaTheme="majorHAnsi" w:hAnsiTheme="majorHAnsi" w:cs="ＭＳ 明朝"/>
      <w:b/>
      <w:color w:val="2F5496" w:themeColor="accent1" w:themeShade="BF"/>
    </w:rPr>
  </w:style>
  <w:style w:type="paragraph" w:styleId="a4">
    <w:name w:val="Title"/>
    <w:basedOn w:val="a"/>
    <w:next w:val="a"/>
    <w:link w:val="a5"/>
    <w:uiPriority w:val="10"/>
    <w:qFormat/>
    <w:rsid w:val="00071228"/>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071228"/>
    <w:rPr>
      <w:rFonts w:asciiTheme="majorHAnsi" w:eastAsiaTheme="majorEastAsia" w:hAnsiTheme="majorHAnsi" w:cstheme="majorBidi"/>
      <w:sz w:val="32"/>
      <w:szCs w:val="32"/>
    </w:rPr>
  </w:style>
  <w:style w:type="paragraph" w:styleId="a6">
    <w:name w:val="header"/>
    <w:basedOn w:val="a"/>
    <w:link w:val="a7"/>
    <w:uiPriority w:val="99"/>
    <w:unhideWhenUsed/>
    <w:rsid w:val="00071228"/>
    <w:pPr>
      <w:tabs>
        <w:tab w:val="center" w:pos="4252"/>
        <w:tab w:val="right" w:pos="8504"/>
      </w:tabs>
      <w:snapToGrid w:val="0"/>
    </w:pPr>
  </w:style>
  <w:style w:type="character" w:customStyle="1" w:styleId="a7">
    <w:name w:val="ヘッダー (文字)"/>
    <w:basedOn w:val="a1"/>
    <w:link w:val="a6"/>
    <w:uiPriority w:val="99"/>
    <w:rsid w:val="00071228"/>
    <w:rPr>
      <w:rFonts w:cs="ＭＳ 明朝"/>
      <w:sz w:val="20"/>
    </w:rPr>
  </w:style>
  <w:style w:type="paragraph" w:styleId="a8">
    <w:name w:val="footer"/>
    <w:basedOn w:val="a"/>
    <w:link w:val="a9"/>
    <w:uiPriority w:val="99"/>
    <w:unhideWhenUsed/>
    <w:rsid w:val="00071228"/>
    <w:pPr>
      <w:tabs>
        <w:tab w:val="center" w:pos="4252"/>
        <w:tab w:val="right" w:pos="8504"/>
      </w:tabs>
      <w:snapToGrid w:val="0"/>
    </w:pPr>
  </w:style>
  <w:style w:type="character" w:customStyle="1" w:styleId="a9">
    <w:name w:val="フッター (文字)"/>
    <w:basedOn w:val="a1"/>
    <w:link w:val="a8"/>
    <w:uiPriority w:val="99"/>
    <w:rsid w:val="00071228"/>
    <w:rPr>
      <w:rFonts w:cs="ＭＳ 明朝"/>
      <w:sz w:val="20"/>
    </w:rPr>
  </w:style>
  <w:style w:type="paragraph" w:styleId="a0">
    <w:name w:val="List Paragraph"/>
    <w:basedOn w:val="a"/>
    <w:uiPriority w:val="34"/>
    <w:qFormat/>
    <w:rsid w:val="00071228"/>
    <w:pPr>
      <w:ind w:leftChars="400" w:left="840"/>
    </w:pPr>
  </w:style>
  <w:style w:type="table" w:styleId="aa">
    <w:name w:val="Table Grid"/>
    <w:basedOn w:val="a2"/>
    <w:uiPriority w:val="39"/>
    <w:rsid w:val="00071228"/>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71228"/>
    <w:rPr>
      <w:b/>
      <w:bCs/>
      <w:sz w:val="21"/>
      <w:szCs w:val="21"/>
    </w:rPr>
  </w:style>
  <w:style w:type="paragraph" w:styleId="ac">
    <w:name w:val="footnote text"/>
    <w:basedOn w:val="a"/>
    <w:link w:val="ad"/>
    <w:uiPriority w:val="99"/>
    <w:semiHidden/>
    <w:unhideWhenUsed/>
    <w:rsid w:val="00071228"/>
    <w:pPr>
      <w:snapToGrid w:val="0"/>
      <w:jc w:val="left"/>
    </w:pPr>
  </w:style>
  <w:style w:type="character" w:customStyle="1" w:styleId="ad">
    <w:name w:val="脚注文字列 (文字)"/>
    <w:basedOn w:val="a1"/>
    <w:link w:val="ac"/>
    <w:uiPriority w:val="99"/>
    <w:semiHidden/>
    <w:rsid w:val="00071228"/>
    <w:rPr>
      <w:rFonts w:cs="ＭＳ 明朝"/>
      <w:sz w:val="20"/>
    </w:rPr>
  </w:style>
  <w:style w:type="character" w:styleId="ae">
    <w:name w:val="footnote reference"/>
    <w:basedOn w:val="a1"/>
    <w:uiPriority w:val="99"/>
    <w:semiHidden/>
    <w:unhideWhenUsed/>
    <w:rsid w:val="00071228"/>
    <w:rPr>
      <w:vertAlign w:val="superscript"/>
    </w:rPr>
  </w:style>
  <w:style w:type="paragraph" w:styleId="af">
    <w:name w:val="Balloon Text"/>
    <w:basedOn w:val="a"/>
    <w:link w:val="af0"/>
    <w:uiPriority w:val="99"/>
    <w:semiHidden/>
    <w:unhideWhenUsed/>
    <w:rsid w:val="00071228"/>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071228"/>
    <w:rPr>
      <w:rFonts w:asciiTheme="majorHAnsi" w:eastAsiaTheme="majorEastAsia" w:hAnsiTheme="majorHAnsi" w:cstheme="majorBidi"/>
      <w:sz w:val="18"/>
      <w:szCs w:val="18"/>
    </w:rPr>
  </w:style>
  <w:style w:type="paragraph" w:styleId="af1">
    <w:name w:val="endnote text"/>
    <w:basedOn w:val="a"/>
    <w:link w:val="af2"/>
    <w:uiPriority w:val="99"/>
    <w:semiHidden/>
    <w:unhideWhenUsed/>
    <w:rsid w:val="003A75F6"/>
    <w:pPr>
      <w:snapToGrid w:val="0"/>
      <w:jc w:val="left"/>
    </w:pPr>
  </w:style>
  <w:style w:type="character" w:customStyle="1" w:styleId="af2">
    <w:name w:val="文末脚注文字列 (文字)"/>
    <w:basedOn w:val="a1"/>
    <w:link w:val="af1"/>
    <w:uiPriority w:val="99"/>
    <w:semiHidden/>
    <w:rsid w:val="003A75F6"/>
    <w:rPr>
      <w:rFonts w:cs="ＭＳ 明朝"/>
      <w:sz w:val="20"/>
    </w:rPr>
  </w:style>
  <w:style w:type="character" w:styleId="af3">
    <w:name w:val="endnote reference"/>
    <w:basedOn w:val="a1"/>
    <w:uiPriority w:val="99"/>
    <w:semiHidden/>
    <w:unhideWhenUsed/>
    <w:rsid w:val="003A75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dgm:spPr/>
      <dgm:t>
        <a:bodyPr/>
        <a:lstStyle/>
        <a:p>
          <a:r>
            <a:rPr kumimoji="1" lang="ja-JP" altLang="en-US" sz="1400"/>
            <a:t>第</a:t>
          </a:r>
          <a:r>
            <a:rPr kumimoji="1" lang="en-US" altLang="ja-JP" sz="1400"/>
            <a:t>1</a:t>
          </a:r>
          <a:r>
            <a:rPr kumimoji="1" lang="ja-JP" altLang="en-US" sz="1400"/>
            <a:t>段階</a:t>
          </a:r>
        </a:p>
      </dgm:t>
    </dgm:pt>
    <dgm:pt modelId="{C9208CFB-0228-4009-A255-1F753B4B0380}" type="parTrans" cxnId="{94015468-D083-4415-991C-1B4239F774D9}">
      <dgm:prSet/>
      <dgm:spPr/>
      <dgm:t>
        <a:bodyPr/>
        <a:lstStyle/>
        <a:p>
          <a:endParaRPr kumimoji="1" lang="ja-JP" altLang="en-US"/>
        </a:p>
      </dgm:t>
    </dgm:pt>
    <dgm:pt modelId="{CF4CD70E-6EAA-4B50-B996-6B98625D871F}" type="sibTrans" cxnId="{94015468-D083-4415-991C-1B4239F774D9}">
      <dgm:prSet/>
      <dgm:spPr/>
      <dgm:t>
        <a:bodyPr/>
        <a:lstStyle/>
        <a:p>
          <a:endParaRPr kumimoji="1" lang="ja-JP" altLang="en-US"/>
        </a:p>
      </dgm:t>
    </dgm:pt>
    <dgm:pt modelId="{FFE34A54-722B-4C45-99EE-EBCD944C8B49}">
      <dgm:prSet phldrT="[テキスト]" custT="1"/>
      <dgm:spPr/>
      <dgm:t>
        <a:bodyPr/>
        <a:lstStyle/>
        <a:p>
          <a:r>
            <a:rPr kumimoji="1" lang="ja-JP" altLang="en-US" sz="1000"/>
            <a:t>市場統合の促進</a:t>
          </a:r>
        </a:p>
      </dgm:t>
    </dgm:pt>
    <dgm:pt modelId="{6A6FE538-BAC6-437B-9F9E-96785E6D4553}" type="parTrans" cxnId="{6B92BA22-EDE3-46E0-BB86-FB32AECC0B12}">
      <dgm:prSet/>
      <dgm:spPr/>
      <dgm:t>
        <a:bodyPr/>
        <a:lstStyle/>
        <a:p>
          <a:endParaRPr kumimoji="1" lang="ja-JP" altLang="en-US"/>
        </a:p>
      </dgm:t>
    </dgm:pt>
    <dgm:pt modelId="{0E2291DB-857A-4308-B33C-02675A0685D7}" type="sibTrans" cxnId="{6B92BA22-EDE3-46E0-BB86-FB32AECC0B12}">
      <dgm:prSet/>
      <dgm:spPr/>
      <dgm:t>
        <a:bodyPr/>
        <a:lstStyle/>
        <a:p>
          <a:endParaRPr kumimoji="1" lang="ja-JP" altLang="en-US"/>
        </a:p>
      </dgm:t>
    </dgm:pt>
    <dgm:pt modelId="{74F8DF44-558E-4941-B50E-D4CA67F7A637}">
      <dgm:prSet phldrT="[テキスト]" custT="1"/>
      <dgm:spPr/>
      <dgm:t>
        <a:bodyPr/>
        <a:lstStyle/>
        <a:p>
          <a:r>
            <a:rPr kumimoji="1" lang="ja-JP" altLang="en-US" sz="1400"/>
            <a:t>第</a:t>
          </a:r>
          <a:r>
            <a:rPr kumimoji="1" lang="en-US" altLang="ja-JP" sz="1400"/>
            <a:t>2</a:t>
          </a:r>
          <a:r>
            <a:rPr kumimoji="1" lang="ja-JP" altLang="en-US" sz="1400"/>
            <a:t>段階</a:t>
          </a:r>
        </a:p>
      </dgm:t>
    </dgm:pt>
    <dgm:pt modelId="{A574ED40-DA2A-42E9-A03E-E1C71FB67730}" type="parTrans" cxnId="{B29905C8-A8DE-4BE5-B0B9-C79FA01905F4}">
      <dgm:prSet/>
      <dgm:spPr/>
      <dgm:t>
        <a:bodyPr/>
        <a:lstStyle/>
        <a:p>
          <a:endParaRPr kumimoji="1" lang="ja-JP" altLang="en-US"/>
        </a:p>
      </dgm:t>
    </dgm:pt>
    <dgm:pt modelId="{F76E5AAA-514D-4BF2-919A-60F9DF2E7DDD}" type="sibTrans" cxnId="{B29905C8-A8DE-4BE5-B0B9-C79FA01905F4}">
      <dgm:prSet/>
      <dgm:spPr/>
      <dgm:t>
        <a:bodyPr/>
        <a:lstStyle/>
        <a:p>
          <a:endParaRPr kumimoji="1" lang="ja-JP" altLang="en-US"/>
        </a:p>
      </dgm:t>
    </dgm:pt>
    <dgm:pt modelId="{FD9611BE-3A40-4C82-9DC9-DA0597915AF9}">
      <dgm:prSet phldrT="[テキスト]" custT="1"/>
      <dgm:spPr/>
      <dgm:t>
        <a:bodyPr/>
        <a:lstStyle/>
        <a:p>
          <a:r>
            <a:rPr kumimoji="1" lang="ja-JP" altLang="en-US" sz="1000"/>
            <a:t>欧州中央銀行の創設</a:t>
          </a:r>
        </a:p>
      </dgm:t>
    </dgm:pt>
    <dgm:pt modelId="{73182941-D00E-4590-9085-3434BCE79735}" type="parTrans" cxnId="{A328B141-3BD5-479A-8A3C-D5EFCD46F3E0}">
      <dgm:prSet/>
      <dgm:spPr/>
      <dgm:t>
        <a:bodyPr/>
        <a:lstStyle/>
        <a:p>
          <a:endParaRPr kumimoji="1" lang="ja-JP" altLang="en-US"/>
        </a:p>
      </dgm:t>
    </dgm:pt>
    <dgm:pt modelId="{5C68E34A-9BAA-42B3-9BC0-796152616BBE}" type="sibTrans" cxnId="{A328B141-3BD5-479A-8A3C-D5EFCD46F3E0}">
      <dgm:prSet/>
      <dgm:spPr/>
      <dgm:t>
        <a:bodyPr/>
        <a:lstStyle/>
        <a:p>
          <a:endParaRPr kumimoji="1" lang="ja-JP" altLang="en-US"/>
        </a:p>
      </dgm:t>
    </dgm:pt>
    <dgm:pt modelId="{3F1B8E46-8668-4FD9-9E8F-D24A012419FE}">
      <dgm:prSet phldrT="[テキスト]" custT="1"/>
      <dgm:spPr/>
      <dgm:t>
        <a:bodyPr/>
        <a:lstStyle/>
        <a:p>
          <a:r>
            <a:rPr kumimoji="1" lang="ja-JP" altLang="en-US" sz="1400"/>
            <a:t>第</a:t>
          </a:r>
          <a:r>
            <a:rPr kumimoji="1" lang="en-US" altLang="ja-JP" sz="1400"/>
            <a:t>3</a:t>
          </a:r>
          <a:r>
            <a:rPr kumimoji="1" lang="ja-JP" altLang="en-US" sz="1400"/>
            <a:t>段階</a:t>
          </a:r>
        </a:p>
      </dgm:t>
    </dgm:pt>
    <dgm:pt modelId="{1BA73A5A-8D11-4FCD-82F8-D204BEEC0482}" type="parTrans" cxnId="{13C50EA6-CE60-4767-8B59-72FBE4BFE642}">
      <dgm:prSet/>
      <dgm:spPr/>
      <dgm:t>
        <a:bodyPr/>
        <a:lstStyle/>
        <a:p>
          <a:endParaRPr kumimoji="1" lang="ja-JP" altLang="en-US"/>
        </a:p>
      </dgm:t>
    </dgm:pt>
    <dgm:pt modelId="{0691E275-77E5-43A7-A644-19498955BA72}" type="sibTrans" cxnId="{13C50EA6-CE60-4767-8B59-72FBE4BFE642}">
      <dgm:prSet/>
      <dgm:spPr/>
      <dgm:t>
        <a:bodyPr/>
        <a:lstStyle/>
        <a:p>
          <a:endParaRPr kumimoji="1" lang="ja-JP" altLang="en-US"/>
        </a:p>
      </dgm:t>
    </dgm:pt>
    <dgm:pt modelId="{48B54105-A0B1-4E1D-B2B4-22DDF67E4422}">
      <dgm:prSet phldrT="[テキスト]" custT="1"/>
      <dgm:spPr/>
      <dgm:t>
        <a:bodyPr/>
        <a:lstStyle/>
        <a:p>
          <a:r>
            <a:rPr kumimoji="1" lang="ja-JP" altLang="en-US" sz="1000"/>
            <a:t>単一通貨の導入</a:t>
          </a:r>
        </a:p>
      </dgm:t>
    </dgm:pt>
    <dgm:pt modelId="{E2C4E116-1DBA-4446-B055-912AD9A5AD0A}" type="parTrans" cxnId="{25E6FEFF-DCE4-4EA4-AC6A-CE6CE6BEF719}">
      <dgm:prSet/>
      <dgm:spPr/>
      <dgm:t>
        <a:bodyPr/>
        <a:lstStyle/>
        <a:p>
          <a:endParaRPr kumimoji="1" lang="ja-JP" altLang="en-US"/>
        </a:p>
      </dgm:t>
    </dgm:pt>
    <dgm:pt modelId="{CC4E9BE0-056A-47A6-B492-E46D0A679EF6}" type="sibTrans" cxnId="{25E6FEFF-DCE4-4EA4-AC6A-CE6CE6BEF719}">
      <dgm:prSet/>
      <dgm:spPr/>
      <dgm:t>
        <a:bodyPr/>
        <a:lstStyle/>
        <a:p>
          <a:endParaRPr kumimoji="1" lang="ja-JP" altLang="en-US"/>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extLst>
        <a:ext uri="{E40237B7-FDA0-4F09-8148-C483321AD2D9}">
          <dgm14:cNvPr xmlns:dgm14="http://schemas.microsoft.com/office/drawing/2010/diagram" id="0" name="" descr="3つの柱の図表"/>
        </a:ext>
      </dgm:extLs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396019" y="0"/>
          <a:ext cx="4608000" cy="2880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981235" y="1987775"/>
          <a:ext cx="119808" cy="1198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041139" y="2047680"/>
          <a:ext cx="1073664" cy="832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484"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1</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41139" y="2047680"/>
        <a:ext cx="1073664" cy="832320"/>
      </dsp:txXfrm>
    </dsp:sp>
    <dsp:sp modelId="{ECF74D32-E7A8-4187-95F6-2B96B8CFEAB4}">
      <dsp:nvSpPr>
        <dsp:cNvPr id="0" name=""/>
        <dsp:cNvSpPr/>
      </dsp:nvSpPr>
      <dsp:spPr>
        <a:xfrm>
          <a:off x="2038772" y="1204991"/>
          <a:ext cx="216576" cy="2165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147060" y="1313279"/>
          <a:ext cx="1105920" cy="1566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75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2</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47060" y="1313279"/>
        <a:ext cx="1105920" cy="1566720"/>
      </dsp:txXfrm>
    </dsp:sp>
    <dsp:sp modelId="{C8954250-8812-43B9-B210-834AEB9EF313}">
      <dsp:nvSpPr>
        <dsp:cNvPr id="0" name=""/>
        <dsp:cNvSpPr/>
      </dsp:nvSpPr>
      <dsp:spPr>
        <a:xfrm>
          <a:off x="3310580" y="728639"/>
          <a:ext cx="299520" cy="2995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460340" y="878399"/>
          <a:ext cx="1105920" cy="200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70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3</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460340" y="878399"/>
        <a:ext cx="1105920" cy="20016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78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78000"/>
      </dsp:txXfrm>
    </dsp:sp>
    <dsp:sp modelId="{2F0BBC74-9898-437F-90BE-A2F4BF1A8197}">
      <dsp:nvSpPr>
        <dsp:cNvPr id="0" name=""/>
        <dsp:cNvSpPr/>
      </dsp:nvSpPr>
      <dsp:spPr>
        <a:xfrm>
          <a:off x="2689"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78000"/>
        <a:ext cx="1834207" cy="793800"/>
      </dsp:txXfrm>
    </dsp:sp>
    <dsp:sp modelId="{6FA3558A-3577-403A-BB41-C80787725C10}">
      <dsp:nvSpPr>
        <dsp:cNvPr id="0" name=""/>
        <dsp:cNvSpPr/>
      </dsp:nvSpPr>
      <dsp:spPr>
        <a:xfrm>
          <a:off x="1836896"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78000"/>
        <a:ext cx="1834207" cy="793800"/>
      </dsp:txXfrm>
    </dsp:sp>
    <dsp:sp modelId="{78D4B90C-0836-4844-A482-F67C4EA0C050}">
      <dsp:nvSpPr>
        <dsp:cNvPr id="0" name=""/>
        <dsp:cNvSpPr/>
      </dsp:nvSpPr>
      <dsp:spPr>
        <a:xfrm>
          <a:off x="3671103"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78000"/>
        <a:ext cx="1834207" cy="793800"/>
      </dsp:txXfrm>
    </dsp:sp>
    <dsp:sp modelId="{2076D105-4A7B-4245-91C6-52C8CF94EA11}">
      <dsp:nvSpPr>
        <dsp:cNvPr id="0" name=""/>
        <dsp:cNvSpPr/>
      </dsp:nvSpPr>
      <dsp:spPr>
        <a:xfrm>
          <a:off x="0" y="1171800"/>
          <a:ext cx="5508000" cy="882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E0D6-B658-4DE6-842C-A38B28E9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1905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2019-07-12T02:00:00Z</dcterms:created>
  <dcterms:modified xsi:type="dcterms:W3CDTF">2019-10-09T08:48:00Z</dcterms:modified>
</cp:coreProperties>
</file>