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B03E" w14:textId="77777777" w:rsidR="002771F0" w:rsidRPr="002771F0" w:rsidRDefault="002771F0" w:rsidP="002771F0">
      <w:pPr>
        <w:widowControl w:val="0"/>
        <w:jc w:val="center"/>
        <w:rPr>
          <w:rFonts w:eastAsia="Times New Roman" w:cs="Arial"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  <w:t>Phụ lục II</w:t>
      </w:r>
    </w:p>
    <w:p w14:paraId="57191AE1" w14:textId="77777777" w:rsidR="002771F0" w:rsidRPr="002771F0" w:rsidRDefault="002771F0" w:rsidP="002771F0">
      <w:pPr>
        <w:widowControl w:val="0"/>
        <w:jc w:val="center"/>
        <w:rPr>
          <w:rFonts w:eastAsia="Times New Roman" w:cs="Arial"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  <w:t>MẪU THÔNG BÁO MIỄN</w:t>
      </w:r>
    </w:p>
    <w:p w14:paraId="79291A34" w14:textId="77777777" w:rsidR="002771F0" w:rsidRPr="002771F0" w:rsidRDefault="002771F0" w:rsidP="002771F0">
      <w:pPr>
        <w:widowControl w:val="0"/>
        <w:tabs>
          <w:tab w:val="left" w:pos="3514"/>
        </w:tabs>
        <w:jc w:val="center"/>
        <w:rPr>
          <w:rFonts w:eastAsia="Times New Roman" w:cs="Arial"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i/>
          <w:iCs/>
          <w:color w:val="000000"/>
          <w:kern w:val="0"/>
          <w:szCs w:val="20"/>
          <w:lang w:val="en-US"/>
          <w14:ligatures w14:val="none"/>
        </w:rPr>
        <w:t>(Ban hành kèm theo Thông tư số 54/2024/TT-BGTVT ngày 15 tháng 11 năm 2024 của</w:t>
      </w:r>
    </w:p>
    <w:p w14:paraId="38DF2F62" w14:textId="77777777" w:rsidR="002771F0" w:rsidRPr="002771F0" w:rsidRDefault="002771F0" w:rsidP="002771F0">
      <w:pPr>
        <w:widowControl w:val="0"/>
        <w:tabs>
          <w:tab w:val="left" w:pos="394"/>
        </w:tabs>
        <w:jc w:val="center"/>
        <w:rPr>
          <w:rFonts w:eastAsia="Times New Roman" w:cs="Arial"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i/>
          <w:iCs/>
          <w:color w:val="000000"/>
          <w:kern w:val="0"/>
          <w:szCs w:val="20"/>
          <w:lang w:val="en-US"/>
          <w14:ligatures w14:val="none"/>
        </w:rPr>
        <w:t>Bộ trưởng Bộ Giao thông vận tải)</w:t>
      </w:r>
    </w:p>
    <w:p w14:paraId="65298B0E" w14:textId="77777777" w:rsidR="002771F0" w:rsidRPr="002771F0" w:rsidRDefault="002771F0" w:rsidP="002771F0">
      <w:pPr>
        <w:widowControl w:val="0"/>
        <w:jc w:val="center"/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bCs/>
          <w:color w:val="000000"/>
          <w:kern w:val="0"/>
          <w:szCs w:val="20"/>
          <w:vertAlign w:val="superscript"/>
          <w:lang w:val="en-US"/>
          <w14:ligatures w14:val="none"/>
        </w:rPr>
        <w:t>__________</w:t>
      </w:r>
    </w:p>
    <w:p w14:paraId="05C88ABB" w14:textId="77777777" w:rsidR="002771F0" w:rsidRPr="002771F0" w:rsidRDefault="002771F0" w:rsidP="002771F0">
      <w:pPr>
        <w:widowControl w:val="0"/>
        <w:jc w:val="center"/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  <w:gridCol w:w="1219"/>
      </w:tblGrid>
      <w:tr w:rsidR="002771F0" w:rsidRPr="002771F0" w14:paraId="521B5058" w14:textId="77777777" w:rsidTr="00EF4353">
        <w:tc>
          <w:tcPr>
            <w:tcW w:w="4324" w:type="pct"/>
            <w:tcBorders>
              <w:right w:val="single" w:sz="4" w:space="0" w:color="auto"/>
            </w:tcBorders>
            <w:vAlign w:val="center"/>
          </w:tcPr>
          <w:p w14:paraId="797ED7F6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E2C5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Mặt trước</w:t>
            </w:r>
          </w:p>
        </w:tc>
      </w:tr>
    </w:tbl>
    <w:p w14:paraId="7CE62352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2771F0" w:rsidRPr="002771F0" w14:paraId="19A1C408" w14:textId="77777777" w:rsidTr="00EF4353">
        <w:tc>
          <w:tcPr>
            <w:tcW w:w="9010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09"/>
              <w:gridCol w:w="5185"/>
            </w:tblGrid>
            <w:tr w:rsidR="002771F0" w:rsidRPr="002771F0" w14:paraId="4D986353" w14:textId="77777777" w:rsidTr="00EF4353">
              <w:tc>
                <w:tcPr>
                  <w:tcW w:w="2052" w:type="pct"/>
                </w:tcPr>
                <w:p w14:paraId="23E5FB73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………….</w:t>
                  </w:r>
                </w:p>
                <w:p w14:paraId="48EC2B97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27511E44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6E02EB72" w14:textId="77777777" w:rsidR="002771F0" w:rsidRPr="002771F0" w:rsidRDefault="002771F0" w:rsidP="002771F0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771F0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771F0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010F5EF7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45BAE898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2E79F845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18364756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755B60AA" w14:textId="77777777" w:rsidR="002771F0" w:rsidRPr="002771F0" w:rsidRDefault="002771F0" w:rsidP="002771F0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6A2753DF" w14:textId="77777777" w:rsidR="002771F0" w:rsidRPr="002771F0" w:rsidRDefault="002771F0" w:rsidP="002771F0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1C9815C" w14:textId="77777777" w:rsidR="002771F0" w:rsidRPr="002771F0" w:rsidRDefault="002771F0" w:rsidP="002771F0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A7456C1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BÁO MIỄN KIỂM TRA CHẤT LƯỢNG AN TOÀN KỸ THUẬT VÀ BẢO VỆ</w:t>
            </w:r>
          </w:p>
          <w:p w14:paraId="4C30E3A9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MÔI TRƯỜNG XE Ô TÔ NHẬP KHẨU</w:t>
            </w:r>
          </w:p>
          <w:p w14:paraId="0A9AA80F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exemption from inspection of quality, technical safety and environmental protection</w:t>
            </w:r>
          </w:p>
          <w:p w14:paraId="6A2DFCDF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for imported automobile)</w:t>
            </w:r>
          </w:p>
          <w:p w14:paraId="014AE469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1294B1D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phương tiện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status)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:</w:t>
            </w:r>
          </w:p>
          <w:p w14:paraId="18336F81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08497049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04655622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Loại phương tiện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type):</w:t>
            </w:r>
          </w:p>
          <w:p w14:paraId="3EA61BA0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Xe sử dụng năng lượng sạch, năng lượng xanh, thân thiện với môi trường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(Clean, green energy vehicle):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Có/ Không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(Yes/ No)</w:t>
            </w:r>
          </w:p>
          <w:p w14:paraId="057E8CFA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Cho phép tự động hóa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  <w:lang w:val="en-US"/>
              </w:rPr>
              <w:t>(1)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(Allows driving automation):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Không / một phần / toàn phần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(none) / partially / fully)</w:t>
            </w:r>
          </w:p>
          <w:p w14:paraId="62F30552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Mã kiểu loại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(Model code):</w:t>
            </w:r>
          </w:p>
          <w:p w14:paraId="202004F7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(Commercial name):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 Màu xe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 color):</w:t>
            </w:r>
          </w:p>
          <w:p w14:paraId="076B39F9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 Số động cơ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379BA873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699A16F2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hoá nhập khẩu/ngày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/date):</w:t>
            </w:r>
          </w:p>
          <w:p w14:paraId="576F3394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601AA3A8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của các báo cáo kết quả thử nghiệm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results of Testing report 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79055DA3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SỐ KỸ THUẬT CƠ BẢN</w:t>
            </w:r>
          </w:p>
          <w:p w14:paraId="5DE62ED9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(Major technical specification)</w:t>
            </w:r>
          </w:p>
          <w:p w14:paraId="62A025C1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Khối lượng bản thân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(Kerb mass):                                                           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kg</w:t>
            </w:r>
          </w:p>
          <w:p w14:paraId="34D53EAC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Khối lượng hàng chuyên chở TK lớn nhất/ cho phép lớn nhất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(Max cargo pay mass: designed/authorized):                                                                               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kg</w:t>
            </w:r>
          </w:p>
          <w:p w14:paraId="73D212FD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Khối lượng toàn bộ TK lớn nhất/cho phép lớn nhất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(Max total mass: designed/authorized):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kg</w:t>
            </w:r>
          </w:p>
          <w:p w14:paraId="5D2F7130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Khối lượng kéo theo TK lớn nhất/cho phép lớn nhất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(Max towed mass: designed/authorized)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kg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0163341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Số người cho phép chở không kể người lái: tổng (ngồi+đứng+nằm+xe lăn):                               người</w:t>
            </w:r>
          </w:p>
          <w:p w14:paraId="6EB8FEE8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(Passenger capacity excluding driver: total (seating+standing+lying+wheelchair))</w:t>
            </w:r>
          </w:p>
          <w:p w14:paraId="4A17F042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Kích thước bao: Dài x Rộng x Cao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(Overall dimensions L x W x H)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                                            mm</w:t>
            </w:r>
          </w:p>
          <w:p w14:paraId="136903B3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Công thức bánh xe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(Drive configuration): </w:t>
            </w:r>
          </w:p>
          <w:p w14:paraId="3EBF96D6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Khoảng cách trục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(Wheel space):                                                            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mm</w:t>
            </w:r>
          </w:p>
          <w:p w14:paraId="570A5B0B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Vết bánh xe trước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(Front track):        mm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Vết bánh xe sau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(Rear track):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mm</w:t>
            </w:r>
          </w:p>
          <w:p w14:paraId="4353A3E4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Ký hiệu, loại động cơ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model, engine type):</w:t>
            </w:r>
          </w:p>
          <w:p w14:paraId="7AC33512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nhiên liệu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(Fuel):     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Thể tích làm việc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(Displacement):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cm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  <w:lang w:val="en-US"/>
              </w:rPr>
              <w:t>3</w:t>
            </w:r>
          </w:p>
          <w:p w14:paraId="2DD7EC2D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Công suất lớn nhất của động cơ/ tốc độ quay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(Max engine output/ rpm):   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kW/ rpm</w:t>
            </w:r>
          </w:p>
          <w:p w14:paraId="4F8C3EE8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Lốp xe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(Tyres)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Trục 1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(Axle 1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Trục 2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(Axle 2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52562BD6" w14:textId="77777777" w:rsidR="002771F0" w:rsidRPr="002771F0" w:rsidRDefault="002771F0" w:rsidP="002771F0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  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Trục 3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(Axle 3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rd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Trục 4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(Axle 4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</w:t>
            </w: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Trục 5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(Axle 5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4EDC9D9D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Thiết bị đặc trưng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(Special equipment):</w:t>
            </w:r>
          </w:p>
          <w:p w14:paraId="009766F5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4B556D17" w14:textId="77777777" w:rsidR="002771F0" w:rsidRPr="002771F0" w:rsidRDefault="002771F0" w:rsidP="002771F0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được miễn kiểm tra theo Thông tư số      /2024/TT-BGTVT, ngày   tháng    năm 2024 của Bộ trưởng Bộ Giao thông Vận tải</w:t>
            </w:r>
          </w:p>
          <w:p w14:paraId="2746EC04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The vehicle is exempted from inspection in compliance with The Circular N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/2024/TT-BGTVT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lastRenderedPageBreak/>
              <w:t>issued by Minister of Ministry of Transport on ….2024.</w:t>
            </w:r>
          </w:p>
          <w:p w14:paraId="66D92087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Ghi chú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(Remarks):</w:t>
            </w:r>
          </w:p>
          <w:p w14:paraId="32C1DB65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Chu trình thử nghiệm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(Test method):</w:t>
            </w:r>
          </w:p>
          <w:p w14:paraId="520A914D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Mức tiêu thụ năng lượng </w:t>
            </w: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(Energy consumption):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397"/>
              <w:gridCol w:w="4397"/>
            </w:tblGrid>
            <w:tr w:rsidR="002771F0" w:rsidRPr="002771F0" w14:paraId="06219996" w14:textId="77777777" w:rsidTr="00EF4353">
              <w:tc>
                <w:tcPr>
                  <w:tcW w:w="2500" w:type="pct"/>
                </w:tcPr>
                <w:p w14:paraId="7A75081E" w14:textId="77777777" w:rsidR="002771F0" w:rsidRPr="002771F0" w:rsidRDefault="002771F0" w:rsidP="002771F0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  <w:p w14:paraId="76C55C3C" w14:textId="77777777" w:rsidR="002771F0" w:rsidRPr="002771F0" w:rsidRDefault="002771F0" w:rsidP="002771F0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  <w:tc>
                <w:tcPr>
                  <w:tcW w:w="2500" w:type="pct"/>
                </w:tcPr>
                <w:p w14:paraId="0C705506" w14:textId="77777777" w:rsidR="002771F0" w:rsidRPr="002771F0" w:rsidRDefault="002771F0" w:rsidP="002771F0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4C7A77F5" w14:textId="77777777" w:rsidR="002771F0" w:rsidRPr="002771F0" w:rsidRDefault="002771F0" w:rsidP="002771F0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1158D55D" w14:textId="77777777" w:rsidR="002771F0" w:rsidRPr="002771F0" w:rsidRDefault="002771F0" w:rsidP="002771F0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771F0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17FDFEB8" w14:textId="77777777" w:rsidR="002771F0" w:rsidRPr="002771F0" w:rsidRDefault="002771F0" w:rsidP="002771F0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520DC092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Lưu ý: Thông báo này sẽ không còn giá trị nếu chất lượng của phương tiện bị ảnh hưởng do vận chuyển, bảo quản, bốc xếp vvv….</w:t>
            </w:r>
          </w:p>
          <w:p w14:paraId="74A179E7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Note: This notice will be expired if quality of the motor vehicle is influenced by carrying, landing, storing, etc…</w:t>
            </w:r>
          </w:p>
          <w:p w14:paraId="71CE7D17" w14:textId="77777777" w:rsidR="002771F0" w:rsidRPr="002771F0" w:rsidRDefault="002771F0" w:rsidP="002771F0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DEA374D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Cs/>
          <w:color w:val="000000"/>
          <w:kern w:val="0"/>
          <w:szCs w:val="20"/>
          <w:vertAlign w:val="superscript"/>
          <w:lang w:val="en-US"/>
          <w14:ligatures w14:val="none"/>
        </w:rPr>
      </w:pPr>
      <w:r w:rsidRPr="002771F0">
        <w:rPr>
          <w:rFonts w:eastAsia="Times New Roman" w:cs="Arial"/>
          <w:bCs/>
          <w:color w:val="000000"/>
          <w:kern w:val="0"/>
          <w:szCs w:val="20"/>
          <w:vertAlign w:val="superscript"/>
          <w:lang w:val="en-US"/>
          <w14:ligatures w14:val="none"/>
        </w:rPr>
        <w:lastRenderedPageBreak/>
        <w:t>_______________</w:t>
      </w:r>
    </w:p>
    <w:p w14:paraId="4D58815A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Cs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bCs/>
          <w:color w:val="000000"/>
          <w:kern w:val="0"/>
          <w:szCs w:val="20"/>
          <w:vertAlign w:val="superscript"/>
          <w:lang w:val="en-US"/>
          <w14:ligatures w14:val="none"/>
        </w:rPr>
        <w:t xml:space="preserve">(1) </w:t>
      </w:r>
      <w:r w:rsidRPr="002771F0">
        <w:rPr>
          <w:rFonts w:eastAsia="Times New Roman" w:cs="Arial"/>
          <w:bCs/>
          <w:color w:val="000000"/>
          <w:kern w:val="0"/>
          <w:szCs w:val="20"/>
          <w:lang w:val="en-US"/>
          <w14:ligatures w14:val="none"/>
        </w:rPr>
        <w:t>Viết tắt của Cho phép tự động hóa hoạt động điều khiển phương tiện, xác định lộ trình và xử lý tình huống khi tham gia giao thông đường bộ</w:t>
      </w:r>
    </w:p>
    <w:p w14:paraId="5767479D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Cs/>
          <w:color w:val="000000"/>
          <w:kern w:val="0"/>
          <w:szCs w:val="20"/>
          <w:lang w:val="en-US"/>
          <w14:ligatures w14:val="none"/>
        </w:rPr>
      </w:pPr>
    </w:p>
    <w:p w14:paraId="30333DC9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val="en-US"/>
          <w14:ligatures w14:val="none"/>
        </w:rPr>
        <w:sectPr w:rsidR="002771F0" w:rsidRPr="002771F0" w:rsidSect="002771F0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7738"/>
      </w:tblGrid>
      <w:tr w:rsidR="002771F0" w:rsidRPr="002771F0" w14:paraId="7F52F76F" w14:textId="77777777" w:rsidTr="00EF4353"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0324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lastRenderedPageBreak/>
              <w:t>Mặt sau</w:t>
            </w:r>
          </w:p>
        </w:tc>
        <w:tc>
          <w:tcPr>
            <w:tcW w:w="4292" w:type="pct"/>
            <w:tcBorders>
              <w:left w:val="single" w:sz="4" w:space="0" w:color="auto"/>
            </w:tcBorders>
            <w:vAlign w:val="center"/>
          </w:tcPr>
          <w:p w14:paraId="05433B9F" w14:textId="77777777" w:rsidR="002771F0" w:rsidRPr="002771F0" w:rsidRDefault="002771F0" w:rsidP="002771F0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2CEB51C4" w14:textId="77777777" w:rsidR="002771F0" w:rsidRPr="002771F0" w:rsidRDefault="002771F0" w:rsidP="002771F0">
      <w:pPr>
        <w:widowControl w:val="0"/>
        <w:spacing w:after="120"/>
        <w:ind w:firstLine="720"/>
        <w:rPr>
          <w:rFonts w:eastAsia="Times New Roman" w:cs="Arial"/>
          <w:bCs/>
          <w:color w:val="000000"/>
          <w:kern w:val="0"/>
          <w:szCs w:val="20"/>
          <w:lang w:val="en-US"/>
          <w14:ligatures w14:val="none"/>
        </w:rPr>
      </w:pPr>
      <w:r w:rsidRPr="002771F0">
        <w:rPr>
          <w:rFonts w:eastAsia="Times New Roman" w:cs="Arial"/>
          <w:bCs/>
          <w:color w:val="000000"/>
          <w:kern w:val="0"/>
          <w:szCs w:val="20"/>
          <w:lang w:val="en-US"/>
          <w14:ligatures w14:val="none"/>
        </w:rPr>
        <w:t>Vị trí dán bản chà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2771F0" w:rsidRPr="002771F0" w14:paraId="7EDCB823" w14:textId="77777777" w:rsidTr="00EF4353">
        <w:tc>
          <w:tcPr>
            <w:tcW w:w="9010" w:type="dxa"/>
          </w:tcPr>
          <w:p w14:paraId="5AAC8A2B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Số khung</w:t>
            </w:r>
          </w:p>
          <w:p w14:paraId="283D75C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58DC2B2F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11718664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4B3D5569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0B0287FF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7B27F5DC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470FE9EA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488D8C8D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7955CF31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6BFA8010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040FC9FF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6CC4E991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2771F0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Số động cơ</w:t>
            </w:r>
          </w:p>
          <w:p w14:paraId="594146C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384517BC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4DAC6029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68F1EF11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246D47C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0F6766A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0CD9C17B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18E030A0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6BB632A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14:paraId="47C22A47" w14:textId="77777777" w:rsidR="002771F0" w:rsidRPr="002771F0" w:rsidRDefault="002771F0" w:rsidP="002771F0">
            <w:pPr>
              <w:spacing w:after="12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88ACABF" w14:textId="77777777" w:rsidR="00133017" w:rsidRPr="002771F0" w:rsidRDefault="00133017" w:rsidP="002771F0">
      <w:pPr>
        <w:rPr>
          <w:rFonts w:cs="Arial"/>
          <w:szCs w:val="20"/>
        </w:rPr>
      </w:pPr>
    </w:p>
    <w:sectPr w:rsidR="00133017" w:rsidRPr="002771F0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58"/>
    <w:rsid w:val="0008006B"/>
    <w:rsid w:val="000A0C79"/>
    <w:rsid w:val="000D5E87"/>
    <w:rsid w:val="00133017"/>
    <w:rsid w:val="001E075F"/>
    <w:rsid w:val="00200E50"/>
    <w:rsid w:val="00222042"/>
    <w:rsid w:val="002771F0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AC4758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9712"/>
  <w15:chartTrackingRefBased/>
  <w15:docId w15:val="{32967CA1-7B70-411D-8BDE-46D32267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58"/>
    <w:rPr>
      <w:b/>
      <w:bCs/>
      <w:smallCaps/>
      <w:color w:val="2F5496" w:themeColor="accent1" w:themeShade="BF"/>
      <w:spacing w:val="5"/>
    </w:rPr>
  </w:style>
  <w:style w:type="character" w:customStyle="1" w:styleId="Vnbnnidung3">
    <w:name w:val="Văn bản nội dung (3)_"/>
    <w:basedOn w:val="DefaultParagraphFont"/>
    <w:link w:val="Vnbnnidung30"/>
    <w:rsid w:val="00AC4758"/>
    <w:rPr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rsid w:val="00AC4758"/>
    <w:rPr>
      <w:color w:val="191919"/>
      <w:sz w:val="16"/>
      <w:szCs w:val="16"/>
    </w:rPr>
  </w:style>
  <w:style w:type="character" w:customStyle="1" w:styleId="Vnbnnidung">
    <w:name w:val="Văn bản nội dung_"/>
    <w:basedOn w:val="DefaultParagraphFont"/>
    <w:link w:val="Vnbnnidung0"/>
    <w:rsid w:val="00AC4758"/>
    <w:rPr>
      <w:color w:val="4F4F4F"/>
      <w:sz w:val="18"/>
      <w:szCs w:val="18"/>
    </w:rPr>
  </w:style>
  <w:style w:type="paragraph" w:customStyle="1" w:styleId="Vnbnnidung30">
    <w:name w:val="Văn bản nội dung (3)"/>
    <w:basedOn w:val="Normal"/>
    <w:link w:val="Vnbnnidung3"/>
    <w:rsid w:val="00AC4758"/>
    <w:pPr>
      <w:widowControl w:val="0"/>
      <w:ind w:firstLine="300"/>
      <w:jc w:val="left"/>
    </w:pPr>
    <w:rPr>
      <w:sz w:val="26"/>
      <w:szCs w:val="26"/>
    </w:rPr>
  </w:style>
  <w:style w:type="paragraph" w:customStyle="1" w:styleId="Vnbnnidung20">
    <w:name w:val="Văn bản nội dung (2)"/>
    <w:basedOn w:val="Normal"/>
    <w:link w:val="Vnbnnidung2"/>
    <w:rsid w:val="00AC4758"/>
    <w:pPr>
      <w:widowControl w:val="0"/>
      <w:jc w:val="left"/>
    </w:pPr>
    <w:rPr>
      <w:color w:val="191919"/>
      <w:sz w:val="16"/>
      <w:szCs w:val="16"/>
    </w:rPr>
  </w:style>
  <w:style w:type="paragraph" w:customStyle="1" w:styleId="Vnbnnidung0">
    <w:name w:val="Văn bản nội dung"/>
    <w:basedOn w:val="Normal"/>
    <w:link w:val="Vnbnnidung"/>
    <w:rsid w:val="00AC4758"/>
    <w:pPr>
      <w:widowControl w:val="0"/>
      <w:jc w:val="left"/>
    </w:pPr>
    <w:rPr>
      <w:color w:val="4F4F4F"/>
      <w:sz w:val="18"/>
      <w:szCs w:val="18"/>
    </w:rPr>
  </w:style>
  <w:style w:type="table" w:styleId="TableGrid">
    <w:name w:val="Table Grid"/>
    <w:basedOn w:val="TableNormal"/>
    <w:uiPriority w:val="39"/>
    <w:rsid w:val="00AC4758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2025-09-30T09:56:00Z</dcterms:created>
  <dcterms:modified xsi:type="dcterms:W3CDTF">2025-09-30T10:02:00Z</dcterms:modified>
</cp:coreProperties>
</file>