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1FD0" w14:textId="5CD9C500" w:rsidR="00E9732E" w:rsidRPr="00D2442F" w:rsidRDefault="00E9732E" w:rsidP="005507A0">
      <w:pPr>
        <w:ind w:left="2880"/>
        <w:jc w:val="both"/>
        <w:rPr>
          <w:sz w:val="26"/>
          <w:szCs w:val="26"/>
        </w:rPr>
      </w:pPr>
      <w:r w:rsidRPr="00D2442F">
        <w:rPr>
          <w:noProof/>
          <w:sz w:val="26"/>
          <w:szCs w:val="26"/>
        </w:rPr>
        <w:drawing>
          <wp:anchor distT="0" distB="0" distL="0" distR="0" simplePos="0" relativeHeight="251666432" behindDoc="0" locked="0" layoutInCell="1" allowOverlap="1" wp14:anchorId="7926AF38" wp14:editId="75D347B9">
            <wp:simplePos x="0" y="0"/>
            <wp:positionH relativeFrom="page">
              <wp:posOffset>5609590</wp:posOffset>
            </wp:positionH>
            <wp:positionV relativeFrom="page">
              <wp:posOffset>579120</wp:posOffset>
            </wp:positionV>
            <wp:extent cx="1673621" cy="1847850"/>
            <wp:effectExtent l="0" t="0" r="3175"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1673621" cy="1847850"/>
                    </a:xfrm>
                    <a:prstGeom prst="rect">
                      <a:avLst/>
                    </a:prstGeom>
                  </pic:spPr>
                </pic:pic>
              </a:graphicData>
            </a:graphic>
          </wp:anchor>
        </w:drawing>
      </w:r>
      <w:r w:rsidRPr="00D2442F">
        <w:rPr>
          <w:noProof/>
          <w:sz w:val="26"/>
          <w:szCs w:val="26"/>
        </w:rPr>
        <w:drawing>
          <wp:anchor distT="0" distB="0" distL="0" distR="0" simplePos="0" relativeHeight="251668480" behindDoc="0" locked="0" layoutInCell="1" allowOverlap="1" wp14:anchorId="41BD9F02" wp14:editId="514B4E35">
            <wp:simplePos x="0" y="0"/>
            <wp:positionH relativeFrom="page">
              <wp:posOffset>160020</wp:posOffset>
            </wp:positionH>
            <wp:positionV relativeFrom="page">
              <wp:posOffset>548640</wp:posOffset>
            </wp:positionV>
            <wp:extent cx="1669415" cy="1847850"/>
            <wp:effectExtent l="0" t="0" r="6985"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 cstate="print"/>
                    <a:stretch>
                      <a:fillRect/>
                    </a:stretch>
                  </pic:blipFill>
                  <pic:spPr>
                    <a:xfrm>
                      <a:off x="0" y="0"/>
                      <a:ext cx="1669415" cy="1847850"/>
                    </a:xfrm>
                    <a:prstGeom prst="rect">
                      <a:avLst/>
                    </a:prstGeom>
                  </pic:spPr>
                </pic:pic>
              </a:graphicData>
            </a:graphic>
          </wp:anchor>
        </w:drawing>
      </w:r>
    </w:p>
    <w:p w14:paraId="416B1B01" w14:textId="286F9CA9" w:rsidR="005507A0" w:rsidRPr="00D2442F" w:rsidRDefault="00E9732E" w:rsidP="005507A0">
      <w:pPr>
        <w:ind w:left="2880"/>
        <w:jc w:val="both"/>
        <w:rPr>
          <w:b/>
          <w:sz w:val="26"/>
          <w:szCs w:val="26"/>
        </w:rPr>
      </w:pPr>
      <w:r w:rsidRPr="00D2442F">
        <w:rPr>
          <w:noProof/>
          <w:sz w:val="26"/>
          <w:szCs w:val="26"/>
        </w:rPr>
        <mc:AlternateContent>
          <mc:Choice Requires="wps">
            <w:drawing>
              <wp:anchor distT="0" distB="0" distL="114300" distR="114300" simplePos="0" relativeHeight="251664384" behindDoc="1" locked="0" layoutInCell="1" allowOverlap="1" wp14:anchorId="3251F315" wp14:editId="6CADE2D3">
                <wp:simplePos x="0" y="0"/>
                <wp:positionH relativeFrom="page">
                  <wp:posOffset>434340</wp:posOffset>
                </wp:positionH>
                <wp:positionV relativeFrom="paragraph">
                  <wp:posOffset>-240030</wp:posOffset>
                </wp:positionV>
                <wp:extent cx="6697980" cy="8663940"/>
                <wp:effectExtent l="38100" t="38100" r="45720" b="41910"/>
                <wp:wrapNone/>
                <wp:docPr id="40" name="Rectangle 40"/>
                <wp:cNvGraphicFramePr/>
                <a:graphic xmlns:a="http://schemas.openxmlformats.org/drawingml/2006/main">
                  <a:graphicData uri="http://schemas.microsoft.com/office/word/2010/wordprocessingShape">
                    <wps:wsp>
                      <wps:cNvSpPr/>
                      <wps:spPr>
                        <a:xfrm>
                          <a:off x="0" y="0"/>
                          <a:ext cx="6697980" cy="8663940"/>
                        </a:xfrm>
                        <a:prstGeom prst="rect">
                          <a:avLst/>
                        </a:prstGeom>
                        <a:ln w="76200">
                          <a:solidFill>
                            <a:schemeClr val="accent1">
                              <a:lumMod val="75000"/>
                            </a:schemeClr>
                          </a:solidFill>
                        </a:ln>
                        <a:effectLst/>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51BA3" id="Rectangle 40" o:spid="_x0000_s1026" style="position:absolute;margin-left:34.2pt;margin-top:-18.9pt;width:527.4pt;height:682.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" fillcolor="white [3201]" strokecolor="#365f91 [2404]" strokeweight="6pt">
                <w10:wrap anchorx="page"/>
              </v:rect>
            </w:pict>
          </mc:Fallback>
        </mc:AlternateContent>
      </w:r>
      <w:r w:rsidRPr="00D2442F">
        <w:rPr>
          <w:sz w:val="26"/>
          <w:szCs w:val="26"/>
        </w:rPr>
        <w:t xml:space="preserve"> </w:t>
      </w:r>
      <w:r w:rsidR="005507A0" w:rsidRPr="00D2442F">
        <w:rPr>
          <w:b/>
          <w:sz w:val="26"/>
          <w:szCs w:val="26"/>
        </w:rPr>
        <w:t>TRƯỜNG ĐẠI HỌC SÀI GÒN</w:t>
      </w:r>
    </w:p>
    <w:p w14:paraId="65EF62B3" w14:textId="7C97261C" w:rsidR="005507A0" w:rsidRPr="00D2442F" w:rsidRDefault="005507A0" w:rsidP="005507A0">
      <w:pPr>
        <w:ind w:left="2880"/>
        <w:jc w:val="both"/>
        <w:rPr>
          <w:b/>
          <w:sz w:val="26"/>
          <w:szCs w:val="26"/>
        </w:rPr>
      </w:pPr>
      <w:r w:rsidRPr="00D2442F">
        <w:rPr>
          <w:b/>
          <w:sz w:val="26"/>
          <w:szCs w:val="26"/>
        </w:rPr>
        <w:t xml:space="preserve"> </w:t>
      </w:r>
      <w:r w:rsidR="00E9732E" w:rsidRPr="00D2442F">
        <w:rPr>
          <w:b/>
          <w:sz w:val="26"/>
          <w:szCs w:val="26"/>
          <w:u w:val="single"/>
        </w:rPr>
        <w:t>KHOA TOÁN - ỨNG DỤNG</w:t>
      </w:r>
    </w:p>
    <w:p w14:paraId="44F7C8FC" w14:textId="4D9DF968" w:rsidR="005507A0" w:rsidRPr="00D2442F" w:rsidRDefault="00E9732E" w:rsidP="005507A0">
      <w:pPr>
        <w:ind w:left="2160" w:firstLine="720"/>
        <w:jc w:val="both"/>
        <w:rPr>
          <w:sz w:val="26"/>
          <w:szCs w:val="26"/>
          <w:u w:val="single"/>
        </w:rPr>
      </w:pPr>
      <w:r w:rsidRPr="00D2442F">
        <w:rPr>
          <w:noProof/>
          <w:sz w:val="26"/>
          <w:szCs w:val="26"/>
        </w:rPr>
        <w:drawing>
          <wp:anchor distT="0" distB="0" distL="0" distR="0" simplePos="0" relativeHeight="251659264" behindDoc="0" locked="0" layoutInCell="1" allowOverlap="1" wp14:anchorId="214F75ED" wp14:editId="0022E8EF">
            <wp:simplePos x="0" y="0"/>
            <wp:positionH relativeFrom="margin">
              <wp:align>center</wp:align>
            </wp:positionH>
            <wp:positionV relativeFrom="page">
              <wp:posOffset>1653540</wp:posOffset>
            </wp:positionV>
            <wp:extent cx="3079750" cy="2834640"/>
            <wp:effectExtent l="0" t="0" r="6350" b="3810"/>
            <wp:wrapNone/>
            <wp:docPr id="3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3079750" cy="2834640"/>
                    </a:xfrm>
                    <a:prstGeom prst="rect">
                      <a:avLst/>
                    </a:prstGeom>
                  </pic:spPr>
                </pic:pic>
              </a:graphicData>
            </a:graphic>
            <wp14:sizeRelH relativeFrom="margin">
              <wp14:pctWidth>0</wp14:pctWidth>
            </wp14:sizeRelH>
            <wp14:sizeRelV relativeFrom="margin">
              <wp14:pctHeight>0</wp14:pctHeight>
            </wp14:sizeRelV>
          </wp:anchor>
        </w:drawing>
      </w:r>
      <w:r w:rsidR="005507A0" w:rsidRPr="00D2442F">
        <w:rPr>
          <w:sz w:val="26"/>
          <w:szCs w:val="26"/>
        </w:rPr>
        <w:t xml:space="preserve">   </w:t>
      </w:r>
    </w:p>
    <w:p w14:paraId="67F86E73" w14:textId="20A38421" w:rsidR="005507A0" w:rsidRPr="00D2442F" w:rsidRDefault="005507A0">
      <w:pPr>
        <w:rPr>
          <w:sz w:val="26"/>
          <w:szCs w:val="26"/>
        </w:rPr>
      </w:pPr>
    </w:p>
    <w:p w14:paraId="23A3931A" w14:textId="3AC7CEA9" w:rsidR="005507A0" w:rsidRPr="00D2442F" w:rsidRDefault="005507A0" w:rsidP="005507A0">
      <w:pPr>
        <w:ind w:left="3600"/>
        <w:jc w:val="both"/>
        <w:rPr>
          <w:sz w:val="26"/>
          <w:szCs w:val="26"/>
        </w:rPr>
      </w:pPr>
    </w:p>
    <w:p w14:paraId="3731A54A" w14:textId="70891D9C" w:rsidR="005507A0" w:rsidRPr="00D2442F" w:rsidRDefault="005507A0" w:rsidP="005507A0">
      <w:pPr>
        <w:ind w:left="3600"/>
        <w:jc w:val="both"/>
        <w:rPr>
          <w:sz w:val="26"/>
          <w:szCs w:val="26"/>
        </w:rPr>
      </w:pPr>
    </w:p>
    <w:p w14:paraId="2EBD05C9" w14:textId="22A95D32" w:rsidR="005507A0" w:rsidRPr="00D2442F" w:rsidRDefault="005507A0" w:rsidP="005507A0">
      <w:pPr>
        <w:ind w:left="3600"/>
        <w:jc w:val="both"/>
        <w:rPr>
          <w:sz w:val="26"/>
          <w:szCs w:val="26"/>
        </w:rPr>
      </w:pPr>
    </w:p>
    <w:p w14:paraId="15AB5635" w14:textId="77777777" w:rsidR="005507A0" w:rsidRPr="00D2442F" w:rsidRDefault="005507A0" w:rsidP="005507A0">
      <w:pPr>
        <w:ind w:left="3600"/>
        <w:jc w:val="both"/>
        <w:rPr>
          <w:sz w:val="26"/>
          <w:szCs w:val="26"/>
        </w:rPr>
      </w:pPr>
    </w:p>
    <w:p w14:paraId="5AFDB47F" w14:textId="77777777" w:rsidR="005507A0" w:rsidRPr="00D2442F" w:rsidRDefault="005507A0" w:rsidP="005507A0">
      <w:pPr>
        <w:ind w:left="3600"/>
        <w:jc w:val="both"/>
        <w:rPr>
          <w:sz w:val="26"/>
          <w:szCs w:val="26"/>
        </w:rPr>
      </w:pPr>
    </w:p>
    <w:p w14:paraId="3DCDA5A1" w14:textId="1FA5249B" w:rsidR="005507A0" w:rsidRPr="00D2442F" w:rsidRDefault="005507A0" w:rsidP="005507A0">
      <w:pPr>
        <w:ind w:left="3600"/>
        <w:jc w:val="both"/>
        <w:rPr>
          <w:sz w:val="26"/>
          <w:szCs w:val="26"/>
        </w:rPr>
      </w:pPr>
    </w:p>
    <w:p w14:paraId="6D484C5B" w14:textId="5562A14C" w:rsidR="005507A0" w:rsidRPr="00D2442F" w:rsidRDefault="005507A0" w:rsidP="005507A0">
      <w:pPr>
        <w:ind w:left="3600"/>
        <w:jc w:val="both"/>
        <w:rPr>
          <w:sz w:val="26"/>
          <w:szCs w:val="26"/>
        </w:rPr>
      </w:pPr>
    </w:p>
    <w:p w14:paraId="628A486F" w14:textId="77777777" w:rsidR="005507A0" w:rsidRPr="00D2442F" w:rsidRDefault="005507A0" w:rsidP="005507A0">
      <w:pPr>
        <w:ind w:left="3600"/>
        <w:jc w:val="both"/>
        <w:rPr>
          <w:sz w:val="26"/>
          <w:szCs w:val="26"/>
        </w:rPr>
      </w:pPr>
    </w:p>
    <w:p w14:paraId="55210FF7" w14:textId="07CF20E8" w:rsidR="00A324DD" w:rsidRPr="00D2442F" w:rsidRDefault="00A324DD" w:rsidP="00A324DD">
      <w:pPr>
        <w:ind w:left="2880"/>
        <w:jc w:val="both"/>
        <w:rPr>
          <w:b/>
          <w:sz w:val="26"/>
          <w:szCs w:val="26"/>
        </w:rPr>
      </w:pPr>
      <w:r w:rsidRPr="00D2442F">
        <w:rPr>
          <w:b/>
          <w:sz w:val="26"/>
          <w:szCs w:val="26"/>
        </w:rPr>
        <w:t xml:space="preserve">    </w:t>
      </w:r>
      <w:r w:rsidR="00A41FB0" w:rsidRPr="00D2442F">
        <w:rPr>
          <w:b/>
          <w:sz w:val="26"/>
          <w:szCs w:val="26"/>
        </w:rPr>
        <w:t xml:space="preserve"> </w:t>
      </w:r>
      <w:r w:rsidR="005507A0" w:rsidRPr="00D2442F">
        <w:rPr>
          <w:b/>
          <w:sz w:val="26"/>
          <w:szCs w:val="26"/>
        </w:rPr>
        <w:t xml:space="preserve">BÀI </w:t>
      </w:r>
      <w:r w:rsidRPr="00D2442F">
        <w:rPr>
          <w:b/>
          <w:sz w:val="26"/>
          <w:szCs w:val="26"/>
        </w:rPr>
        <w:t>TẬP LÝ THUYẾT</w:t>
      </w:r>
    </w:p>
    <w:p w14:paraId="7A7792B9" w14:textId="1A4D4A0E" w:rsidR="00A41FB0" w:rsidRPr="00D2442F" w:rsidRDefault="00A41FB0" w:rsidP="00A41FB0">
      <w:pPr>
        <w:ind w:left="2880"/>
        <w:jc w:val="both"/>
        <w:rPr>
          <w:b/>
          <w:sz w:val="26"/>
          <w:szCs w:val="26"/>
        </w:rPr>
      </w:pPr>
      <w:r w:rsidRPr="00D2442F">
        <w:rPr>
          <w:b/>
          <w:sz w:val="26"/>
          <w:szCs w:val="26"/>
        </w:rPr>
        <w:t xml:space="preserve"> </w:t>
      </w:r>
      <w:r w:rsidR="00A324DD" w:rsidRPr="00D2442F">
        <w:rPr>
          <w:b/>
          <w:sz w:val="26"/>
          <w:szCs w:val="26"/>
        </w:rPr>
        <w:t xml:space="preserve">TỔNG QUAN VỀ HỌC SÂU </w:t>
      </w:r>
    </w:p>
    <w:p w14:paraId="66578641" w14:textId="5701C88C" w:rsidR="005507A0" w:rsidRPr="00D2442F" w:rsidRDefault="00A324DD" w:rsidP="005507A0">
      <w:pPr>
        <w:jc w:val="both"/>
        <w:rPr>
          <w:b/>
          <w:sz w:val="26"/>
          <w:szCs w:val="26"/>
        </w:rPr>
      </w:pPr>
      <w:r w:rsidRPr="00D2442F">
        <w:rPr>
          <w:b/>
          <w:sz w:val="26"/>
          <w:szCs w:val="26"/>
        </w:rPr>
        <w:t xml:space="preserve">(Dựa trên bài báo công bố trên tạp chí Nature năm 2015 của Yann LeCun, Yoshua Bengio và Geoffrey Hinton) </w:t>
      </w:r>
    </w:p>
    <w:p w14:paraId="46C660A7" w14:textId="21941D74" w:rsidR="005507A0" w:rsidRPr="00D2442F" w:rsidRDefault="005507A0" w:rsidP="005507A0">
      <w:pPr>
        <w:ind w:left="1440" w:firstLine="720"/>
        <w:jc w:val="both"/>
        <w:rPr>
          <w:sz w:val="26"/>
          <w:szCs w:val="26"/>
        </w:rPr>
      </w:pPr>
    </w:p>
    <w:p w14:paraId="4376B5DE" w14:textId="01BAF2E1" w:rsidR="005507A0" w:rsidRPr="00D2442F" w:rsidRDefault="005507A0" w:rsidP="005507A0">
      <w:pPr>
        <w:ind w:left="1440" w:firstLine="720"/>
        <w:jc w:val="both"/>
        <w:rPr>
          <w:sz w:val="26"/>
          <w:szCs w:val="26"/>
        </w:rPr>
      </w:pPr>
      <w:r w:rsidRPr="00D2442F">
        <w:rPr>
          <w:sz w:val="26"/>
          <w:szCs w:val="26"/>
        </w:rPr>
        <w:t xml:space="preserve">HỌ VÀ TÊN : </w:t>
      </w:r>
      <w:r w:rsidRPr="00D2442F">
        <w:rPr>
          <w:sz w:val="26"/>
          <w:szCs w:val="26"/>
        </w:rPr>
        <w:tab/>
      </w:r>
      <w:r w:rsidR="009E2FBD">
        <w:rPr>
          <w:sz w:val="26"/>
          <w:szCs w:val="26"/>
        </w:rPr>
        <w:t>HUỲNH NHẬT THÀNH</w:t>
      </w:r>
    </w:p>
    <w:p w14:paraId="3C2BDF43" w14:textId="67573441" w:rsidR="005507A0" w:rsidRPr="00D2442F" w:rsidRDefault="005507A0" w:rsidP="005507A0">
      <w:pPr>
        <w:jc w:val="both"/>
        <w:rPr>
          <w:sz w:val="26"/>
          <w:szCs w:val="26"/>
        </w:rPr>
      </w:pPr>
      <w:r w:rsidRPr="00D2442F">
        <w:rPr>
          <w:sz w:val="26"/>
          <w:szCs w:val="26"/>
        </w:rPr>
        <w:tab/>
      </w:r>
      <w:r w:rsidRPr="00D2442F">
        <w:rPr>
          <w:sz w:val="26"/>
          <w:szCs w:val="26"/>
        </w:rPr>
        <w:tab/>
      </w:r>
      <w:r w:rsidR="00A324DD" w:rsidRPr="00D2442F">
        <w:rPr>
          <w:sz w:val="26"/>
          <w:szCs w:val="26"/>
        </w:rPr>
        <w:tab/>
        <w:t>MSSV:</w:t>
      </w:r>
      <w:r w:rsidR="00A324DD" w:rsidRPr="00D2442F">
        <w:rPr>
          <w:sz w:val="26"/>
          <w:szCs w:val="26"/>
        </w:rPr>
        <w:tab/>
      </w:r>
      <w:r w:rsidR="00A324DD" w:rsidRPr="00D2442F">
        <w:rPr>
          <w:sz w:val="26"/>
          <w:szCs w:val="26"/>
        </w:rPr>
        <w:tab/>
        <w:t>312358004</w:t>
      </w:r>
      <w:r w:rsidR="009E2FBD">
        <w:rPr>
          <w:sz w:val="26"/>
          <w:szCs w:val="26"/>
        </w:rPr>
        <w:t>4</w:t>
      </w:r>
    </w:p>
    <w:p w14:paraId="7A20F077" w14:textId="5649EB13" w:rsidR="005507A0" w:rsidRPr="00D2442F" w:rsidRDefault="00A324DD" w:rsidP="005507A0">
      <w:pPr>
        <w:jc w:val="both"/>
        <w:rPr>
          <w:sz w:val="26"/>
          <w:szCs w:val="26"/>
        </w:rPr>
      </w:pPr>
      <w:r w:rsidRPr="00D2442F">
        <w:rPr>
          <w:sz w:val="26"/>
          <w:szCs w:val="26"/>
        </w:rPr>
        <w:tab/>
      </w:r>
      <w:r w:rsidRPr="00D2442F">
        <w:rPr>
          <w:sz w:val="26"/>
          <w:szCs w:val="26"/>
        </w:rPr>
        <w:tab/>
      </w:r>
      <w:r w:rsidRPr="00D2442F">
        <w:rPr>
          <w:sz w:val="26"/>
          <w:szCs w:val="26"/>
        </w:rPr>
        <w:tab/>
        <w:t xml:space="preserve">HỌC PHẦN : </w:t>
      </w:r>
      <w:r w:rsidRPr="00D2442F">
        <w:rPr>
          <w:sz w:val="26"/>
          <w:szCs w:val="26"/>
        </w:rPr>
        <w:tab/>
        <w:t>HỌC SÂU</w:t>
      </w:r>
    </w:p>
    <w:p w14:paraId="5CB61158" w14:textId="77777777" w:rsidR="005507A0" w:rsidRPr="00D2442F" w:rsidRDefault="005507A0" w:rsidP="005507A0">
      <w:pPr>
        <w:jc w:val="both"/>
        <w:rPr>
          <w:sz w:val="26"/>
          <w:szCs w:val="26"/>
        </w:rPr>
      </w:pPr>
    </w:p>
    <w:p w14:paraId="680D90F3" w14:textId="77777777" w:rsidR="00651FA4" w:rsidRPr="00D2442F" w:rsidRDefault="00651FA4" w:rsidP="005507A0">
      <w:pPr>
        <w:ind w:left="6480" w:firstLine="720"/>
        <w:jc w:val="both"/>
        <w:rPr>
          <w:sz w:val="26"/>
          <w:szCs w:val="26"/>
        </w:rPr>
      </w:pPr>
    </w:p>
    <w:p w14:paraId="4FC45095" w14:textId="13E8E107" w:rsidR="005507A0" w:rsidRPr="00D2442F" w:rsidRDefault="005507A0" w:rsidP="005507A0">
      <w:pPr>
        <w:ind w:left="6480" w:firstLine="720"/>
        <w:jc w:val="both"/>
        <w:rPr>
          <w:b/>
          <w:sz w:val="26"/>
          <w:szCs w:val="26"/>
        </w:rPr>
      </w:pPr>
      <w:r w:rsidRPr="00D2442F">
        <w:rPr>
          <w:b/>
          <w:sz w:val="26"/>
          <w:szCs w:val="26"/>
        </w:rPr>
        <w:t>GIẢNG VIÊN:</w:t>
      </w:r>
    </w:p>
    <w:p w14:paraId="39544862" w14:textId="33BA73E6" w:rsidR="005507A0" w:rsidRPr="00D2442F" w:rsidRDefault="00481917" w:rsidP="005507A0">
      <w:pPr>
        <w:jc w:val="both"/>
        <w:rPr>
          <w:b/>
          <w:sz w:val="26"/>
          <w:szCs w:val="26"/>
        </w:rPr>
      </w:pPr>
      <w:r w:rsidRPr="00D2442F">
        <w:rPr>
          <w:b/>
          <w:noProof/>
          <w:sz w:val="26"/>
          <w:szCs w:val="26"/>
        </w:rPr>
        <w:drawing>
          <wp:anchor distT="0" distB="0" distL="114300" distR="114300" simplePos="0" relativeHeight="251662336" behindDoc="0" locked="0" layoutInCell="1" allowOverlap="1" wp14:anchorId="4313BDA1" wp14:editId="77F96AB0">
            <wp:simplePos x="0" y="0"/>
            <wp:positionH relativeFrom="column">
              <wp:posOffset>-982345</wp:posOffset>
            </wp:positionH>
            <wp:positionV relativeFrom="paragraph">
              <wp:posOffset>132715</wp:posOffset>
            </wp:positionV>
            <wp:extent cx="1668145" cy="1847850"/>
            <wp:effectExtent l="0" t="0" r="8255"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1" cstate="print">
                      <a:extLst>
                        <a:ext uri="{BEBA8EAE-BF5A-486C-A8C5-ECC9F3942E4B}">
                          <a14:imgProps xmlns:a14="http://schemas.microsoft.com/office/drawing/2010/main">
                            <a14:imgLayer r:embed="rId12">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1668145" cy="1847850"/>
                    </a:xfrm>
                    <a:prstGeom prst="rect">
                      <a:avLst/>
                    </a:prstGeom>
                  </pic:spPr>
                </pic:pic>
              </a:graphicData>
            </a:graphic>
          </wp:anchor>
        </w:drawing>
      </w:r>
      <w:r w:rsidRPr="00D2442F">
        <w:rPr>
          <w:noProof/>
          <w:sz w:val="26"/>
          <w:szCs w:val="26"/>
        </w:rPr>
        <w:drawing>
          <wp:anchor distT="0" distB="0" distL="114300" distR="114300" simplePos="0" relativeHeight="251661312" behindDoc="0" locked="0" layoutInCell="1" allowOverlap="1" wp14:anchorId="33F4A777" wp14:editId="64D84B15">
            <wp:simplePos x="0" y="0"/>
            <wp:positionH relativeFrom="column">
              <wp:posOffset>4651375</wp:posOffset>
            </wp:positionH>
            <wp:positionV relativeFrom="paragraph">
              <wp:posOffset>82550</wp:posOffset>
            </wp:positionV>
            <wp:extent cx="1668526" cy="1846504"/>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3" cstate="print"/>
                    <a:stretch>
                      <a:fillRect/>
                    </a:stretch>
                  </pic:blipFill>
                  <pic:spPr>
                    <a:xfrm>
                      <a:off x="0" y="0"/>
                      <a:ext cx="1668526" cy="1846504"/>
                    </a:xfrm>
                    <a:prstGeom prst="rect">
                      <a:avLst/>
                    </a:prstGeom>
                  </pic:spPr>
                </pic:pic>
              </a:graphicData>
            </a:graphic>
          </wp:anchor>
        </w:drawing>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t>TS. ĐỖ NHƯ TÀI</w:t>
      </w:r>
    </w:p>
    <w:p w14:paraId="7169B2C9" w14:textId="49669812" w:rsidR="005507A0" w:rsidRPr="00D2442F" w:rsidRDefault="005507A0" w:rsidP="005507A0">
      <w:pPr>
        <w:ind w:left="2160" w:firstLine="720"/>
        <w:jc w:val="both"/>
        <w:rPr>
          <w:sz w:val="26"/>
          <w:szCs w:val="26"/>
        </w:rPr>
      </w:pPr>
    </w:p>
    <w:p w14:paraId="4C0157A7" w14:textId="65769D98" w:rsidR="00651FA4" w:rsidRPr="00D2442F" w:rsidRDefault="00651FA4" w:rsidP="005507A0">
      <w:pPr>
        <w:ind w:left="2160" w:firstLine="720"/>
        <w:jc w:val="both"/>
        <w:rPr>
          <w:sz w:val="26"/>
          <w:szCs w:val="26"/>
        </w:rPr>
      </w:pPr>
    </w:p>
    <w:p w14:paraId="7EFCCB64" w14:textId="2BF663A7" w:rsidR="005507A0" w:rsidRPr="00D2442F" w:rsidRDefault="005507A0" w:rsidP="005507A0">
      <w:pPr>
        <w:ind w:left="2160" w:firstLine="720"/>
        <w:jc w:val="both"/>
        <w:rPr>
          <w:sz w:val="26"/>
          <w:szCs w:val="26"/>
        </w:rPr>
      </w:pPr>
      <w:r w:rsidRPr="00D2442F">
        <w:rPr>
          <w:sz w:val="26"/>
          <w:szCs w:val="26"/>
        </w:rPr>
        <w:t xml:space="preserve">Thành phố Hồ Chí Minh - </w:t>
      </w:r>
      <w:r w:rsidR="00A324DD" w:rsidRPr="00D2442F">
        <w:rPr>
          <w:sz w:val="26"/>
          <w:szCs w:val="26"/>
        </w:rPr>
        <w:t>2026</w:t>
      </w:r>
    </w:p>
    <w:p w14:paraId="38CD7BC2" w14:textId="77777777" w:rsidR="005507A0" w:rsidRPr="00D2442F" w:rsidRDefault="005507A0">
      <w:pPr>
        <w:spacing w:before="120" w:after="120"/>
        <w:jc w:val="center"/>
        <w:rPr>
          <w:sz w:val="26"/>
          <w:szCs w:val="26"/>
        </w:rPr>
      </w:pPr>
    </w:p>
    <w:p w14:paraId="3AE32E01" w14:textId="77777777" w:rsidR="005507A0" w:rsidRPr="00D2442F" w:rsidRDefault="005507A0">
      <w:pPr>
        <w:spacing w:before="120" w:after="120"/>
        <w:jc w:val="center"/>
        <w:rPr>
          <w:sz w:val="26"/>
          <w:szCs w:val="26"/>
        </w:rPr>
      </w:pPr>
    </w:p>
    <w:p w14:paraId="7EB4D1C1" w14:textId="77777777" w:rsidR="009E2FBD" w:rsidRPr="009E2FBD" w:rsidRDefault="009E2FBD" w:rsidP="009E2FBD">
      <w:pPr>
        <w:spacing w:before="120" w:after="120"/>
        <w:rPr>
          <w:sz w:val="26"/>
          <w:szCs w:val="26"/>
        </w:rPr>
      </w:pPr>
      <w:r w:rsidRPr="009E2FBD">
        <w:rPr>
          <w:sz w:val="26"/>
          <w:szCs w:val="26"/>
        </w:rPr>
        <w:lastRenderedPageBreak/>
        <w:t xml:space="preserve">Bài báo tổng quan có tựa đề </w:t>
      </w:r>
      <w:r w:rsidRPr="009E2FBD">
        <w:rPr>
          <w:i/>
          <w:iCs/>
          <w:sz w:val="26"/>
          <w:szCs w:val="26"/>
        </w:rPr>
        <w:t>Deep Learning</w:t>
      </w:r>
      <w:r w:rsidRPr="009E2FBD">
        <w:rPr>
          <w:sz w:val="26"/>
          <w:szCs w:val="26"/>
        </w:rPr>
        <w:t xml:space="preserve">, được Yann LeCun, Yoshua Bengio và Geoffrey Hinton công bố trên tạp chí </w:t>
      </w:r>
      <w:r w:rsidRPr="009E2FBD">
        <w:rPr>
          <w:i/>
          <w:iCs/>
          <w:sz w:val="26"/>
          <w:szCs w:val="26"/>
        </w:rPr>
        <w:t>Nature</w:t>
      </w:r>
      <w:r w:rsidRPr="009E2FBD">
        <w:rPr>
          <w:sz w:val="26"/>
          <w:szCs w:val="26"/>
        </w:rPr>
        <w:t xml:space="preserve"> năm 2015, đã cung cấp một cái nhìn toàn diện về lịch sử hình thành, những nguyên lý nền tảng cũng như triển vọng phát triển của học sâu. Trong suốt nhiều thập kỷ, các phương pháp học máy truyền thống gặp nhiều hạn chế khi phải xử lý trực tiếp dữ liệu tự nhiên ở dạng thô. Để xây dựng một hệ thống nhận dạng mẫu, các chuyên gia thường phải thực hiện quá trình thiết kế đặc trưng một cách thủ công và phức tạp, chẳng hạn như chuyển đổi các giá trị pixel của hình ảnh thành những vector đặc trưng phù hợp.</w:t>
      </w:r>
    </w:p>
    <w:p w14:paraId="79DFE7EC" w14:textId="77777777" w:rsidR="009E2FBD" w:rsidRPr="009E2FBD" w:rsidRDefault="009E2FBD" w:rsidP="009E2FBD">
      <w:pPr>
        <w:spacing w:before="120" w:after="120"/>
        <w:rPr>
          <w:sz w:val="26"/>
          <w:szCs w:val="26"/>
        </w:rPr>
      </w:pPr>
      <w:r w:rsidRPr="009E2FBD">
        <w:rPr>
          <w:sz w:val="26"/>
          <w:szCs w:val="26"/>
        </w:rPr>
        <w:t>Học sâu đã tạo ra một sự thay đổi mang tính cách mạng thông qua phương pháp học biểu diễn với nhiều tầng mức độ trừu tượng. Bằng cách xếp chồng nhiều mô-đun phi tuyến tính tương đối đơn giản, mỗi lớp của mạng thần kinh có khả năng biến đổi biểu diễn ở mức thấp thành những biểu diễn ngày càng trừu tượng hơn. Đặc biệt, các đặc trưng này không cần được con người thiết kế trước mà có thể được hệ thống tự động học trực tiếp từ dữ liệu thông qua một quy trình học tổng quát.</w:t>
      </w:r>
    </w:p>
    <w:p w14:paraId="1DD15108" w14:textId="77777777" w:rsidR="009E2FBD" w:rsidRPr="009E2FBD" w:rsidRDefault="009E2FBD" w:rsidP="009E2FBD">
      <w:pPr>
        <w:spacing w:before="120" w:after="120"/>
        <w:rPr>
          <w:sz w:val="26"/>
          <w:szCs w:val="26"/>
        </w:rPr>
      </w:pPr>
      <w:r w:rsidRPr="009E2FBD">
        <w:rPr>
          <w:sz w:val="26"/>
          <w:szCs w:val="26"/>
        </w:rPr>
        <w:t>Trong mô hình học có giám sát phổ biến, hệ thống tiếp nhận dữ liệu đầu vào và tạo ra một vector điểm số tương ứng với các dự đoán. Hàm mục tiêu sau đó được sử dụng để xác định mức độ sai lệch giữa kết quả dự đoán và nhãn thực tế. Nhằm tối thiểu hóa sai số, thuật toán xuống độ dốc ngẫu nhiên kết hợp với cơ chế lan truyền ngược được sử dụng để tính toán độ dốc và cập nhật hàng triệu trọng số của mạng theo hướng làm giảm hàm mất mát. Cơ chế lan truyền ngược dựa trên quy tắc chuỗi trong đạo hàm, cho phép tín hiệu sai số được truyền từ lớp đầu ra ngược qua các lớp ẩn phía trước. Bên cạnh đó, sự xuất hiện của các hàm kích hoạt phi tuyến hiện đại, tiêu biểu là đơn vị tuyến tính chỉnh lưu ReLU, đã góp phần làm cho việc huấn luyện các mạng có nhiều lớp trở nên nhanh và hiệu quả hơn so với những hàm kích hoạt truyền thống như sigmoid hay tanh.</w:t>
      </w:r>
    </w:p>
    <w:p w14:paraId="021E62F9" w14:textId="77777777" w:rsidR="009E2FBD" w:rsidRPr="009E2FBD" w:rsidRDefault="009E2FBD" w:rsidP="009E2FBD">
      <w:pPr>
        <w:spacing w:before="120" w:after="120"/>
        <w:rPr>
          <w:sz w:val="26"/>
          <w:szCs w:val="26"/>
        </w:rPr>
      </w:pPr>
      <w:r w:rsidRPr="009E2FBD">
        <w:rPr>
          <w:sz w:val="26"/>
          <w:szCs w:val="26"/>
        </w:rPr>
        <w:t>Xét về kiến trúc, mạng thần kinh tích chập CNN được phát triển nhằm phù hợp với những loại dữ liệu có cấu trúc dạng mảng nhiều chiều, chẳng hạn như hình ảnh và âm thanh. Kiến trúc này dựa trên bốn ý tưởng quan trọng gồm kết nối cục bộ, chia sẻ trọng số, gom cụm và xây dựng nhiều lớp. Sự phát triển của CNN đã tạo ra bước tiến quan trọng trong thị giác máy tính, nhận dạng hình ảnh, nhận dạng giọng nói cũng như các hệ thống xe tự lái.</w:t>
      </w:r>
    </w:p>
    <w:p w14:paraId="62C78D5F" w14:textId="77777777" w:rsidR="009E2FBD" w:rsidRPr="009E2FBD" w:rsidRDefault="009E2FBD" w:rsidP="009E2FBD">
      <w:pPr>
        <w:spacing w:before="120" w:after="120"/>
        <w:rPr>
          <w:sz w:val="26"/>
          <w:szCs w:val="26"/>
        </w:rPr>
      </w:pPr>
      <w:r w:rsidRPr="009E2FBD">
        <w:rPr>
          <w:sz w:val="26"/>
          <w:szCs w:val="26"/>
        </w:rPr>
        <w:t>Trong xử lý ngôn ngữ tự nhiên, học sâu tận dụng hiệu quả khái niệm biểu diễn phân tán bằng cách biểu diễn các từ dưới dạng những vector liên tục trong không gian nhiều chiều. Khác với các mô hình thống kê truyền thống vốn xem từ ngữ như những ký hiệu rời rạc, cách biểu diễn này cho phép mô hình học được các mối quan hệ ngữ nghĩa giữa những từ khác nhau. Các từ có ý nghĩa tương đồng hoặc có mối liên hệ chặt chẽ thường được biểu diễn tại những vị trí gần nhau trong không gian vector. Nhờ vậy, mô hình có khả năng tổng quát hóa tốt hơn khi gặp các cách kết hợp từ mới hoặc những câu chưa từng xuất hiện trong tập dữ liệu huấn luyện.</w:t>
      </w:r>
    </w:p>
    <w:p w14:paraId="1C876815" w14:textId="77777777" w:rsidR="009E2FBD" w:rsidRPr="009E2FBD" w:rsidRDefault="009E2FBD" w:rsidP="009E2FBD">
      <w:pPr>
        <w:spacing w:before="120" w:after="120"/>
        <w:rPr>
          <w:sz w:val="26"/>
          <w:szCs w:val="26"/>
        </w:rPr>
      </w:pPr>
      <w:r w:rsidRPr="009E2FBD">
        <w:rPr>
          <w:sz w:val="26"/>
          <w:szCs w:val="26"/>
        </w:rPr>
        <w:t xml:space="preserve">Đối với dữ liệu tuần tự theo thời gian, chẳng hạn như văn bản và tiếng nói, mạng thần kinh hồi quy RNN sử dụng một vector trạng thái ẩn để lưu giữ thông tin từ những phần tử trước đó trong chuỗi. Tuy nhiên, khi xử lý các chuỗi dài, RNN truyền thống gặp </w:t>
      </w:r>
      <w:r w:rsidRPr="009E2FBD">
        <w:rPr>
          <w:sz w:val="26"/>
          <w:szCs w:val="26"/>
        </w:rPr>
        <w:lastRenderedPageBreak/>
        <w:t>phải những khó khăn đáng kể trong quá trình huấn luyện do hiện tượng triệt tiêu hoặc bùng nổ độ dốc khi thực hiện lan truyền ngược qua thời gian. Kiến trúc bộ nhớ ngắn hạn dài LSTM được phát triển với các ô nhớ và hệ thống cổng điều khiển luồng thông tin, qua đó giúp mô hình khắc phục vấn đề này và học hiệu quả hơn các mối phụ thuộc dài hạn.</w:t>
      </w:r>
    </w:p>
    <w:p w14:paraId="11B0ADB2" w14:textId="77777777" w:rsidR="009E2FBD" w:rsidRPr="009E2FBD" w:rsidRDefault="009E2FBD" w:rsidP="009E2FBD">
      <w:pPr>
        <w:spacing w:before="120" w:after="120"/>
        <w:rPr>
          <w:sz w:val="26"/>
          <w:szCs w:val="26"/>
        </w:rPr>
      </w:pPr>
      <w:r w:rsidRPr="009E2FBD">
        <w:rPr>
          <w:sz w:val="26"/>
          <w:szCs w:val="26"/>
        </w:rPr>
        <w:t>Sự kết hợp giữa mô hình mã hóa – giải mã và cơ chế chú ý đã tạo ra những bước tiến đáng kể trong dịch máy tự động. Đồng thời, việc kết hợp mạng tích chập để trích xuất đặc trưng từ hình ảnh với mạng hồi quy để tạo ra chuỗi từ đã mở ra khả năng tự động sinh các câu mô tả nội dung hình ảnh. Những hướng nghiên cứu tiên tiến hơn, chẳng hạn như các mạng bộ nhớ ngoài, tiếp tục mở rộng khả năng lưu trữ thông tin của hệ thống, từ đó hỗ trợ máy tính thực hiện những nhiệm vụ suy luận phức tạp và trả lời câu hỏi.</w:t>
      </w:r>
    </w:p>
    <w:p w14:paraId="420444C1" w14:textId="77777777" w:rsidR="009E2FBD" w:rsidRPr="009E2FBD" w:rsidRDefault="009E2FBD" w:rsidP="009E2FBD">
      <w:pPr>
        <w:spacing w:before="120" w:after="120"/>
        <w:rPr>
          <w:sz w:val="26"/>
          <w:szCs w:val="26"/>
        </w:rPr>
      </w:pPr>
      <w:r w:rsidRPr="009E2FBD">
        <w:rPr>
          <w:sz w:val="26"/>
          <w:szCs w:val="26"/>
        </w:rPr>
        <w:t>Về định hướng phát triển trong tương lai, các tác giả cho rằng mặc dù học có giám sát đã đạt được nhiều thành tựu nổi bật, học không giám sát vẫn sẽ giữ vai trò đặc biệt quan trọng trong dài hạn. Nguyên nhân là quá trình học tập tự nhiên của con người và động vật phần lớn diễn ra thông qua việc quan sát, khám phá thế giới mà không cần đến quá trình gán nhãn thủ công. Trong tương lai, học sâu được kỳ vọng sẽ ngày càng kết hợp chặt chẽ với học tăng cường và các hệ thống thị giác chủ động nhằm mô phỏng cơ chế chú ý của mắt người. Một bước tiến quan trọng tiếp theo của trí tuệ nhân tạo có thể nằm ở việc kết hợp khả năng học biểu diễn với năng lực lập luận và suy luận phức tạp, trong đó các hệ thống quy tắc ký hiệu cứng nhắc được thay thế bằng những thao tác tính toán linh hoạt trên các vector biểu diễn có dung lượng lớn.</w:t>
      </w:r>
    </w:p>
    <w:p w14:paraId="5C1F60D4" w14:textId="77777777" w:rsidR="005507A0" w:rsidRPr="00D2442F" w:rsidRDefault="005507A0" w:rsidP="009E2FBD">
      <w:pPr>
        <w:spacing w:before="120" w:after="120"/>
        <w:rPr>
          <w:sz w:val="26"/>
          <w:szCs w:val="26"/>
        </w:rPr>
      </w:pPr>
    </w:p>
    <w:sectPr w:rsidR="005507A0" w:rsidRPr="00D2442F">
      <w:footerReference w:type="default" r:id="rId14"/>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638B6" w14:textId="77777777" w:rsidR="00EB738E" w:rsidRDefault="00EB738E">
      <w:pPr>
        <w:spacing w:after="0" w:line="240" w:lineRule="auto"/>
      </w:pPr>
      <w:r>
        <w:separator/>
      </w:r>
    </w:p>
  </w:endnote>
  <w:endnote w:type="continuationSeparator" w:id="0">
    <w:p w14:paraId="2E6D8669" w14:textId="77777777" w:rsidR="00EB738E" w:rsidRDefault="00EB7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817F32A-921B-4887-B59B-4FE2E3547BE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C62104B9-8636-4959-AB10-9FCD8E13D82F}"/>
    <w:embedItalic r:id="rId3" w:fontKey="{22E4990B-EE43-450E-93FB-0BB8018C4972}"/>
  </w:font>
  <w:font w:name="Cambria">
    <w:panose1 w:val="02040503050406030204"/>
    <w:charset w:val="00"/>
    <w:family w:val="roman"/>
    <w:pitch w:val="variable"/>
    <w:sig w:usb0="E00006FF" w:usb1="420024FF" w:usb2="02000000" w:usb3="00000000" w:csb0="0000019F" w:csb1="00000000"/>
    <w:embedRegular r:id="rId4" w:fontKey="{535660D0-E560-4A66-9B98-04F3E8A2D9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5D65" w14:textId="1314B979" w:rsidR="00670666" w:rsidRDefault="00670666">
    <w:pPr>
      <w:pBdr>
        <w:top w:val="nil"/>
        <w:left w:val="nil"/>
        <w:bottom w:val="nil"/>
        <w:right w:val="nil"/>
        <w:between w:val="nil"/>
      </w:pBdr>
      <w:tabs>
        <w:tab w:val="center" w:pos="4680"/>
        <w:tab w:val="right" w:pos="9360"/>
      </w:tabs>
      <w:spacing w:after="0" w:line="240" w:lineRule="auto"/>
      <w:jc w:val="center"/>
      <w:rPr>
        <w:color w:val="000000"/>
      </w:rPr>
    </w:pPr>
  </w:p>
  <w:p w14:paraId="76EE95B9" w14:textId="77777777" w:rsidR="00670666" w:rsidRDefault="0067066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1895" w14:textId="77777777" w:rsidR="00EB738E" w:rsidRDefault="00EB738E">
      <w:pPr>
        <w:spacing w:after="0" w:line="240" w:lineRule="auto"/>
      </w:pPr>
      <w:r>
        <w:separator/>
      </w:r>
    </w:p>
  </w:footnote>
  <w:footnote w:type="continuationSeparator" w:id="0">
    <w:p w14:paraId="25DD046B" w14:textId="77777777" w:rsidR="00EB738E" w:rsidRDefault="00EB7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ACB"/>
    <w:multiLevelType w:val="multilevel"/>
    <w:tmpl w:val="B6F8E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0D0338"/>
    <w:multiLevelType w:val="multilevel"/>
    <w:tmpl w:val="6ED6A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671D1E"/>
    <w:multiLevelType w:val="multilevel"/>
    <w:tmpl w:val="885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C28"/>
    <w:multiLevelType w:val="multilevel"/>
    <w:tmpl w:val="82B4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374E"/>
    <w:multiLevelType w:val="multilevel"/>
    <w:tmpl w:val="F0A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71CC1"/>
    <w:multiLevelType w:val="multilevel"/>
    <w:tmpl w:val="B488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916C7"/>
    <w:multiLevelType w:val="multilevel"/>
    <w:tmpl w:val="EDC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23CB2"/>
    <w:multiLevelType w:val="multilevel"/>
    <w:tmpl w:val="5EF0793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824284"/>
    <w:multiLevelType w:val="multilevel"/>
    <w:tmpl w:val="0DFCCA7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EE0949"/>
    <w:multiLevelType w:val="multilevel"/>
    <w:tmpl w:val="A81A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21ED5"/>
    <w:multiLevelType w:val="multilevel"/>
    <w:tmpl w:val="ED6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133AF"/>
    <w:multiLevelType w:val="multilevel"/>
    <w:tmpl w:val="F9EC57FA"/>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4731DA"/>
    <w:multiLevelType w:val="multilevel"/>
    <w:tmpl w:val="58B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97DB7"/>
    <w:multiLevelType w:val="multilevel"/>
    <w:tmpl w:val="5D447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10352764">
    <w:abstractNumId w:val="0"/>
  </w:num>
  <w:num w:numId="2" w16cid:durableId="1342388771">
    <w:abstractNumId w:val="11"/>
  </w:num>
  <w:num w:numId="3" w16cid:durableId="1326132266">
    <w:abstractNumId w:val="13"/>
  </w:num>
  <w:num w:numId="4" w16cid:durableId="1139885385">
    <w:abstractNumId w:val="1"/>
  </w:num>
  <w:num w:numId="5" w16cid:durableId="314185518">
    <w:abstractNumId w:val="7"/>
  </w:num>
  <w:num w:numId="6" w16cid:durableId="146240215">
    <w:abstractNumId w:val="8"/>
  </w:num>
  <w:num w:numId="7" w16cid:durableId="786126041">
    <w:abstractNumId w:val="6"/>
  </w:num>
  <w:num w:numId="8" w16cid:durableId="1464617954">
    <w:abstractNumId w:val="4"/>
  </w:num>
  <w:num w:numId="9" w16cid:durableId="2132555346">
    <w:abstractNumId w:val="5"/>
  </w:num>
  <w:num w:numId="10" w16cid:durableId="897282507">
    <w:abstractNumId w:val="12"/>
  </w:num>
  <w:num w:numId="11" w16cid:durableId="2053724585">
    <w:abstractNumId w:val="3"/>
  </w:num>
  <w:num w:numId="12" w16cid:durableId="445657978">
    <w:abstractNumId w:val="10"/>
  </w:num>
  <w:num w:numId="13" w16cid:durableId="655302117">
    <w:abstractNumId w:val="9"/>
  </w:num>
  <w:num w:numId="14" w16cid:durableId="2096778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666"/>
    <w:rsid w:val="000B0116"/>
    <w:rsid w:val="00157A23"/>
    <w:rsid w:val="00481917"/>
    <w:rsid w:val="005507A0"/>
    <w:rsid w:val="005F21D5"/>
    <w:rsid w:val="00602A0D"/>
    <w:rsid w:val="00651FA4"/>
    <w:rsid w:val="00670666"/>
    <w:rsid w:val="006945F3"/>
    <w:rsid w:val="00790AF3"/>
    <w:rsid w:val="007E4A8C"/>
    <w:rsid w:val="009E2FBD"/>
    <w:rsid w:val="00A00BC6"/>
    <w:rsid w:val="00A324DD"/>
    <w:rsid w:val="00A40099"/>
    <w:rsid w:val="00A41FB0"/>
    <w:rsid w:val="00A962A4"/>
    <w:rsid w:val="00AB7059"/>
    <w:rsid w:val="00AF0BF8"/>
    <w:rsid w:val="00B04CA0"/>
    <w:rsid w:val="00D020C2"/>
    <w:rsid w:val="00D2442F"/>
    <w:rsid w:val="00E9732E"/>
    <w:rsid w:val="00EB738E"/>
    <w:rsid w:val="00EC4595"/>
    <w:rsid w:val="00F012A6"/>
    <w:rsid w:val="00F36203"/>
    <w:rsid w:val="00F4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4079"/>
  <w15:docId w15:val="{3F07EAED-B27B-4413-AF4F-05241263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outlineLvl w:val="0"/>
    </w:pPr>
    <w:rPr>
      <w:rFonts w:ascii="Calibri" w:eastAsia="Calibri" w:hAnsi="Calibri" w:cs="Calibri"/>
      <w:color w:val="2F5496"/>
      <w:sz w:val="40"/>
      <w:szCs w:val="40"/>
    </w:rPr>
  </w:style>
  <w:style w:type="paragraph" w:styleId="u2">
    <w:name w:val="heading 2"/>
    <w:basedOn w:val="Binhthng"/>
    <w:next w:val="Binhthng"/>
    <w:uiPriority w:val="9"/>
    <w:unhideWhenUsed/>
    <w:qFormat/>
    <w:pPr>
      <w:keepNext/>
      <w:keepLines/>
      <w:spacing w:before="160" w:after="80"/>
      <w:outlineLvl w:val="1"/>
    </w:pPr>
    <w:rPr>
      <w:rFonts w:ascii="Calibri" w:eastAsia="Calibri" w:hAnsi="Calibri" w:cs="Calibri"/>
      <w:color w:val="2F5496"/>
      <w:sz w:val="32"/>
      <w:szCs w:val="32"/>
    </w:rPr>
  </w:style>
  <w:style w:type="paragraph" w:styleId="u3">
    <w:name w:val="heading 3"/>
    <w:basedOn w:val="Binhthng"/>
    <w:next w:val="Binhthng"/>
    <w:uiPriority w:val="9"/>
    <w:unhideWhenUsed/>
    <w:qFormat/>
    <w:pPr>
      <w:keepNext/>
      <w:keepLines/>
      <w:spacing w:before="160" w:after="80"/>
      <w:outlineLvl w:val="2"/>
    </w:pPr>
    <w:rPr>
      <w:rFonts w:ascii="Calibri" w:eastAsia="Calibri" w:hAnsi="Calibri" w:cs="Calibri"/>
      <w:color w:val="2F5496"/>
      <w:sz w:val="28"/>
      <w:szCs w:val="28"/>
    </w:rPr>
  </w:style>
  <w:style w:type="paragraph" w:styleId="u4">
    <w:name w:val="heading 4"/>
    <w:basedOn w:val="Binhthng"/>
    <w:next w:val="Binhthng"/>
    <w:uiPriority w:val="9"/>
    <w:unhideWhenUsed/>
    <w:qFormat/>
    <w:pPr>
      <w:keepNext/>
      <w:keepLines/>
      <w:spacing w:before="80" w:after="40"/>
      <w:outlineLvl w:val="3"/>
    </w:pPr>
    <w:rPr>
      <w:rFonts w:ascii="Calibri" w:eastAsia="Calibri" w:hAnsi="Calibri" w:cs="Calibri"/>
      <w:i/>
      <w:color w:val="2F5496"/>
    </w:rPr>
  </w:style>
  <w:style w:type="paragraph" w:styleId="u5">
    <w:name w:val="heading 5"/>
    <w:basedOn w:val="Binhthng"/>
    <w:next w:val="Binhthng"/>
    <w:uiPriority w:val="9"/>
    <w:semiHidden/>
    <w:unhideWhenUsed/>
    <w:qFormat/>
    <w:pPr>
      <w:keepNext/>
      <w:keepLines/>
      <w:spacing w:before="80" w:after="40"/>
      <w:outlineLvl w:val="4"/>
    </w:pPr>
    <w:rPr>
      <w:rFonts w:ascii="Calibri" w:eastAsia="Calibri" w:hAnsi="Calibri" w:cs="Calibri"/>
      <w:color w:val="2F5496"/>
    </w:rPr>
  </w:style>
  <w:style w:type="paragraph" w:styleId="u6">
    <w:name w:val="heading 6"/>
    <w:basedOn w:val="Binhthng"/>
    <w:next w:val="Binhthng"/>
    <w:uiPriority w:val="9"/>
    <w:semiHidden/>
    <w:unhideWhenUsed/>
    <w:qFormat/>
    <w:pPr>
      <w:keepNext/>
      <w:keepLines/>
      <w:spacing w:before="40" w:after="0"/>
      <w:outlineLvl w:val="5"/>
    </w:pPr>
    <w:rPr>
      <w:rFonts w:ascii="Calibri" w:eastAsia="Calibri" w:hAnsi="Calibri" w:cs="Calibri"/>
      <w:i/>
      <w:color w:val="59595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spacing w:after="80" w:line="240" w:lineRule="auto"/>
    </w:pPr>
    <w:rPr>
      <w:rFonts w:ascii="Calibri" w:eastAsia="Calibri" w:hAnsi="Calibri" w:cs="Calibri"/>
      <w:sz w:val="56"/>
      <w:szCs w:val="56"/>
    </w:rPr>
  </w:style>
  <w:style w:type="paragraph" w:styleId="Tiuphu">
    <w:name w:val="Subtitle"/>
    <w:basedOn w:val="Binhthng"/>
    <w:next w:val="Binhthng"/>
    <w:uiPriority w:val="11"/>
    <w:qFormat/>
    <w:rPr>
      <w:rFonts w:ascii="Calibri" w:eastAsia="Calibri" w:hAnsi="Calibri" w:cs="Calibri"/>
      <w:color w:val="595959"/>
      <w:sz w:val="28"/>
      <w:szCs w:val="28"/>
    </w:rPr>
  </w:style>
  <w:style w:type="table" w:customStyle="1" w:styleId="a">
    <w:basedOn w:val="BangThngthng"/>
    <w:pPr>
      <w:spacing w:after="0" w:line="240" w:lineRule="auto"/>
    </w:pPr>
    <w:tblPr>
      <w:tblStyleRowBandSize w:val="1"/>
      <w:tblStyleColBandSize w:val="1"/>
    </w:tblPr>
  </w:style>
  <w:style w:type="table" w:customStyle="1" w:styleId="a0">
    <w:basedOn w:val="BangThngthng"/>
    <w:pPr>
      <w:spacing w:after="0" w:line="240" w:lineRule="auto"/>
    </w:pPr>
    <w:tblPr>
      <w:tblStyleRowBandSize w:val="1"/>
      <w:tblStyleColBandSize w:val="1"/>
    </w:tblPr>
  </w:style>
  <w:style w:type="table" w:customStyle="1" w:styleId="a1">
    <w:basedOn w:val="BangThngthng"/>
    <w:pPr>
      <w:spacing w:after="0" w:line="240" w:lineRule="auto"/>
    </w:pPr>
    <w:tblPr>
      <w:tblStyleRowBandSize w:val="1"/>
      <w:tblStyleColBandSize w:val="1"/>
    </w:tblPr>
  </w:style>
  <w:style w:type="table" w:customStyle="1" w:styleId="a2">
    <w:basedOn w:val="BangThngthng"/>
    <w:pPr>
      <w:spacing w:after="0" w:line="240" w:lineRule="auto"/>
    </w:pPr>
    <w:tblPr>
      <w:tblStyleRowBandSize w:val="1"/>
      <w:tblStyleColBandSize w:val="1"/>
    </w:tblPr>
  </w:style>
  <w:style w:type="table" w:customStyle="1" w:styleId="a3">
    <w:basedOn w:val="BangThngthng"/>
    <w:pPr>
      <w:spacing w:after="0" w:line="240" w:lineRule="auto"/>
    </w:pPr>
    <w:tblPr>
      <w:tblStyleRowBandSize w:val="1"/>
      <w:tblStyleColBandSize w:val="1"/>
    </w:tblPr>
  </w:style>
  <w:style w:type="table" w:customStyle="1" w:styleId="a4">
    <w:basedOn w:val="BangThngthng"/>
    <w:pPr>
      <w:spacing w:after="0" w:line="240" w:lineRule="auto"/>
    </w:pPr>
    <w:tblPr>
      <w:tblStyleRowBandSize w:val="1"/>
      <w:tblStyleColBandSize w:val="1"/>
    </w:tblPr>
  </w:style>
  <w:style w:type="table" w:customStyle="1" w:styleId="a5">
    <w:basedOn w:val="BangThngthng"/>
    <w:pPr>
      <w:spacing w:after="0" w:line="240" w:lineRule="auto"/>
    </w:pPr>
    <w:tblPr>
      <w:tblStyleRowBandSize w:val="1"/>
      <w:tblStyleColBandSize w:val="1"/>
    </w:tblPr>
  </w:style>
  <w:style w:type="table" w:customStyle="1" w:styleId="a6">
    <w:basedOn w:val="BangThngthng"/>
    <w:pPr>
      <w:spacing w:after="0" w:line="240" w:lineRule="auto"/>
    </w:pPr>
    <w:tblPr>
      <w:tblStyleRowBandSize w:val="1"/>
      <w:tblStyleColBandSize w:val="1"/>
    </w:tblPr>
  </w:style>
  <w:style w:type="table" w:customStyle="1" w:styleId="a7">
    <w:basedOn w:val="BangThngthng"/>
    <w:pPr>
      <w:spacing w:after="0" w:line="240" w:lineRule="auto"/>
    </w:pPr>
    <w:tblPr>
      <w:tblStyleRowBandSize w:val="1"/>
      <w:tblStyleColBandSize w:val="1"/>
    </w:tblPr>
  </w:style>
  <w:style w:type="table" w:customStyle="1" w:styleId="a8">
    <w:basedOn w:val="BangThngthng"/>
    <w:tblPr>
      <w:tblStyleRowBandSize w:val="1"/>
      <w:tblStyleColBandSize w:val="1"/>
      <w:tblCellMar>
        <w:left w:w="0" w:type="dxa"/>
        <w:right w:w="0" w:type="dxa"/>
      </w:tblCellMar>
    </w:tblPr>
  </w:style>
  <w:style w:type="table" w:customStyle="1" w:styleId="a9">
    <w:basedOn w:val="BangThngthng"/>
    <w:tblPr>
      <w:tblStyleRowBandSize w:val="1"/>
      <w:tblStyleColBandSize w:val="1"/>
      <w:tblCellMar>
        <w:left w:w="0" w:type="dxa"/>
        <w:right w:w="0" w:type="dxa"/>
      </w:tblCellMar>
    </w:tblPr>
  </w:style>
  <w:style w:type="table" w:customStyle="1" w:styleId="aa">
    <w:basedOn w:val="BangThngthng"/>
    <w:tblPr>
      <w:tblStyleRowBandSize w:val="1"/>
      <w:tblStyleColBandSize w:val="1"/>
      <w:tblCellMar>
        <w:left w:w="0" w:type="dxa"/>
        <w:right w:w="0" w:type="dxa"/>
      </w:tblCellMar>
    </w:tblPr>
  </w:style>
  <w:style w:type="table" w:customStyle="1" w:styleId="ab">
    <w:basedOn w:val="BangThngthng"/>
    <w:tblPr>
      <w:tblStyleRowBandSize w:val="1"/>
      <w:tblStyleColBandSize w:val="1"/>
      <w:tblCellMar>
        <w:left w:w="0" w:type="dxa"/>
        <w:right w:w="0" w:type="dxa"/>
      </w:tblCellMar>
    </w:tblPr>
  </w:style>
  <w:style w:type="table" w:customStyle="1" w:styleId="ac">
    <w:basedOn w:val="BangThngthng"/>
    <w:tblPr>
      <w:tblStyleRowBandSize w:val="1"/>
      <w:tblStyleColBandSize w:val="1"/>
      <w:tblCellMar>
        <w:left w:w="0" w:type="dxa"/>
        <w:right w:w="0" w:type="dxa"/>
      </w:tblCellMar>
    </w:tblPr>
  </w:style>
  <w:style w:type="table" w:customStyle="1" w:styleId="ad">
    <w:basedOn w:val="BangThngthng"/>
    <w:pPr>
      <w:spacing w:after="0" w:line="240" w:lineRule="auto"/>
    </w:pPr>
    <w:tblPr>
      <w:tblStyleRowBandSize w:val="1"/>
      <w:tblStyleColBandSize w:val="1"/>
    </w:tblPr>
  </w:style>
  <w:style w:type="table" w:customStyle="1" w:styleId="ae">
    <w:basedOn w:val="BangThngthng"/>
    <w:pPr>
      <w:spacing w:after="0" w:line="240" w:lineRule="auto"/>
    </w:pPr>
    <w:tblPr>
      <w:tblStyleRowBandSize w:val="1"/>
      <w:tblStyleColBandSize w:val="1"/>
    </w:tblPr>
  </w:style>
  <w:style w:type="table" w:customStyle="1" w:styleId="af">
    <w:basedOn w:val="BangThngthng"/>
    <w:tblPr>
      <w:tblStyleRowBandSize w:val="1"/>
      <w:tblStyleColBandSize w:val="1"/>
      <w:tblCellMar>
        <w:top w:w="15" w:type="dxa"/>
        <w:left w:w="15" w:type="dxa"/>
        <w:bottom w:w="15" w:type="dxa"/>
        <w:right w:w="15" w:type="dxa"/>
      </w:tblCellMar>
    </w:tblPr>
  </w:style>
  <w:style w:type="paragraph" w:styleId="Mucluc1">
    <w:name w:val="toc 1"/>
    <w:basedOn w:val="Binhthng"/>
    <w:next w:val="Binhthng"/>
    <w:autoRedefine/>
    <w:uiPriority w:val="39"/>
    <w:unhideWhenUsed/>
    <w:rsid w:val="00790AF3"/>
    <w:pPr>
      <w:spacing w:after="100"/>
    </w:pPr>
  </w:style>
  <w:style w:type="paragraph" w:styleId="Mucluc2">
    <w:name w:val="toc 2"/>
    <w:basedOn w:val="Binhthng"/>
    <w:next w:val="Binhthng"/>
    <w:autoRedefine/>
    <w:uiPriority w:val="39"/>
    <w:unhideWhenUsed/>
    <w:rsid w:val="00790AF3"/>
    <w:pPr>
      <w:spacing w:after="100"/>
      <w:ind w:left="240"/>
    </w:pPr>
  </w:style>
  <w:style w:type="paragraph" w:styleId="Mucluc3">
    <w:name w:val="toc 3"/>
    <w:basedOn w:val="Binhthng"/>
    <w:next w:val="Binhthng"/>
    <w:autoRedefine/>
    <w:uiPriority w:val="39"/>
    <w:unhideWhenUsed/>
    <w:rsid w:val="00790AF3"/>
    <w:pPr>
      <w:spacing w:after="100"/>
      <w:ind w:left="480"/>
    </w:pPr>
  </w:style>
  <w:style w:type="character" w:styleId="Siuktni">
    <w:name w:val="Hyperlink"/>
    <w:basedOn w:val="Phngmcinhcuaoanvn"/>
    <w:uiPriority w:val="99"/>
    <w:unhideWhenUsed/>
    <w:rsid w:val="00790AF3"/>
    <w:rPr>
      <w:color w:val="0000FF" w:themeColor="hyperlink"/>
      <w:u w:val="single"/>
    </w:rPr>
  </w:style>
  <w:style w:type="paragraph" w:styleId="uMucluc">
    <w:name w:val="TOC Heading"/>
    <w:basedOn w:val="u1"/>
    <w:next w:val="Binhthng"/>
    <w:uiPriority w:val="39"/>
    <w:unhideWhenUsed/>
    <w:qFormat/>
    <w:rsid w:val="00790AF3"/>
    <w:pPr>
      <w:spacing w:before="240" w:after="0"/>
      <w:outlineLvl w:val="9"/>
    </w:pPr>
    <w:rPr>
      <w:rFonts w:asciiTheme="majorHAnsi" w:eastAsiaTheme="majorEastAsia" w:hAnsiTheme="majorHAnsi" w:cstheme="majorBidi"/>
      <w:color w:val="365F91" w:themeColor="accent1" w:themeShade="BF"/>
      <w:sz w:val="32"/>
      <w:szCs w:val="32"/>
    </w:rPr>
  </w:style>
  <w:style w:type="paragraph" w:customStyle="1" w:styleId="Style1">
    <w:name w:val="Style1"/>
    <w:basedOn w:val="Binhthng"/>
    <w:link w:val="Style1Char"/>
    <w:qFormat/>
    <w:rsid w:val="00790AF3"/>
    <w:pPr>
      <w:pBdr>
        <w:top w:val="nil"/>
        <w:left w:val="nil"/>
        <w:bottom w:val="nil"/>
        <w:right w:val="nil"/>
        <w:between w:val="nil"/>
      </w:pBdr>
      <w:spacing w:after="200" w:line="240" w:lineRule="auto"/>
      <w:jc w:val="center"/>
    </w:pPr>
    <w:rPr>
      <w:i/>
      <w:color w:val="000000"/>
      <w:sz w:val="26"/>
      <w:szCs w:val="26"/>
    </w:rPr>
  </w:style>
  <w:style w:type="character" w:customStyle="1" w:styleId="Style1Char">
    <w:name w:val="Style1 Char"/>
    <w:basedOn w:val="Phngmcinhcuaoanvn"/>
    <w:link w:val="Style1"/>
    <w:rsid w:val="00790AF3"/>
    <w:rPr>
      <w:i/>
      <w:color w:val="000000"/>
      <w:sz w:val="26"/>
      <w:szCs w:val="26"/>
    </w:rPr>
  </w:style>
  <w:style w:type="paragraph" w:customStyle="1" w:styleId="Style2">
    <w:name w:val="Style2"/>
    <w:basedOn w:val="Binhthng"/>
    <w:link w:val="Style2Char"/>
    <w:qFormat/>
    <w:rsid w:val="00790AF3"/>
    <w:pPr>
      <w:pBdr>
        <w:top w:val="nil"/>
        <w:left w:val="nil"/>
        <w:bottom w:val="nil"/>
        <w:right w:val="nil"/>
        <w:between w:val="nil"/>
      </w:pBdr>
      <w:spacing w:after="200" w:line="240" w:lineRule="auto"/>
      <w:jc w:val="center"/>
    </w:pPr>
    <w:rPr>
      <w:i/>
      <w:color w:val="000000"/>
      <w:sz w:val="26"/>
      <w:szCs w:val="26"/>
    </w:rPr>
  </w:style>
  <w:style w:type="character" w:customStyle="1" w:styleId="Style2Char">
    <w:name w:val="Style2 Char"/>
    <w:basedOn w:val="Phngmcinhcuaoanvn"/>
    <w:link w:val="Style2"/>
    <w:rsid w:val="00790AF3"/>
    <w:rPr>
      <w:i/>
      <w:color w:val="000000"/>
      <w:sz w:val="26"/>
      <w:szCs w:val="26"/>
    </w:rPr>
  </w:style>
  <w:style w:type="paragraph" w:styleId="Mucluc4">
    <w:name w:val="toc 4"/>
    <w:basedOn w:val="Binhthng"/>
    <w:next w:val="Binhthng"/>
    <w:autoRedefine/>
    <w:uiPriority w:val="39"/>
    <w:unhideWhenUsed/>
    <w:rsid w:val="00790AF3"/>
    <w:pPr>
      <w:spacing w:after="100"/>
      <w:ind w:left="720"/>
    </w:pPr>
  </w:style>
  <w:style w:type="paragraph" w:styleId="Banghinhminhhoa">
    <w:name w:val="table of figures"/>
    <w:basedOn w:val="Binhthng"/>
    <w:next w:val="Binhthng"/>
    <w:uiPriority w:val="99"/>
    <w:unhideWhenUsed/>
    <w:rsid w:val="00AF0BF8"/>
    <w:pPr>
      <w:spacing w:after="0"/>
    </w:pPr>
  </w:style>
  <w:style w:type="paragraph" w:styleId="utrang">
    <w:name w:val="header"/>
    <w:basedOn w:val="Binhthng"/>
    <w:link w:val="utrangChar"/>
    <w:uiPriority w:val="99"/>
    <w:unhideWhenUsed/>
    <w:rsid w:val="00F012A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012A6"/>
  </w:style>
  <w:style w:type="paragraph" w:styleId="Chntrang">
    <w:name w:val="footer"/>
    <w:basedOn w:val="Binhthng"/>
    <w:link w:val="ChntrangChar"/>
    <w:uiPriority w:val="99"/>
    <w:unhideWhenUsed/>
    <w:rsid w:val="00F012A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012A6"/>
  </w:style>
  <w:style w:type="paragraph" w:styleId="ThngthngWeb">
    <w:name w:val="Normal (Web)"/>
    <w:basedOn w:val="Binhthng"/>
    <w:uiPriority w:val="99"/>
    <w:semiHidden/>
    <w:unhideWhenUsed/>
    <w:rsid w:val="00A962A4"/>
    <w:pPr>
      <w:spacing w:before="100" w:beforeAutospacing="1" w:after="100" w:afterAutospacing="1" w:line="240" w:lineRule="auto"/>
    </w:pPr>
  </w:style>
  <w:style w:type="character" w:customStyle="1" w:styleId="math-inline">
    <w:name w:val="math-inline"/>
    <w:basedOn w:val="Phngmcinhcuaoanvn"/>
    <w:rsid w:val="00A96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4972">
      <w:bodyDiv w:val="1"/>
      <w:marLeft w:val="0"/>
      <w:marRight w:val="0"/>
      <w:marTop w:val="0"/>
      <w:marBottom w:val="0"/>
      <w:divBdr>
        <w:top w:val="none" w:sz="0" w:space="0" w:color="auto"/>
        <w:left w:val="none" w:sz="0" w:space="0" w:color="auto"/>
        <w:bottom w:val="none" w:sz="0" w:space="0" w:color="auto"/>
        <w:right w:val="none" w:sz="0" w:space="0" w:color="auto"/>
      </w:divBdr>
    </w:div>
    <w:div w:id="1998654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26DEEE-94EA-4D62-BB28-F01B7FF9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Nhật Thành Huỳnh</cp:lastModifiedBy>
  <cp:revision>13</cp:revision>
  <dcterms:created xsi:type="dcterms:W3CDTF">2026-09-13T11:15:00Z</dcterms:created>
  <dcterms:modified xsi:type="dcterms:W3CDTF">2026-09-15T13:58:00Z</dcterms:modified>
</cp:coreProperties>
</file>