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15993.9</w:t>
      </w:r>
      <w:r>
        <w:br/>
      </w:r>
      <w:r>
        <w:rPr>
          <w:rStyle w:val="VerbatimChar"/>
        </w:rPr>
        <w:t xml:space="preserve">Available Memory (MB): 14645.09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2026-02-11T21:30:55Z</dcterms:created>
  <dcterms:modified xsi:type="dcterms:W3CDTF">2026-02-11T21:30:55Z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