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15994.89</w:t>
      </w:r>
      <w:r>
        <w:br/>
      </w:r>
      <w:r>
        <w:rPr>
          <w:rStyle w:val="VerbatimChar"/>
        </w:rPr>
        <w:t xml:space="preserve">Available Memory (MB): 14642.5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2026-02-05T02:15:09Z</dcterms:created>
  <dcterms:modified xsi:type="dcterms:W3CDTF">2026-02-05T02:15:09Z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