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15995.58</w:t>
      </w:r>
      <w:r>
        <w:br/>
      </w:r>
      <w:r>
        <w:rPr>
          <w:rStyle w:val="VerbatimChar"/>
        </w:rPr>
        <w:t xml:space="preserve">Available Memory (MB): 14668.07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2025-11-19T17:55:17Z</dcterms:created>
  <dcterms:modified xsi:type="dcterms:W3CDTF">2025-11-19T17:55:17Z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