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15994.89</w:t>
      </w:r>
      <w:r>
        <w:br/>
      </w:r>
      <w:r>
        <w:rPr>
          <w:rStyle w:val="VerbatimChar"/>
        </w:rPr>
        <w:t xml:space="preserve">Available Memory (MB): 14668.1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2026-02-11T21:27:15Z</dcterms:created>
  <dcterms:modified xsi:type="dcterms:W3CDTF">2026-02-11T21:27:15Z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