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15994.9</w:t>
      </w:r>
      <w:r>
        <w:br/>
      </w:r>
      <w:r>
        <w:rPr>
          <w:rStyle w:val="VerbatimChar"/>
        </w:rPr>
        <w:t xml:space="preserve">Available Memory (MB): 14623.43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2026-02-11T21:00:18Z</dcterms:created>
  <dcterms:modified xsi:type="dcterms:W3CDTF">2026-02-11T21:00:18Z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