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F3C68B">
      <w:pPr>
        <w:rPr>
          <w:rFonts w:ascii="Times New Roman" w:hAnsi="Times New Roman" w:cs="Times New Roman"/>
          <w:b/>
          <w:bCs/>
          <w:sz w:val="28"/>
          <w:szCs w:val="28"/>
        </w:rPr>
      </w:pPr>
      <w:bookmarkStart w:id="0" w:name="_GoBack"/>
      <w:bookmarkEnd w:id="0"/>
      <w:r>
        <w:rPr>
          <w:rFonts w:ascii="Times New Roman" w:hAnsi="Times New Roman" w:cs="Times New Roman"/>
          <w:b/>
          <w:bCs/>
          <w:sz w:val="28"/>
          <w:szCs w:val="28"/>
        </w:rPr>
        <w:t>RMIT UNIVERSITY VIETNAM</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 xml:space="preserve">  </w:t>
      </w:r>
      <w:r>
        <w:rPr>
          <w:rFonts w:ascii="Times New Roman" w:hAnsi="Times New Roman" w:cs="Times New Roman"/>
          <w:b/>
          <w:bCs/>
          <w:sz w:val="28"/>
          <w:szCs w:val="28"/>
        </w:rPr>
        <w:drawing>
          <wp:inline distT="0" distB="0" distL="0" distR="0">
            <wp:extent cx="2148840" cy="736600"/>
            <wp:effectExtent l="0" t="0" r="0" b="0"/>
            <wp:docPr id="185641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11562"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157371" cy="739467"/>
                    </a:xfrm>
                    <a:prstGeom prst="rect">
                      <a:avLst/>
                    </a:prstGeom>
                    <a:noFill/>
                  </pic:spPr>
                </pic:pic>
              </a:graphicData>
            </a:graphic>
          </wp:inline>
        </w:drawing>
      </w:r>
    </w:p>
    <w:p w14:paraId="72D022AA">
      <w:pPr>
        <w:rPr>
          <w:rFonts w:ascii="Times New Roman" w:hAnsi="Times New Roman" w:cs="Times New Roman"/>
          <w:sz w:val="26"/>
          <w:szCs w:val="26"/>
        </w:rPr>
      </w:pPr>
      <w:r>
        <w:rPr>
          <w:rFonts w:ascii="Times New Roman" w:hAnsi="Times New Roman" w:cs="Times New Roman"/>
          <w:sz w:val="26"/>
          <w:szCs w:val="26"/>
        </w:rPr>
        <w:t>School of Science, Engineering and Technology</w:t>
      </w:r>
    </w:p>
    <w:p w14:paraId="2FCB168E">
      <w:pPr>
        <w:rPr>
          <w:rFonts w:ascii="Times New Roman" w:hAnsi="Times New Roman" w:cs="Times New Roman"/>
          <w:sz w:val="26"/>
          <w:szCs w:val="26"/>
        </w:rPr>
      </w:pPr>
      <w:r>
        <w:rPr>
          <w:rFonts w:ascii="Times New Roman" w:hAnsi="Times New Roman" w:cs="Times New Roman"/>
          <w:sz w:val="26"/>
          <w:szCs w:val="26"/>
        </w:rPr>
        <w:t>Department of Information Technology</w:t>
      </w:r>
    </w:p>
    <w:p w14:paraId="04FB4992">
      <w:pPr>
        <w:rPr>
          <w:rFonts w:ascii="Times New Roman" w:hAnsi="Times New Roman" w:cs="Times New Roman"/>
          <w:sz w:val="26"/>
          <w:szCs w:val="26"/>
        </w:rPr>
      </w:pPr>
    </w:p>
    <w:p w14:paraId="637DD3E9">
      <w:pPr>
        <w:rPr>
          <w:rFonts w:ascii="Times New Roman" w:hAnsi="Times New Roman" w:cs="Times New Roman"/>
          <w:b/>
          <w:bCs/>
          <w:color w:val="FF0000"/>
          <w:sz w:val="36"/>
          <w:szCs w:val="36"/>
        </w:rPr>
      </w:pPr>
      <w:r>
        <w:rPr>
          <w:rFonts w:ascii="Times New Roman" w:hAnsi="Times New Roman" w:cs="Times New Roman"/>
          <w:b/>
          <w:bCs/>
          <w:color w:val="FF0000"/>
          <w:sz w:val="36"/>
          <w:szCs w:val="36"/>
        </w:rPr>
        <w:t>EEET2578 Engineering Quality Assurance</w:t>
      </w:r>
    </w:p>
    <w:p w14:paraId="3DC5D071">
      <w:pPr>
        <w:rPr>
          <w:rFonts w:ascii="Times New Roman" w:hAnsi="Times New Roman" w:cs="Times New Roman"/>
          <w:b/>
          <w:bCs/>
          <w:color w:val="FF0000"/>
          <w:sz w:val="36"/>
          <w:szCs w:val="36"/>
        </w:rPr>
      </w:pPr>
      <w:r>
        <w:rPr>
          <w:rFonts w:ascii="Times New Roman" w:hAnsi="Times New Roman" w:cs="Times New Roman"/>
          <w:b/>
          <w:bCs/>
          <w:color w:val="FF0000"/>
          <w:sz w:val="36"/>
          <w:szCs w:val="36"/>
        </w:rPr>
        <w:t>ISYS2092 Software Testing</w:t>
      </w:r>
    </w:p>
    <w:p w14:paraId="1D0253D9">
      <w:pPr>
        <w:rPr>
          <w:rFonts w:ascii="Times New Roman" w:hAnsi="Times New Roman" w:cs="Times New Roman"/>
          <w:b/>
          <w:bCs/>
          <w:color w:val="00B0F0"/>
          <w:sz w:val="36"/>
          <w:szCs w:val="36"/>
        </w:rPr>
      </w:pPr>
      <w:r>
        <w:rPr>
          <w:rFonts w:ascii="Times New Roman" w:hAnsi="Times New Roman" w:cs="Times New Roman"/>
          <w:b/>
          <w:bCs/>
          <w:color w:val="00B0F0"/>
          <w:sz w:val="36"/>
          <w:szCs w:val="36"/>
        </w:rPr>
        <w:t>GROUP PROJECT – SEMESTER 2, 2024</w:t>
      </w:r>
    </w:p>
    <w:p w14:paraId="02D21370">
      <w:pPr>
        <w:rPr>
          <w:rFonts w:ascii="Times New Roman" w:hAnsi="Times New Roman" w:cs="Times New Roman"/>
          <w:b/>
          <w:bCs/>
          <w:color w:val="3A7D22" w:themeColor="accent6" w:themeShade="BF"/>
          <w:sz w:val="30"/>
          <w:szCs w:val="30"/>
        </w:rPr>
      </w:pPr>
      <w:r>
        <w:rPr>
          <w:rFonts w:ascii="Times New Roman" w:hAnsi="Times New Roman" w:cs="Times New Roman"/>
          <w:b/>
          <w:bCs/>
          <w:color w:val="3A7D22" w:themeColor="accent6" w:themeShade="BF"/>
          <w:sz w:val="30"/>
          <w:szCs w:val="30"/>
        </w:rPr>
        <w:t>Component 3: BDD Testing with Java, Katalon and Cucumber</w:t>
      </w:r>
    </w:p>
    <w:p w14:paraId="0E0F0AA3">
      <w:pPr>
        <w:rPr>
          <w:rFonts w:ascii="Times New Roman" w:hAnsi="Times New Roman" w:cs="Times New Roman"/>
          <w:b/>
          <w:bCs/>
          <w:color w:val="3A7D22" w:themeColor="accent6" w:themeShade="BF"/>
          <w:sz w:val="30"/>
          <w:szCs w:val="30"/>
        </w:rPr>
      </w:pPr>
    </w:p>
    <w:p w14:paraId="0481B784">
      <w:pPr>
        <w:jc w:val="center"/>
        <w:rPr>
          <w:rFonts w:ascii="Times New Roman" w:hAnsi="Times New Roman" w:cs="Times New Roman"/>
          <w:b/>
          <w:bCs/>
          <w:color w:val="3A7D22" w:themeColor="accent6" w:themeShade="BF"/>
          <w:sz w:val="30"/>
          <w:szCs w:val="30"/>
        </w:rPr>
      </w:pPr>
      <w:r>
        <w:drawing>
          <wp:inline distT="0" distB="0" distL="0" distR="0">
            <wp:extent cx="2120900" cy="1338580"/>
            <wp:effectExtent l="0" t="0" r="0" b="0"/>
            <wp:docPr id="4" name="Picture 2" descr="Comprehensive Guide to BDD Testing: Ensuring High-Quality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omprehensive Guide to BDD Testing: Ensuring High-Quality Softwa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33080" cy="1346412"/>
                    </a:xfrm>
                    <a:prstGeom prst="rect">
                      <a:avLst/>
                    </a:prstGeom>
                    <a:noFill/>
                    <a:ln>
                      <a:noFill/>
                    </a:ln>
                  </pic:spPr>
                </pic:pic>
              </a:graphicData>
            </a:graphic>
          </wp:inline>
        </w:drawing>
      </w:r>
    </w:p>
    <w:p w14:paraId="1721549E">
      <w:pPr>
        <w:rPr>
          <w:rFonts w:ascii="Times New Roman" w:hAnsi="Times New Roman" w:cs="Times New Roman"/>
          <w:sz w:val="30"/>
          <w:szCs w:val="30"/>
        </w:rPr>
      </w:pPr>
      <w:r>
        <w:rPr>
          <w:rFonts w:ascii="Times New Roman" w:hAnsi="Times New Roman" w:cs="Times New Roman"/>
          <w:sz w:val="30"/>
          <w:szCs w:val="30"/>
        </w:rPr>
        <w:t>Team number: 2</w:t>
      </w:r>
    </w:p>
    <w:p w14:paraId="2EC44E1E">
      <w:pPr>
        <w:rPr>
          <w:rFonts w:ascii="Times New Roman" w:hAnsi="Times New Roman" w:cs="Times New Roman"/>
          <w:sz w:val="30"/>
          <w:szCs w:val="30"/>
        </w:rPr>
      </w:pPr>
      <w:r>
        <w:rPr>
          <w:rFonts w:ascii="Times New Roman" w:hAnsi="Times New Roman" w:cs="Times New Roman"/>
          <w:sz w:val="30"/>
          <w:szCs w:val="30"/>
        </w:rPr>
        <w:t>Team members:</w:t>
      </w:r>
    </w:p>
    <w:p w14:paraId="16B338FF">
      <w:pPr>
        <w:pStyle w:val="28"/>
        <w:numPr>
          <w:ilvl w:val="0"/>
          <w:numId w:val="1"/>
        </w:numPr>
        <w:rPr>
          <w:rFonts w:ascii="Times New Roman" w:hAnsi="Times New Roman" w:cs="Times New Roman"/>
          <w:sz w:val="30"/>
          <w:szCs w:val="30"/>
        </w:rPr>
      </w:pPr>
      <w:r>
        <w:rPr>
          <w:rFonts w:ascii="Times New Roman" w:hAnsi="Times New Roman" w:cs="Times New Roman"/>
          <w:sz w:val="30"/>
          <w:szCs w:val="30"/>
        </w:rPr>
        <w:t>Tran Minh Nhat – s3926629</w:t>
      </w:r>
    </w:p>
    <w:p w14:paraId="333E5275">
      <w:pPr>
        <w:pStyle w:val="28"/>
        <w:numPr>
          <w:ilvl w:val="0"/>
          <w:numId w:val="1"/>
        </w:numPr>
        <w:rPr>
          <w:rFonts w:ascii="Times New Roman" w:hAnsi="Times New Roman" w:cs="Times New Roman"/>
          <w:sz w:val="30"/>
          <w:szCs w:val="30"/>
        </w:rPr>
      </w:pPr>
      <w:r>
        <w:rPr>
          <w:rFonts w:ascii="Times New Roman" w:hAnsi="Times New Roman" w:cs="Times New Roman"/>
          <w:sz w:val="30"/>
          <w:szCs w:val="30"/>
        </w:rPr>
        <w:t>Tran Tan Phat – s3836612</w:t>
      </w:r>
    </w:p>
    <w:p w14:paraId="7883BA52">
      <w:pPr>
        <w:pStyle w:val="28"/>
        <w:numPr>
          <w:ilvl w:val="0"/>
          <w:numId w:val="1"/>
        </w:numPr>
        <w:rPr>
          <w:rFonts w:ascii="Times New Roman" w:hAnsi="Times New Roman" w:cs="Times New Roman"/>
          <w:sz w:val="30"/>
          <w:szCs w:val="30"/>
        </w:rPr>
      </w:pPr>
      <w:r>
        <w:rPr>
          <w:rFonts w:ascii="Times New Roman" w:hAnsi="Times New Roman" w:cs="Times New Roman"/>
          <w:sz w:val="30"/>
          <w:szCs w:val="30"/>
        </w:rPr>
        <w:t>Dang Vinh Luan – s3927222</w:t>
      </w:r>
    </w:p>
    <w:p w14:paraId="479DADC6">
      <w:pPr>
        <w:pStyle w:val="28"/>
        <w:numPr>
          <w:ilvl w:val="0"/>
          <w:numId w:val="1"/>
        </w:numPr>
        <w:rPr>
          <w:rFonts w:ascii="Times New Roman" w:hAnsi="Times New Roman" w:cs="Times New Roman"/>
          <w:sz w:val="30"/>
          <w:szCs w:val="30"/>
        </w:rPr>
      </w:pPr>
      <w:r>
        <w:rPr>
          <w:rFonts w:ascii="Times New Roman" w:hAnsi="Times New Roman" w:cs="Times New Roman"/>
          <w:sz w:val="30"/>
          <w:szCs w:val="30"/>
        </w:rPr>
        <w:t>Pham Nguyen Minh Dang – s3922418</w:t>
      </w:r>
    </w:p>
    <w:p w14:paraId="3D53A7F9">
      <w:pPr>
        <w:rPr>
          <w:rFonts w:ascii="Times New Roman" w:hAnsi="Times New Roman" w:cs="Times New Roman"/>
          <w:i/>
          <w:iCs/>
          <w:color w:val="333333"/>
          <w:sz w:val="24"/>
          <w:szCs w:val="24"/>
          <w:shd w:val="clear" w:color="auto" w:fill="FFFFFF"/>
        </w:rPr>
      </w:pPr>
      <w:r>
        <w:rPr>
          <w:rFonts w:ascii="Times New Roman" w:hAnsi="Times New Roman" w:cs="Times New Roman"/>
          <w:i/>
          <w:iCs/>
          <w:color w:val="333333"/>
          <w:sz w:val="24"/>
          <w:szCs w:val="24"/>
          <w:shd w:val="clear" w:color="auto" w:fill="FFFFFF"/>
        </w:rPr>
        <w:t>We declare that in submitting all work for this assessment we have read, understood and agree to the content and expectations of the Assessment declaration.</w:t>
      </w:r>
    </w:p>
    <w:p w14:paraId="17B543CA">
      <w:pPr>
        <w:rPr>
          <w:rFonts w:ascii="Times New Roman" w:hAnsi="Times New Roman" w:cs="Times New Roman"/>
          <w:i/>
          <w:iCs/>
          <w:color w:val="333333"/>
          <w:sz w:val="24"/>
          <w:szCs w:val="24"/>
          <w:shd w:val="clear" w:color="auto" w:fill="FFFFFF"/>
        </w:rPr>
      </w:pPr>
    </w:p>
    <w:p w14:paraId="6F99AB04">
      <w:pPr>
        <w:jc w:val="center"/>
        <w:rPr>
          <w:rFonts w:ascii="Arial" w:hAnsi="Arial" w:cs="Arial"/>
          <w:b/>
          <w:bCs/>
          <w:sz w:val="30"/>
          <w:szCs w:val="30"/>
        </w:rPr>
      </w:pPr>
      <w:r>
        <w:rPr>
          <w:rFonts w:ascii="Arial" w:hAnsi="Arial" w:cs="Arial"/>
          <w:b/>
          <w:bCs/>
          <w:sz w:val="30"/>
          <w:szCs w:val="30"/>
        </w:rPr>
        <w:t>Ho Chi Minh City, Vietnam</w:t>
      </w:r>
    </w:p>
    <w:p w14:paraId="3ADE91E8">
      <w:pPr>
        <w:jc w:val="center"/>
        <w:rPr>
          <w:rFonts w:ascii="Arial" w:hAnsi="Arial" w:cs="Arial"/>
          <w:b/>
          <w:bCs/>
          <w:sz w:val="30"/>
          <w:szCs w:val="30"/>
        </w:rPr>
      </w:pPr>
      <w:r>
        <w:rPr>
          <w:rFonts w:ascii="Arial" w:hAnsi="Arial" w:cs="Arial"/>
          <w:b/>
          <w:bCs/>
          <w:sz w:val="30"/>
          <w:szCs w:val="30"/>
        </w:rPr>
        <w:t>September 2024</w:t>
      </w:r>
    </w:p>
    <w:p w14:paraId="5B1A2319">
      <w:pPr>
        <w:jc w:val="center"/>
        <w:rPr>
          <w:rFonts w:ascii="Times New Roman" w:hAnsi="Times New Roman" w:cs="Times New Roman"/>
          <w:sz w:val="28"/>
          <w:szCs w:val="28"/>
        </w:rPr>
      </w:pPr>
      <w:r>
        <w:rPr>
          <w:rFonts w:ascii="Times New Roman" w:hAnsi="Times New Roman" w:cs="Times New Roman"/>
          <w:sz w:val="28"/>
          <w:szCs w:val="28"/>
        </w:rPr>
        <w:t>TABLE OF CONTENTS</w:t>
      </w:r>
    </w:p>
    <w:p w14:paraId="7DCFCB3B">
      <w:pPr>
        <w:jc w:val="center"/>
        <w:rPr>
          <w:rFonts w:ascii="Times New Roman" w:hAnsi="Times New Roman" w:cs="Times New Roman"/>
          <w:sz w:val="28"/>
          <w:szCs w:val="28"/>
        </w:rPr>
      </w:pPr>
    </w:p>
    <w:p w14:paraId="551DC74F">
      <w:pPr>
        <w:rPr>
          <w:rFonts w:ascii="Times New Roman" w:hAnsi="Times New Roman" w:cs="Times New Roman"/>
          <w:sz w:val="28"/>
          <w:szCs w:val="28"/>
        </w:rPr>
      </w:pPr>
      <w:r>
        <w:rPr>
          <w:rFonts w:ascii="Times New Roman" w:hAnsi="Times New Roman" w:cs="Times New Roman"/>
          <w:sz w:val="28"/>
          <w:szCs w:val="28"/>
        </w:rPr>
        <w:t>Introduction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3</w:t>
      </w:r>
    </w:p>
    <w:p w14:paraId="53158F44">
      <w:pPr>
        <w:rPr>
          <w:rFonts w:ascii="Times New Roman" w:hAnsi="Times New Roman" w:cs="Times New Roman"/>
          <w:sz w:val="28"/>
          <w:szCs w:val="28"/>
        </w:rPr>
      </w:pPr>
      <w:r>
        <w:rPr>
          <w:rFonts w:ascii="Times New Roman" w:hAnsi="Times New Roman" w:cs="Times New Roman"/>
          <w:sz w:val="28"/>
          <w:szCs w:val="28"/>
        </w:rPr>
        <w:t>Test Cases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4</w:t>
      </w:r>
    </w:p>
    <w:p w14:paraId="5BF16F05">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Test Results</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6</w:t>
      </w:r>
    </w:p>
    <w:p w14:paraId="477597BC">
      <w:pPr>
        <w:rPr>
          <w:rFonts w:hint="default" w:ascii="Times New Roman" w:hAnsi="Times New Roman" w:cs="Times New Roman"/>
          <w:sz w:val="28"/>
          <w:szCs w:val="28"/>
          <w:lang w:val="en-US"/>
        </w:rPr>
      </w:pPr>
    </w:p>
    <w:p w14:paraId="5D73DE97">
      <w:pPr>
        <w:rPr>
          <w:rFonts w:hint="default" w:ascii="Times New Roman" w:hAnsi="Times New Roman" w:cs="Times New Roman"/>
          <w:sz w:val="28"/>
          <w:szCs w:val="28"/>
          <w:lang w:val="en-US"/>
        </w:rPr>
      </w:pPr>
    </w:p>
    <w:p w14:paraId="762418B2">
      <w:pPr>
        <w:rPr>
          <w:rFonts w:hint="default" w:ascii="Times New Roman" w:hAnsi="Times New Roman" w:cs="Times New Roman"/>
          <w:sz w:val="28"/>
          <w:szCs w:val="28"/>
          <w:lang w:val="en-US"/>
        </w:rPr>
      </w:pPr>
    </w:p>
    <w:p w14:paraId="0FDFF4CF">
      <w:pPr>
        <w:rPr>
          <w:rFonts w:hint="default" w:ascii="Times New Roman" w:hAnsi="Times New Roman" w:cs="Times New Roman"/>
          <w:sz w:val="28"/>
          <w:szCs w:val="28"/>
          <w:lang w:val="en-US"/>
        </w:rPr>
      </w:pPr>
    </w:p>
    <w:p w14:paraId="7B52AA3E">
      <w:pPr>
        <w:rPr>
          <w:rFonts w:hint="default" w:ascii="Times New Roman" w:hAnsi="Times New Roman" w:cs="Times New Roman"/>
          <w:sz w:val="28"/>
          <w:szCs w:val="28"/>
          <w:lang w:val="en-US"/>
        </w:rPr>
      </w:pPr>
    </w:p>
    <w:p w14:paraId="77DF5855">
      <w:pPr>
        <w:rPr>
          <w:rFonts w:hint="default" w:ascii="Times New Roman" w:hAnsi="Times New Roman" w:cs="Times New Roman"/>
          <w:sz w:val="28"/>
          <w:szCs w:val="28"/>
          <w:lang w:val="en-US"/>
        </w:rPr>
      </w:pPr>
    </w:p>
    <w:p w14:paraId="4118C5C3">
      <w:pPr>
        <w:rPr>
          <w:rFonts w:hint="default" w:ascii="Times New Roman" w:hAnsi="Times New Roman" w:cs="Times New Roman"/>
          <w:sz w:val="28"/>
          <w:szCs w:val="28"/>
          <w:lang w:val="en-US"/>
        </w:rPr>
      </w:pPr>
    </w:p>
    <w:p w14:paraId="0C0C8834">
      <w:pPr>
        <w:rPr>
          <w:rFonts w:hint="default" w:ascii="Times New Roman" w:hAnsi="Times New Roman" w:cs="Times New Roman"/>
          <w:sz w:val="28"/>
          <w:szCs w:val="28"/>
          <w:lang w:val="en-US"/>
        </w:rPr>
      </w:pPr>
    </w:p>
    <w:p w14:paraId="6054D803">
      <w:pPr>
        <w:rPr>
          <w:rFonts w:hint="default" w:ascii="Times New Roman" w:hAnsi="Times New Roman" w:cs="Times New Roman"/>
          <w:sz w:val="28"/>
          <w:szCs w:val="28"/>
          <w:lang w:val="en-US"/>
        </w:rPr>
      </w:pPr>
    </w:p>
    <w:p w14:paraId="62D9D528">
      <w:pPr>
        <w:rPr>
          <w:rFonts w:hint="default" w:ascii="Times New Roman" w:hAnsi="Times New Roman" w:cs="Times New Roman"/>
          <w:sz w:val="28"/>
          <w:szCs w:val="28"/>
          <w:lang w:val="en-US"/>
        </w:rPr>
      </w:pPr>
    </w:p>
    <w:p w14:paraId="12C13988">
      <w:pPr>
        <w:rPr>
          <w:rFonts w:hint="default" w:ascii="Times New Roman" w:hAnsi="Times New Roman" w:cs="Times New Roman"/>
          <w:sz w:val="28"/>
          <w:szCs w:val="28"/>
          <w:lang w:val="en-US"/>
        </w:rPr>
      </w:pPr>
    </w:p>
    <w:p w14:paraId="2B25A166">
      <w:pPr>
        <w:rPr>
          <w:rFonts w:hint="default" w:ascii="Times New Roman" w:hAnsi="Times New Roman" w:cs="Times New Roman"/>
          <w:sz w:val="28"/>
          <w:szCs w:val="28"/>
          <w:lang w:val="en-US"/>
        </w:rPr>
      </w:pPr>
    </w:p>
    <w:p w14:paraId="38FDCD77">
      <w:pPr>
        <w:rPr>
          <w:rFonts w:hint="default" w:ascii="Times New Roman" w:hAnsi="Times New Roman" w:cs="Times New Roman"/>
          <w:sz w:val="28"/>
          <w:szCs w:val="28"/>
          <w:lang w:val="en-US"/>
        </w:rPr>
      </w:pPr>
    </w:p>
    <w:p w14:paraId="1EC96F5B">
      <w:pPr>
        <w:rPr>
          <w:rFonts w:hint="default" w:ascii="Times New Roman" w:hAnsi="Times New Roman" w:cs="Times New Roman"/>
          <w:sz w:val="28"/>
          <w:szCs w:val="28"/>
          <w:lang w:val="en-US"/>
        </w:rPr>
      </w:pPr>
    </w:p>
    <w:p w14:paraId="01A068D6">
      <w:pPr>
        <w:rPr>
          <w:rFonts w:hint="default" w:ascii="Times New Roman" w:hAnsi="Times New Roman" w:cs="Times New Roman"/>
          <w:sz w:val="28"/>
          <w:szCs w:val="28"/>
          <w:lang w:val="en-US"/>
        </w:rPr>
      </w:pPr>
    </w:p>
    <w:p w14:paraId="52B5DDEF">
      <w:pPr>
        <w:rPr>
          <w:rFonts w:hint="default" w:ascii="Times New Roman" w:hAnsi="Times New Roman" w:cs="Times New Roman"/>
          <w:sz w:val="28"/>
          <w:szCs w:val="28"/>
          <w:lang w:val="en-US"/>
        </w:rPr>
      </w:pPr>
    </w:p>
    <w:p w14:paraId="4CAD1967">
      <w:pPr>
        <w:rPr>
          <w:rFonts w:hint="default" w:ascii="Times New Roman" w:hAnsi="Times New Roman" w:cs="Times New Roman"/>
          <w:sz w:val="28"/>
          <w:szCs w:val="28"/>
          <w:lang w:val="en-US"/>
        </w:rPr>
      </w:pPr>
    </w:p>
    <w:p w14:paraId="3E36DE13">
      <w:pPr>
        <w:rPr>
          <w:rFonts w:hint="default" w:ascii="Times New Roman" w:hAnsi="Times New Roman" w:cs="Times New Roman"/>
          <w:sz w:val="28"/>
          <w:szCs w:val="28"/>
          <w:lang w:val="en-US"/>
        </w:rPr>
      </w:pPr>
    </w:p>
    <w:p w14:paraId="2CE70564">
      <w:pPr>
        <w:rPr>
          <w:rFonts w:hint="default" w:ascii="Times New Roman" w:hAnsi="Times New Roman" w:cs="Times New Roman"/>
          <w:sz w:val="28"/>
          <w:szCs w:val="28"/>
          <w:lang w:val="en-US"/>
        </w:rPr>
      </w:pPr>
    </w:p>
    <w:p w14:paraId="60B9A604">
      <w:pPr>
        <w:rPr>
          <w:rFonts w:hint="default" w:ascii="Times New Roman" w:hAnsi="Times New Roman" w:cs="Times New Roman"/>
          <w:sz w:val="28"/>
          <w:szCs w:val="28"/>
          <w:lang w:val="en-US"/>
        </w:rPr>
      </w:pPr>
    </w:p>
    <w:p w14:paraId="35A04AC1">
      <w:pPr>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INTRODUCTION</w:t>
      </w:r>
    </w:p>
    <w:p w14:paraId="051719AF">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As software developers, it is ubiquitous and essential for us to know how our software works [1]. And when comes to that, we always have a lot of questions to answer:</w:t>
      </w:r>
    </w:p>
    <w:p w14:paraId="0CBDE019">
      <w:pPr>
        <w:numPr>
          <w:ilvl w:val="0"/>
          <w:numId w:val="2"/>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How does the software actually work?</w:t>
      </w:r>
    </w:p>
    <w:p w14:paraId="4AF8D73C">
      <w:pPr>
        <w:numPr>
          <w:ilvl w:val="0"/>
          <w:numId w:val="2"/>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What kind of behaviour it demonstrates?</w:t>
      </w:r>
    </w:p>
    <w:p w14:paraId="3A074066">
      <w:pPr>
        <w:numPr>
          <w:ilvl w:val="0"/>
          <w:numId w:val="2"/>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What kind of algorithm did it used to perform those tasks?</w:t>
      </w:r>
    </w:p>
    <w:p w14:paraId="416259D7">
      <w:pPr>
        <w:numPr>
          <w:ilvl w:val="0"/>
          <w:numId w:val="2"/>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How can we optimize its performance?</w:t>
      </w:r>
    </w:p>
    <w:p w14:paraId="1BA11E77">
      <w:pPr>
        <w:numPr>
          <w:ilvl w:val="0"/>
          <w:numId w:val="2"/>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How can we improve the software’s behaviour?</w:t>
      </w:r>
    </w:p>
    <w:p w14:paraId="247C7459">
      <w:pPr>
        <w:numPr>
          <w:ilvl w:val="0"/>
          <w:numId w:val="2"/>
        </w:numPr>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14:paraId="0D1CB4EE">
      <w:pPr>
        <w:numPr>
          <w:ilvl w:val="0"/>
          <w:numId w:val="0"/>
        </w:numPr>
        <w:spacing w:after="160" w:line="259"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There’s a lot to considered to answer this question. And to do that, a specific kind of software testing is needed. We maybe think that it is JUnit or TestNG testing to the rescue, but actually, both of those kinds of test only worked at a surface-level. It is not deep enough to answer the above questions.</w:t>
      </w:r>
    </w:p>
    <w:p w14:paraId="21B486E0">
      <w:pPr>
        <w:numPr>
          <w:ilvl w:val="0"/>
          <w:numId w:val="0"/>
        </w:numPr>
        <w:spacing w:after="160" w:line="259"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So what kind of testing do we need now? It is BDD - Behaviour-Driven Development! BDD is a special type of testing that allows developers to write the tests using natural languages (in fact, their mother tongue) to check the software. It’s like we verbally asked the software to do their work but without converting them to machine code by ourselves.</w:t>
      </w:r>
    </w:p>
    <w:p w14:paraId="5BB82D51">
      <w:pPr>
        <w:numPr>
          <w:ilvl w:val="0"/>
          <w:numId w:val="0"/>
        </w:numPr>
        <w:spacing w:after="160" w:line="259"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There are a lot of tools that we can used to do the BDD for a software. One of them is the Cucumber tool, operated using the Gherkin language. When we heard about “Cucumber”, we usually think of a vegetable, but actually this is a name of a separate software! First established in 2005 as RSpec Stories, it changed into Cucumber at the request of the founder’s wife, and now it is one of the most popular BDD software on the world nowadays, with over 10.6% of shares among 70 software and tools!</w:t>
      </w:r>
    </w:p>
    <w:p w14:paraId="7DDBF045">
      <w:pPr>
        <w:numPr>
          <w:ilvl w:val="0"/>
          <w:numId w:val="0"/>
        </w:numPr>
        <w:spacing w:after="160" w:line="259"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this part of the group project, we are going to explore the beauty of the Cucumber and its accompanied Gherkin language through the process of testing a simple calculator application, Build from a Java base, combined with the user-story skills possessed by us, our team will optimize them to create the “yummiest” Cucumber “tests” for the Calculator Application to eat, but whether it is delicious or tasted like poisonous food is another story.</w:t>
      </w:r>
    </w:p>
    <w:p w14:paraId="6816A6AC">
      <w:pPr>
        <w:numPr>
          <w:ilvl w:val="0"/>
          <w:numId w:val="0"/>
        </w:numPr>
        <w:spacing w:after="160" w:line="259"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As software developers, we understand a report like this will be very useful to demonstrate the process of our testing journey. We hope that you will enjoy the report, accompanied by insights from both the Cucumber and Katalon.</w:t>
      </w:r>
    </w:p>
    <w:p w14:paraId="2CCEC094">
      <w:pPr>
        <w:numPr>
          <w:ilvl w:val="0"/>
          <w:numId w:val="0"/>
        </w:numPr>
        <w:spacing w:after="160" w:line="259" w:lineRule="auto"/>
        <w:jc w:val="right"/>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Sincerely</w:t>
      </w:r>
    </w:p>
    <w:p w14:paraId="090FE07A">
      <w:pPr>
        <w:numPr>
          <w:ilvl w:val="0"/>
          <w:numId w:val="0"/>
        </w:numPr>
        <w:spacing w:after="160" w:line="259" w:lineRule="auto"/>
        <w:jc w:val="right"/>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The Authors</w:t>
      </w:r>
    </w:p>
    <w:p w14:paraId="03EDB4D9">
      <w:pPr>
        <w:numPr>
          <w:ilvl w:val="0"/>
          <w:numId w:val="0"/>
        </w:numPr>
        <w:spacing w:after="160" w:line="259" w:lineRule="auto"/>
        <w:jc w:val="both"/>
        <w:rPr>
          <w:rFonts w:hint="default" w:ascii="Times New Roman" w:hAnsi="Times New Roman" w:cs="Times New Roman"/>
          <w:b w:val="0"/>
          <w:bCs w:val="0"/>
          <w:sz w:val="24"/>
          <w:szCs w:val="24"/>
          <w:lang w:val="en-US"/>
        </w:rPr>
      </w:pPr>
    </w:p>
    <w:p w14:paraId="058C244E">
      <w:pPr>
        <w:numPr>
          <w:ilvl w:val="0"/>
          <w:numId w:val="0"/>
        </w:numPr>
        <w:spacing w:after="160" w:line="259" w:lineRule="auto"/>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TEST CASES</w:t>
      </w:r>
    </w:p>
    <w:p w14:paraId="132C4583">
      <w:pPr>
        <w:numPr>
          <w:ilvl w:val="0"/>
          <w:numId w:val="0"/>
        </w:numPr>
        <w:spacing w:after="160" w:line="259"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Jira/QAlity Page:</w:t>
      </w:r>
    </w:p>
    <w:p w14:paraId="43F457A9">
      <w:pPr>
        <w:numPr>
          <w:ilvl w:val="0"/>
          <w:numId w:val="0"/>
        </w:numPr>
        <w:spacing w:after="160" w:line="259" w:lineRule="auto"/>
        <w:jc w:val="both"/>
        <w:rPr>
          <w:rFonts w:hint="default" w:ascii="Times New Roman" w:hAnsi="Times New Roman" w:cs="Times New Roman"/>
          <w:b w:val="0"/>
          <w:bCs w:val="0"/>
          <w:sz w:val="28"/>
          <w:szCs w:val="28"/>
          <w:lang w:val="en-US"/>
        </w:rPr>
      </w:pPr>
      <w:r>
        <w:drawing>
          <wp:inline distT="0" distB="0" distL="114300" distR="114300">
            <wp:extent cx="5925820" cy="2713355"/>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925820" cy="2713355"/>
                    </a:xfrm>
                    <a:prstGeom prst="rect">
                      <a:avLst/>
                    </a:prstGeom>
                    <a:noFill/>
                    <a:ln>
                      <a:noFill/>
                    </a:ln>
                  </pic:spPr>
                </pic:pic>
              </a:graphicData>
            </a:graphic>
          </wp:inline>
        </w:drawing>
      </w:r>
    </w:p>
    <w:p w14:paraId="1480F910">
      <w:pPr>
        <w:numPr>
          <w:ilvl w:val="0"/>
          <w:numId w:val="3"/>
        </w:numPr>
        <w:spacing w:after="160" w:line="259"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Add Two Numbers</w:t>
      </w:r>
    </w:p>
    <w:p w14:paraId="794FCCC2">
      <w:pPr>
        <w:numPr>
          <w:ilvl w:val="0"/>
          <w:numId w:val="0"/>
        </w:numPr>
        <w:spacing w:after="160" w:line="259" w:lineRule="auto"/>
        <w:jc w:val="both"/>
        <w:rPr>
          <w:rFonts w:hint="default" w:ascii="Times New Roman" w:hAnsi="Times New Roman" w:cs="Times New Roman"/>
          <w:b w:val="0"/>
          <w:bCs w:val="0"/>
          <w:sz w:val="28"/>
          <w:szCs w:val="28"/>
          <w:lang w:val="en-US"/>
        </w:rPr>
      </w:pPr>
      <w:r>
        <w:drawing>
          <wp:inline distT="0" distB="0" distL="114300" distR="114300">
            <wp:extent cx="5937250" cy="5875020"/>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937250" cy="5875020"/>
                    </a:xfrm>
                    <a:prstGeom prst="rect">
                      <a:avLst/>
                    </a:prstGeom>
                    <a:noFill/>
                    <a:ln>
                      <a:noFill/>
                    </a:ln>
                  </pic:spPr>
                </pic:pic>
              </a:graphicData>
            </a:graphic>
          </wp:inline>
        </w:drawing>
      </w:r>
    </w:p>
    <w:p w14:paraId="069192B5">
      <w:pPr>
        <w:numPr>
          <w:ilvl w:val="0"/>
          <w:numId w:val="3"/>
        </w:numPr>
        <w:spacing w:after="160" w:line="259" w:lineRule="auto"/>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Subtract Two Numbers</w:t>
      </w:r>
    </w:p>
    <w:p w14:paraId="1199211D">
      <w:pPr>
        <w:numPr>
          <w:ilvl w:val="0"/>
          <w:numId w:val="0"/>
        </w:numPr>
        <w:spacing w:after="160" w:line="259" w:lineRule="auto"/>
        <w:jc w:val="both"/>
      </w:pPr>
      <w:r>
        <w:drawing>
          <wp:inline distT="0" distB="0" distL="114300" distR="114300">
            <wp:extent cx="5713095" cy="5358130"/>
            <wp:effectExtent l="0" t="0" r="190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713095" cy="5358130"/>
                    </a:xfrm>
                    <a:prstGeom prst="rect">
                      <a:avLst/>
                    </a:prstGeom>
                    <a:noFill/>
                    <a:ln>
                      <a:noFill/>
                    </a:ln>
                  </pic:spPr>
                </pic:pic>
              </a:graphicData>
            </a:graphic>
          </wp:inline>
        </w:drawing>
      </w:r>
    </w:p>
    <w:p w14:paraId="66AC8A82">
      <w:pPr>
        <w:numPr>
          <w:ilvl w:val="0"/>
          <w:numId w:val="3"/>
        </w:numPr>
        <w:spacing w:after="160" w:line="259"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Multiply Two Numbers</w:t>
      </w:r>
    </w:p>
    <w:p w14:paraId="50559D63">
      <w:pPr>
        <w:numPr>
          <w:numId w:val="0"/>
        </w:numPr>
        <w:spacing w:after="160" w:line="259" w:lineRule="auto"/>
        <w:jc w:val="both"/>
      </w:pPr>
      <w:r>
        <w:drawing>
          <wp:inline distT="0" distB="0" distL="114300" distR="114300">
            <wp:extent cx="5937250" cy="4010660"/>
            <wp:effectExtent l="0" t="0" r="6350" b="254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1"/>
                    <a:stretch>
                      <a:fillRect/>
                    </a:stretch>
                  </pic:blipFill>
                  <pic:spPr>
                    <a:xfrm>
                      <a:off x="0" y="0"/>
                      <a:ext cx="5937250" cy="4010660"/>
                    </a:xfrm>
                    <a:prstGeom prst="rect">
                      <a:avLst/>
                    </a:prstGeom>
                    <a:noFill/>
                    <a:ln>
                      <a:noFill/>
                    </a:ln>
                  </pic:spPr>
                </pic:pic>
              </a:graphicData>
            </a:graphic>
          </wp:inline>
        </w:drawing>
      </w:r>
    </w:p>
    <w:p w14:paraId="3EAD72B1">
      <w:pPr>
        <w:numPr>
          <w:ilvl w:val="0"/>
          <w:numId w:val="3"/>
        </w:numPr>
        <w:spacing w:after="160" w:line="259"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Divide Two Numbers</w:t>
      </w:r>
    </w:p>
    <w:p w14:paraId="256D6E39">
      <w:pPr>
        <w:numPr>
          <w:numId w:val="0"/>
        </w:numPr>
        <w:spacing w:after="160" w:line="259" w:lineRule="auto"/>
        <w:jc w:val="both"/>
      </w:pPr>
      <w:r>
        <w:drawing>
          <wp:inline distT="0" distB="0" distL="114300" distR="114300">
            <wp:extent cx="4732020" cy="4546600"/>
            <wp:effectExtent l="0" t="0" r="508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2"/>
                    <a:stretch>
                      <a:fillRect/>
                    </a:stretch>
                  </pic:blipFill>
                  <pic:spPr>
                    <a:xfrm>
                      <a:off x="0" y="0"/>
                      <a:ext cx="4732020" cy="4546600"/>
                    </a:xfrm>
                    <a:prstGeom prst="rect">
                      <a:avLst/>
                    </a:prstGeom>
                    <a:noFill/>
                    <a:ln>
                      <a:noFill/>
                    </a:ln>
                  </pic:spPr>
                </pic:pic>
              </a:graphicData>
            </a:graphic>
          </wp:inline>
        </w:drawing>
      </w:r>
    </w:p>
    <w:p w14:paraId="28DD8862">
      <w:pPr>
        <w:numPr>
          <w:ilvl w:val="0"/>
          <w:numId w:val="3"/>
        </w:numPr>
        <w:spacing w:after="160" w:line="259"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Modulus Functions</w:t>
      </w:r>
    </w:p>
    <w:p w14:paraId="5006EE7D">
      <w:pPr>
        <w:numPr>
          <w:numId w:val="0"/>
        </w:numPr>
        <w:spacing w:after="160" w:line="259" w:lineRule="auto"/>
        <w:jc w:val="both"/>
      </w:pPr>
      <w:r>
        <w:drawing>
          <wp:inline distT="0" distB="0" distL="114300" distR="114300">
            <wp:extent cx="5093335" cy="4037330"/>
            <wp:effectExtent l="0" t="0" r="12065" b="127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3"/>
                    <a:stretch>
                      <a:fillRect/>
                    </a:stretch>
                  </pic:blipFill>
                  <pic:spPr>
                    <a:xfrm>
                      <a:off x="0" y="0"/>
                      <a:ext cx="5093335" cy="4037330"/>
                    </a:xfrm>
                    <a:prstGeom prst="rect">
                      <a:avLst/>
                    </a:prstGeom>
                    <a:noFill/>
                    <a:ln>
                      <a:noFill/>
                    </a:ln>
                  </pic:spPr>
                </pic:pic>
              </a:graphicData>
            </a:graphic>
          </wp:inline>
        </w:drawing>
      </w:r>
    </w:p>
    <w:p w14:paraId="37EB8DF4">
      <w:pPr>
        <w:numPr>
          <w:ilvl w:val="0"/>
          <w:numId w:val="3"/>
        </w:numPr>
        <w:spacing w:after="160" w:line="259" w:lineRule="auto"/>
        <w:ind w:left="0"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Power Functions</w:t>
      </w:r>
    </w:p>
    <w:p w14:paraId="4480E004">
      <w:pPr>
        <w:numPr>
          <w:numId w:val="0"/>
        </w:numPr>
        <w:spacing w:after="160" w:line="259" w:lineRule="auto"/>
        <w:jc w:val="both"/>
        <w:rPr>
          <w:rFonts w:hint="default" w:ascii="Times New Roman" w:hAnsi="Times New Roman" w:cs="Times New Roman"/>
          <w:sz w:val="28"/>
          <w:szCs w:val="28"/>
          <w:lang w:val="en-US"/>
        </w:rPr>
      </w:pPr>
      <w:r>
        <w:drawing>
          <wp:inline distT="0" distB="0" distL="114300" distR="114300">
            <wp:extent cx="5942330" cy="3825875"/>
            <wp:effectExtent l="0" t="0" r="1270" b="952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4"/>
                    <a:stretch>
                      <a:fillRect/>
                    </a:stretch>
                  </pic:blipFill>
                  <pic:spPr>
                    <a:xfrm>
                      <a:off x="0" y="0"/>
                      <a:ext cx="5942330" cy="3825875"/>
                    </a:xfrm>
                    <a:prstGeom prst="rect">
                      <a:avLst/>
                    </a:prstGeom>
                    <a:noFill/>
                    <a:ln>
                      <a:noFill/>
                    </a:ln>
                  </pic:spPr>
                </pic:pic>
              </a:graphicData>
            </a:graphic>
          </wp:inline>
        </w:drawing>
      </w:r>
    </w:p>
    <w:p w14:paraId="14BB9CA3">
      <w:pPr>
        <w:numPr>
          <w:numId w:val="0"/>
        </w:numPr>
        <w:spacing w:after="160" w:line="259" w:lineRule="auto"/>
        <w:jc w:val="both"/>
        <w:rPr>
          <w:rFonts w:hint="default"/>
          <w:lang w:val="en-US"/>
        </w:rPr>
      </w:pPr>
    </w:p>
    <w:p w14:paraId="3B68C0B9">
      <w:pPr>
        <w:numPr>
          <w:numId w:val="0"/>
        </w:numPr>
        <w:spacing w:after="160" w:line="259" w:lineRule="auto"/>
        <w:jc w:val="both"/>
        <w:rPr>
          <w:rFonts w:hint="default"/>
          <w:lang w:val="en-US"/>
        </w:rPr>
      </w:pPr>
    </w:p>
    <w:p w14:paraId="7308CBD8">
      <w:pPr>
        <w:numPr>
          <w:ilvl w:val="0"/>
          <w:numId w:val="0"/>
        </w:numPr>
        <w:spacing w:after="160" w:line="259" w:lineRule="auto"/>
        <w:jc w:val="both"/>
        <w:rPr>
          <w:rFonts w:hint="default" w:ascii="Times New Roman" w:hAnsi="Times New Roman" w:cs="Times New Roman"/>
          <w:b/>
          <w:bCs/>
          <w:sz w:val="30"/>
          <w:szCs w:val="30"/>
          <w:lang w:val="en-US"/>
        </w:rPr>
      </w:pPr>
    </w:p>
    <w:p w14:paraId="0C4B98B5">
      <w:pPr>
        <w:numPr>
          <w:ilvl w:val="0"/>
          <w:numId w:val="0"/>
        </w:numPr>
        <w:spacing w:after="160" w:line="259" w:lineRule="auto"/>
        <w:jc w:val="both"/>
        <w:rPr>
          <w:rFonts w:hint="default" w:ascii="Times New Roman" w:hAnsi="Times New Roman" w:cs="Times New Roman"/>
          <w:b/>
          <w:bCs/>
          <w:sz w:val="30"/>
          <w:szCs w:val="30"/>
          <w:lang w:val="en-US"/>
        </w:rPr>
      </w:pPr>
    </w:p>
    <w:p w14:paraId="40FE66DE">
      <w:pPr>
        <w:numPr>
          <w:ilvl w:val="0"/>
          <w:numId w:val="0"/>
        </w:numPr>
        <w:spacing w:after="160" w:line="259" w:lineRule="auto"/>
        <w:jc w:val="both"/>
        <w:rPr>
          <w:rFonts w:hint="default" w:ascii="Times New Roman" w:hAnsi="Times New Roman" w:cs="Times New Roman"/>
          <w:b/>
          <w:bCs/>
          <w:sz w:val="30"/>
          <w:szCs w:val="30"/>
          <w:lang w:val="en-US"/>
        </w:rPr>
      </w:pPr>
    </w:p>
    <w:p w14:paraId="16CC2DF9">
      <w:pPr>
        <w:numPr>
          <w:ilvl w:val="0"/>
          <w:numId w:val="0"/>
        </w:numPr>
        <w:spacing w:after="160" w:line="259" w:lineRule="auto"/>
        <w:jc w:val="both"/>
        <w:rPr>
          <w:rFonts w:hint="default" w:ascii="Times New Roman" w:hAnsi="Times New Roman" w:cs="Times New Roman"/>
          <w:b/>
          <w:bCs/>
          <w:sz w:val="30"/>
          <w:szCs w:val="30"/>
          <w:lang w:val="en-US"/>
        </w:rPr>
      </w:pPr>
    </w:p>
    <w:p w14:paraId="1FA8B045">
      <w:pPr>
        <w:numPr>
          <w:ilvl w:val="0"/>
          <w:numId w:val="0"/>
        </w:numPr>
        <w:spacing w:after="160" w:line="259" w:lineRule="auto"/>
        <w:jc w:val="both"/>
        <w:rPr>
          <w:rFonts w:hint="default" w:ascii="Times New Roman" w:hAnsi="Times New Roman" w:cs="Times New Roman"/>
          <w:b/>
          <w:bCs/>
          <w:sz w:val="30"/>
          <w:szCs w:val="30"/>
          <w:lang w:val="en-US"/>
        </w:rPr>
      </w:pPr>
    </w:p>
    <w:p w14:paraId="586E3943">
      <w:pPr>
        <w:numPr>
          <w:ilvl w:val="0"/>
          <w:numId w:val="0"/>
        </w:numPr>
        <w:spacing w:after="160" w:line="259" w:lineRule="auto"/>
        <w:jc w:val="both"/>
        <w:rPr>
          <w:rFonts w:hint="default" w:ascii="Times New Roman" w:hAnsi="Times New Roman" w:cs="Times New Roman"/>
          <w:b/>
          <w:bCs/>
          <w:sz w:val="30"/>
          <w:szCs w:val="30"/>
          <w:lang w:val="en-US"/>
        </w:rPr>
      </w:pPr>
    </w:p>
    <w:p w14:paraId="73FE2202">
      <w:pPr>
        <w:numPr>
          <w:ilvl w:val="0"/>
          <w:numId w:val="0"/>
        </w:numPr>
        <w:spacing w:after="160" w:line="259" w:lineRule="auto"/>
        <w:jc w:val="both"/>
        <w:rPr>
          <w:rFonts w:hint="default" w:ascii="Times New Roman" w:hAnsi="Times New Roman" w:cs="Times New Roman"/>
          <w:b/>
          <w:bCs/>
          <w:sz w:val="30"/>
          <w:szCs w:val="30"/>
          <w:lang w:val="en-US"/>
        </w:rPr>
      </w:pPr>
    </w:p>
    <w:p w14:paraId="64A0E3D0">
      <w:pPr>
        <w:numPr>
          <w:ilvl w:val="0"/>
          <w:numId w:val="0"/>
        </w:numPr>
        <w:spacing w:after="160" w:line="259" w:lineRule="auto"/>
        <w:jc w:val="both"/>
        <w:rPr>
          <w:rFonts w:hint="default" w:ascii="Times New Roman" w:hAnsi="Times New Roman" w:cs="Times New Roman"/>
          <w:b/>
          <w:bCs/>
          <w:sz w:val="30"/>
          <w:szCs w:val="30"/>
          <w:lang w:val="en-US"/>
        </w:rPr>
      </w:pPr>
    </w:p>
    <w:p w14:paraId="26EECFCA">
      <w:pPr>
        <w:numPr>
          <w:ilvl w:val="0"/>
          <w:numId w:val="0"/>
        </w:numPr>
        <w:spacing w:after="160" w:line="259" w:lineRule="auto"/>
        <w:jc w:val="both"/>
        <w:rPr>
          <w:rFonts w:hint="default" w:ascii="Times New Roman" w:hAnsi="Times New Roman" w:cs="Times New Roman"/>
          <w:b/>
          <w:bCs/>
          <w:sz w:val="30"/>
          <w:szCs w:val="30"/>
          <w:lang w:val="en-US"/>
        </w:rPr>
      </w:pPr>
    </w:p>
    <w:p w14:paraId="303093B1">
      <w:pPr>
        <w:numPr>
          <w:ilvl w:val="0"/>
          <w:numId w:val="0"/>
        </w:numPr>
        <w:spacing w:after="160" w:line="259" w:lineRule="auto"/>
        <w:jc w:val="both"/>
        <w:rPr>
          <w:rFonts w:hint="default" w:ascii="Times New Roman" w:hAnsi="Times New Roman" w:cs="Times New Roman"/>
          <w:b/>
          <w:bCs/>
          <w:sz w:val="30"/>
          <w:szCs w:val="30"/>
          <w:lang w:val="en-US"/>
        </w:rPr>
      </w:pPr>
    </w:p>
    <w:p w14:paraId="277D5738">
      <w:pPr>
        <w:numPr>
          <w:ilvl w:val="0"/>
          <w:numId w:val="0"/>
        </w:numPr>
        <w:spacing w:after="160" w:line="259" w:lineRule="auto"/>
        <w:jc w:val="both"/>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REFERENCES</w:t>
      </w:r>
    </w:p>
    <w:p w14:paraId="6A55678F">
      <w:pPr>
        <w:numPr>
          <w:ilvl w:val="0"/>
          <w:numId w:val="0"/>
        </w:numPr>
        <w:spacing w:after="160" w:line="259"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[1]  </w:t>
      </w:r>
      <w:r>
        <w:rPr>
          <w:rFonts w:hint="default" w:ascii="Times New Roman" w:hAnsi="Times New Roman"/>
          <w:b w:val="0"/>
          <w:bCs w:val="0"/>
          <w:sz w:val="24"/>
          <w:szCs w:val="24"/>
          <w:lang w:val="en-US"/>
        </w:rPr>
        <w:t>“The hardest part of building software is not coding, it’s requirements - Stack Overflow,” stackoverflow.blog, Dec. 29, 2023. https://stackoverflow.blog/2023/12/29/the-hardest-part-of-building-software-is-not-coding-its-requirements/</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9E096E"/>
    <w:multiLevelType w:val="multilevel"/>
    <w:tmpl w:val="069E096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2E5CDBE"/>
    <w:multiLevelType w:val="singleLevel"/>
    <w:tmpl w:val="42E5CDB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6BD38D5"/>
    <w:multiLevelType w:val="singleLevel"/>
    <w:tmpl w:val="56BD38D5"/>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0E3D28"/>
    <w:rsid w:val="000E3D28"/>
    <w:rsid w:val="00534A22"/>
    <w:rsid w:val="00535CAD"/>
    <w:rsid w:val="0059019A"/>
    <w:rsid w:val="007523FD"/>
    <w:rsid w:val="00760C77"/>
    <w:rsid w:val="0081429F"/>
    <w:rsid w:val="008950F5"/>
    <w:rsid w:val="00E412B9"/>
    <w:rsid w:val="00E8093C"/>
    <w:rsid w:val="00EB15B9"/>
    <w:rsid w:val="400A4628"/>
    <w:rsid w:val="418532A7"/>
    <w:rsid w:val="4FB14526"/>
    <w:rsid w:val="50020303"/>
    <w:rsid w:val="7CC80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85858" w:themeColor="text1" w:themeTint="A6"/>
      <w:spacing w:val="15"/>
      <w:sz w:val="28"/>
      <w:szCs w:val="28"/>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0F4761"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0F4761" w:themeColor="accent1" w:themeShade="BF"/>
      <w:sz w:val="32"/>
      <w:szCs w:val="32"/>
    </w:rPr>
  </w:style>
  <w:style w:type="character" w:customStyle="1" w:styleId="17">
    <w:name w:val="Heading 3 Char"/>
    <w:basedOn w:val="11"/>
    <w:link w:val="4"/>
    <w:semiHidden/>
    <w:qFormat/>
    <w:uiPriority w:val="9"/>
    <w:rPr>
      <w:rFonts w:eastAsiaTheme="majorEastAsia" w:cstheme="majorBidi"/>
      <w:color w:val="0F4761"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0F4761" w:themeColor="accent1" w:themeShade="BF"/>
    </w:rPr>
  </w:style>
  <w:style w:type="character" w:customStyle="1" w:styleId="19">
    <w:name w:val="Heading 5 Char"/>
    <w:basedOn w:val="11"/>
    <w:link w:val="6"/>
    <w:semiHidden/>
    <w:qFormat/>
    <w:uiPriority w:val="9"/>
    <w:rPr>
      <w:rFonts w:eastAsiaTheme="majorEastAsia" w:cstheme="majorBidi"/>
      <w:color w:val="0F4761" w:themeColor="accent1" w:themeShade="BF"/>
    </w:rPr>
  </w:style>
  <w:style w:type="character" w:customStyle="1" w:styleId="20">
    <w:name w:val="Heading 6 Char"/>
    <w:basedOn w:val="11"/>
    <w:link w:val="7"/>
    <w:semiHidden/>
    <w:qFormat/>
    <w:uiPriority w:val="9"/>
    <w:rPr>
      <w:rFonts w:eastAsiaTheme="majorEastAsia" w:cstheme="majorBidi"/>
      <w:i/>
      <w:iCs/>
      <w:color w:val="585858" w:themeColor="text1" w:themeTint="A6"/>
    </w:rPr>
  </w:style>
  <w:style w:type="character" w:customStyle="1" w:styleId="21">
    <w:name w:val="Heading 7 Char"/>
    <w:basedOn w:val="11"/>
    <w:link w:val="8"/>
    <w:semiHidden/>
    <w:qFormat/>
    <w:uiPriority w:val="9"/>
    <w:rPr>
      <w:rFonts w:eastAsiaTheme="majorEastAsia" w:cstheme="majorBidi"/>
      <w:color w:val="585858" w:themeColor="text1" w:themeTint="A6"/>
    </w:rPr>
  </w:style>
  <w:style w:type="character" w:customStyle="1" w:styleId="22">
    <w:name w:val="Heading 8 Char"/>
    <w:basedOn w:val="11"/>
    <w:link w:val="9"/>
    <w:semiHidden/>
    <w:qFormat/>
    <w:uiPriority w:val="9"/>
    <w:rPr>
      <w:rFonts w:eastAsiaTheme="majorEastAsia" w:cstheme="majorBidi"/>
      <w:i/>
      <w:iCs/>
      <w:color w:val="262626" w:themeColor="text1" w:themeTint="D8"/>
    </w:rPr>
  </w:style>
  <w:style w:type="character" w:customStyle="1" w:styleId="23">
    <w:name w:val="Heading 9 Char"/>
    <w:basedOn w:val="11"/>
    <w:link w:val="10"/>
    <w:semiHidden/>
    <w:qFormat/>
    <w:uiPriority w:val="9"/>
    <w:rPr>
      <w:rFonts w:eastAsiaTheme="majorEastAsia" w:cstheme="majorBidi"/>
      <w:color w:val="262626" w:themeColor="text1" w:themeTint="D8"/>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85858" w:themeColor="text1" w:themeTint="A6"/>
      <w:spacing w:val="15"/>
      <w:sz w:val="28"/>
      <w:szCs w:val="28"/>
    </w:rPr>
  </w:style>
  <w:style w:type="paragraph" w:styleId="26">
    <w:name w:val="Quote"/>
    <w:basedOn w:val="1"/>
    <w:next w:val="1"/>
    <w:link w:val="27"/>
    <w:qFormat/>
    <w:uiPriority w:val="29"/>
    <w:pPr>
      <w:spacing w:before="160"/>
      <w:jc w:val="center"/>
    </w:pPr>
    <w:rPr>
      <w:i/>
      <w:iCs/>
      <w:color w:val="3F3F3F" w:themeColor="text1" w:themeTint="BF"/>
    </w:rPr>
  </w:style>
  <w:style w:type="character" w:customStyle="1" w:styleId="27">
    <w:name w:val="Quote Char"/>
    <w:basedOn w:val="11"/>
    <w:link w:val="26"/>
    <w:qFormat/>
    <w:uiPriority w:val="29"/>
    <w:rPr>
      <w:i/>
      <w:iCs/>
      <w:color w:val="3F3F3F" w:themeColor="text1" w:themeTint="BF"/>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0F4761"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customStyle="1" w:styleId="31">
    <w:name w:val="Intense Quote Char"/>
    <w:basedOn w:val="11"/>
    <w:link w:val="30"/>
    <w:qFormat/>
    <w:uiPriority w:val="30"/>
    <w:rPr>
      <w:i/>
      <w:iCs/>
      <w:color w:val="0F4761" w:themeColor="accent1" w:themeShade="BF"/>
    </w:rPr>
  </w:style>
  <w:style w:type="character" w:customStyle="1" w:styleId="32">
    <w:name w:val="Intense Reference"/>
    <w:basedOn w:val="11"/>
    <w:qFormat/>
    <w:uiPriority w:val="32"/>
    <w:rPr>
      <w:b/>
      <w:bCs/>
      <w:smallCaps/>
      <w:color w:val="0F4761"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101</Words>
  <Characters>576</Characters>
  <Lines>4</Lines>
  <Paragraphs>1</Paragraphs>
  <TotalTime>2</TotalTime>
  <ScaleCrop>false</ScaleCrop>
  <LinksUpToDate>false</LinksUpToDate>
  <CharactersWithSpaces>676</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2024-08-31T14:36:00Z</dcterms:created>
  <dc:creator>Nhat Tran</dc:creator>
  <cp:lastModifiedBy>Minh Nhật Trần</cp:lastModifiedBy>
  <dcterms:modified xsi:type="dcterms:W3CDTF">2024-09-06T14:08:33Z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B0F17CB60F4040318C96F692DF5BD0DD_12</vt:lpwstr>
  </property>
</Properties>
</file>