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FA2" w:rsidRPr="00B10FA2" w:rsidRDefault="00B504E7" w:rsidP="00B10FA2">
      <w:pPr>
        <w:jc w:val="center"/>
        <w:rPr>
          <w:rFonts w:ascii="微软雅黑" w:eastAsia="微软雅黑" w:hAnsi="微软雅黑" w:cstheme="minorBidi"/>
          <w:b/>
          <w:szCs w:val="22"/>
        </w:rPr>
      </w:pPr>
      <w:r>
        <w:rPr>
          <w:rFonts w:ascii="微软雅黑" w:eastAsia="微软雅黑" w:hAnsi="微软雅黑"/>
          <w:b/>
          <w:sz w:val="28"/>
          <w:szCs w:val="32"/>
        </w:rPr>
        <w:t>E</w:t>
      </w:r>
      <w:r w:rsidR="003D00D5" w:rsidRPr="00B10FA2">
        <w:rPr>
          <w:rFonts w:ascii="微软雅黑" w:eastAsia="微软雅黑" w:hAnsi="微软雅黑"/>
          <w:b/>
          <w:sz w:val="28"/>
          <w:szCs w:val="32"/>
        </w:rPr>
        <w:t>ASDD</w:t>
      </w:r>
      <w:r w:rsidR="00D5684B" w:rsidRPr="00B10FA2">
        <w:rPr>
          <w:rFonts w:ascii="微软雅黑" w:eastAsia="微软雅黑" w:hAnsi="微软雅黑" w:hint="eastAsia"/>
          <w:b/>
          <w:sz w:val="28"/>
          <w:szCs w:val="32"/>
        </w:rPr>
        <w:t>新员工转正评估表</w:t>
      </w:r>
      <w:r w:rsidR="00835C64">
        <w:rPr>
          <w:rFonts w:ascii="微软雅黑" w:eastAsia="微软雅黑" w:hAnsi="微软雅黑"/>
          <w:b/>
          <w:sz w:val="32"/>
          <w:szCs w:val="20"/>
        </w:rPr>
        <w:fldChar w:fldCharType="begin"/>
      </w:r>
      <w:r w:rsidR="00835C64" w:rsidRPr="00B10FA2">
        <w:rPr>
          <w:rFonts w:ascii="微软雅黑" w:eastAsia="微软雅黑" w:hAnsi="微软雅黑"/>
          <w:b/>
        </w:rPr>
        <w:instrText xml:space="preserve"> LINK </w:instrText>
      </w:r>
      <w:r w:rsidR="00B10FA2" w:rsidRPr="00B10FA2">
        <w:rPr>
          <w:rFonts w:ascii="微软雅黑" w:eastAsia="微软雅黑" w:hAnsi="微软雅黑"/>
          <w:b/>
        </w:rPr>
        <w:instrText>Excel.Sheet.12</w:instrText>
      </w:r>
      <w:r w:rsidR="00B10FA2" w:rsidRPr="00B10FA2">
        <w:rPr>
          <w:rFonts w:ascii="微软雅黑" w:eastAsia="微软雅黑" w:hAnsi="微软雅黑" w:hint="eastAsia"/>
          <w:b/>
        </w:rPr>
        <w:instrText xml:space="preserve"> C:\\Users\\yexiuzhen\\Desktop\\新员工入职管理20181024.xlsx 转正评价表!R2C1:R32C10 </w:instrText>
      </w:r>
      <w:r w:rsidR="00835C64" w:rsidRPr="00B10FA2">
        <w:rPr>
          <w:rFonts w:ascii="微软雅黑" w:eastAsia="微软雅黑" w:hAnsi="微软雅黑"/>
          <w:b/>
        </w:rPr>
        <w:instrText xml:space="preserve">\a \f 4 \h </w:instrText>
      </w:r>
      <w:r w:rsidR="00B10FA2" w:rsidRPr="00B10FA2">
        <w:rPr>
          <w:rFonts w:ascii="微软雅黑" w:eastAsia="微软雅黑" w:hAnsi="微软雅黑"/>
          <w:b/>
        </w:rPr>
        <w:instrText xml:space="preserve"> \* MERGEFORMAT </w:instrText>
      </w:r>
      <w:r w:rsidR="00835C64">
        <w:rPr>
          <w:rFonts w:ascii="微软雅黑" w:eastAsia="微软雅黑" w:hAnsi="微软雅黑"/>
          <w:b/>
        </w:rPr>
        <w:fldChar w:fldCharType="separate"/>
      </w:r>
    </w:p>
    <w:tbl>
      <w:tblPr>
        <w:tblW w:w="11268" w:type="dxa"/>
        <w:tblLook w:val="04A0" w:firstRow="1" w:lastRow="0" w:firstColumn="1" w:lastColumn="0" w:noHBand="0" w:noVBand="1"/>
      </w:tblPr>
      <w:tblGrid>
        <w:gridCol w:w="631"/>
        <w:gridCol w:w="986"/>
        <w:gridCol w:w="1696"/>
        <w:gridCol w:w="1026"/>
        <w:gridCol w:w="1855"/>
        <w:gridCol w:w="1346"/>
        <w:gridCol w:w="1083"/>
        <w:gridCol w:w="2645"/>
      </w:tblGrid>
      <w:tr w:rsidR="00B10FA2" w:rsidRPr="00B10FA2" w:rsidTr="00B10FA2">
        <w:trPr>
          <w:trHeight w:val="477"/>
        </w:trPr>
        <w:tc>
          <w:tcPr>
            <w:tcW w:w="16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新员工姓名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FA2" w:rsidRPr="00B10FA2" w:rsidRDefault="002C628F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倪红成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部  门</w:t>
            </w:r>
          </w:p>
        </w:tc>
        <w:tc>
          <w:tcPr>
            <w:tcW w:w="1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FA2" w:rsidRPr="00B10FA2" w:rsidRDefault="00FF51A8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武汉产品开发部</w:t>
            </w:r>
          </w:p>
        </w:tc>
        <w:tc>
          <w:tcPr>
            <w:tcW w:w="13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岗位名称</w:t>
            </w:r>
          </w:p>
        </w:tc>
        <w:tc>
          <w:tcPr>
            <w:tcW w:w="37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FA2" w:rsidRPr="00B10FA2" w:rsidRDefault="00FF51A8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web前端开发</w:t>
            </w:r>
          </w:p>
        </w:tc>
      </w:tr>
      <w:tr w:rsidR="00B10FA2" w:rsidRPr="00B10FA2" w:rsidTr="00B10FA2">
        <w:trPr>
          <w:trHeight w:val="477"/>
        </w:trPr>
        <w:tc>
          <w:tcPr>
            <w:tcW w:w="16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入职日期</w:t>
            </w:r>
          </w:p>
        </w:tc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FA2" w:rsidRPr="00B10FA2" w:rsidRDefault="00FF51A8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2</w:t>
            </w:r>
            <w:r w:rsidR="002C628F"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  <w:t>021/</w:t>
            </w:r>
            <w:r w:rsidR="002C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5</w:t>
            </w:r>
            <w:r w:rsidR="002C628F"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  <w:t>/</w:t>
            </w:r>
            <w:r w:rsidR="002C628F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19</w:t>
            </w:r>
            <w:r w:rsidR="00B10FA2"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导  师</w:t>
            </w:r>
          </w:p>
        </w:tc>
        <w:tc>
          <w:tcPr>
            <w:tcW w:w="1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10FA2" w:rsidRPr="00B10FA2" w:rsidRDefault="00FF51A8" w:rsidP="00FF51A8">
            <w:pPr>
              <w:widowControl/>
              <w:spacing w:line="36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proofErr w:type="gramStart"/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王志佩</w:t>
            </w:r>
            <w:proofErr w:type="gramEnd"/>
          </w:p>
        </w:tc>
        <w:tc>
          <w:tcPr>
            <w:tcW w:w="1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是否应届生</w:t>
            </w:r>
          </w:p>
        </w:tc>
        <w:tc>
          <w:tcPr>
            <w:tcW w:w="37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Cs w:val="21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 xml:space="preserve">□是      </w:t>
            </w:r>
            <w:r w:rsidR="00FF51A8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sym w:font="Wingdings 2" w:char="F052"/>
            </w: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Cs w:val="21"/>
              </w:rPr>
              <w:t>否</w:t>
            </w:r>
          </w:p>
        </w:tc>
      </w:tr>
      <w:tr w:rsidR="00B10FA2" w:rsidRPr="00B10FA2" w:rsidTr="00B10FA2">
        <w:trPr>
          <w:trHeight w:val="575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评价模块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评价项</w:t>
            </w:r>
          </w:p>
        </w:tc>
        <w:tc>
          <w:tcPr>
            <w:tcW w:w="700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评价标准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评分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工作成果</w:t>
            </w:r>
          </w:p>
        </w:tc>
        <w:tc>
          <w:tcPr>
            <w:tcW w:w="986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结果与</w:t>
            </w: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br/>
              <w:t>贡献</w:t>
            </w:r>
          </w:p>
        </w:tc>
        <w:tc>
          <w:tcPr>
            <w:tcW w:w="7006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工作成果物质量很高，工作完成及时高效，沟通顺畅配合默契（5分）</w:t>
            </w:r>
          </w:p>
        </w:tc>
        <w:tc>
          <w:tcPr>
            <w:tcW w:w="26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□5  □4  □3  □2  □1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工作成果物基本符合要求，工作完成较为及时，沟通配合较好（3-4分）</w:t>
            </w:r>
          </w:p>
        </w:tc>
        <w:tc>
          <w:tcPr>
            <w:tcW w:w="26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工作成果物质量较差，工作完成拖延，沟通配合一般或较差（1-2分）</w:t>
            </w:r>
          </w:p>
        </w:tc>
        <w:tc>
          <w:tcPr>
            <w:tcW w:w="26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能力素质</w:t>
            </w:r>
          </w:p>
        </w:tc>
        <w:tc>
          <w:tcPr>
            <w:tcW w:w="98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专业能力</w:t>
            </w:r>
          </w:p>
        </w:tc>
        <w:tc>
          <w:tcPr>
            <w:tcW w:w="7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拥有岗位所需的专业知识，并能在工作中灵活运用（5分）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基本掌握岗位所需的专业知识（3-4分）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□5  □4  □3  □2  □1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岗位所需的专业知识掌握较差（1-2分）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思维能力</w:t>
            </w:r>
          </w:p>
        </w:tc>
        <w:tc>
          <w:tcPr>
            <w:tcW w:w="7006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思路清晰、严谨，能通过思考发现分析问题的实质（5分）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能通过问题分析或经验判断，寻求问题的症结所在（3-4分）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□5  □4  □3  □2  □1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思维较缺乏逻辑性，影响工作质量和效率（1-2分）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学习能力</w:t>
            </w:r>
          </w:p>
        </w:tc>
        <w:tc>
          <w:tcPr>
            <w:tcW w:w="7006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勤学好问，有意识的优化和更新自己的知识结构（5分）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主动向他人学习和请教，不断总结与提高自己的知识面（3-4分）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□5  □4  □3  □2  □1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很少主动学习，或机械性的模仿，领悟力较差（1-2分）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团队合作</w:t>
            </w:r>
          </w:p>
        </w:tc>
        <w:tc>
          <w:tcPr>
            <w:tcW w:w="7006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经常与团队成员沟通，积极协作，出色完成工作任务（5分）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与团队成员保持日常的沟通协作，基本完成工作任务（3-4分）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□5  □4  □3  □2  □1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协作精神较差，与团队成员沟通较少，影响工作任务完成（1-2分）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bookmarkStart w:id="0" w:name="_GoBack"/>
        <w:bookmarkEnd w:id="0"/>
      </w:tr>
      <w:tr w:rsidR="00B10FA2" w:rsidRPr="00B10FA2" w:rsidTr="00B10FA2">
        <w:trPr>
          <w:trHeight w:val="347"/>
        </w:trPr>
        <w:tc>
          <w:tcPr>
            <w:tcW w:w="6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文化价值观</w:t>
            </w:r>
          </w:p>
        </w:tc>
        <w:tc>
          <w:tcPr>
            <w:tcW w:w="98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主动性</w:t>
            </w:r>
          </w:p>
        </w:tc>
        <w:tc>
          <w:tcPr>
            <w:tcW w:w="7006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工作积极，主动寻找提高效率和成果的方法，主动要求更多任务（5分）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为达成目标，自觉投入更多精力，能主动为其他同事提供支持（3-4分）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□5  □4  □3  □2  □1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较被动等待工作指令，或工作过程中需要不断的督促（1-2分）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坚韧性</w:t>
            </w:r>
          </w:p>
        </w:tc>
        <w:tc>
          <w:tcPr>
            <w:tcW w:w="7006" w:type="dxa"/>
            <w:gridSpan w:val="5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面对困难和压力，态度乐观，坚持不懈，且勇于挑战困难（5分）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面对压力和困难，保持稳定情绪，寻找解决方法（3-4分）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□5  □4  □3  □2  □1</w:t>
            </w:r>
          </w:p>
        </w:tc>
      </w:tr>
      <w:tr w:rsidR="00B10FA2" w:rsidRPr="00B10FA2" w:rsidTr="00B10FA2">
        <w:trPr>
          <w:trHeight w:val="347"/>
        </w:trPr>
        <w:tc>
          <w:tcPr>
            <w:tcW w:w="6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6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06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rPr>
                <w:rFonts w:ascii="Wingdings" w:eastAsia="等线" w:hAnsi="Wingdings" w:cs="宋体" w:hint="eastAsia"/>
                <w:color w:val="000000"/>
                <w:kern w:val="0"/>
                <w:szCs w:val="21"/>
              </w:rPr>
            </w:pPr>
            <w:r w:rsidRPr="00B10FA2">
              <w:rPr>
                <w:rFonts w:ascii="Wingdings" w:eastAsia="等线" w:hAnsi="Wingdings" w:cs="宋体"/>
                <w:color w:val="000000"/>
                <w:kern w:val="0"/>
                <w:szCs w:val="21"/>
              </w:rPr>
              <w:t>²</w:t>
            </w:r>
            <w:r w:rsidRPr="00B10FA2">
              <w:rPr>
                <w:rFonts w:eastAsia="等线"/>
                <w:color w:val="000000"/>
                <w:kern w:val="0"/>
                <w:sz w:val="14"/>
                <w:szCs w:val="14"/>
              </w:rPr>
              <w:t xml:space="preserve">  </w:t>
            </w:r>
            <w:r w:rsidRPr="00B10FA2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面对压力和困难，较容易放弃（1-2分）</w:t>
            </w:r>
          </w:p>
        </w:tc>
        <w:tc>
          <w:tcPr>
            <w:tcW w:w="2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10FA2" w:rsidRPr="00B10FA2" w:rsidTr="00B10FA2">
        <w:trPr>
          <w:trHeight w:val="586"/>
        </w:trPr>
        <w:tc>
          <w:tcPr>
            <w:tcW w:w="16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综合评分</w:t>
            </w:r>
          </w:p>
        </w:tc>
        <w:tc>
          <w:tcPr>
            <w:tcW w:w="965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FA2" w:rsidRPr="00B10FA2" w:rsidRDefault="00B10FA2" w:rsidP="00B504E7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□优秀（</w:t>
            </w:r>
            <w:r w:rsidR="00910907">
              <w:rPr>
                <w:rFonts w:ascii="黑体" w:eastAsia="黑体" w:hAnsi="黑体" w:cs="宋体"/>
                <w:color w:val="000000"/>
                <w:kern w:val="0"/>
                <w:szCs w:val="21"/>
              </w:rPr>
              <w:t>30</w:t>
            </w: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-3</w:t>
            </w:r>
            <w:r w:rsidR="00910907">
              <w:rPr>
                <w:rFonts w:ascii="黑体" w:eastAsia="黑体" w:hAnsi="黑体" w:cs="宋体"/>
                <w:color w:val="000000"/>
                <w:kern w:val="0"/>
                <w:szCs w:val="21"/>
              </w:rPr>
              <w:t>5</w:t>
            </w: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分）     □良好（</w:t>
            </w:r>
            <w:r w:rsidR="0091090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25-30</w:t>
            </w: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分）    □合格（</w:t>
            </w:r>
            <w:r w:rsidR="00B504E7">
              <w:rPr>
                <w:rFonts w:ascii="黑体" w:eastAsia="黑体" w:hAnsi="黑体" w:cs="宋体"/>
                <w:color w:val="000000"/>
                <w:kern w:val="0"/>
                <w:szCs w:val="21"/>
              </w:rPr>
              <w:t>20</w:t>
            </w:r>
            <w:r w:rsidR="0091090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-25</w:t>
            </w: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分）  □不合格（</w:t>
            </w:r>
            <w:r w:rsidR="00910907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&lt;=</w:t>
            </w:r>
            <w:r w:rsidR="00B504E7">
              <w:rPr>
                <w:rFonts w:ascii="黑体" w:eastAsia="黑体" w:hAnsi="黑体" w:cs="宋体"/>
                <w:color w:val="000000"/>
                <w:kern w:val="0"/>
                <w:szCs w:val="21"/>
              </w:rPr>
              <w:t>20</w:t>
            </w: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分）</w:t>
            </w:r>
          </w:p>
        </w:tc>
      </w:tr>
      <w:tr w:rsidR="00B10FA2" w:rsidRPr="00B10FA2" w:rsidTr="00B10FA2">
        <w:trPr>
          <w:trHeight w:val="586"/>
        </w:trPr>
        <w:tc>
          <w:tcPr>
            <w:tcW w:w="16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评审结果</w:t>
            </w:r>
          </w:p>
        </w:tc>
        <w:tc>
          <w:tcPr>
            <w:tcW w:w="965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Cs w:val="21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Cs w:val="21"/>
              </w:rPr>
              <w:t>□提前转正（□1个月 □2个月 □3个月）      □按时转正         □不转正</w:t>
            </w:r>
          </w:p>
        </w:tc>
      </w:tr>
      <w:tr w:rsidR="00B10FA2" w:rsidRPr="00B10FA2" w:rsidTr="00B10FA2">
        <w:trPr>
          <w:trHeight w:val="338"/>
        </w:trPr>
        <w:tc>
          <w:tcPr>
            <w:tcW w:w="161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10FA2" w:rsidRPr="00B10FA2" w:rsidRDefault="00B10FA2" w:rsidP="00B10FA2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B10FA2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综合评价</w:t>
            </w:r>
          </w:p>
        </w:tc>
        <w:tc>
          <w:tcPr>
            <w:tcW w:w="965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  <w:r w:rsidRPr="00B10FA2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t>优势：</w:t>
            </w:r>
            <w:r w:rsidRPr="00B10FA2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10FA2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10FA2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br/>
              <w:t>不足&amp;改进建议：</w:t>
            </w:r>
            <w:r w:rsidRPr="00B10FA2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B10FA2">
              <w:rPr>
                <w:rFonts w:ascii="黑体" w:eastAsia="黑体" w:hAnsi="黑体" w:cs="宋体" w:hint="eastAsia"/>
                <w:color w:val="000000"/>
                <w:kern w:val="0"/>
                <w:sz w:val="20"/>
                <w:szCs w:val="20"/>
              </w:rPr>
              <w:br/>
              <w:t xml:space="preserve">                                                                            评委：</w:t>
            </w:r>
          </w:p>
        </w:tc>
      </w:tr>
      <w:tr w:rsidR="00B10FA2" w:rsidRPr="00B10FA2" w:rsidTr="00B10FA2">
        <w:trPr>
          <w:trHeight w:val="338"/>
        </w:trPr>
        <w:tc>
          <w:tcPr>
            <w:tcW w:w="16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10FA2" w:rsidRPr="00B10FA2" w:rsidTr="00B10FA2">
        <w:trPr>
          <w:trHeight w:val="338"/>
        </w:trPr>
        <w:tc>
          <w:tcPr>
            <w:tcW w:w="16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10FA2" w:rsidRPr="00B10FA2" w:rsidTr="00B10FA2">
        <w:trPr>
          <w:trHeight w:val="338"/>
        </w:trPr>
        <w:tc>
          <w:tcPr>
            <w:tcW w:w="16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10FA2" w:rsidRPr="00B10FA2" w:rsidTr="00B10FA2">
        <w:trPr>
          <w:trHeight w:val="651"/>
        </w:trPr>
        <w:tc>
          <w:tcPr>
            <w:tcW w:w="161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65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10FA2" w:rsidRPr="00B10FA2" w:rsidRDefault="00B10FA2" w:rsidP="00B10FA2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B4766A" w:rsidRDefault="00835C64">
      <w:r>
        <w:fldChar w:fldCharType="end"/>
      </w:r>
    </w:p>
    <w:sectPr w:rsidR="00B4766A" w:rsidSect="00835C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E23" w:rsidRDefault="00347E23" w:rsidP="00312AB4">
      <w:r>
        <w:separator/>
      </w:r>
    </w:p>
  </w:endnote>
  <w:endnote w:type="continuationSeparator" w:id="0">
    <w:p w:rsidR="00347E23" w:rsidRDefault="00347E23" w:rsidP="00312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4E7" w:rsidRDefault="00B504E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266E" w:rsidRDefault="00B504E7">
    <w:pPr>
      <w:pStyle w:val="a6"/>
    </w:pPr>
    <w:r>
      <w:rPr>
        <w:rFonts w:hint="eastAsia"/>
      </w:rPr>
      <w:t>E</w:t>
    </w:r>
    <w:r w:rsidR="00312AB4">
      <w:rPr>
        <w:rFonts w:hint="eastAsia"/>
      </w:rPr>
      <w:t>BG</w:t>
    </w:r>
    <w:r w:rsidR="00312AB4">
      <w:rPr>
        <w:rFonts w:hint="eastAsia"/>
      </w:rPr>
      <w:t>应用软件开发</w:t>
    </w:r>
    <w:r w:rsidR="009C1D78">
      <w:t>部</w:t>
    </w:r>
    <w:r w:rsidR="009C1D78">
      <w:rPr>
        <w:rFonts w:hint="eastAsia"/>
      </w:rPr>
      <w:t xml:space="preserve">                                                                 </w:t>
    </w:r>
    <w:r w:rsidR="009C1D78">
      <w:rPr>
        <w:rFonts w:hint="eastAsia"/>
      </w:rPr>
      <w:t>内</w:t>
    </w:r>
    <w:r w:rsidR="009C1D78">
      <w:t>部资料</w:t>
    </w:r>
    <w:r w:rsidR="009C1D78">
      <w:rPr>
        <w:rFonts w:hint="eastAsia"/>
      </w:rPr>
      <w:t xml:space="preserve">   </w:t>
    </w:r>
    <w:r w:rsidR="009C1D78">
      <w:rPr>
        <w:rFonts w:hint="eastAsia"/>
      </w:rPr>
      <w:t>请勿</w:t>
    </w:r>
    <w:r w:rsidR="009C1D78">
      <w:t>外传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4E7" w:rsidRDefault="00B504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E23" w:rsidRDefault="00347E23" w:rsidP="00312AB4">
      <w:r>
        <w:separator/>
      </w:r>
    </w:p>
  </w:footnote>
  <w:footnote w:type="continuationSeparator" w:id="0">
    <w:p w:rsidR="00347E23" w:rsidRDefault="00347E23" w:rsidP="00312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4E7" w:rsidRDefault="00B504E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77EA" w:rsidRPr="000C5166" w:rsidRDefault="00347E23" w:rsidP="00AC77EA">
    <w:pPr>
      <w:snapToGrid w:val="0"/>
      <w:spacing w:line="80" w:lineRule="atLeast"/>
      <w:rPr>
        <w:rFonts w:ascii="宋体" w:hAnsi="宋体"/>
        <w:sz w:val="15"/>
        <w:szCs w:val="15"/>
      </w:rPr>
    </w:pPr>
  </w:p>
  <w:p w:rsidR="00AC77EA" w:rsidRDefault="009C1D78" w:rsidP="00333964">
    <w:pPr>
      <w:pStyle w:val="a4"/>
      <w:pBdr>
        <w:bottom w:val="single" w:sz="6" w:space="0" w:color="auto"/>
      </w:pBdr>
      <w:jc w:val="right"/>
    </w:pPr>
    <w:r>
      <w:rPr>
        <w:noProof/>
      </w:rPr>
      <w:drawing>
        <wp:inline distT="0" distB="0" distL="0" distR="0" wp14:anchorId="55B95191" wp14:editId="417B1DC3">
          <wp:extent cx="1487314" cy="214566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英文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442" cy="223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04E7" w:rsidRDefault="00B504E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7955"/>
    <w:multiLevelType w:val="hybridMultilevel"/>
    <w:tmpl w:val="247C247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B8430F"/>
    <w:multiLevelType w:val="hybridMultilevel"/>
    <w:tmpl w:val="CA56DE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2567F3"/>
    <w:multiLevelType w:val="hybridMultilevel"/>
    <w:tmpl w:val="4298218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C2426A"/>
    <w:multiLevelType w:val="hybridMultilevel"/>
    <w:tmpl w:val="24509D1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F67B26"/>
    <w:multiLevelType w:val="hybridMultilevel"/>
    <w:tmpl w:val="64CAFA3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3222BA6"/>
    <w:multiLevelType w:val="hybridMultilevel"/>
    <w:tmpl w:val="7AB4D15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4B"/>
    <w:rsid w:val="001A07A6"/>
    <w:rsid w:val="0028464C"/>
    <w:rsid w:val="002C628F"/>
    <w:rsid w:val="002E6340"/>
    <w:rsid w:val="00312AB4"/>
    <w:rsid w:val="00347E23"/>
    <w:rsid w:val="00361E62"/>
    <w:rsid w:val="003A6DB3"/>
    <w:rsid w:val="003D00D5"/>
    <w:rsid w:val="005370D6"/>
    <w:rsid w:val="006159D4"/>
    <w:rsid w:val="00835C64"/>
    <w:rsid w:val="0089620C"/>
    <w:rsid w:val="00910907"/>
    <w:rsid w:val="009671AB"/>
    <w:rsid w:val="009700FA"/>
    <w:rsid w:val="00991C65"/>
    <w:rsid w:val="009C1D78"/>
    <w:rsid w:val="00B10FA2"/>
    <w:rsid w:val="00B504E7"/>
    <w:rsid w:val="00BC1B38"/>
    <w:rsid w:val="00BF18D1"/>
    <w:rsid w:val="00BF472B"/>
    <w:rsid w:val="00D5684B"/>
    <w:rsid w:val="00FF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0D7D9"/>
  <w15:chartTrackingRefBased/>
  <w15:docId w15:val="{C28B75B2-CA42-413C-B6EC-48972A02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8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0"/>
    <w:link w:val="20"/>
    <w:qFormat/>
    <w:rsid w:val="00D5684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D5684B"/>
    <w:rPr>
      <w:rFonts w:ascii="Arial" w:eastAsia="黑体" w:hAnsi="Arial" w:cs="Times New Roman"/>
      <w:b/>
      <w:sz w:val="32"/>
      <w:szCs w:val="20"/>
    </w:rPr>
  </w:style>
  <w:style w:type="paragraph" w:styleId="a4">
    <w:name w:val="header"/>
    <w:basedOn w:val="a"/>
    <w:link w:val="a5"/>
    <w:semiHidden/>
    <w:rsid w:val="00D56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character" w:customStyle="1" w:styleId="a5">
    <w:name w:val="页眉 字符"/>
    <w:basedOn w:val="a1"/>
    <w:link w:val="a4"/>
    <w:semiHidden/>
    <w:rsid w:val="00D5684B"/>
    <w:rPr>
      <w:rFonts w:ascii="Times New Roman" w:eastAsia="宋体" w:hAnsi="Times New Roman" w:cs="Times New Roman"/>
      <w:sz w:val="18"/>
      <w:szCs w:val="20"/>
    </w:rPr>
  </w:style>
  <w:style w:type="paragraph" w:styleId="a6">
    <w:name w:val="footer"/>
    <w:basedOn w:val="a"/>
    <w:link w:val="a7"/>
    <w:uiPriority w:val="99"/>
    <w:unhideWhenUsed/>
    <w:rsid w:val="00D56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5684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D5684B"/>
    <w:pPr>
      <w:ind w:firstLineChars="200" w:firstLine="420"/>
    </w:pPr>
  </w:style>
  <w:style w:type="paragraph" w:styleId="a0">
    <w:name w:val="Normal Indent"/>
    <w:basedOn w:val="a"/>
    <w:uiPriority w:val="99"/>
    <w:semiHidden/>
    <w:unhideWhenUsed/>
    <w:rsid w:val="00D56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1170</Characters>
  <Application>Microsoft Office Word</Application>
  <DocSecurity>0</DocSecurity>
  <Lines>9</Lines>
  <Paragraphs>2</Paragraphs>
  <ScaleCrop>false</ScaleCrop>
  <Company>hikvision.com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叶秀珍</dc:creator>
  <cp:keywords/>
  <dc:description/>
  <cp:lastModifiedBy>倪红成</cp:lastModifiedBy>
  <cp:revision>3</cp:revision>
  <dcterms:created xsi:type="dcterms:W3CDTF">2021-07-09T02:16:00Z</dcterms:created>
  <dcterms:modified xsi:type="dcterms:W3CDTF">2021-07-19T00:59:00Z</dcterms:modified>
</cp:coreProperties>
</file>