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B8EE" w14:textId="1C66F40E" w:rsidR="00713331" w:rsidRPr="000C35BB" w:rsidRDefault="008A4E57">
      <w:pPr>
        <w:pBdr>
          <w:top w:val="nil"/>
          <w:left w:val="nil"/>
          <w:bottom w:val="nil"/>
          <w:right w:val="nil"/>
          <w:between w:val="nil"/>
        </w:pBdr>
        <w:spacing w:line="240" w:lineRule="auto"/>
        <w:jc w:val="center"/>
        <w:rPr>
          <w:b/>
          <w:bCs/>
          <w:sz w:val="28"/>
          <w:szCs w:val="28"/>
          <w:highlight w:val="yellow"/>
        </w:rPr>
      </w:pPr>
      <w:r w:rsidRPr="00BD1310">
        <w:rPr>
          <w:rFonts w:ascii="Cambria" w:eastAsia="Cambria" w:hAnsi="Cambria" w:cs="Cambria"/>
          <w:b/>
          <w:bCs/>
          <w:iCs/>
          <w:color w:val="000000" w:themeColor="text1"/>
          <w:sz w:val="36"/>
          <w:szCs w:val="36"/>
        </w:rPr>
        <w:t xml:space="preserve">Chinese </w:t>
      </w:r>
      <w:r w:rsidR="005B5A87">
        <w:rPr>
          <w:rFonts w:ascii="Cambria" w:eastAsia="Cambria" w:hAnsi="Cambria" w:cs="Cambria"/>
          <w:b/>
          <w:bCs/>
          <w:iCs/>
          <w:color w:val="000000" w:themeColor="text1"/>
          <w:sz w:val="36"/>
          <w:szCs w:val="36"/>
        </w:rPr>
        <w:t>4</w:t>
      </w:r>
      <w:r w:rsidR="000418F6" w:rsidRPr="00BD1310">
        <w:rPr>
          <w:rFonts w:ascii="Cambria" w:eastAsia="Cambria" w:hAnsi="Cambria" w:cs="Cambria"/>
          <w:color w:val="000000" w:themeColor="text1"/>
          <w:sz w:val="36"/>
          <w:szCs w:val="36"/>
        </w:rPr>
        <w:t xml:space="preserve"> </w:t>
      </w:r>
      <w:r w:rsidR="0081162C">
        <w:rPr>
          <w:rFonts w:ascii="Cambria" w:eastAsia="Cambria" w:hAnsi="Cambria" w:cs="Cambria"/>
          <w:color w:val="000000" w:themeColor="text1"/>
          <w:sz w:val="36"/>
          <w:szCs w:val="36"/>
        </w:rPr>
        <w:t xml:space="preserve">Course </w:t>
      </w:r>
      <w:r w:rsidR="000418F6">
        <w:rPr>
          <w:rFonts w:ascii="Cambria" w:eastAsia="Cambria" w:hAnsi="Cambria" w:cs="Cambria"/>
          <w:sz w:val="36"/>
          <w:szCs w:val="36"/>
        </w:rPr>
        <w:t xml:space="preserve">Syllabus </w:t>
      </w:r>
      <w:r w:rsidR="000418F6" w:rsidRPr="000C35BB">
        <w:rPr>
          <w:rFonts w:ascii="Cambria" w:eastAsia="Cambria" w:hAnsi="Cambria" w:cs="Cambria"/>
          <w:b/>
          <w:bCs/>
          <w:sz w:val="32"/>
          <w:szCs w:val="32"/>
        </w:rPr>
        <w:t>202</w:t>
      </w:r>
      <w:r w:rsidR="000C35BB" w:rsidRPr="000C35BB">
        <w:rPr>
          <w:rFonts w:ascii="Cambria" w:eastAsia="Cambria" w:hAnsi="Cambria" w:cs="Cambria"/>
          <w:b/>
          <w:bCs/>
          <w:sz w:val="32"/>
          <w:szCs w:val="32"/>
        </w:rPr>
        <w:t>4</w:t>
      </w:r>
      <w:r w:rsidR="000418F6" w:rsidRPr="000C35BB">
        <w:rPr>
          <w:rFonts w:ascii="Cambria" w:eastAsia="Cambria" w:hAnsi="Cambria" w:cs="Cambria"/>
          <w:b/>
          <w:bCs/>
          <w:sz w:val="32"/>
          <w:szCs w:val="32"/>
        </w:rPr>
        <w:t>-2</w:t>
      </w:r>
      <w:r w:rsidR="000C35BB" w:rsidRPr="000C35BB">
        <w:rPr>
          <w:rFonts w:ascii="Cambria" w:eastAsia="Cambria" w:hAnsi="Cambria" w:cs="Cambria"/>
          <w:b/>
          <w:bCs/>
          <w:sz w:val="32"/>
          <w:szCs w:val="32"/>
        </w:rPr>
        <w:t>5</w:t>
      </w:r>
    </w:p>
    <w:p w14:paraId="626D36D6" w14:textId="77777777" w:rsidR="008A4E57" w:rsidRDefault="008A4E57">
      <w:pPr>
        <w:pBdr>
          <w:top w:val="nil"/>
          <w:left w:val="nil"/>
          <w:bottom w:val="nil"/>
          <w:right w:val="nil"/>
          <w:between w:val="nil"/>
        </w:pBdr>
        <w:spacing w:line="240" w:lineRule="auto"/>
        <w:jc w:val="both"/>
        <w:rPr>
          <w:rFonts w:ascii="Cambria" w:eastAsia="Cambria" w:hAnsi="Cambria" w:cs="Cambria"/>
        </w:rPr>
      </w:pPr>
    </w:p>
    <w:p w14:paraId="12DD884F" w14:textId="77777777" w:rsidR="0081162C" w:rsidRDefault="0081162C" w:rsidP="0081162C">
      <w:pPr>
        <w:pBdr>
          <w:top w:val="nil"/>
          <w:left w:val="nil"/>
          <w:bottom w:val="nil"/>
          <w:right w:val="nil"/>
          <w:between w:val="nil"/>
        </w:pBdr>
        <w:spacing w:line="240" w:lineRule="auto"/>
        <w:jc w:val="both"/>
        <w:rPr>
          <w:rFonts w:ascii="Cambria" w:eastAsia="Cambria" w:hAnsi="Cambria" w:cs="Cambria"/>
          <w:b/>
          <w:sz w:val="28"/>
          <w:szCs w:val="28"/>
        </w:rPr>
      </w:pPr>
      <w:r>
        <w:rPr>
          <w:rFonts w:ascii="Cambria" w:eastAsia="Cambria" w:hAnsi="Cambria" w:cs="Cambria"/>
          <w:b/>
          <w:sz w:val="28"/>
          <w:szCs w:val="28"/>
        </w:rPr>
        <w:t>Teacher Information</w:t>
      </w:r>
    </w:p>
    <w:p w14:paraId="57C30D00" w14:textId="77777777" w:rsidR="0081162C" w:rsidRDefault="0081162C" w:rsidP="0081162C">
      <w:pPr>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Teacher: Ning He</w:t>
      </w:r>
    </w:p>
    <w:p w14:paraId="70D68BB8" w14:textId="77777777" w:rsidR="0081162C" w:rsidRDefault="0081162C" w:rsidP="0081162C">
      <w:pPr>
        <w:pBdr>
          <w:top w:val="nil"/>
          <w:left w:val="nil"/>
          <w:bottom w:val="nil"/>
          <w:right w:val="nil"/>
          <w:between w:val="nil"/>
        </w:pBdr>
        <w:spacing w:line="240" w:lineRule="auto"/>
        <w:jc w:val="both"/>
        <w:rPr>
          <w:rFonts w:ascii="Cambria" w:eastAsia="Cambria" w:hAnsi="Cambria" w:cs="Cambria"/>
          <w:i/>
          <w:color w:val="FF0000"/>
          <w:sz w:val="24"/>
          <w:szCs w:val="24"/>
        </w:rPr>
      </w:pPr>
      <w:r>
        <w:rPr>
          <w:rFonts w:ascii="Cambria" w:eastAsia="Cambria" w:hAnsi="Cambria" w:cs="Cambria"/>
          <w:sz w:val="24"/>
          <w:szCs w:val="24"/>
        </w:rPr>
        <w:t>Room: 806</w:t>
      </w:r>
    </w:p>
    <w:p w14:paraId="71BB0010" w14:textId="77777777" w:rsidR="0081162C" w:rsidRDefault="0081162C" w:rsidP="0081162C">
      <w:pPr>
        <w:pBdr>
          <w:top w:val="nil"/>
          <w:left w:val="nil"/>
          <w:bottom w:val="nil"/>
          <w:right w:val="nil"/>
          <w:between w:val="nil"/>
        </w:pBdr>
        <w:spacing w:line="240" w:lineRule="auto"/>
        <w:jc w:val="both"/>
        <w:rPr>
          <w:rFonts w:ascii="Cambria" w:eastAsia="Cambria" w:hAnsi="Cambria" w:cs="Cambria"/>
          <w:i/>
          <w:color w:val="FF0000"/>
          <w:sz w:val="24"/>
          <w:szCs w:val="24"/>
        </w:rPr>
      </w:pPr>
      <w:r>
        <w:rPr>
          <w:rFonts w:ascii="Cambria" w:eastAsia="Cambria" w:hAnsi="Cambria" w:cs="Cambria"/>
          <w:sz w:val="24"/>
          <w:szCs w:val="24"/>
        </w:rPr>
        <w:t>Office: 807</w:t>
      </w:r>
    </w:p>
    <w:p w14:paraId="2DFE4725" w14:textId="77777777" w:rsidR="0081162C" w:rsidRDefault="0081162C" w:rsidP="0081162C">
      <w:pPr>
        <w:pBdr>
          <w:top w:val="nil"/>
          <w:left w:val="nil"/>
          <w:bottom w:val="nil"/>
          <w:right w:val="nil"/>
          <w:between w:val="nil"/>
        </w:pBdr>
        <w:spacing w:line="240" w:lineRule="auto"/>
        <w:jc w:val="both"/>
        <w:rPr>
          <w:rFonts w:ascii="Cambria" w:eastAsia="Cambria" w:hAnsi="Cambria" w:cs="Cambria"/>
          <w:i/>
          <w:color w:val="FF0000"/>
          <w:sz w:val="24"/>
          <w:szCs w:val="24"/>
        </w:rPr>
      </w:pPr>
      <w:r>
        <w:rPr>
          <w:rFonts w:ascii="Cambria" w:eastAsia="Cambria" w:hAnsi="Cambria" w:cs="Cambria"/>
          <w:sz w:val="24"/>
          <w:szCs w:val="24"/>
        </w:rPr>
        <w:t>Voice Mail: 209-8498</w:t>
      </w:r>
    </w:p>
    <w:p w14:paraId="0EFC2E7C" w14:textId="77777777" w:rsidR="0081162C" w:rsidRDefault="0081162C" w:rsidP="0081162C">
      <w:pPr>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 xml:space="preserve">E-Mail: </w:t>
      </w:r>
      <w:hyperlink r:id="rId7" w:history="1">
        <w:r w:rsidRPr="0088507E">
          <w:rPr>
            <w:rStyle w:val="Hyperlink"/>
            <w:rFonts w:ascii="Cambria" w:eastAsia="Cambria" w:hAnsi="Cambria" w:cs="Cambria"/>
            <w:sz w:val="24"/>
            <w:szCs w:val="24"/>
          </w:rPr>
          <w:t>nhe@cfsd16.org</w:t>
        </w:r>
      </w:hyperlink>
    </w:p>
    <w:p w14:paraId="7B900EEE" w14:textId="07FEC780" w:rsidR="0081162C" w:rsidRDefault="0081162C" w:rsidP="0081162C">
      <w:pPr>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Office Hours: By appointment (</w:t>
      </w:r>
      <w:r w:rsidR="00C24FF0">
        <w:rPr>
          <w:rFonts w:ascii="Cambria" w:eastAsia="Cambria" w:hAnsi="Cambria" w:cs="Cambria"/>
          <w:sz w:val="24"/>
          <w:szCs w:val="24"/>
        </w:rPr>
        <w:t>Please s</w:t>
      </w:r>
      <w:r>
        <w:rPr>
          <w:rFonts w:ascii="Cambria" w:eastAsia="Cambria" w:hAnsi="Cambria" w:cs="Cambria"/>
          <w:sz w:val="24"/>
          <w:szCs w:val="24"/>
        </w:rPr>
        <w:t>end an email!)</w:t>
      </w:r>
    </w:p>
    <w:p w14:paraId="6099B007" w14:textId="77777777" w:rsidR="00713331" w:rsidRDefault="00713331">
      <w:pPr>
        <w:pBdr>
          <w:top w:val="nil"/>
          <w:left w:val="nil"/>
          <w:bottom w:val="nil"/>
          <w:right w:val="nil"/>
          <w:between w:val="nil"/>
        </w:pBdr>
        <w:spacing w:line="240" w:lineRule="auto"/>
        <w:jc w:val="both"/>
        <w:rPr>
          <w:rFonts w:ascii="Cambria" w:eastAsia="Cambria" w:hAnsi="Cambria" w:cs="Cambria"/>
          <w:b/>
          <w:sz w:val="28"/>
          <w:szCs w:val="28"/>
        </w:rPr>
      </w:pPr>
    </w:p>
    <w:p w14:paraId="0302E838" w14:textId="77777777" w:rsidR="00713331" w:rsidRPr="0081162C" w:rsidRDefault="000418F6" w:rsidP="0081162C">
      <w:pPr>
        <w:pBdr>
          <w:top w:val="nil"/>
          <w:left w:val="nil"/>
          <w:bottom w:val="nil"/>
          <w:right w:val="nil"/>
          <w:between w:val="nil"/>
        </w:pBdr>
        <w:spacing w:line="240" w:lineRule="auto"/>
        <w:jc w:val="both"/>
        <w:rPr>
          <w:rFonts w:ascii="Cambria" w:eastAsia="Cambria" w:hAnsi="Cambria" w:cs="Cambria"/>
          <w:b/>
        </w:rPr>
      </w:pPr>
      <w:r w:rsidRPr="0081162C">
        <w:rPr>
          <w:rFonts w:ascii="Cambria" w:eastAsia="Cambria" w:hAnsi="Cambria" w:cs="Cambria"/>
          <w:b/>
          <w:sz w:val="28"/>
          <w:szCs w:val="28"/>
        </w:rPr>
        <w:t>Course Overview</w:t>
      </w:r>
    </w:p>
    <w:p w14:paraId="2193607F" w14:textId="77777777" w:rsidR="0004002A" w:rsidRPr="0004002A" w:rsidRDefault="0004002A" w:rsidP="0004002A">
      <w:pPr>
        <w:pBdr>
          <w:top w:val="nil"/>
          <w:left w:val="nil"/>
          <w:bottom w:val="nil"/>
          <w:right w:val="nil"/>
          <w:between w:val="nil"/>
        </w:pBdr>
        <w:rPr>
          <w:rFonts w:ascii="Cambria" w:eastAsia="Cambria" w:hAnsi="Cambria" w:cs="Cambria"/>
          <w:b/>
          <w:bCs/>
        </w:rPr>
      </w:pPr>
      <w:r w:rsidRPr="0004002A">
        <w:rPr>
          <w:rFonts w:ascii="Cambria" w:eastAsia="Cambria" w:hAnsi="Cambria" w:cs="Cambria"/>
          <w:b/>
          <w:bCs/>
        </w:rPr>
        <w:t xml:space="preserve">Chinese </w:t>
      </w:r>
      <w:r w:rsidR="00634B47">
        <w:rPr>
          <w:rFonts w:ascii="Cambria" w:eastAsia="Cambria" w:hAnsi="Cambria" w:cs="Cambria"/>
          <w:b/>
          <w:bCs/>
        </w:rPr>
        <w:t>4</w:t>
      </w:r>
    </w:p>
    <w:p w14:paraId="2DE9ABCD" w14:textId="1C3B991B" w:rsidR="00634B47" w:rsidRDefault="00634B47" w:rsidP="00634B47">
      <w:pPr>
        <w:pBdr>
          <w:top w:val="nil"/>
          <w:left w:val="nil"/>
          <w:bottom w:val="nil"/>
          <w:right w:val="nil"/>
          <w:between w:val="nil"/>
        </w:pBdr>
        <w:jc w:val="both"/>
        <w:rPr>
          <w:rFonts w:ascii="Cambria" w:eastAsia="Cambria" w:hAnsi="Cambria" w:cs="Cambria"/>
          <w:color w:val="191919"/>
        </w:rPr>
      </w:pPr>
      <w:r>
        <w:rPr>
          <w:rFonts w:ascii="Cambria" w:eastAsia="Cambria" w:hAnsi="Cambria" w:cs="Cambria"/>
          <w:color w:val="191919"/>
        </w:rPr>
        <w:t>This course is for students who have acquired Intermediate-Mid proficiency. Students will enhance the communication skills and cultural competence developed in Chinese 1, 2, and 3. Students will examine and utilize more advanced features of language and will begin to develop greater fluency in all areas of communication (speaking, listening, reading, and writing).</w:t>
      </w:r>
    </w:p>
    <w:p w14:paraId="356D4FB7" w14:textId="77777777" w:rsidR="00434FB8" w:rsidRDefault="00434FB8" w:rsidP="00634B47">
      <w:pPr>
        <w:pBdr>
          <w:top w:val="nil"/>
          <w:left w:val="nil"/>
          <w:bottom w:val="nil"/>
          <w:right w:val="nil"/>
          <w:between w:val="nil"/>
        </w:pBdr>
        <w:jc w:val="both"/>
        <w:rPr>
          <w:rFonts w:ascii="Cambria" w:eastAsia="Cambria" w:hAnsi="Cambria" w:cs="Cambria"/>
          <w:color w:val="191919"/>
        </w:rPr>
      </w:pPr>
    </w:p>
    <w:p w14:paraId="089563DD" w14:textId="77777777" w:rsidR="00434FB8" w:rsidRPr="00434FB8" w:rsidRDefault="00634B47" w:rsidP="00634B47">
      <w:pPr>
        <w:rPr>
          <w:rFonts w:ascii="Cambria" w:eastAsia="Cambria" w:hAnsi="Cambria" w:cs="Cambria"/>
          <w:b/>
          <w:bCs/>
          <w:color w:val="191919"/>
        </w:rPr>
      </w:pPr>
      <w:r w:rsidRPr="00434FB8">
        <w:rPr>
          <w:rFonts w:ascii="Cambria" w:eastAsia="Cambria" w:hAnsi="Cambria" w:cs="Cambria"/>
          <w:b/>
          <w:bCs/>
          <w:color w:val="191919"/>
        </w:rPr>
        <w:t xml:space="preserve">Prerequisite: </w:t>
      </w:r>
    </w:p>
    <w:p w14:paraId="2CCC2BCA" w14:textId="77777777" w:rsidR="00434FB8" w:rsidRDefault="00634B47" w:rsidP="00634B47">
      <w:pPr>
        <w:rPr>
          <w:rFonts w:ascii="Cambria" w:eastAsia="Cambria" w:hAnsi="Cambria" w:cs="Cambria"/>
          <w:color w:val="191919"/>
        </w:rPr>
      </w:pPr>
      <w:r>
        <w:rPr>
          <w:rFonts w:ascii="Cambria" w:eastAsia="Cambria" w:hAnsi="Cambria" w:cs="Cambria"/>
          <w:color w:val="191919"/>
        </w:rPr>
        <w:t xml:space="preserve">Intermediate Low for speaking; </w:t>
      </w:r>
    </w:p>
    <w:p w14:paraId="59F6C9F4" w14:textId="77777777" w:rsidR="00434FB8" w:rsidRDefault="00634B47" w:rsidP="00634B47">
      <w:pPr>
        <w:rPr>
          <w:rFonts w:ascii="Cambria" w:eastAsia="Cambria" w:hAnsi="Cambria" w:cs="Cambria"/>
          <w:color w:val="191919"/>
        </w:rPr>
      </w:pPr>
      <w:r>
        <w:rPr>
          <w:rFonts w:ascii="Cambria" w:eastAsia="Cambria" w:hAnsi="Cambria" w:cs="Cambria"/>
          <w:color w:val="191919"/>
        </w:rPr>
        <w:t xml:space="preserve">Intermediate Mid for listening; </w:t>
      </w:r>
    </w:p>
    <w:p w14:paraId="7870A2C6" w14:textId="092D41BE" w:rsidR="00634B47" w:rsidRDefault="00634B47" w:rsidP="00634B47">
      <w:pPr>
        <w:rPr>
          <w:rFonts w:ascii="Cambria" w:eastAsia="Cambria" w:hAnsi="Cambria" w:cs="Cambria"/>
          <w:color w:val="191919"/>
        </w:rPr>
      </w:pPr>
      <w:r>
        <w:rPr>
          <w:rFonts w:ascii="Cambria" w:eastAsia="Cambria" w:hAnsi="Cambria" w:cs="Cambria"/>
          <w:color w:val="191919"/>
        </w:rPr>
        <w:t>Novice High for reading and writing</w:t>
      </w:r>
    </w:p>
    <w:p w14:paraId="283FCAED" w14:textId="77777777" w:rsidR="00434FB8" w:rsidRDefault="00434FB8" w:rsidP="00634B47">
      <w:pPr>
        <w:rPr>
          <w:rFonts w:ascii="Cambria" w:eastAsia="Cambria" w:hAnsi="Cambria" w:cs="Cambria"/>
          <w:color w:val="191919"/>
        </w:rPr>
      </w:pPr>
    </w:p>
    <w:p w14:paraId="1D289CAB" w14:textId="77777777" w:rsidR="00434FB8" w:rsidRPr="00434FB8" w:rsidRDefault="00634B47" w:rsidP="00634B47">
      <w:pPr>
        <w:rPr>
          <w:rFonts w:ascii="Cambria" w:eastAsia="Cambria" w:hAnsi="Cambria" w:cs="Cambria"/>
          <w:b/>
          <w:bCs/>
          <w:color w:val="191919"/>
        </w:rPr>
      </w:pPr>
      <w:r w:rsidRPr="00434FB8">
        <w:rPr>
          <w:rFonts w:ascii="Cambria" w:eastAsia="Cambria" w:hAnsi="Cambria" w:cs="Cambria"/>
          <w:b/>
          <w:bCs/>
          <w:color w:val="191919"/>
        </w:rPr>
        <w:t xml:space="preserve">Targeted Proficiency Outcome: </w:t>
      </w:r>
    </w:p>
    <w:p w14:paraId="709DB224" w14:textId="77777777" w:rsidR="00434FB8" w:rsidRDefault="00634B47" w:rsidP="00634B47">
      <w:pPr>
        <w:rPr>
          <w:rFonts w:ascii="Cambria" w:eastAsia="Cambria" w:hAnsi="Cambria" w:cs="Cambria"/>
          <w:color w:val="191919"/>
        </w:rPr>
      </w:pPr>
      <w:r>
        <w:rPr>
          <w:rFonts w:ascii="Cambria" w:eastAsia="Cambria" w:hAnsi="Cambria" w:cs="Cambria"/>
          <w:color w:val="191919"/>
        </w:rPr>
        <w:t xml:space="preserve">Intermediate Mid for speaking; </w:t>
      </w:r>
    </w:p>
    <w:p w14:paraId="52274D17" w14:textId="77777777" w:rsidR="00434FB8" w:rsidRDefault="00634B47" w:rsidP="00634B47">
      <w:pPr>
        <w:rPr>
          <w:rFonts w:ascii="Cambria" w:eastAsia="Cambria" w:hAnsi="Cambria" w:cs="Cambria"/>
          <w:color w:val="191919"/>
        </w:rPr>
      </w:pPr>
      <w:r>
        <w:rPr>
          <w:rFonts w:ascii="Cambria" w:eastAsia="Cambria" w:hAnsi="Cambria" w:cs="Cambria"/>
          <w:color w:val="191919"/>
        </w:rPr>
        <w:t xml:space="preserve">Intermediate High for listening; </w:t>
      </w:r>
    </w:p>
    <w:p w14:paraId="142174D4" w14:textId="48C55ED2" w:rsidR="00634B47" w:rsidRDefault="00634B47" w:rsidP="00634B47">
      <w:pPr>
        <w:rPr>
          <w:rFonts w:ascii="Cambria" w:eastAsia="Cambria" w:hAnsi="Cambria" w:cs="Cambria"/>
          <w:color w:val="191919"/>
        </w:rPr>
      </w:pPr>
      <w:r>
        <w:rPr>
          <w:rFonts w:ascii="Cambria" w:eastAsia="Cambria" w:hAnsi="Cambria" w:cs="Cambria"/>
          <w:color w:val="191919"/>
        </w:rPr>
        <w:t>Intermediate Low for reading and writing</w:t>
      </w:r>
    </w:p>
    <w:p w14:paraId="56D3749B" w14:textId="77777777" w:rsidR="00434FB8" w:rsidRDefault="00434FB8" w:rsidP="00634B47">
      <w:pPr>
        <w:rPr>
          <w:rFonts w:ascii="Cambria" w:eastAsia="Cambria" w:hAnsi="Cambria" w:cs="Cambria"/>
          <w:color w:val="191919"/>
        </w:rPr>
      </w:pPr>
    </w:p>
    <w:p w14:paraId="628B95E5" w14:textId="77777777" w:rsidR="00634B47" w:rsidRDefault="00634B47" w:rsidP="00634B47">
      <w:pPr>
        <w:pBdr>
          <w:top w:val="nil"/>
          <w:left w:val="nil"/>
          <w:bottom w:val="nil"/>
          <w:right w:val="nil"/>
          <w:between w:val="nil"/>
        </w:pBdr>
        <w:rPr>
          <w:rFonts w:ascii="Cambria" w:eastAsia="Cambria" w:hAnsi="Cambria" w:cs="Cambria"/>
          <w:color w:val="191919"/>
        </w:rPr>
      </w:pPr>
      <w:r>
        <w:rPr>
          <w:rFonts w:ascii="Cambria" w:eastAsia="Cambria" w:hAnsi="Cambria" w:cs="Cambria"/>
        </w:rPr>
        <w:t>Grades: 9-12         Credit: 1 credit, 2 semesters</w:t>
      </w:r>
    </w:p>
    <w:p w14:paraId="20026AD4" w14:textId="77777777" w:rsidR="00713331" w:rsidRDefault="00713331">
      <w:pPr>
        <w:pBdr>
          <w:top w:val="nil"/>
          <w:left w:val="nil"/>
          <w:bottom w:val="nil"/>
          <w:right w:val="nil"/>
          <w:between w:val="nil"/>
        </w:pBdr>
        <w:spacing w:line="240" w:lineRule="auto"/>
        <w:jc w:val="both"/>
        <w:rPr>
          <w:rFonts w:ascii="Cambria" w:eastAsia="Cambria" w:hAnsi="Cambria" w:cs="Cambria"/>
          <w:color w:val="FF0000"/>
          <w:highlight w:val="yellow"/>
        </w:rPr>
      </w:pPr>
    </w:p>
    <w:p w14:paraId="17C90B6E" w14:textId="77777777" w:rsidR="00713331" w:rsidRDefault="00713331">
      <w:pPr>
        <w:pBdr>
          <w:top w:val="nil"/>
          <w:left w:val="nil"/>
          <w:bottom w:val="nil"/>
          <w:right w:val="nil"/>
          <w:between w:val="nil"/>
        </w:pBdr>
        <w:spacing w:line="240" w:lineRule="auto"/>
        <w:rPr>
          <w:rFonts w:ascii="Cambria" w:eastAsia="Cambria" w:hAnsi="Cambria" w:cs="Cambria"/>
          <w:b/>
        </w:rPr>
      </w:pPr>
    </w:p>
    <w:p w14:paraId="16C82838" w14:textId="77777777" w:rsidR="00713331" w:rsidRDefault="000418F6">
      <w:pPr>
        <w:pBdr>
          <w:top w:val="nil"/>
          <w:left w:val="nil"/>
          <w:bottom w:val="nil"/>
          <w:right w:val="nil"/>
          <w:between w:val="nil"/>
        </w:pBdr>
        <w:spacing w:line="240" w:lineRule="auto"/>
        <w:jc w:val="both"/>
        <w:rPr>
          <w:rFonts w:ascii="Cambria" w:eastAsia="Cambria" w:hAnsi="Cambria" w:cs="Cambria"/>
          <w:b/>
          <w:sz w:val="28"/>
          <w:szCs w:val="28"/>
        </w:rPr>
      </w:pPr>
      <w:r>
        <w:rPr>
          <w:rFonts w:ascii="Cambria" w:eastAsia="Cambria" w:hAnsi="Cambria" w:cs="Cambria"/>
          <w:b/>
          <w:sz w:val="28"/>
          <w:szCs w:val="28"/>
        </w:rPr>
        <w:t>Materials</w:t>
      </w:r>
    </w:p>
    <w:p w14:paraId="17BBBB19" w14:textId="77777777" w:rsidR="00E91E36" w:rsidRDefault="00E91E36">
      <w:pPr>
        <w:pBdr>
          <w:top w:val="nil"/>
          <w:left w:val="nil"/>
          <w:bottom w:val="nil"/>
          <w:right w:val="nil"/>
          <w:between w:val="nil"/>
        </w:pBdr>
        <w:spacing w:line="240" w:lineRule="auto"/>
        <w:jc w:val="both"/>
        <w:rPr>
          <w:rFonts w:ascii="Cambria" w:eastAsia="Cambria" w:hAnsi="Cambria" w:cs="Cambria"/>
          <w:b/>
          <w:bCs/>
          <w:iCs/>
          <w:color w:val="000000" w:themeColor="text1"/>
        </w:rPr>
      </w:pPr>
      <w:r w:rsidRPr="00E91E36">
        <w:rPr>
          <w:rFonts w:ascii="Cambria" w:eastAsia="Cambria" w:hAnsi="Cambria" w:cs="Cambria"/>
          <w:b/>
          <w:bCs/>
          <w:iCs/>
          <w:color w:val="000000" w:themeColor="text1"/>
        </w:rPr>
        <w:t xml:space="preserve">Instructional Resources: </w:t>
      </w:r>
    </w:p>
    <w:p w14:paraId="18055DE4" w14:textId="55D5F213" w:rsidR="00E91E36" w:rsidRDefault="00E91E36"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Integrated Chinese V</w:t>
      </w:r>
      <w:r w:rsidR="00C24FF0">
        <w:rPr>
          <w:rFonts w:ascii="Cambria" w:eastAsia="Cambria" w:hAnsi="Cambria" w:cs="Cambria"/>
          <w:iCs/>
          <w:color w:val="000000" w:themeColor="text1"/>
        </w:rPr>
        <w:t>I</w:t>
      </w:r>
    </w:p>
    <w:p w14:paraId="20EFA2F6" w14:textId="77777777" w:rsidR="00E91E36" w:rsidRDefault="00E91E36"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 xml:space="preserve">Contemporary Chinese 1 </w:t>
      </w:r>
    </w:p>
    <w:p w14:paraId="244B7483" w14:textId="77777777" w:rsidR="00E91E36" w:rsidRDefault="00E91E36"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Experiencing Chinese</w:t>
      </w:r>
    </w:p>
    <w:p w14:paraId="7DC18174" w14:textId="77777777" w:rsidR="00E91E36" w:rsidRDefault="00E91E36"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Common Knowledge About Chinese Geography/ Chinese Culture/Chinese History</w:t>
      </w:r>
    </w:p>
    <w:p w14:paraId="0390445E" w14:textId="77777777" w:rsidR="00E91E36" w:rsidRDefault="00E91E36"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The Chairman’s Bao</w:t>
      </w:r>
    </w:p>
    <w:p w14:paraId="509B7C20" w14:textId="77777777" w:rsidR="00E91E36" w:rsidRDefault="00E91E36"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Du Chinese</w:t>
      </w:r>
    </w:p>
    <w:p w14:paraId="77F5B761" w14:textId="77777777" w:rsidR="00E91E36" w:rsidRDefault="00975C0D" w:rsidP="00E91E36">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Mandarin Companion</w:t>
      </w:r>
    </w:p>
    <w:p w14:paraId="288909B0" w14:textId="77777777" w:rsidR="00634B47" w:rsidRDefault="00634B47" w:rsidP="00634B47">
      <w:pPr>
        <w:pBdr>
          <w:top w:val="nil"/>
          <w:left w:val="nil"/>
          <w:bottom w:val="nil"/>
          <w:right w:val="nil"/>
          <w:between w:val="nil"/>
        </w:pBdr>
        <w:spacing w:line="240" w:lineRule="auto"/>
        <w:jc w:val="both"/>
        <w:rPr>
          <w:rFonts w:ascii="Cambria" w:eastAsia="Cambria" w:hAnsi="Cambria" w:cs="Cambria"/>
          <w:iCs/>
          <w:color w:val="000000" w:themeColor="text1"/>
        </w:rPr>
      </w:pPr>
    </w:p>
    <w:p w14:paraId="2986A6DD" w14:textId="77777777" w:rsidR="00C24FF0" w:rsidRDefault="00C24FF0" w:rsidP="00634B47">
      <w:pPr>
        <w:pBdr>
          <w:top w:val="nil"/>
          <w:left w:val="nil"/>
          <w:bottom w:val="nil"/>
          <w:right w:val="nil"/>
          <w:between w:val="nil"/>
        </w:pBdr>
        <w:spacing w:line="240" w:lineRule="auto"/>
        <w:jc w:val="both"/>
        <w:rPr>
          <w:rFonts w:ascii="Cambria" w:eastAsia="Cambria" w:hAnsi="Cambria" w:cs="Cambria"/>
          <w:iCs/>
          <w:color w:val="000000" w:themeColor="text1"/>
        </w:rPr>
      </w:pPr>
    </w:p>
    <w:p w14:paraId="277F91F8" w14:textId="77777777" w:rsidR="00C24FF0" w:rsidRDefault="00C24FF0" w:rsidP="00634B47">
      <w:pPr>
        <w:pBdr>
          <w:top w:val="nil"/>
          <w:left w:val="nil"/>
          <w:bottom w:val="nil"/>
          <w:right w:val="nil"/>
          <w:between w:val="nil"/>
        </w:pBdr>
        <w:spacing w:line="240" w:lineRule="auto"/>
        <w:jc w:val="both"/>
        <w:rPr>
          <w:rFonts w:ascii="Cambria" w:eastAsia="Cambria" w:hAnsi="Cambria" w:cs="Cambria"/>
          <w:iCs/>
          <w:color w:val="000000" w:themeColor="text1"/>
        </w:rPr>
      </w:pPr>
    </w:p>
    <w:p w14:paraId="43E1ED99" w14:textId="77777777" w:rsidR="00C24FF0" w:rsidRDefault="00C24FF0" w:rsidP="00634B47">
      <w:pPr>
        <w:pBdr>
          <w:top w:val="nil"/>
          <w:left w:val="nil"/>
          <w:bottom w:val="nil"/>
          <w:right w:val="nil"/>
          <w:between w:val="nil"/>
        </w:pBdr>
        <w:spacing w:line="240" w:lineRule="auto"/>
        <w:jc w:val="both"/>
        <w:rPr>
          <w:rFonts w:ascii="Cambria" w:eastAsia="Cambria" w:hAnsi="Cambria" w:cs="Cambria"/>
          <w:iCs/>
          <w:color w:val="000000" w:themeColor="text1"/>
        </w:rPr>
      </w:pPr>
    </w:p>
    <w:p w14:paraId="32783B9B" w14:textId="77777777" w:rsidR="00C24FF0" w:rsidRDefault="00C24FF0" w:rsidP="00634B47">
      <w:pPr>
        <w:pBdr>
          <w:top w:val="nil"/>
          <w:left w:val="nil"/>
          <w:bottom w:val="nil"/>
          <w:right w:val="nil"/>
          <w:between w:val="nil"/>
        </w:pBdr>
        <w:spacing w:line="240" w:lineRule="auto"/>
        <w:jc w:val="both"/>
        <w:rPr>
          <w:rFonts w:ascii="Cambria" w:eastAsia="Cambria" w:hAnsi="Cambria" w:cs="Cambria"/>
          <w:iCs/>
          <w:color w:val="000000" w:themeColor="text1"/>
        </w:rPr>
      </w:pPr>
    </w:p>
    <w:p w14:paraId="2C456BBF" w14:textId="77777777" w:rsidR="00634B47" w:rsidRPr="00C24FF0" w:rsidRDefault="00634B47" w:rsidP="00634B47">
      <w:pPr>
        <w:widowControl w:val="0"/>
        <w:spacing w:before="120" w:line="240" w:lineRule="auto"/>
        <w:rPr>
          <w:rFonts w:asciiTheme="minorHAnsi" w:eastAsia="Cambria" w:hAnsiTheme="minorHAnsi" w:cs="Cambria"/>
          <w:color w:val="000000" w:themeColor="text1"/>
        </w:rPr>
      </w:pPr>
      <w:r w:rsidRPr="00C24FF0">
        <w:rPr>
          <w:rFonts w:asciiTheme="minorHAnsi" w:eastAsia="Cambria" w:hAnsiTheme="minorHAnsi" w:cs="Cambria"/>
          <w:color w:val="000000" w:themeColor="text1"/>
        </w:rPr>
        <w:lastRenderedPageBreak/>
        <w:t xml:space="preserve">Additional Tools: </w:t>
      </w:r>
    </w:p>
    <w:p w14:paraId="16E01BAD" w14:textId="77777777" w:rsidR="000C35BB" w:rsidRPr="009D7316" w:rsidRDefault="000C35BB" w:rsidP="000C35BB">
      <w:pPr>
        <w:spacing w:before="100" w:beforeAutospacing="1" w:after="100" w:afterAutospacing="1" w:line="240" w:lineRule="auto"/>
        <w:rPr>
          <w:rFonts w:asciiTheme="minorHAnsi" w:eastAsia="Times New Roman" w:hAnsiTheme="minorHAnsi" w:cs="Times New Roman"/>
          <w:color w:val="000000" w:themeColor="text1"/>
          <w:lang w:val="en-US"/>
        </w:rPr>
      </w:pPr>
      <w:r w:rsidRPr="009D7316">
        <w:rPr>
          <w:rFonts w:asciiTheme="minorHAnsi" w:eastAsia="Times New Roman" w:hAnsiTheme="minorHAnsi" w:cs="Times New Roman"/>
          <w:b/>
          <w:bCs/>
          <w:color w:val="000000" w:themeColor="text1"/>
          <w:lang w:val="en-US"/>
        </w:rPr>
        <w:t xml:space="preserve">Tools: </w:t>
      </w:r>
    </w:p>
    <w:p w14:paraId="2E92820F" w14:textId="77777777" w:rsidR="000C35BB" w:rsidRPr="00A61B77" w:rsidRDefault="000C35BB" w:rsidP="000C35BB">
      <w:pPr>
        <w:spacing w:before="100" w:beforeAutospacing="1" w:after="100" w:afterAutospacing="1"/>
      </w:pPr>
      <w:r>
        <w:rPr>
          <w:rFonts w:ascii="TimesNewRomanPSMT" w:hAnsi="TimesNewRomanPSMT"/>
        </w:rPr>
        <w:t>1</w:t>
      </w:r>
      <w:r w:rsidRPr="00A61B77">
        <w:rPr>
          <w:rFonts w:ascii="TimesNewRomanPSMT" w:hAnsi="TimesNewRomanPSMT"/>
        </w:rPr>
        <w:t>. Quizlet: Learning tools and flashcards</w:t>
      </w:r>
      <w:r w:rsidRPr="00A61B77">
        <w:rPr>
          <w:rFonts w:ascii="TimesNewRomanPSMT" w:hAnsi="TimesNewRomanPSMT"/>
        </w:rPr>
        <w:br/>
      </w:r>
      <w:r w:rsidRPr="00A61B77">
        <w:rPr>
          <w:rFonts w:ascii="TimesNewRomanPSMT" w:hAnsi="TimesNewRomanPSMT"/>
          <w:color w:val="0000FF"/>
        </w:rPr>
        <w:t>https://quizlet.com/</w:t>
      </w:r>
      <w:r w:rsidRPr="00A61B77">
        <w:rPr>
          <w:rFonts w:ascii="TimesNewRomanPSMT" w:hAnsi="TimesNewRomanPSMT"/>
          <w:color w:val="0000FF"/>
        </w:rPr>
        <w:br/>
      </w:r>
      <w:r w:rsidRPr="00A61B77">
        <w:rPr>
          <w:rFonts w:ascii="TimesNewRomanPSMT" w:hAnsi="TimesNewRomanPSMT"/>
        </w:rPr>
        <w:t xml:space="preserve">Online vocabulary practice tool: This website is great for vocabulary practice. It will read out the vocabulary pronunciation for you. </w:t>
      </w:r>
    </w:p>
    <w:p w14:paraId="4594347E" w14:textId="77777777" w:rsidR="000C35BB" w:rsidRPr="00A61B77" w:rsidRDefault="000C35BB" w:rsidP="000C35BB">
      <w:pPr>
        <w:spacing w:before="100" w:beforeAutospacing="1" w:after="100" w:afterAutospacing="1"/>
      </w:pPr>
      <w:r>
        <w:rPr>
          <w:rFonts w:ascii="TimesNewRomanPSMT" w:hAnsi="TimesNewRomanPSMT"/>
        </w:rPr>
        <w:t>2</w:t>
      </w:r>
      <w:r w:rsidRPr="00A61B77">
        <w:rPr>
          <w:rFonts w:ascii="TimesNewRomanPSMT" w:hAnsi="TimesNewRomanPSMT"/>
        </w:rPr>
        <w:t xml:space="preserve">. </w:t>
      </w:r>
      <w:proofErr w:type="spellStart"/>
      <w:r w:rsidRPr="00A61B77">
        <w:rPr>
          <w:rFonts w:ascii="TimesNewRomanPSMT" w:hAnsi="TimesNewRomanPSMT"/>
        </w:rPr>
        <w:t>Yabla</w:t>
      </w:r>
      <w:proofErr w:type="spellEnd"/>
      <w:r w:rsidRPr="00A61B77">
        <w:rPr>
          <w:rFonts w:ascii="TimesNewRomanPSMT" w:hAnsi="TimesNewRomanPSMT"/>
        </w:rPr>
        <w:t xml:space="preserve"> Chinese English Pinyin Dictionary </w:t>
      </w:r>
    </w:p>
    <w:p w14:paraId="61AEA4B5" w14:textId="77777777" w:rsidR="000C35BB" w:rsidRPr="00A61B77" w:rsidRDefault="000C35BB" w:rsidP="000C35BB">
      <w:pPr>
        <w:spacing w:before="100" w:beforeAutospacing="1" w:after="100" w:afterAutospacing="1"/>
      </w:pPr>
      <w:r w:rsidRPr="00A61B77">
        <w:rPr>
          <w:rFonts w:ascii="TimesNewRomanPSMT" w:hAnsi="TimesNewRomanPSMT"/>
          <w:color w:val="0000FF"/>
        </w:rPr>
        <w:t xml:space="preserve">https://chinese.yabla.com/chinese-english-pinyin-dictionary.php </w:t>
      </w:r>
    </w:p>
    <w:p w14:paraId="03F192EB" w14:textId="77777777" w:rsidR="000C35BB" w:rsidRPr="00A61B77" w:rsidRDefault="000C35BB" w:rsidP="000C35BB">
      <w:pPr>
        <w:spacing w:before="100" w:beforeAutospacing="1" w:after="100" w:afterAutospacing="1"/>
      </w:pPr>
      <w:r w:rsidRPr="00A61B77">
        <w:rPr>
          <w:rFonts w:ascii="TimesNewRomanPSMT" w:hAnsi="TimesNewRomanPSMT"/>
        </w:rPr>
        <w:t>Online listening resource: This website is great for practicing listening with authentic video</w:t>
      </w:r>
      <w:r>
        <w:rPr>
          <w:rFonts w:ascii="TimesNewRomanPSMT" w:hAnsi="TimesNewRomanPSMT"/>
        </w:rPr>
        <w:t>s</w:t>
      </w:r>
      <w:r w:rsidRPr="00A61B77">
        <w:rPr>
          <w:rFonts w:ascii="TimesNewRomanPSMT" w:hAnsi="TimesNewRomanPSMT"/>
        </w:rPr>
        <w:t xml:space="preserve">. </w:t>
      </w:r>
    </w:p>
    <w:p w14:paraId="659DE8B5" w14:textId="77777777" w:rsidR="000C35BB" w:rsidRPr="00A61B77" w:rsidRDefault="000C35BB" w:rsidP="000C35BB">
      <w:pPr>
        <w:spacing w:before="100" w:beforeAutospacing="1" w:after="100" w:afterAutospacing="1"/>
      </w:pPr>
      <w:r>
        <w:rPr>
          <w:rFonts w:ascii="TimesNewRomanPSMT" w:hAnsi="TimesNewRomanPSMT"/>
        </w:rPr>
        <w:t>3</w:t>
      </w:r>
      <w:r w:rsidRPr="00A61B77">
        <w:rPr>
          <w:rFonts w:ascii="TimesNewRomanPSMT" w:hAnsi="TimesNewRomanPSMT"/>
        </w:rPr>
        <w:t xml:space="preserve">. </w:t>
      </w:r>
      <w:r w:rsidRPr="00A61B77">
        <w:rPr>
          <w:rFonts w:ascii="TimesNewRomanPSMT" w:hAnsi="TimesNewRomanPSMT"/>
          <w:color w:val="660099"/>
          <w:sz w:val="30"/>
          <w:szCs w:val="30"/>
          <w:shd w:val="clear" w:color="auto" w:fill="FFFFFF"/>
        </w:rPr>
        <w:t xml:space="preserve">MDBG Chinese Dictionary </w:t>
      </w:r>
      <w:r w:rsidRPr="00A61B77">
        <w:rPr>
          <w:rFonts w:ascii="TimesNewRomanPSMT" w:hAnsi="TimesNewRomanPSMT"/>
          <w:color w:val="0000FF"/>
        </w:rPr>
        <w:t>https://www.mdbg.net/chinese/dictionary</w:t>
      </w:r>
      <w:r w:rsidRPr="00A61B77">
        <w:rPr>
          <w:rFonts w:ascii="TimesNewRomanPSMT" w:hAnsi="TimesNewRomanPSMT"/>
          <w:color w:val="0000FF"/>
        </w:rPr>
        <w:br/>
      </w:r>
      <w:r w:rsidRPr="00A61B77">
        <w:rPr>
          <w:rFonts w:ascii="TimesNewRomanPSMT" w:hAnsi="TimesNewRomanPSMT"/>
        </w:rPr>
        <w:t xml:space="preserve">Online Chinese dictionary: Give more details about the Chinese character. </w:t>
      </w:r>
    </w:p>
    <w:p w14:paraId="75F54F74" w14:textId="77777777" w:rsidR="000C35BB" w:rsidRDefault="000C35BB" w:rsidP="000C35BB">
      <w:pPr>
        <w:spacing w:before="100" w:beforeAutospacing="1" w:after="100" w:afterAutospacing="1"/>
        <w:rPr>
          <w:rFonts w:ascii="TimesNewRomanPSMT" w:hAnsi="TimesNewRomanPSMT"/>
        </w:rPr>
      </w:pPr>
      <w:r>
        <w:rPr>
          <w:rFonts w:ascii="TimesNewRomanPSMT" w:hAnsi="TimesNewRomanPSMT"/>
        </w:rPr>
        <w:t>4</w:t>
      </w:r>
      <w:r w:rsidRPr="00A61B77">
        <w:rPr>
          <w:rFonts w:ascii="TimesNewRomanPSMT" w:hAnsi="TimesNewRomanPSMT"/>
        </w:rPr>
        <w:t xml:space="preserve">. </w:t>
      </w:r>
      <w:proofErr w:type="spellStart"/>
      <w:r w:rsidRPr="00A61B77">
        <w:rPr>
          <w:rFonts w:ascii="TimesNewRomanPSMT" w:hAnsi="TimesNewRomanPSMT"/>
          <w:color w:val="660099"/>
          <w:sz w:val="30"/>
          <w:szCs w:val="30"/>
          <w:shd w:val="clear" w:color="auto" w:fill="FFFFFF"/>
        </w:rPr>
        <w:t>Linguee</w:t>
      </w:r>
      <w:proofErr w:type="spellEnd"/>
      <w:r w:rsidRPr="00A61B77">
        <w:rPr>
          <w:rFonts w:ascii="TimesNewRomanPSMT" w:hAnsi="TimesNewRomanPSMT"/>
          <w:color w:val="660099"/>
          <w:sz w:val="30"/>
          <w:szCs w:val="30"/>
          <w:shd w:val="clear" w:color="auto" w:fill="FFFFFF"/>
        </w:rPr>
        <w:t>: online dictionary.</w:t>
      </w:r>
      <w:r w:rsidRPr="00A61B77">
        <w:rPr>
          <w:rFonts w:ascii="TimesNewRomanPSMT" w:hAnsi="TimesNewRomanPSMT"/>
          <w:color w:val="660099"/>
          <w:sz w:val="30"/>
          <w:szCs w:val="30"/>
          <w:shd w:val="clear" w:color="auto" w:fill="FFFFFF"/>
        </w:rPr>
        <w:br/>
      </w:r>
      <w:r w:rsidRPr="00A61B77">
        <w:rPr>
          <w:rFonts w:ascii="TimesNewRomanPSMT" w:hAnsi="TimesNewRomanPSMT"/>
          <w:color w:val="0F54CC"/>
        </w:rPr>
        <w:t>http://www.linguee.com/</w:t>
      </w:r>
      <w:r w:rsidRPr="00A61B77">
        <w:rPr>
          <w:rFonts w:ascii="TimesNewRomanPSMT" w:hAnsi="TimesNewRomanPSMT"/>
          <w:color w:val="0F54CC"/>
        </w:rPr>
        <w:br/>
      </w:r>
      <w:r w:rsidRPr="00A61B77">
        <w:rPr>
          <w:rFonts w:ascii="TimesNewRomanPSMT" w:hAnsi="TimesNewRomanPSMT"/>
        </w:rPr>
        <w:t xml:space="preserve">Give example sentences in both languages and students can choose the correct translation based on the examples. </w:t>
      </w:r>
    </w:p>
    <w:p w14:paraId="5EF5FDF7" w14:textId="77777777" w:rsidR="000C35BB" w:rsidRDefault="000C35BB" w:rsidP="000C35BB">
      <w:pPr>
        <w:spacing w:before="100" w:beforeAutospacing="1" w:after="100" w:afterAutospacing="1"/>
        <w:rPr>
          <w:rFonts w:ascii="TimesNewRomanPSMT" w:hAnsi="TimesNewRomanPSMT"/>
        </w:rPr>
      </w:pPr>
      <w:r>
        <w:rPr>
          <w:rFonts w:ascii="TimesNewRomanPSMT" w:hAnsi="TimesNewRomanPSMT"/>
        </w:rPr>
        <w:t>5. Chinese-Tools</w:t>
      </w:r>
    </w:p>
    <w:p w14:paraId="1E1CCB11" w14:textId="77777777" w:rsidR="000C35BB" w:rsidRDefault="000C35BB" w:rsidP="000C35BB">
      <w:pPr>
        <w:spacing w:before="100" w:beforeAutospacing="1" w:after="100" w:afterAutospacing="1"/>
        <w:rPr>
          <w:rFonts w:ascii="TimesNewRomanPSMT" w:hAnsi="TimesNewRomanPSMT"/>
        </w:rPr>
      </w:pPr>
      <w:hyperlink r:id="rId8" w:history="1">
        <w:r w:rsidRPr="007D60BA">
          <w:rPr>
            <w:rStyle w:val="Hyperlink"/>
            <w:rFonts w:ascii="TimesNewRomanPSMT" w:hAnsi="TimesNewRomanPSMT"/>
          </w:rPr>
          <w:t>https://www.chinese-tools.com/</w:t>
        </w:r>
      </w:hyperlink>
    </w:p>
    <w:p w14:paraId="51A718F3" w14:textId="77777777" w:rsidR="000C35BB" w:rsidRDefault="000C35BB" w:rsidP="000C35BB">
      <w:pPr>
        <w:spacing w:before="100" w:beforeAutospacing="1" w:after="100" w:afterAutospacing="1"/>
        <w:rPr>
          <w:rFonts w:ascii="TimesNewRomanPSMT" w:hAnsi="TimesNewRomanPSMT"/>
        </w:rPr>
      </w:pPr>
      <w:r>
        <w:rPr>
          <w:rFonts w:ascii="TimesNewRomanPSMT" w:hAnsi="TimesNewRomanPSMT"/>
        </w:rPr>
        <w:t>6. Arch Chinese</w:t>
      </w:r>
    </w:p>
    <w:p w14:paraId="127510F3" w14:textId="77777777" w:rsidR="000C35BB" w:rsidRDefault="000C35BB" w:rsidP="000C35BB">
      <w:pPr>
        <w:spacing w:before="100" w:beforeAutospacing="1" w:after="100" w:afterAutospacing="1"/>
        <w:rPr>
          <w:rFonts w:ascii="TimesNewRomanPSMT" w:hAnsi="TimesNewRomanPSMT"/>
        </w:rPr>
      </w:pPr>
      <w:hyperlink r:id="rId9" w:history="1">
        <w:r w:rsidRPr="007D60BA">
          <w:rPr>
            <w:rStyle w:val="Hyperlink"/>
            <w:rFonts w:ascii="TimesNewRomanPSMT" w:hAnsi="TimesNewRomanPSMT"/>
          </w:rPr>
          <w:t>https://www.archchinese.com/</w:t>
        </w:r>
      </w:hyperlink>
    </w:p>
    <w:p w14:paraId="3017F89E" w14:textId="77777777" w:rsidR="000C35BB" w:rsidRDefault="000C35BB" w:rsidP="000C35BB">
      <w:pPr>
        <w:spacing w:before="100" w:beforeAutospacing="1" w:after="100" w:afterAutospacing="1"/>
        <w:rPr>
          <w:rFonts w:ascii="TimesNewRomanPSMT" w:hAnsi="TimesNewRomanPSMT"/>
        </w:rPr>
      </w:pPr>
      <w:r>
        <w:rPr>
          <w:rFonts w:ascii="TimesNewRomanPSMT" w:hAnsi="TimesNewRomanPSMT"/>
        </w:rPr>
        <w:t xml:space="preserve">7. </w:t>
      </w:r>
      <w:proofErr w:type="spellStart"/>
      <w:r>
        <w:rPr>
          <w:rFonts w:ascii="TimesNewRomanPSMT" w:hAnsi="TimesNewRomanPSMT"/>
        </w:rPr>
        <w:t>duolingo</w:t>
      </w:r>
      <w:proofErr w:type="spellEnd"/>
    </w:p>
    <w:p w14:paraId="22A9A409" w14:textId="77777777" w:rsidR="000C35BB" w:rsidRPr="004A5A01" w:rsidRDefault="000C35BB" w:rsidP="000C35BB">
      <w:pPr>
        <w:spacing w:before="100" w:beforeAutospacing="1" w:after="100" w:afterAutospacing="1"/>
        <w:rPr>
          <w:rFonts w:ascii="TimesNewRomanPSMT" w:hAnsi="TimesNewRomanPSMT"/>
        </w:rPr>
      </w:pPr>
      <w:hyperlink r:id="rId10" w:history="1">
        <w:r w:rsidRPr="007D60BA">
          <w:rPr>
            <w:rStyle w:val="Hyperlink"/>
            <w:rFonts w:ascii="TimesNewRomanPSMT" w:hAnsi="TimesNewRomanPSMT"/>
          </w:rPr>
          <w:t>https://www.duolingo.com/</w:t>
        </w:r>
      </w:hyperlink>
    </w:p>
    <w:p w14:paraId="341E4C06" w14:textId="77777777" w:rsidR="000C35BB" w:rsidRPr="007D030B" w:rsidRDefault="000C35BB" w:rsidP="000C35BB">
      <w:pPr>
        <w:pBdr>
          <w:top w:val="nil"/>
          <w:left w:val="nil"/>
          <w:bottom w:val="nil"/>
          <w:right w:val="nil"/>
          <w:between w:val="nil"/>
        </w:pBdr>
        <w:jc w:val="both"/>
        <w:rPr>
          <w:rFonts w:ascii="Cambria" w:eastAsia="Cambria" w:hAnsi="Cambria" w:cs="Cambria"/>
          <w:b/>
          <w:bCs/>
          <w:iCs/>
          <w:color w:val="000000" w:themeColor="text1"/>
          <w:sz w:val="28"/>
          <w:szCs w:val="28"/>
        </w:rPr>
      </w:pPr>
      <w:r w:rsidRPr="006A511F">
        <w:rPr>
          <w:rFonts w:ascii="Cambria" w:eastAsia="Cambria" w:hAnsi="Cambria" w:cs="Cambria"/>
          <w:b/>
          <w:bCs/>
          <w:iCs/>
          <w:color w:val="000000" w:themeColor="text1"/>
          <w:sz w:val="28"/>
          <w:szCs w:val="28"/>
        </w:rPr>
        <w:t>Classroom Supplies:</w:t>
      </w:r>
    </w:p>
    <w:p w14:paraId="0957501C" w14:textId="77777777" w:rsidR="000C35BB"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sidRPr="008A5E0E">
        <w:rPr>
          <w:rFonts w:ascii="Cambria" w:eastAsia="Cambria" w:hAnsi="Cambria" w:cs="Cambria"/>
          <w:iCs/>
          <w:color w:val="000000" w:themeColor="text1"/>
        </w:rPr>
        <w:t>One 3 ring binder with at least 3 Tab Dividers (Please don’t label it. We will do it together in class.)</w:t>
      </w:r>
    </w:p>
    <w:p w14:paraId="75A8F20C" w14:textId="77777777" w:rsidR="000C35BB"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sidRPr="008A5E0E">
        <w:rPr>
          <w:rFonts w:ascii="Cambria" w:eastAsia="Cambria" w:hAnsi="Cambria" w:cs="Cambria"/>
          <w:iCs/>
          <w:color w:val="000000" w:themeColor="text1"/>
        </w:rPr>
        <w:t>1 notebook or Loose-leaf pape</w:t>
      </w:r>
      <w:r>
        <w:rPr>
          <w:rFonts w:ascii="Cambria" w:eastAsia="Cambria" w:hAnsi="Cambria" w:cs="Cambria"/>
          <w:iCs/>
          <w:color w:val="000000" w:themeColor="text1"/>
        </w:rPr>
        <w:t>r</w:t>
      </w:r>
    </w:p>
    <w:p w14:paraId="6D5AB92F" w14:textId="77777777" w:rsidR="000C35BB"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sidRPr="008A5E0E">
        <w:rPr>
          <w:rFonts w:ascii="Cambria" w:eastAsia="Cambria" w:hAnsi="Cambria" w:cs="Cambria"/>
          <w:iCs/>
          <w:color w:val="000000" w:themeColor="text1"/>
        </w:rPr>
        <w:t xml:space="preserve">pencils/erasers/ 1 red pen and 1 color pen of your choice </w:t>
      </w:r>
    </w:p>
    <w:p w14:paraId="4C7F1F75" w14:textId="77777777" w:rsidR="000C35BB"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1</w:t>
      </w:r>
      <w:r w:rsidRPr="008A5E0E">
        <w:rPr>
          <w:rFonts w:ascii="Cambria" w:eastAsia="Cambria" w:hAnsi="Cambria" w:cs="Cambria"/>
          <w:iCs/>
          <w:color w:val="000000" w:themeColor="text1"/>
        </w:rPr>
        <w:t xml:space="preserve"> whiteboard marker</w:t>
      </w:r>
      <w:r>
        <w:rPr>
          <w:rFonts w:ascii="Cambria" w:eastAsia="Cambria" w:hAnsi="Cambria" w:cs="Cambria"/>
          <w:iCs/>
          <w:color w:val="000000" w:themeColor="text1"/>
        </w:rPr>
        <w:t>/ (old socks, cloth that you can use to erase the white board)</w:t>
      </w:r>
    </w:p>
    <w:p w14:paraId="43E6AE2F" w14:textId="77777777" w:rsidR="000C35BB"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sidRPr="008A5E0E">
        <w:rPr>
          <w:rFonts w:ascii="Cambria" w:eastAsia="Cambria" w:hAnsi="Cambria" w:cs="Cambria"/>
          <w:iCs/>
          <w:color w:val="000000" w:themeColor="text1"/>
        </w:rPr>
        <w:t>1 Highlighter</w:t>
      </w:r>
    </w:p>
    <w:p w14:paraId="03B52362" w14:textId="77777777" w:rsidR="000C35BB"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000000" w:themeColor="text1"/>
        </w:rPr>
      </w:pPr>
      <w:r>
        <w:rPr>
          <w:rFonts w:ascii="Cambria" w:eastAsia="Cambria" w:hAnsi="Cambria" w:cs="Cambria"/>
          <w:iCs/>
          <w:color w:val="000000" w:themeColor="text1"/>
        </w:rPr>
        <w:t>3x3 Sticky Notes</w:t>
      </w:r>
    </w:p>
    <w:p w14:paraId="571B2611" w14:textId="77777777" w:rsidR="000C35BB" w:rsidRPr="004A5A01" w:rsidRDefault="000C35BB" w:rsidP="000C35BB">
      <w:pPr>
        <w:pStyle w:val="ListParagraph"/>
        <w:numPr>
          <w:ilvl w:val="0"/>
          <w:numId w:val="11"/>
        </w:numPr>
        <w:pBdr>
          <w:top w:val="nil"/>
          <w:left w:val="nil"/>
          <w:bottom w:val="nil"/>
          <w:right w:val="nil"/>
          <w:between w:val="nil"/>
        </w:pBdr>
        <w:spacing w:line="240" w:lineRule="auto"/>
        <w:jc w:val="both"/>
        <w:rPr>
          <w:rFonts w:ascii="Cambria" w:eastAsia="Cambria" w:hAnsi="Cambria" w:cs="Cambria"/>
          <w:iCs/>
          <w:color w:val="FF0000"/>
        </w:rPr>
      </w:pPr>
      <w:r w:rsidRPr="004A5A01">
        <w:rPr>
          <w:rFonts w:ascii="Cambria" w:eastAsia="Cambria" w:hAnsi="Cambria" w:cs="Cambria"/>
          <w:iCs/>
          <w:color w:val="FF0000"/>
        </w:rPr>
        <w:t>A planner</w:t>
      </w:r>
      <w:r>
        <w:rPr>
          <w:rFonts w:ascii="Cambria" w:eastAsia="Cambria" w:hAnsi="Cambria" w:cs="Cambria"/>
          <w:iCs/>
          <w:color w:val="FF0000"/>
        </w:rPr>
        <w:t xml:space="preserve"> (paper or digital)</w:t>
      </w:r>
    </w:p>
    <w:p w14:paraId="3DE345D7" w14:textId="77777777" w:rsidR="000C35BB" w:rsidRDefault="000418F6">
      <w:pPr>
        <w:spacing w:after="120" w:line="240" w:lineRule="auto"/>
        <w:jc w:val="both"/>
        <w:rPr>
          <w:rFonts w:ascii="Cambria" w:eastAsia="Cambria" w:hAnsi="Cambria" w:cs="Cambria"/>
          <w:b/>
          <w:sz w:val="28"/>
          <w:szCs w:val="28"/>
        </w:rPr>
      </w:pPr>
      <w:r>
        <w:rPr>
          <w:noProof/>
        </w:rPr>
        <w:lastRenderedPageBreak/>
        <w:drawing>
          <wp:anchor distT="114300" distB="114300" distL="114300" distR="114300" simplePos="0" relativeHeight="251658240" behindDoc="0" locked="0" layoutInCell="1" hidden="0" allowOverlap="1" wp14:anchorId="3E40FE4A" wp14:editId="5E683EBD">
            <wp:simplePos x="0" y="0"/>
            <wp:positionH relativeFrom="column">
              <wp:posOffset>3257550</wp:posOffset>
            </wp:positionH>
            <wp:positionV relativeFrom="paragraph">
              <wp:posOffset>285750</wp:posOffset>
            </wp:positionV>
            <wp:extent cx="3138488" cy="193982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38488" cy="1939823"/>
                    </a:xfrm>
                    <a:prstGeom prst="rect">
                      <a:avLst/>
                    </a:prstGeom>
                    <a:ln/>
                  </pic:spPr>
                </pic:pic>
              </a:graphicData>
            </a:graphic>
          </wp:anchor>
        </w:drawing>
      </w:r>
    </w:p>
    <w:p w14:paraId="49F03B80" w14:textId="35C41195" w:rsidR="00713331" w:rsidRDefault="000418F6">
      <w:pPr>
        <w:spacing w:after="120" w:line="240" w:lineRule="auto"/>
        <w:jc w:val="both"/>
        <w:rPr>
          <w:rFonts w:ascii="Cambria" w:eastAsia="Cambria" w:hAnsi="Cambria" w:cs="Cambria"/>
          <w:b/>
          <w:sz w:val="28"/>
          <w:szCs w:val="28"/>
        </w:rPr>
      </w:pPr>
      <w:r>
        <w:rPr>
          <w:rFonts w:ascii="Cambria" w:eastAsia="Cambria" w:hAnsi="Cambria" w:cs="Cambria"/>
          <w:b/>
          <w:sz w:val="28"/>
          <w:szCs w:val="28"/>
        </w:rPr>
        <w:t>CFSD World Languages Core Values</w:t>
      </w:r>
    </w:p>
    <w:p w14:paraId="20278354" w14:textId="77777777" w:rsidR="00713331" w:rsidRDefault="000418F6">
      <w:pPr>
        <w:spacing w:after="120" w:line="240" w:lineRule="auto"/>
        <w:jc w:val="both"/>
        <w:rPr>
          <w:rFonts w:ascii="Cambria" w:eastAsia="Cambria" w:hAnsi="Cambria" w:cs="Cambria"/>
        </w:rPr>
      </w:pPr>
      <w:r>
        <w:rPr>
          <w:rFonts w:ascii="Cambria" w:eastAsia="Cambria" w:hAnsi="Cambria" w:cs="Cambria"/>
        </w:rPr>
        <w:t>The K-12 World Languages program is designed to develop CFSD students’ communicative proficiency and cultural competence. Our program is communication-based, and the goal is to prepare students for authentic language use in the real world. Therefore, the curriculum of each CFSD WL class is based on the core values indicated in the diagram to the right.</w:t>
      </w:r>
    </w:p>
    <w:p w14:paraId="26E60196" w14:textId="77777777" w:rsidR="00713331" w:rsidRDefault="000418F6">
      <w:pPr>
        <w:spacing w:line="240" w:lineRule="auto"/>
        <w:jc w:val="both"/>
        <w:rPr>
          <w:rFonts w:ascii="Cambria" w:eastAsia="Cambria" w:hAnsi="Cambria" w:cs="Cambria"/>
          <w:b/>
          <w:sz w:val="23"/>
          <w:szCs w:val="23"/>
        </w:rPr>
      </w:pPr>
      <w:r>
        <w:rPr>
          <w:rFonts w:ascii="Cambria" w:eastAsia="Cambria" w:hAnsi="Cambria" w:cs="Cambria"/>
          <w:b/>
          <w:sz w:val="23"/>
          <w:szCs w:val="23"/>
        </w:rPr>
        <w:t xml:space="preserve"> </w:t>
      </w:r>
    </w:p>
    <w:p w14:paraId="60D7A9B0" w14:textId="77777777" w:rsidR="00713331" w:rsidRDefault="00713331">
      <w:pPr>
        <w:pBdr>
          <w:top w:val="nil"/>
          <w:left w:val="nil"/>
          <w:bottom w:val="nil"/>
          <w:right w:val="nil"/>
          <w:between w:val="nil"/>
        </w:pBdr>
        <w:spacing w:line="240" w:lineRule="auto"/>
        <w:ind w:left="280"/>
        <w:jc w:val="both"/>
        <w:rPr>
          <w:rFonts w:ascii="Cambria" w:eastAsia="Cambria" w:hAnsi="Cambria" w:cs="Cambria"/>
          <w:b/>
          <w:sz w:val="28"/>
          <w:szCs w:val="28"/>
          <w:u w:val="single"/>
        </w:rPr>
      </w:pPr>
    </w:p>
    <w:p w14:paraId="4C95A8BE" w14:textId="77777777" w:rsidR="00713331" w:rsidRDefault="000418F6">
      <w:pPr>
        <w:pBdr>
          <w:top w:val="nil"/>
          <w:left w:val="nil"/>
          <w:bottom w:val="nil"/>
          <w:right w:val="nil"/>
          <w:between w:val="nil"/>
        </w:pBdr>
        <w:spacing w:line="240" w:lineRule="auto"/>
        <w:ind w:left="280"/>
        <w:jc w:val="both"/>
        <w:rPr>
          <w:rFonts w:ascii="Cambria" w:eastAsia="Cambria" w:hAnsi="Cambria" w:cs="Cambria"/>
          <w:i/>
          <w:sz w:val="24"/>
          <w:szCs w:val="24"/>
        </w:rPr>
      </w:pPr>
      <w:r>
        <w:rPr>
          <w:rFonts w:ascii="Cambria" w:eastAsia="Cambria" w:hAnsi="Cambria" w:cs="Cambria"/>
          <w:b/>
          <w:sz w:val="16"/>
          <w:szCs w:val="16"/>
        </w:rPr>
        <w:t xml:space="preserve"> </w:t>
      </w:r>
    </w:p>
    <w:p w14:paraId="71B60E89" w14:textId="77777777" w:rsidR="001D08D0" w:rsidRDefault="001D08D0" w:rsidP="001D08D0">
      <w:pPr>
        <w:pStyle w:val="Heading2"/>
        <w:spacing w:after="200"/>
        <w:jc w:val="both"/>
      </w:pPr>
      <w:r>
        <w:rPr>
          <w:rFonts w:ascii="Cambria" w:hAnsi="Cambria"/>
          <w:color w:val="000000"/>
          <w:sz w:val="28"/>
          <w:szCs w:val="28"/>
        </w:rPr>
        <w:t>Grade Calculation and Assessment Explanation</w:t>
      </w:r>
    </w:p>
    <w:p w14:paraId="705896B4" w14:textId="77777777" w:rsidR="001D08D0" w:rsidRDefault="001D08D0" w:rsidP="001D08D0">
      <w:pPr>
        <w:pStyle w:val="NormalWeb"/>
        <w:spacing w:before="0" w:beforeAutospacing="0" w:after="200" w:afterAutospacing="0"/>
        <w:jc w:val="both"/>
      </w:pPr>
      <w:r>
        <w:rPr>
          <w:rFonts w:ascii="Cambria" w:hAnsi="Cambria"/>
          <w:color w:val="000000"/>
          <w:sz w:val="22"/>
          <w:szCs w:val="22"/>
        </w:rPr>
        <w:t>Major assessments like CPAs will be visible on the Parent/</w:t>
      </w:r>
      <w:proofErr w:type="spellStart"/>
      <w:r>
        <w:rPr>
          <w:rFonts w:ascii="Cambria" w:hAnsi="Cambria"/>
          <w:color w:val="000000"/>
          <w:sz w:val="22"/>
          <w:szCs w:val="22"/>
        </w:rPr>
        <w:t>StudentVUE</w:t>
      </w:r>
      <w:proofErr w:type="spellEnd"/>
      <w:r>
        <w:rPr>
          <w:rFonts w:ascii="Cambria" w:hAnsi="Cambria"/>
          <w:color w:val="000000"/>
          <w:sz w:val="22"/>
          <w:szCs w:val="22"/>
        </w:rPr>
        <w:t xml:space="preserve"> calendar in advance.</w:t>
      </w:r>
    </w:p>
    <w:p w14:paraId="119A6E9B" w14:textId="77777777" w:rsidR="001D08D0" w:rsidRDefault="001D08D0" w:rsidP="001D08D0">
      <w:pPr>
        <w:pStyle w:val="NormalWeb"/>
        <w:spacing w:before="0" w:beforeAutospacing="0" w:after="0" w:afterAutospacing="0"/>
        <w:jc w:val="both"/>
      </w:pPr>
      <w:r>
        <w:rPr>
          <w:rFonts w:ascii="Cambria" w:hAnsi="Cambria"/>
          <w:color w:val="000000"/>
          <w:sz w:val="22"/>
          <w:szCs w:val="22"/>
          <w:u w:val="single"/>
        </w:rPr>
        <w:t>Types of Assessments</w:t>
      </w:r>
    </w:p>
    <w:p w14:paraId="6C91E37B" w14:textId="77777777" w:rsidR="001D08D0" w:rsidRDefault="001D08D0" w:rsidP="001D08D0">
      <w:pPr>
        <w:pStyle w:val="NormalWeb"/>
        <w:numPr>
          <w:ilvl w:val="0"/>
          <w:numId w:val="56"/>
        </w:numPr>
        <w:spacing w:before="0" w:beforeAutospacing="0" w:after="0" w:afterAutospacing="0"/>
        <w:textAlignment w:val="baseline"/>
        <w:rPr>
          <w:rFonts w:ascii="Cambria" w:hAnsi="Cambria"/>
          <w:color w:val="000000"/>
          <w:sz w:val="22"/>
          <w:szCs w:val="22"/>
        </w:rPr>
      </w:pPr>
      <w:r>
        <w:rPr>
          <w:rFonts w:ascii="Cambria" w:hAnsi="Cambria"/>
          <w:b/>
          <w:bCs/>
          <w:color w:val="000000"/>
          <w:sz w:val="22"/>
          <w:szCs w:val="22"/>
          <w:u w:val="single"/>
        </w:rPr>
        <w:t>Formative</w:t>
      </w:r>
      <w:r>
        <w:rPr>
          <w:rFonts w:ascii="Cambria" w:hAnsi="Cambria"/>
          <w:color w:val="000000"/>
          <w:sz w:val="22"/>
          <w:szCs w:val="22"/>
        </w:rPr>
        <w:t xml:space="preserve">: in-class practice work, homework, participation, practice quizzes, etc. These assignments are designed to give you feedback about your progress toward unit learning goals. They may be scored but are </w:t>
      </w:r>
      <w:r>
        <w:rPr>
          <w:rFonts w:ascii="Cambria" w:hAnsi="Cambria"/>
          <w:i/>
          <w:iCs/>
          <w:color w:val="000000"/>
          <w:sz w:val="22"/>
          <w:szCs w:val="22"/>
        </w:rPr>
        <w:t>not</w:t>
      </w:r>
      <w:r>
        <w:rPr>
          <w:rFonts w:ascii="Cambria" w:hAnsi="Cambria"/>
          <w:color w:val="000000"/>
          <w:sz w:val="22"/>
          <w:szCs w:val="22"/>
        </w:rPr>
        <w:t xml:space="preserve"> included in the calculation of your overall grade. When they are included in VUE, formative assessments are typically labeled “Not for grading”.</w:t>
      </w:r>
    </w:p>
    <w:p w14:paraId="33D0E836" w14:textId="77777777" w:rsidR="001D08D0" w:rsidRDefault="001D08D0" w:rsidP="001D08D0">
      <w:pPr>
        <w:pStyle w:val="NormalWeb"/>
        <w:numPr>
          <w:ilvl w:val="0"/>
          <w:numId w:val="57"/>
        </w:numPr>
        <w:spacing w:before="0" w:beforeAutospacing="0" w:after="0" w:afterAutospacing="0"/>
        <w:textAlignment w:val="baseline"/>
        <w:rPr>
          <w:rFonts w:ascii="Cambria" w:hAnsi="Cambria"/>
          <w:color w:val="000000"/>
          <w:sz w:val="22"/>
          <w:szCs w:val="22"/>
        </w:rPr>
      </w:pPr>
      <w:r>
        <w:rPr>
          <w:rFonts w:ascii="Cambria" w:hAnsi="Cambria"/>
          <w:b/>
          <w:bCs/>
          <w:color w:val="000000"/>
          <w:sz w:val="22"/>
          <w:szCs w:val="22"/>
          <w:u w:val="single"/>
        </w:rPr>
        <w:t>Summative</w:t>
      </w:r>
      <w:r>
        <w:rPr>
          <w:rFonts w:ascii="Cambria" w:hAnsi="Cambria"/>
          <w:color w:val="000000"/>
          <w:sz w:val="22"/>
          <w:szCs w:val="22"/>
        </w:rPr>
        <w:t>: end-of-unit CPAs (Common Performance Assessments), quizzes (“mid-</w:t>
      </w:r>
      <w:proofErr w:type="spellStart"/>
      <w:r>
        <w:rPr>
          <w:rFonts w:ascii="Cambria" w:hAnsi="Cambria"/>
          <w:color w:val="000000"/>
          <w:sz w:val="22"/>
          <w:szCs w:val="22"/>
        </w:rPr>
        <w:t>summatives</w:t>
      </w:r>
      <w:proofErr w:type="spellEnd"/>
      <w:r>
        <w:rPr>
          <w:rFonts w:ascii="Cambria" w:hAnsi="Cambria"/>
          <w:color w:val="000000"/>
          <w:sz w:val="22"/>
          <w:szCs w:val="22"/>
        </w:rPr>
        <w:t>”), projects, and other performance-based tasks. These assessments give you, your teacher, and your parents important information about your progress toward mastering the skills and concepts expected in the class. Summative assignments are included in the calculation of your overall grade. Note that the CPAs taken later in each semester are given more weight in the gradebook than the previous CPAs.</w:t>
      </w:r>
    </w:p>
    <w:p w14:paraId="70692320" w14:textId="77777777" w:rsidR="001D08D0" w:rsidRDefault="001D08D0" w:rsidP="001D08D0">
      <w:pPr>
        <w:pStyle w:val="NormalWeb"/>
        <w:numPr>
          <w:ilvl w:val="0"/>
          <w:numId w:val="58"/>
        </w:numPr>
        <w:spacing w:before="0" w:beforeAutospacing="0" w:after="0" w:afterAutospacing="0"/>
        <w:textAlignment w:val="baseline"/>
        <w:rPr>
          <w:rFonts w:ascii="Cambria" w:hAnsi="Cambria"/>
          <w:i/>
          <w:iCs/>
          <w:color w:val="000000"/>
          <w:sz w:val="22"/>
          <w:szCs w:val="22"/>
        </w:rPr>
      </w:pPr>
      <w:r>
        <w:rPr>
          <w:rFonts w:ascii="Cambria" w:hAnsi="Cambria"/>
          <w:b/>
          <w:bCs/>
          <w:color w:val="000000"/>
          <w:sz w:val="22"/>
          <w:szCs w:val="22"/>
          <w:u w:val="single"/>
        </w:rPr>
        <w:t>Citizenship and Personal Responsibility:</w:t>
      </w:r>
      <w:r>
        <w:rPr>
          <w:rFonts w:ascii="Cambria" w:hAnsi="Cambria"/>
          <w:i/>
          <w:iCs/>
          <w:color w:val="000000"/>
          <w:sz w:val="22"/>
          <w:szCs w:val="22"/>
        </w:rPr>
        <w:t xml:space="preserve"> </w:t>
      </w:r>
      <w:r>
        <w:rPr>
          <w:rFonts w:ascii="Cambria" w:hAnsi="Cambria"/>
          <w:color w:val="000000"/>
          <w:sz w:val="22"/>
          <w:szCs w:val="22"/>
        </w:rPr>
        <w:t xml:space="preserve"> productive participation in class activities, contributing to a positive class culture, completing practice work, being prepared for class, etc. These scores are intended to measure how well you are fulfilling the expectations </w:t>
      </w:r>
      <w:proofErr w:type="gramStart"/>
      <w:r>
        <w:rPr>
          <w:rFonts w:ascii="Cambria" w:hAnsi="Cambria"/>
          <w:color w:val="000000"/>
          <w:sz w:val="22"/>
          <w:szCs w:val="22"/>
        </w:rPr>
        <w:t>of  a</w:t>
      </w:r>
      <w:proofErr w:type="gramEnd"/>
      <w:r>
        <w:rPr>
          <w:rFonts w:ascii="Cambria" w:hAnsi="Cambria"/>
          <w:color w:val="000000"/>
          <w:sz w:val="22"/>
          <w:szCs w:val="22"/>
        </w:rPr>
        <w:t xml:space="preserve"> World Languages student. </w:t>
      </w:r>
    </w:p>
    <w:p w14:paraId="0C7575B8" w14:textId="77777777" w:rsidR="001D08D0" w:rsidRDefault="001D08D0" w:rsidP="001D08D0">
      <w:pPr>
        <w:pStyle w:val="NormalWeb"/>
        <w:numPr>
          <w:ilvl w:val="0"/>
          <w:numId w:val="59"/>
        </w:numPr>
        <w:spacing w:before="0" w:beforeAutospacing="0" w:after="0" w:afterAutospacing="0"/>
        <w:textAlignment w:val="baseline"/>
        <w:rPr>
          <w:rFonts w:ascii="Cambria" w:hAnsi="Cambria"/>
          <w:color w:val="000000"/>
          <w:sz w:val="22"/>
          <w:szCs w:val="22"/>
        </w:rPr>
      </w:pPr>
      <w:r>
        <w:rPr>
          <w:rFonts w:ascii="Cambria" w:hAnsi="Cambria"/>
          <w:b/>
          <w:bCs/>
          <w:color w:val="000000"/>
          <w:sz w:val="22"/>
          <w:szCs w:val="22"/>
          <w:u w:val="single"/>
        </w:rPr>
        <w:t>DLPs (Deep Learning Proficiencies):</w:t>
      </w:r>
      <w:r>
        <w:rPr>
          <w:rFonts w:ascii="Cambria" w:hAnsi="Cambria"/>
          <w:color w:val="000000"/>
          <w:sz w:val="22"/>
          <w:szCs w:val="22"/>
        </w:rPr>
        <w:t xml:space="preserve"> “Citizenship” has been recognized by CFSD as a Deep Learning Proficiency of lifelong and global importance. Certain assessments that correspond to broad performance areas of Citizenship (identified by CFSD) such as </w:t>
      </w:r>
      <w:r>
        <w:rPr>
          <w:rFonts w:ascii="Cambria" w:hAnsi="Cambria"/>
          <w:i/>
          <w:iCs/>
          <w:color w:val="000000"/>
          <w:sz w:val="22"/>
          <w:szCs w:val="22"/>
        </w:rPr>
        <w:t>Understanding Culture</w:t>
      </w:r>
      <w:r>
        <w:rPr>
          <w:rFonts w:ascii="Cambria" w:hAnsi="Cambria"/>
          <w:color w:val="000000"/>
          <w:sz w:val="22"/>
          <w:szCs w:val="22"/>
        </w:rPr>
        <w:t xml:space="preserve">, </w:t>
      </w:r>
      <w:r>
        <w:rPr>
          <w:rFonts w:ascii="Cambria" w:hAnsi="Cambria"/>
          <w:i/>
          <w:iCs/>
          <w:color w:val="000000"/>
          <w:sz w:val="22"/>
          <w:szCs w:val="22"/>
        </w:rPr>
        <w:t>Systems &amp; Self in Society</w:t>
      </w:r>
      <w:r>
        <w:rPr>
          <w:rFonts w:ascii="Cambria" w:hAnsi="Cambria"/>
          <w:color w:val="000000"/>
          <w:sz w:val="22"/>
          <w:szCs w:val="22"/>
        </w:rPr>
        <w:t xml:space="preserve">, and </w:t>
      </w:r>
      <w:r>
        <w:rPr>
          <w:rFonts w:ascii="Cambria" w:hAnsi="Cambria"/>
          <w:i/>
          <w:iCs/>
          <w:color w:val="000000"/>
          <w:sz w:val="22"/>
          <w:szCs w:val="22"/>
        </w:rPr>
        <w:t>Self-Regulation &amp; Reflection</w:t>
      </w:r>
      <w:r>
        <w:rPr>
          <w:rFonts w:ascii="Cambria" w:hAnsi="Cambria"/>
          <w:color w:val="000000"/>
          <w:sz w:val="22"/>
          <w:szCs w:val="22"/>
        </w:rPr>
        <w:t xml:space="preserve"> will be tagged in the gradebook. The average score from these assessments will be displayed on semester report cards separately from the overall academic grade for the class.</w:t>
      </w:r>
    </w:p>
    <w:p w14:paraId="4A8DEAB0" w14:textId="77777777" w:rsidR="00713331" w:rsidRPr="001D08D0" w:rsidRDefault="00713331">
      <w:pPr>
        <w:pBdr>
          <w:top w:val="nil"/>
          <w:left w:val="nil"/>
          <w:bottom w:val="nil"/>
          <w:right w:val="nil"/>
          <w:between w:val="nil"/>
        </w:pBdr>
        <w:spacing w:line="240" w:lineRule="auto"/>
        <w:jc w:val="both"/>
        <w:rPr>
          <w:rFonts w:ascii="Cambria" w:eastAsia="Cambria" w:hAnsi="Cambria" w:cs="Cambria"/>
          <w:b/>
          <w:bCs/>
          <w:lang w:val="en-US"/>
        </w:rPr>
      </w:pPr>
    </w:p>
    <w:p w14:paraId="41713F13" w14:textId="2A0EFF23" w:rsidR="00713331" w:rsidRPr="002D33A0" w:rsidRDefault="001D08D0">
      <w:pPr>
        <w:pBdr>
          <w:top w:val="nil"/>
          <w:left w:val="nil"/>
          <w:bottom w:val="nil"/>
          <w:right w:val="nil"/>
          <w:between w:val="nil"/>
        </w:pBdr>
        <w:spacing w:line="240" w:lineRule="auto"/>
        <w:jc w:val="both"/>
        <w:rPr>
          <w:rFonts w:ascii="Cambria" w:eastAsia="Cambria" w:hAnsi="Cambria" w:cs="Cambria"/>
          <w:b/>
          <w:bCs/>
          <w:u w:val="single"/>
        </w:rPr>
      </w:pPr>
      <w:r>
        <w:rPr>
          <w:rFonts w:ascii="Cambria" w:eastAsia="Cambria" w:hAnsi="Cambria" w:cs="Cambria"/>
          <w:b/>
          <w:bCs/>
          <w:u w:val="single"/>
        </w:rPr>
        <w:t xml:space="preserve">Summative </w:t>
      </w:r>
      <w:r w:rsidR="000418F6" w:rsidRPr="002D33A0">
        <w:rPr>
          <w:rFonts w:ascii="Cambria" w:eastAsia="Cambria" w:hAnsi="Cambria" w:cs="Cambria"/>
          <w:b/>
          <w:bCs/>
          <w:u w:val="single"/>
        </w:rPr>
        <w:t>Assessment Categories &amp; Gradebook Weights</w:t>
      </w:r>
    </w:p>
    <w:p w14:paraId="308D8D47" w14:textId="77777777" w:rsidR="00713331" w:rsidRDefault="000418F6">
      <w:pPr>
        <w:pBdr>
          <w:top w:val="nil"/>
          <w:left w:val="nil"/>
          <w:bottom w:val="nil"/>
          <w:right w:val="nil"/>
          <w:between w:val="nil"/>
        </w:pBdr>
        <w:spacing w:line="240" w:lineRule="auto"/>
        <w:jc w:val="both"/>
        <w:rPr>
          <w:rFonts w:ascii="Cambria" w:eastAsia="Cambria" w:hAnsi="Cambria" w:cs="Cambria"/>
        </w:rPr>
      </w:pPr>
      <w:r>
        <w:rPr>
          <w:rFonts w:ascii="Cambria" w:eastAsia="Cambria" w:hAnsi="Cambria" w:cs="Cambria"/>
        </w:rPr>
        <w:t>Note that many mid-summative quizzes that focus on a particular vocabulary set or grammar concept will be assigned to the “Essential Language Concepts” category. These are the building blocks that will help students be successful on performance assessments.</w:t>
      </w:r>
    </w:p>
    <w:p w14:paraId="41719A4F" w14:textId="77777777" w:rsidR="001077A6" w:rsidRDefault="001077A6">
      <w:pPr>
        <w:pBdr>
          <w:top w:val="nil"/>
          <w:left w:val="nil"/>
          <w:bottom w:val="nil"/>
          <w:right w:val="nil"/>
          <w:between w:val="nil"/>
        </w:pBdr>
        <w:spacing w:line="240" w:lineRule="auto"/>
        <w:jc w:val="both"/>
        <w:rPr>
          <w:rFonts w:ascii="Cambria" w:eastAsia="Cambria" w:hAnsi="Cambria" w:cs="Cambria"/>
        </w:rPr>
      </w:pPr>
    </w:p>
    <w:p w14:paraId="3E39A769" w14:textId="77777777" w:rsidR="001077A6" w:rsidRDefault="001077A6">
      <w:pPr>
        <w:pBdr>
          <w:top w:val="nil"/>
          <w:left w:val="nil"/>
          <w:bottom w:val="nil"/>
          <w:right w:val="nil"/>
          <w:between w:val="nil"/>
        </w:pBdr>
        <w:spacing w:line="240" w:lineRule="auto"/>
        <w:jc w:val="both"/>
        <w:rPr>
          <w:rFonts w:ascii="Cambria" w:eastAsia="Cambria" w:hAnsi="Cambria" w:cs="Cambria"/>
        </w:rPr>
      </w:pPr>
    </w:p>
    <w:p w14:paraId="44D83166" w14:textId="77777777" w:rsidR="001077A6" w:rsidRDefault="001077A6">
      <w:pPr>
        <w:pBdr>
          <w:top w:val="nil"/>
          <w:left w:val="nil"/>
          <w:bottom w:val="nil"/>
          <w:right w:val="nil"/>
          <w:between w:val="nil"/>
        </w:pBdr>
        <w:spacing w:line="240" w:lineRule="auto"/>
        <w:jc w:val="both"/>
        <w:rPr>
          <w:rFonts w:ascii="Cambria" w:eastAsia="Cambria" w:hAnsi="Cambria" w:cs="Cambria"/>
        </w:rPr>
      </w:pPr>
    </w:p>
    <w:p w14:paraId="34EBF01F" w14:textId="77777777" w:rsidR="00713331" w:rsidRDefault="00713331">
      <w:pPr>
        <w:pBdr>
          <w:top w:val="nil"/>
          <w:left w:val="nil"/>
          <w:bottom w:val="nil"/>
          <w:right w:val="nil"/>
          <w:between w:val="nil"/>
        </w:pBdr>
        <w:spacing w:line="240" w:lineRule="auto"/>
        <w:jc w:val="both"/>
        <w:rPr>
          <w:rFonts w:ascii="Cambria" w:eastAsia="Cambria" w:hAnsi="Cambria" w:cs="Cambria"/>
          <w:color w:val="FF0000"/>
        </w:rPr>
      </w:pPr>
    </w:p>
    <w:p w14:paraId="43CCA25D" w14:textId="29E1D537" w:rsidR="001D08D0" w:rsidRPr="001D08D0" w:rsidRDefault="001D08D0" w:rsidP="001D08D0">
      <w:pPr>
        <w:spacing w:line="240" w:lineRule="auto"/>
        <w:jc w:val="both"/>
        <w:rPr>
          <w:rFonts w:ascii="Times New Roman" w:eastAsia="Times New Roman" w:hAnsi="Times New Roman" w:cs="Times New Roman"/>
          <w:sz w:val="24"/>
          <w:szCs w:val="24"/>
          <w:lang w:val="en-US"/>
        </w:rPr>
      </w:pPr>
      <w:r w:rsidRPr="001D08D0">
        <w:rPr>
          <w:rFonts w:ascii="Cambria" w:eastAsia="Times New Roman" w:hAnsi="Cambria" w:cs="Times New Roman"/>
          <w:color w:val="000000"/>
          <w:sz w:val="24"/>
          <w:szCs w:val="24"/>
          <w:lang w:val="en-US"/>
        </w:rPr>
        <w:t>Chinese 4</w:t>
      </w:r>
    </w:p>
    <w:p w14:paraId="1C7D96BD"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Interpersonal Communication Writing - 17%</w:t>
      </w:r>
    </w:p>
    <w:p w14:paraId="190C990B"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Presentational Writing - 17%</w:t>
      </w:r>
    </w:p>
    <w:p w14:paraId="1358004F"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Presentational Speaking - 17%</w:t>
      </w:r>
    </w:p>
    <w:p w14:paraId="32108ADA"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Interpretive Reading - 17%</w:t>
      </w:r>
    </w:p>
    <w:p w14:paraId="3FAB90DB"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Interpretive Listening - 17%</w:t>
      </w:r>
    </w:p>
    <w:p w14:paraId="33E0FC39"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Essential Language Concepts - 10%</w:t>
      </w:r>
    </w:p>
    <w:p w14:paraId="5938E84D" w14:textId="77777777" w:rsidR="001D08D0" w:rsidRPr="001D08D0" w:rsidRDefault="001D08D0" w:rsidP="001D08D0">
      <w:pPr>
        <w:numPr>
          <w:ilvl w:val="0"/>
          <w:numId w:val="60"/>
        </w:numPr>
        <w:spacing w:line="240" w:lineRule="auto"/>
        <w:ind w:left="-90"/>
        <w:jc w:val="both"/>
        <w:textAlignment w:val="baseline"/>
        <w:rPr>
          <w:rFonts w:ascii="Cambria" w:eastAsia="Times New Roman" w:hAnsi="Cambria" w:cs="Times New Roman"/>
          <w:color w:val="000000"/>
          <w:sz w:val="20"/>
          <w:szCs w:val="20"/>
          <w:lang w:val="en-US"/>
        </w:rPr>
      </w:pPr>
      <w:r w:rsidRPr="001D08D0">
        <w:rPr>
          <w:rFonts w:ascii="Cambria" w:eastAsia="Times New Roman" w:hAnsi="Cambria" w:cs="Times New Roman"/>
          <w:color w:val="222222"/>
          <w:sz w:val="24"/>
          <w:szCs w:val="24"/>
          <w:lang w:val="en-US"/>
        </w:rPr>
        <w:t>Citizenship &amp; Personal Responsibility - 5%</w:t>
      </w:r>
    </w:p>
    <w:p w14:paraId="7734CAC1" w14:textId="77777777" w:rsidR="001D08D0" w:rsidRPr="001D08D0" w:rsidRDefault="001D08D0" w:rsidP="001D08D0">
      <w:pPr>
        <w:spacing w:line="240" w:lineRule="auto"/>
        <w:rPr>
          <w:rFonts w:ascii="Times New Roman" w:eastAsia="Times New Roman" w:hAnsi="Times New Roman" w:cs="Times New Roman"/>
          <w:sz w:val="24"/>
          <w:szCs w:val="24"/>
          <w:lang w:val="en-US"/>
        </w:rPr>
      </w:pPr>
    </w:p>
    <w:p w14:paraId="1EB12549" w14:textId="77777777" w:rsidR="00713331" w:rsidRPr="002D33A0" w:rsidRDefault="000418F6">
      <w:pPr>
        <w:pBdr>
          <w:top w:val="nil"/>
          <w:left w:val="nil"/>
          <w:bottom w:val="nil"/>
          <w:right w:val="nil"/>
          <w:between w:val="nil"/>
        </w:pBdr>
        <w:spacing w:line="240" w:lineRule="auto"/>
        <w:jc w:val="both"/>
        <w:rPr>
          <w:rFonts w:ascii="Cambria" w:eastAsia="Cambria" w:hAnsi="Cambria" w:cs="Cambria"/>
          <w:b/>
          <w:bCs/>
          <w:u w:val="single"/>
        </w:rPr>
      </w:pPr>
      <w:r w:rsidRPr="002D33A0">
        <w:rPr>
          <w:rFonts w:ascii="Cambria" w:eastAsia="Cambria" w:hAnsi="Cambria" w:cs="Cambria"/>
          <w:b/>
          <w:bCs/>
          <w:u w:val="single"/>
        </w:rPr>
        <w:t>World Language Scoring Rubric &amp; Report Card Equivalents</w:t>
      </w:r>
    </w:p>
    <w:p w14:paraId="0CF01E84" w14:textId="77777777" w:rsidR="00713331" w:rsidRDefault="00713331">
      <w:pPr>
        <w:pBdr>
          <w:top w:val="nil"/>
          <w:left w:val="nil"/>
          <w:bottom w:val="nil"/>
          <w:right w:val="nil"/>
          <w:between w:val="nil"/>
        </w:pBdr>
        <w:spacing w:line="240" w:lineRule="auto"/>
        <w:jc w:val="both"/>
        <w:rPr>
          <w:rFonts w:ascii="Cambria" w:eastAsia="Cambria" w:hAnsi="Cambria" w:cs="Cambria"/>
          <w:color w:val="FF0000"/>
        </w:rPr>
      </w:pPr>
    </w:p>
    <w:p w14:paraId="72CF5BE2" w14:textId="77777777" w:rsidR="00713331" w:rsidRDefault="000418F6">
      <w:pPr>
        <w:numPr>
          <w:ilvl w:val="0"/>
          <w:numId w:val="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The CFHS Word Languages Team assesses student work based on the following 4-point rubric. Please see the performance rubrics for your class to familiarize yourself with the expectations.</w:t>
      </w:r>
    </w:p>
    <w:tbl>
      <w:tblPr>
        <w:tblStyle w:val="a0"/>
        <w:tblW w:w="808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040"/>
        <w:gridCol w:w="1920"/>
        <w:gridCol w:w="1920"/>
      </w:tblGrid>
      <w:tr w:rsidR="00713331" w14:paraId="2C1A98C4" w14:textId="77777777">
        <w:tc>
          <w:tcPr>
            <w:tcW w:w="2205" w:type="dxa"/>
            <w:shd w:val="clear" w:color="auto" w:fill="auto"/>
            <w:tcMar>
              <w:top w:w="100" w:type="dxa"/>
              <w:left w:w="100" w:type="dxa"/>
              <w:bottom w:w="100" w:type="dxa"/>
              <w:right w:w="100" w:type="dxa"/>
            </w:tcMar>
          </w:tcPr>
          <w:p w14:paraId="1804D435" w14:textId="77777777" w:rsidR="00713331" w:rsidRDefault="000418F6">
            <w:pPr>
              <w:pBdr>
                <w:top w:val="nil"/>
                <w:left w:val="nil"/>
                <w:bottom w:val="nil"/>
                <w:right w:val="nil"/>
                <w:between w:val="nil"/>
              </w:pBdr>
              <w:spacing w:line="240" w:lineRule="auto"/>
              <w:jc w:val="center"/>
              <w:rPr>
                <w:b/>
              </w:rPr>
            </w:pPr>
            <w:r>
              <w:rPr>
                <w:b/>
              </w:rPr>
              <w:t>4</w:t>
            </w:r>
          </w:p>
        </w:tc>
        <w:tc>
          <w:tcPr>
            <w:tcW w:w="2040" w:type="dxa"/>
            <w:shd w:val="clear" w:color="auto" w:fill="FFFFFF"/>
            <w:tcMar>
              <w:top w:w="100" w:type="dxa"/>
              <w:left w:w="100" w:type="dxa"/>
              <w:bottom w:w="100" w:type="dxa"/>
              <w:right w:w="100" w:type="dxa"/>
            </w:tcMar>
          </w:tcPr>
          <w:p w14:paraId="0C4DA656" w14:textId="77777777" w:rsidR="00713331" w:rsidRDefault="000418F6">
            <w:pPr>
              <w:pBdr>
                <w:top w:val="nil"/>
                <w:left w:val="nil"/>
                <w:bottom w:val="nil"/>
                <w:right w:val="nil"/>
                <w:between w:val="nil"/>
              </w:pBdr>
              <w:spacing w:line="240" w:lineRule="auto"/>
              <w:jc w:val="center"/>
              <w:rPr>
                <w:b/>
              </w:rPr>
            </w:pPr>
            <w:r>
              <w:rPr>
                <w:b/>
              </w:rPr>
              <w:t>3</w:t>
            </w:r>
          </w:p>
        </w:tc>
        <w:tc>
          <w:tcPr>
            <w:tcW w:w="1920" w:type="dxa"/>
            <w:shd w:val="clear" w:color="auto" w:fill="D9D9D9"/>
            <w:tcMar>
              <w:top w:w="100" w:type="dxa"/>
              <w:left w:w="100" w:type="dxa"/>
              <w:bottom w:w="100" w:type="dxa"/>
              <w:right w:w="100" w:type="dxa"/>
            </w:tcMar>
          </w:tcPr>
          <w:p w14:paraId="19F2E3BF" w14:textId="77777777" w:rsidR="00713331" w:rsidRDefault="000418F6">
            <w:pPr>
              <w:pBdr>
                <w:top w:val="nil"/>
                <w:left w:val="nil"/>
                <w:bottom w:val="nil"/>
                <w:right w:val="nil"/>
                <w:between w:val="nil"/>
              </w:pBdr>
              <w:spacing w:line="240" w:lineRule="auto"/>
              <w:jc w:val="center"/>
              <w:rPr>
                <w:b/>
              </w:rPr>
            </w:pPr>
            <w:r>
              <w:rPr>
                <w:b/>
              </w:rPr>
              <w:t>2</w:t>
            </w:r>
          </w:p>
        </w:tc>
        <w:tc>
          <w:tcPr>
            <w:tcW w:w="1920" w:type="dxa"/>
            <w:shd w:val="clear" w:color="auto" w:fill="auto"/>
            <w:tcMar>
              <w:top w:w="100" w:type="dxa"/>
              <w:left w:w="100" w:type="dxa"/>
              <w:bottom w:w="100" w:type="dxa"/>
              <w:right w:w="100" w:type="dxa"/>
            </w:tcMar>
          </w:tcPr>
          <w:p w14:paraId="1617DA33" w14:textId="77777777" w:rsidR="00713331" w:rsidRDefault="000418F6">
            <w:pPr>
              <w:pBdr>
                <w:top w:val="nil"/>
                <w:left w:val="nil"/>
                <w:bottom w:val="nil"/>
                <w:right w:val="nil"/>
                <w:between w:val="nil"/>
              </w:pBdr>
              <w:spacing w:line="240" w:lineRule="auto"/>
              <w:jc w:val="center"/>
              <w:rPr>
                <w:b/>
              </w:rPr>
            </w:pPr>
            <w:r>
              <w:rPr>
                <w:b/>
              </w:rPr>
              <w:t>1</w:t>
            </w:r>
          </w:p>
        </w:tc>
      </w:tr>
      <w:tr w:rsidR="00713331" w14:paraId="15807C9B" w14:textId="77777777">
        <w:tc>
          <w:tcPr>
            <w:tcW w:w="2205" w:type="dxa"/>
            <w:shd w:val="clear" w:color="auto" w:fill="auto"/>
            <w:tcMar>
              <w:top w:w="100" w:type="dxa"/>
              <w:left w:w="100" w:type="dxa"/>
              <w:bottom w:w="100" w:type="dxa"/>
              <w:right w:w="100" w:type="dxa"/>
            </w:tcMar>
          </w:tcPr>
          <w:p w14:paraId="13636090" w14:textId="77777777" w:rsidR="00713331" w:rsidRDefault="000418F6">
            <w:pPr>
              <w:spacing w:line="240" w:lineRule="auto"/>
              <w:jc w:val="center"/>
              <w:rPr>
                <w:b/>
                <w:sz w:val="20"/>
                <w:szCs w:val="20"/>
              </w:rPr>
            </w:pPr>
            <w:r>
              <w:rPr>
                <w:b/>
                <w:sz w:val="20"/>
                <w:szCs w:val="20"/>
              </w:rPr>
              <w:t>Above target</w:t>
            </w:r>
          </w:p>
          <w:p w14:paraId="667C211E" w14:textId="77777777" w:rsidR="00713331" w:rsidRDefault="000418F6">
            <w:pPr>
              <w:spacing w:line="240" w:lineRule="auto"/>
              <w:jc w:val="center"/>
              <w:rPr>
                <w:color w:val="666666"/>
                <w:sz w:val="18"/>
                <w:szCs w:val="18"/>
              </w:rPr>
            </w:pPr>
            <w:r>
              <w:rPr>
                <w:color w:val="666666"/>
                <w:sz w:val="18"/>
                <w:szCs w:val="18"/>
              </w:rPr>
              <w:t xml:space="preserve">(CFSD terminology = </w:t>
            </w:r>
            <w:r>
              <w:rPr>
                <w:b/>
                <w:color w:val="666666"/>
                <w:sz w:val="18"/>
                <w:szCs w:val="18"/>
              </w:rPr>
              <w:t>“Highly Proficient”</w:t>
            </w:r>
            <w:r>
              <w:rPr>
                <w:color w:val="666666"/>
                <w:sz w:val="18"/>
                <w:szCs w:val="18"/>
              </w:rPr>
              <w:t>)</w:t>
            </w:r>
          </w:p>
        </w:tc>
        <w:tc>
          <w:tcPr>
            <w:tcW w:w="2040" w:type="dxa"/>
            <w:shd w:val="clear" w:color="auto" w:fill="FFFFFF"/>
            <w:tcMar>
              <w:top w:w="100" w:type="dxa"/>
              <w:left w:w="100" w:type="dxa"/>
              <w:bottom w:w="100" w:type="dxa"/>
              <w:right w:w="100" w:type="dxa"/>
            </w:tcMar>
          </w:tcPr>
          <w:p w14:paraId="430F6D91" w14:textId="77777777" w:rsidR="00713331" w:rsidRDefault="000418F6">
            <w:pPr>
              <w:spacing w:line="240" w:lineRule="auto"/>
              <w:jc w:val="center"/>
              <w:rPr>
                <w:b/>
                <w:sz w:val="20"/>
                <w:szCs w:val="20"/>
              </w:rPr>
            </w:pPr>
            <w:r>
              <w:rPr>
                <w:b/>
                <w:sz w:val="20"/>
                <w:szCs w:val="20"/>
              </w:rPr>
              <w:t>On target</w:t>
            </w:r>
          </w:p>
          <w:p w14:paraId="41EB1C35" w14:textId="77777777" w:rsidR="00713331" w:rsidRDefault="000418F6">
            <w:pPr>
              <w:pBdr>
                <w:top w:val="nil"/>
                <w:left w:val="nil"/>
                <w:bottom w:val="nil"/>
                <w:right w:val="nil"/>
                <w:between w:val="nil"/>
              </w:pBdr>
              <w:spacing w:line="240" w:lineRule="auto"/>
              <w:jc w:val="center"/>
              <w:rPr>
                <w:b/>
                <w:sz w:val="20"/>
                <w:szCs w:val="20"/>
              </w:rPr>
            </w:pPr>
            <w:r>
              <w:rPr>
                <w:color w:val="666666"/>
                <w:sz w:val="18"/>
                <w:szCs w:val="18"/>
              </w:rPr>
              <w:t xml:space="preserve">(CFSD terminology = </w:t>
            </w:r>
            <w:r>
              <w:rPr>
                <w:b/>
                <w:color w:val="666666"/>
                <w:sz w:val="18"/>
                <w:szCs w:val="18"/>
              </w:rPr>
              <w:t>“Proficient”</w:t>
            </w:r>
            <w:r>
              <w:rPr>
                <w:color w:val="666666"/>
                <w:sz w:val="18"/>
                <w:szCs w:val="18"/>
              </w:rPr>
              <w:t>)</w:t>
            </w:r>
          </w:p>
        </w:tc>
        <w:tc>
          <w:tcPr>
            <w:tcW w:w="1920" w:type="dxa"/>
            <w:shd w:val="clear" w:color="auto" w:fill="D9D9D9"/>
            <w:tcMar>
              <w:top w:w="100" w:type="dxa"/>
              <w:left w:w="100" w:type="dxa"/>
              <w:bottom w:w="100" w:type="dxa"/>
              <w:right w:w="100" w:type="dxa"/>
            </w:tcMar>
          </w:tcPr>
          <w:p w14:paraId="73A5F07F" w14:textId="77777777" w:rsidR="00713331" w:rsidRDefault="000418F6">
            <w:pPr>
              <w:spacing w:line="240" w:lineRule="auto"/>
              <w:jc w:val="center"/>
              <w:rPr>
                <w:b/>
                <w:sz w:val="20"/>
                <w:szCs w:val="20"/>
              </w:rPr>
            </w:pPr>
            <w:r>
              <w:rPr>
                <w:b/>
                <w:sz w:val="20"/>
                <w:szCs w:val="20"/>
              </w:rPr>
              <w:t>Below target</w:t>
            </w:r>
          </w:p>
          <w:p w14:paraId="400830C6" w14:textId="77777777" w:rsidR="00713331" w:rsidRDefault="000418F6">
            <w:pPr>
              <w:spacing w:line="240" w:lineRule="auto"/>
              <w:jc w:val="center"/>
              <w:rPr>
                <w:b/>
                <w:sz w:val="20"/>
                <w:szCs w:val="20"/>
              </w:rPr>
            </w:pPr>
            <w:r>
              <w:rPr>
                <w:color w:val="666666"/>
                <w:sz w:val="18"/>
                <w:szCs w:val="18"/>
              </w:rPr>
              <w:t xml:space="preserve">(CFSD terminology = </w:t>
            </w:r>
            <w:r>
              <w:rPr>
                <w:b/>
                <w:color w:val="666666"/>
                <w:sz w:val="18"/>
                <w:szCs w:val="18"/>
              </w:rPr>
              <w:t>“Partially Proficient”</w:t>
            </w:r>
            <w:r>
              <w:rPr>
                <w:color w:val="666666"/>
                <w:sz w:val="18"/>
                <w:szCs w:val="18"/>
              </w:rPr>
              <w:t>)</w:t>
            </w:r>
          </w:p>
        </w:tc>
        <w:tc>
          <w:tcPr>
            <w:tcW w:w="1920" w:type="dxa"/>
            <w:shd w:val="clear" w:color="auto" w:fill="auto"/>
            <w:tcMar>
              <w:top w:w="100" w:type="dxa"/>
              <w:left w:w="100" w:type="dxa"/>
              <w:bottom w:w="100" w:type="dxa"/>
              <w:right w:w="100" w:type="dxa"/>
            </w:tcMar>
          </w:tcPr>
          <w:p w14:paraId="1543E07E" w14:textId="77777777" w:rsidR="00713331" w:rsidRDefault="000418F6">
            <w:pPr>
              <w:spacing w:line="240" w:lineRule="auto"/>
              <w:jc w:val="center"/>
              <w:rPr>
                <w:b/>
                <w:sz w:val="20"/>
                <w:szCs w:val="20"/>
              </w:rPr>
            </w:pPr>
            <w:r>
              <w:rPr>
                <w:b/>
                <w:sz w:val="20"/>
                <w:szCs w:val="20"/>
              </w:rPr>
              <w:t>Far below target</w:t>
            </w:r>
          </w:p>
          <w:p w14:paraId="6807FCF7" w14:textId="77777777" w:rsidR="00713331" w:rsidRDefault="000418F6">
            <w:pPr>
              <w:spacing w:line="240" w:lineRule="auto"/>
              <w:jc w:val="center"/>
              <w:rPr>
                <w:b/>
                <w:sz w:val="20"/>
                <w:szCs w:val="20"/>
              </w:rPr>
            </w:pPr>
            <w:r>
              <w:rPr>
                <w:color w:val="666666"/>
                <w:sz w:val="18"/>
                <w:szCs w:val="18"/>
              </w:rPr>
              <w:t xml:space="preserve">(CFSD terminology = </w:t>
            </w:r>
            <w:r>
              <w:rPr>
                <w:b/>
                <w:color w:val="666666"/>
                <w:sz w:val="18"/>
                <w:szCs w:val="18"/>
              </w:rPr>
              <w:t>“Not Proficient”</w:t>
            </w:r>
            <w:r>
              <w:rPr>
                <w:color w:val="666666"/>
                <w:sz w:val="18"/>
                <w:szCs w:val="18"/>
              </w:rPr>
              <w:t>)</w:t>
            </w:r>
          </w:p>
        </w:tc>
      </w:tr>
    </w:tbl>
    <w:p w14:paraId="7D38F6DC" w14:textId="77777777" w:rsidR="00713331" w:rsidRDefault="000418F6">
      <w:pPr>
        <w:spacing w:before="120"/>
        <w:rPr>
          <w:rFonts w:ascii="Cambria" w:eastAsia="Cambria" w:hAnsi="Cambria" w:cs="Cambria"/>
          <w:i/>
          <w:sz w:val="20"/>
          <w:szCs w:val="20"/>
        </w:rPr>
      </w:pPr>
      <w:r>
        <w:rPr>
          <w:rFonts w:ascii="Cambria" w:eastAsia="Cambria" w:hAnsi="Cambria" w:cs="Cambria"/>
          <w:i/>
          <w:sz w:val="20"/>
          <w:szCs w:val="20"/>
        </w:rPr>
        <w:t>*Students scoring below 2.5 on assessments have significant gaps in understanding that will directly impact their ability to be successful on subsequent assessments. It is strongly recommended that students scoring below 2.5 seek help and complete retakes when available.</w:t>
      </w:r>
    </w:p>
    <w:p w14:paraId="0D634ABD" w14:textId="77777777" w:rsidR="00713331" w:rsidRDefault="00713331">
      <w:pPr>
        <w:jc w:val="both"/>
        <w:rPr>
          <w:rFonts w:ascii="Cambria" w:eastAsia="Cambria" w:hAnsi="Cambria" w:cs="Cambria"/>
        </w:rPr>
      </w:pPr>
    </w:p>
    <w:p w14:paraId="4A3733D4" w14:textId="77777777" w:rsidR="000C35BB" w:rsidRDefault="000C35BB">
      <w:pPr>
        <w:jc w:val="both"/>
        <w:rPr>
          <w:rFonts w:ascii="Cambria" w:eastAsia="Cambria" w:hAnsi="Cambria" w:cs="Cambria"/>
        </w:rPr>
      </w:pPr>
    </w:p>
    <w:p w14:paraId="2CA1568F" w14:textId="77777777" w:rsidR="000C35BB" w:rsidRDefault="000C35BB">
      <w:pPr>
        <w:jc w:val="both"/>
        <w:rPr>
          <w:rFonts w:ascii="Cambria" w:eastAsia="Cambria" w:hAnsi="Cambria" w:cs="Cambria"/>
        </w:rPr>
      </w:pPr>
    </w:p>
    <w:p w14:paraId="3D52E383" w14:textId="77777777" w:rsidR="000C35BB" w:rsidRDefault="000C35BB" w:rsidP="000C35BB">
      <w:pPr>
        <w:spacing w:after="120"/>
        <w:rPr>
          <w:rFonts w:eastAsia="Arial"/>
        </w:rPr>
      </w:pPr>
      <w:r>
        <w:rPr>
          <w:rFonts w:eastAsia="Arial"/>
          <w:b/>
          <w:u w:val="single"/>
        </w:rPr>
        <w:t>Grade Calculation and Assessment Explanation</w:t>
      </w:r>
      <w:r>
        <w:rPr>
          <w:rFonts w:eastAsia="Arial"/>
          <w:b/>
        </w:rPr>
        <w:t xml:space="preserve"> (continued)</w:t>
      </w:r>
    </w:p>
    <w:p w14:paraId="2FEEE40B" w14:textId="77777777" w:rsidR="000C35BB" w:rsidRDefault="000C35BB" w:rsidP="000C35BB">
      <w:pPr>
        <w:numPr>
          <w:ilvl w:val="0"/>
          <w:numId w:val="62"/>
        </w:numPr>
        <w:spacing w:before="240" w:line="240" w:lineRule="auto"/>
        <w:ind w:left="450" w:right="120" w:hanging="270"/>
        <w:jc w:val="both"/>
        <w:rPr>
          <w:rFonts w:eastAsia="Arial"/>
        </w:rPr>
      </w:pPr>
      <w:r>
        <w:rPr>
          <w:rFonts w:eastAsia="Arial"/>
          <w:color w:val="000000"/>
        </w:rPr>
        <w:t xml:space="preserve">All grades will be entered into Synergy/VUE as a rubric score. Student report cards will also show letter grades, calculated through Synergy/VUE based on the CFHS grading scale shown below. </w:t>
      </w:r>
    </w:p>
    <w:p w14:paraId="7AAF5076" w14:textId="77777777" w:rsidR="000C35BB" w:rsidRDefault="000C35BB" w:rsidP="000C35BB">
      <w:pPr>
        <w:numPr>
          <w:ilvl w:val="0"/>
          <w:numId w:val="62"/>
        </w:numPr>
        <w:spacing w:before="240" w:line="240" w:lineRule="auto"/>
        <w:ind w:left="450" w:right="120" w:hanging="270"/>
        <w:jc w:val="both"/>
        <w:rPr>
          <w:rFonts w:eastAsia="Arial"/>
        </w:rPr>
      </w:pPr>
      <w:r>
        <w:rPr>
          <w:rFonts w:eastAsia="Arial"/>
        </w:rPr>
        <w:t>But don’t expect to hear your teacher talking about As, Bs, &amp; Cs in class. WL teachers only use rubric scores.</w:t>
      </w:r>
    </w:p>
    <w:p w14:paraId="32AEB03C" w14:textId="77777777" w:rsidR="000C35BB" w:rsidRDefault="000C35BB" w:rsidP="000C35BB">
      <w:pPr>
        <w:spacing w:before="240"/>
        <w:ind w:left="450" w:right="120"/>
        <w:jc w:val="both"/>
        <w:rPr>
          <w:rFonts w:eastAsia="Arial"/>
        </w:rPr>
      </w:pPr>
    </w:p>
    <w:p w14:paraId="72ABC0E4" w14:textId="77777777" w:rsidR="000C35BB" w:rsidRDefault="000C35BB" w:rsidP="000C35BB">
      <w:pPr>
        <w:spacing w:before="240"/>
        <w:ind w:left="450" w:right="120"/>
        <w:jc w:val="both"/>
        <w:rPr>
          <w:rFonts w:eastAsia="Arial"/>
        </w:rPr>
      </w:pPr>
    </w:p>
    <w:p w14:paraId="4213D587" w14:textId="77777777" w:rsidR="000C35BB" w:rsidRDefault="000C35BB" w:rsidP="000C35BB">
      <w:pPr>
        <w:spacing w:before="240"/>
        <w:ind w:left="450" w:right="120"/>
        <w:jc w:val="both"/>
        <w:rPr>
          <w:rFonts w:eastAsia="Arial"/>
        </w:rPr>
      </w:pPr>
    </w:p>
    <w:p w14:paraId="0DF368B3" w14:textId="77777777" w:rsidR="000C35BB" w:rsidRDefault="000C35BB" w:rsidP="000C35BB">
      <w:pPr>
        <w:spacing w:before="240"/>
        <w:ind w:left="450" w:right="120"/>
        <w:jc w:val="both"/>
        <w:rPr>
          <w:rFonts w:eastAsia="Arial"/>
        </w:rPr>
      </w:pPr>
    </w:p>
    <w:p w14:paraId="4E044789" w14:textId="77777777" w:rsidR="000C35BB" w:rsidRDefault="000C35BB" w:rsidP="000C35BB">
      <w:pPr>
        <w:spacing w:before="240"/>
        <w:ind w:left="450" w:right="120"/>
        <w:jc w:val="both"/>
        <w:rPr>
          <w:rFonts w:eastAsia="Arial"/>
        </w:rPr>
      </w:pPr>
    </w:p>
    <w:p w14:paraId="22988D9B" w14:textId="77777777" w:rsidR="000C35BB" w:rsidRDefault="000C35BB" w:rsidP="000C35BB">
      <w:pPr>
        <w:spacing w:before="240"/>
        <w:ind w:left="450" w:right="120"/>
        <w:jc w:val="both"/>
        <w:rPr>
          <w:rFonts w:eastAsia="Arial"/>
        </w:rPr>
      </w:pPr>
    </w:p>
    <w:tbl>
      <w:tblPr>
        <w:tblW w:w="8880" w:type="dxa"/>
        <w:jc w:val="center"/>
        <w:tblLayout w:type="fixed"/>
        <w:tblLook w:val="0000" w:firstRow="0" w:lastRow="0" w:firstColumn="0" w:lastColumn="0" w:noHBand="0" w:noVBand="0"/>
      </w:tblPr>
      <w:tblGrid>
        <w:gridCol w:w="5430"/>
        <w:gridCol w:w="630"/>
        <w:gridCol w:w="2820"/>
      </w:tblGrid>
      <w:tr w:rsidR="000C35BB" w14:paraId="47316943" w14:textId="77777777" w:rsidTr="007D0EFA">
        <w:trPr>
          <w:trHeight w:val="305"/>
          <w:jc w:val="center"/>
        </w:trPr>
        <w:tc>
          <w:tcPr>
            <w:tcW w:w="8880" w:type="dxa"/>
            <w:gridSpan w:val="3"/>
            <w:tcMar>
              <w:top w:w="160" w:type="dxa"/>
              <w:left w:w="160" w:type="dxa"/>
              <w:bottom w:w="160" w:type="dxa"/>
              <w:right w:w="160" w:type="dxa"/>
            </w:tcMar>
          </w:tcPr>
          <w:p w14:paraId="4CD5F554" w14:textId="77777777" w:rsidR="000C35BB" w:rsidRDefault="000C35BB" w:rsidP="007D0EFA">
            <w:pPr>
              <w:jc w:val="center"/>
              <w:rPr>
                <w:rFonts w:eastAsia="Arial"/>
                <w:color w:val="000000"/>
                <w:u w:val="single"/>
              </w:rPr>
            </w:pPr>
            <w:r>
              <w:rPr>
                <w:rFonts w:eastAsia="Arial"/>
                <w:u w:val="single"/>
              </w:rPr>
              <w:lastRenderedPageBreak/>
              <w:t xml:space="preserve">Rubric-to-Letter </w:t>
            </w:r>
            <w:r>
              <w:rPr>
                <w:rFonts w:eastAsia="Arial"/>
                <w:color w:val="000000"/>
                <w:u w:val="single"/>
              </w:rPr>
              <w:t>Grad</w:t>
            </w:r>
            <w:r>
              <w:rPr>
                <w:rFonts w:eastAsia="Arial"/>
                <w:u w:val="single"/>
              </w:rPr>
              <w:t>e</w:t>
            </w:r>
            <w:r>
              <w:rPr>
                <w:rFonts w:eastAsia="Arial"/>
                <w:color w:val="000000"/>
                <w:u w:val="single"/>
              </w:rPr>
              <w:t xml:space="preserve"> Conversion Scale</w:t>
            </w:r>
          </w:p>
        </w:tc>
      </w:tr>
      <w:tr w:rsidR="000C35BB" w14:paraId="0C569660" w14:textId="77777777" w:rsidTr="007D0EFA">
        <w:trPr>
          <w:trHeight w:val="4140"/>
          <w:jc w:val="center"/>
        </w:trPr>
        <w:tc>
          <w:tcPr>
            <w:tcW w:w="5430" w:type="dxa"/>
            <w:tcBorders>
              <w:right w:val="single" w:sz="12" w:space="0" w:color="000000"/>
            </w:tcBorders>
            <w:tcMar>
              <w:top w:w="160" w:type="dxa"/>
              <w:left w:w="160" w:type="dxa"/>
              <w:bottom w:w="160" w:type="dxa"/>
              <w:right w:w="160" w:type="dxa"/>
            </w:tcMar>
          </w:tcPr>
          <w:p w14:paraId="4DA00FB2" w14:textId="77777777" w:rsidR="000C35BB" w:rsidRDefault="000C35BB" w:rsidP="007D0EFA">
            <w:pPr>
              <w:spacing w:before="200"/>
            </w:pPr>
            <w:r>
              <w:rPr>
                <w:noProof/>
              </w:rPr>
              <w:drawing>
                <wp:anchor distT="0" distB="0" distL="0" distR="0" simplePos="0" relativeHeight="251660288" behindDoc="0" locked="0" layoutInCell="1" hidden="0" allowOverlap="1" wp14:anchorId="022558E5" wp14:editId="6DCFF612">
                  <wp:simplePos x="0" y="0"/>
                  <wp:positionH relativeFrom="column">
                    <wp:posOffset>28575</wp:posOffset>
                  </wp:positionH>
                  <wp:positionV relativeFrom="paragraph">
                    <wp:posOffset>-95249</wp:posOffset>
                  </wp:positionV>
                  <wp:extent cx="2957513" cy="2352782"/>
                  <wp:effectExtent l="0" t="0" r="0" b="0"/>
                  <wp:wrapSquare wrapText="bothSides" distT="0" distB="0" distL="0" distR="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57513" cy="2352782"/>
                          </a:xfrm>
                          <a:prstGeom prst="rect">
                            <a:avLst/>
                          </a:prstGeom>
                          <a:ln/>
                        </pic:spPr>
                      </pic:pic>
                    </a:graphicData>
                  </a:graphic>
                </wp:anchor>
              </w:drawing>
            </w:r>
          </w:p>
        </w:tc>
        <w:tc>
          <w:tcPr>
            <w:tcW w:w="630" w:type="dxa"/>
            <w:tcMar>
              <w:top w:w="160" w:type="dxa"/>
              <w:left w:w="160" w:type="dxa"/>
              <w:bottom w:w="160" w:type="dxa"/>
              <w:right w:w="160" w:type="dxa"/>
            </w:tcMar>
          </w:tcPr>
          <w:p w14:paraId="10871022" w14:textId="77777777" w:rsidR="000C35BB" w:rsidRDefault="000C35BB" w:rsidP="007D0EFA"/>
        </w:tc>
        <w:tc>
          <w:tcPr>
            <w:tcW w:w="2820" w:type="dxa"/>
            <w:tcMar>
              <w:top w:w="160" w:type="dxa"/>
              <w:left w:w="160" w:type="dxa"/>
              <w:bottom w:w="160" w:type="dxa"/>
              <w:right w:w="160" w:type="dxa"/>
            </w:tcMar>
          </w:tcPr>
          <w:p w14:paraId="2882B47B" w14:textId="77777777" w:rsidR="000C35BB" w:rsidRDefault="000C35BB" w:rsidP="007D0EFA">
            <w:pPr>
              <w:spacing w:before="120"/>
            </w:pPr>
            <w:r>
              <w:rPr>
                <w:rFonts w:eastAsia="Arial"/>
                <w:i/>
                <w:color w:val="000000"/>
                <w:sz w:val="20"/>
                <w:szCs w:val="20"/>
              </w:rPr>
              <w:t>A+ = 3.57 - 4.00</w:t>
            </w:r>
          </w:p>
          <w:p w14:paraId="39529B24" w14:textId="77777777" w:rsidR="000C35BB" w:rsidRDefault="000C35BB" w:rsidP="007D0EFA">
            <w:r>
              <w:rPr>
                <w:rFonts w:eastAsia="Arial"/>
                <w:i/>
                <w:color w:val="000000"/>
                <w:sz w:val="20"/>
                <w:szCs w:val="20"/>
              </w:rPr>
              <w:t>A   = 3.34 - 3.56</w:t>
            </w:r>
          </w:p>
          <w:p w14:paraId="3116805B" w14:textId="77777777" w:rsidR="000C35BB" w:rsidRDefault="000C35BB" w:rsidP="007D0EFA">
            <w:pPr>
              <w:rPr>
                <w:rFonts w:eastAsia="Arial"/>
                <w:i/>
                <w:color w:val="000000"/>
                <w:sz w:val="20"/>
                <w:szCs w:val="20"/>
              </w:rPr>
            </w:pPr>
            <w:r>
              <w:rPr>
                <w:rFonts w:eastAsia="Arial"/>
                <w:i/>
                <w:color w:val="000000"/>
                <w:sz w:val="20"/>
                <w:szCs w:val="20"/>
              </w:rPr>
              <w:t>A</w:t>
            </w:r>
            <w:proofErr w:type="gramStart"/>
            <w:r>
              <w:rPr>
                <w:rFonts w:eastAsia="Arial"/>
                <w:i/>
                <w:color w:val="000000"/>
                <w:sz w:val="20"/>
                <w:szCs w:val="20"/>
              </w:rPr>
              <w:t>-  =</w:t>
            </w:r>
            <w:proofErr w:type="gramEnd"/>
            <w:r>
              <w:rPr>
                <w:rFonts w:eastAsia="Arial"/>
                <w:i/>
                <w:color w:val="000000"/>
                <w:sz w:val="20"/>
                <w:szCs w:val="20"/>
              </w:rPr>
              <w:t xml:space="preserve"> 3.12 - 3.33</w:t>
            </w:r>
          </w:p>
          <w:p w14:paraId="4746F973" w14:textId="77777777" w:rsidR="000C35BB" w:rsidRDefault="000C35BB" w:rsidP="007D0EFA">
            <w:pPr>
              <w:spacing w:before="120"/>
            </w:pPr>
            <w:r>
              <w:rPr>
                <w:rFonts w:eastAsia="Arial"/>
                <w:i/>
                <w:sz w:val="20"/>
                <w:szCs w:val="20"/>
              </w:rPr>
              <w:t>B+ = 2.90 - 3.11</w:t>
            </w:r>
          </w:p>
          <w:p w14:paraId="08DC9B2E" w14:textId="77777777" w:rsidR="000C35BB" w:rsidRDefault="000C35BB" w:rsidP="007D0EFA">
            <w:r>
              <w:rPr>
                <w:rFonts w:eastAsia="Arial"/>
                <w:i/>
                <w:sz w:val="20"/>
                <w:szCs w:val="20"/>
              </w:rPr>
              <w:t>B   = 2.67 - 2.89</w:t>
            </w:r>
          </w:p>
          <w:p w14:paraId="1239E47E" w14:textId="77777777" w:rsidR="000C35BB" w:rsidRDefault="000C35BB" w:rsidP="007D0EFA">
            <w:pPr>
              <w:rPr>
                <w:rFonts w:eastAsia="Arial"/>
                <w:i/>
                <w:sz w:val="20"/>
                <w:szCs w:val="20"/>
              </w:rPr>
            </w:pPr>
            <w:r>
              <w:rPr>
                <w:rFonts w:eastAsia="Arial"/>
                <w:i/>
                <w:sz w:val="20"/>
                <w:szCs w:val="20"/>
              </w:rPr>
              <w:t>B</w:t>
            </w:r>
            <w:proofErr w:type="gramStart"/>
            <w:r>
              <w:rPr>
                <w:rFonts w:eastAsia="Arial"/>
                <w:i/>
                <w:sz w:val="20"/>
                <w:szCs w:val="20"/>
              </w:rPr>
              <w:t>-  =</w:t>
            </w:r>
            <w:proofErr w:type="gramEnd"/>
            <w:r>
              <w:rPr>
                <w:rFonts w:eastAsia="Arial"/>
                <w:i/>
                <w:sz w:val="20"/>
                <w:szCs w:val="20"/>
              </w:rPr>
              <w:t xml:space="preserve"> 2.45 - 2.66</w:t>
            </w:r>
          </w:p>
          <w:p w14:paraId="51FF72C4" w14:textId="77777777" w:rsidR="000C35BB" w:rsidRDefault="000C35BB" w:rsidP="007D0EFA">
            <w:pPr>
              <w:spacing w:before="120"/>
            </w:pPr>
            <w:r>
              <w:rPr>
                <w:rFonts w:eastAsia="Arial"/>
                <w:i/>
                <w:sz w:val="20"/>
                <w:szCs w:val="20"/>
              </w:rPr>
              <w:t>C+ = 2.30 - 2.44</w:t>
            </w:r>
          </w:p>
          <w:p w14:paraId="4FE29D7F" w14:textId="77777777" w:rsidR="000C35BB" w:rsidRDefault="000C35BB" w:rsidP="007D0EFA">
            <w:r>
              <w:rPr>
                <w:rFonts w:eastAsia="Arial"/>
                <w:i/>
                <w:sz w:val="20"/>
                <w:szCs w:val="20"/>
              </w:rPr>
              <w:t>C   = 2.15 - 2.29</w:t>
            </w:r>
          </w:p>
          <w:p w14:paraId="43C0F83D" w14:textId="77777777" w:rsidR="000C35BB" w:rsidRDefault="000C35BB" w:rsidP="007D0EFA">
            <w:pPr>
              <w:rPr>
                <w:rFonts w:eastAsia="Arial"/>
                <w:i/>
                <w:sz w:val="20"/>
                <w:szCs w:val="20"/>
              </w:rPr>
            </w:pPr>
            <w:r>
              <w:rPr>
                <w:rFonts w:eastAsia="Arial"/>
                <w:i/>
                <w:sz w:val="20"/>
                <w:szCs w:val="20"/>
              </w:rPr>
              <w:t>C</w:t>
            </w:r>
            <w:proofErr w:type="gramStart"/>
            <w:r>
              <w:rPr>
                <w:rFonts w:eastAsia="Arial"/>
                <w:i/>
                <w:sz w:val="20"/>
                <w:szCs w:val="20"/>
              </w:rPr>
              <w:t>-  =</w:t>
            </w:r>
            <w:proofErr w:type="gramEnd"/>
            <w:r>
              <w:rPr>
                <w:rFonts w:eastAsia="Arial"/>
                <w:i/>
                <w:sz w:val="20"/>
                <w:szCs w:val="20"/>
              </w:rPr>
              <w:t xml:space="preserve"> 2.00 - 2.14</w:t>
            </w:r>
          </w:p>
          <w:p w14:paraId="5D00139A" w14:textId="77777777" w:rsidR="000C35BB" w:rsidRDefault="000C35BB" w:rsidP="007D0EFA">
            <w:pPr>
              <w:spacing w:before="120"/>
            </w:pPr>
            <w:r>
              <w:rPr>
                <w:rFonts w:eastAsia="Arial"/>
                <w:i/>
                <w:sz w:val="20"/>
                <w:szCs w:val="20"/>
              </w:rPr>
              <w:t>D = 1.50 - 1.99</w:t>
            </w:r>
          </w:p>
          <w:p w14:paraId="66FCD3CF" w14:textId="77777777" w:rsidR="000C35BB" w:rsidRDefault="000C35BB" w:rsidP="007D0EFA">
            <w:pPr>
              <w:spacing w:before="120"/>
              <w:rPr>
                <w:rFonts w:eastAsia="Arial"/>
                <w:i/>
                <w:sz w:val="20"/>
                <w:szCs w:val="20"/>
              </w:rPr>
            </w:pPr>
            <w:r>
              <w:rPr>
                <w:rFonts w:eastAsia="Arial"/>
                <w:i/>
                <w:sz w:val="20"/>
                <w:szCs w:val="20"/>
              </w:rPr>
              <w:t>F = 1.49 and below</w:t>
            </w:r>
          </w:p>
        </w:tc>
      </w:tr>
    </w:tbl>
    <w:p w14:paraId="70D3A31C" w14:textId="77777777" w:rsidR="000C35BB" w:rsidRDefault="000C35BB" w:rsidP="000C35BB">
      <w:pPr>
        <w:ind w:left="630" w:right="396"/>
        <w:rPr>
          <w:rFonts w:eastAsia="Arial"/>
        </w:rPr>
      </w:pPr>
      <w:r>
        <w:rPr>
          <w:rFonts w:eastAsia="Arial"/>
          <w:i/>
          <w:color w:val="000000"/>
          <w:sz w:val="20"/>
          <w:szCs w:val="20"/>
        </w:rPr>
        <w:t xml:space="preserve">*It is strongly recommended that any student maintaining an average grade below 2.00 immediately seek remediation to address gaps in understanding before those gaps widen. Students earning a final grade below 2.00 in World Languages classes will not be recommended for the next level. </w:t>
      </w:r>
    </w:p>
    <w:p w14:paraId="55451624" w14:textId="77777777" w:rsidR="00713331" w:rsidRDefault="00713331">
      <w:pPr>
        <w:pBdr>
          <w:top w:val="nil"/>
          <w:left w:val="nil"/>
          <w:bottom w:val="nil"/>
          <w:right w:val="nil"/>
          <w:between w:val="nil"/>
        </w:pBdr>
        <w:jc w:val="both"/>
        <w:rPr>
          <w:rFonts w:ascii="Cambria" w:eastAsia="Cambria" w:hAnsi="Cambria" w:cs="Cambria"/>
          <w:b/>
          <w:bCs/>
        </w:rPr>
      </w:pPr>
    </w:p>
    <w:p w14:paraId="53D7F858" w14:textId="77777777" w:rsidR="000C35BB" w:rsidRDefault="000C35BB">
      <w:pPr>
        <w:pBdr>
          <w:top w:val="nil"/>
          <w:left w:val="nil"/>
          <w:bottom w:val="nil"/>
          <w:right w:val="nil"/>
          <w:between w:val="nil"/>
        </w:pBdr>
        <w:jc w:val="both"/>
        <w:rPr>
          <w:rFonts w:ascii="Cambria" w:eastAsia="Cambria" w:hAnsi="Cambria" w:cs="Cambria"/>
          <w:b/>
          <w:bCs/>
        </w:rPr>
      </w:pPr>
    </w:p>
    <w:p w14:paraId="23190BE9" w14:textId="77777777" w:rsidR="000C35BB" w:rsidRPr="002D33A0" w:rsidRDefault="000C35BB">
      <w:pPr>
        <w:pBdr>
          <w:top w:val="nil"/>
          <w:left w:val="nil"/>
          <w:bottom w:val="nil"/>
          <w:right w:val="nil"/>
          <w:between w:val="nil"/>
        </w:pBdr>
        <w:jc w:val="both"/>
        <w:rPr>
          <w:rFonts w:ascii="Cambria" w:eastAsia="Cambria" w:hAnsi="Cambria" w:cs="Cambria"/>
          <w:b/>
          <w:bCs/>
        </w:rPr>
      </w:pPr>
    </w:p>
    <w:p w14:paraId="566F46BB" w14:textId="77777777" w:rsidR="00713331" w:rsidRPr="002D33A0" w:rsidRDefault="000418F6">
      <w:pPr>
        <w:pBdr>
          <w:top w:val="nil"/>
          <w:left w:val="nil"/>
          <w:bottom w:val="nil"/>
          <w:right w:val="nil"/>
          <w:between w:val="nil"/>
        </w:pBdr>
        <w:rPr>
          <w:rFonts w:ascii="Cambria" w:eastAsia="Cambria" w:hAnsi="Cambria" w:cs="Cambria"/>
          <w:b/>
          <w:bCs/>
          <w:u w:val="single"/>
        </w:rPr>
      </w:pPr>
      <w:r w:rsidRPr="002D33A0">
        <w:rPr>
          <w:rFonts w:ascii="Cambria" w:eastAsia="Cambria" w:hAnsi="Cambria" w:cs="Cambria"/>
          <w:b/>
          <w:bCs/>
          <w:u w:val="single"/>
        </w:rPr>
        <w:t>Makeup Policies</w:t>
      </w:r>
    </w:p>
    <w:p w14:paraId="05F9641B" w14:textId="0D1FC313" w:rsidR="00713331" w:rsidRDefault="000418F6">
      <w:pPr>
        <w:pBdr>
          <w:top w:val="nil"/>
          <w:left w:val="nil"/>
          <w:bottom w:val="nil"/>
          <w:right w:val="nil"/>
          <w:between w:val="nil"/>
        </w:pBdr>
        <w:rPr>
          <w:rFonts w:ascii="Cambria" w:eastAsia="Cambria" w:hAnsi="Cambria" w:cs="Cambria"/>
          <w:color w:val="FF0000"/>
        </w:rPr>
      </w:pPr>
      <w:r>
        <w:rPr>
          <w:rFonts w:ascii="Cambria" w:eastAsia="Cambria" w:hAnsi="Cambria" w:cs="Cambria"/>
        </w:rPr>
        <w:t xml:space="preserve">Missing assessments will be recorded in the gradebook as “No evidence” until they are made up. Students who are absent </w:t>
      </w:r>
      <w:r w:rsidR="009866D3">
        <w:rPr>
          <w:rFonts w:ascii="Cambria" w:eastAsia="Cambria" w:hAnsi="Cambria" w:cs="Cambria"/>
        </w:rPr>
        <w:t>(</w:t>
      </w:r>
      <w:r w:rsidR="009866D3" w:rsidRPr="009866D3">
        <w:rPr>
          <w:rFonts w:ascii="Cambria" w:eastAsia="Cambria" w:hAnsi="Cambria" w:cs="Cambria"/>
          <w:i/>
          <w:iCs/>
          <w:u w:val="single"/>
        </w:rPr>
        <w:t>for an excused reason</w:t>
      </w:r>
      <w:r w:rsidR="009866D3">
        <w:rPr>
          <w:rFonts w:ascii="Cambria" w:eastAsia="Cambria" w:hAnsi="Cambria" w:cs="Cambria"/>
        </w:rPr>
        <w:t xml:space="preserve">) </w:t>
      </w:r>
      <w:r>
        <w:rPr>
          <w:rFonts w:ascii="Cambria" w:eastAsia="Cambria" w:hAnsi="Cambria" w:cs="Cambria"/>
        </w:rPr>
        <w:t xml:space="preserve">for a summative assessment should make up the assessment as soon as possible; the makeup deadline will be </w:t>
      </w:r>
      <w:r w:rsidRPr="00CE3334">
        <w:rPr>
          <w:rFonts w:ascii="Cambria" w:eastAsia="Cambria" w:hAnsi="Cambria" w:cs="Cambria"/>
          <w:color w:val="FF0000"/>
        </w:rPr>
        <w:t xml:space="preserve">one week </w:t>
      </w:r>
      <w:r>
        <w:rPr>
          <w:rFonts w:ascii="Cambria" w:eastAsia="Cambria" w:hAnsi="Cambria" w:cs="Cambria"/>
        </w:rPr>
        <w:t xml:space="preserve">from the day the assessment was administered. Exceptions may be made at the discretion of the teacher in the event of extended student absence. Some formative assessments such as quizzes should also be made up if they are missed since they give you important feedback. </w:t>
      </w:r>
    </w:p>
    <w:p w14:paraId="284041E7" w14:textId="77777777" w:rsidR="00C24FF0" w:rsidRDefault="00C24FF0">
      <w:pPr>
        <w:pBdr>
          <w:top w:val="nil"/>
          <w:left w:val="nil"/>
          <w:bottom w:val="nil"/>
          <w:right w:val="nil"/>
          <w:between w:val="nil"/>
        </w:pBdr>
        <w:rPr>
          <w:rFonts w:ascii="Cambria" w:eastAsia="Cambria" w:hAnsi="Cambria" w:cs="Cambria"/>
        </w:rPr>
      </w:pPr>
    </w:p>
    <w:p w14:paraId="0D51CCE1" w14:textId="77777777" w:rsidR="00C24FF0" w:rsidRDefault="00C24FF0">
      <w:pPr>
        <w:pBdr>
          <w:top w:val="nil"/>
          <w:left w:val="nil"/>
          <w:bottom w:val="nil"/>
          <w:right w:val="nil"/>
          <w:between w:val="nil"/>
        </w:pBdr>
        <w:rPr>
          <w:rFonts w:ascii="Cambria" w:eastAsia="Cambria" w:hAnsi="Cambria" w:cs="Cambria"/>
        </w:rPr>
      </w:pPr>
    </w:p>
    <w:p w14:paraId="57AF0EC0" w14:textId="77777777" w:rsidR="00713331" w:rsidRPr="002D33A0" w:rsidRDefault="000418F6">
      <w:pPr>
        <w:pBdr>
          <w:top w:val="nil"/>
          <w:left w:val="nil"/>
          <w:bottom w:val="nil"/>
          <w:right w:val="nil"/>
          <w:between w:val="nil"/>
        </w:pBdr>
        <w:rPr>
          <w:rFonts w:ascii="Cambria" w:eastAsia="Cambria" w:hAnsi="Cambria" w:cs="Cambria"/>
          <w:b/>
          <w:bCs/>
          <w:u w:val="single"/>
        </w:rPr>
      </w:pPr>
      <w:r w:rsidRPr="002D33A0">
        <w:rPr>
          <w:rFonts w:ascii="Cambria" w:eastAsia="Cambria" w:hAnsi="Cambria" w:cs="Cambria"/>
          <w:b/>
          <w:bCs/>
          <w:u w:val="single"/>
        </w:rPr>
        <w:t>Redo/Retake Policies</w:t>
      </w:r>
    </w:p>
    <w:p w14:paraId="71D5CCE4" w14:textId="43433342" w:rsidR="00713331" w:rsidRDefault="000418F6">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Students may retake or redo most formative and some summative assessments for additional feedback and an improved score. Students have one week from the time the work is returned to complete the retake or redo. With regard to end-of-unit CPAs, </w:t>
      </w:r>
      <w:r w:rsidR="00CE3334" w:rsidRPr="00CE3334">
        <w:rPr>
          <w:rFonts w:ascii="Cambria" w:eastAsia="Cambria" w:hAnsi="Cambria" w:cs="Cambria"/>
          <w:b/>
          <w:bCs/>
          <w:color w:val="FF0000"/>
        </w:rPr>
        <w:t>ONLY</w:t>
      </w:r>
      <w:r>
        <w:rPr>
          <w:rFonts w:ascii="Cambria" w:eastAsia="Cambria" w:hAnsi="Cambria" w:cs="Cambria"/>
        </w:rPr>
        <w:t xml:space="preserve"> Interpersonal Speaking and Presentational Writing CPAs may be reassessed. Depending on the assessment, students may be required to complete additional practice or conference with the teacher to be eligible for a retake. </w:t>
      </w:r>
    </w:p>
    <w:p w14:paraId="32222B4F" w14:textId="77777777" w:rsidR="00713331" w:rsidRDefault="00713331">
      <w:pPr>
        <w:pBdr>
          <w:top w:val="nil"/>
          <w:left w:val="nil"/>
          <w:bottom w:val="nil"/>
          <w:right w:val="nil"/>
          <w:between w:val="nil"/>
        </w:pBdr>
        <w:spacing w:line="240" w:lineRule="auto"/>
        <w:rPr>
          <w:rFonts w:ascii="Cambria" w:eastAsia="Cambria" w:hAnsi="Cambria" w:cs="Cambria"/>
          <w:u w:val="single"/>
        </w:rPr>
      </w:pPr>
    </w:p>
    <w:p w14:paraId="63E43F80" w14:textId="77777777" w:rsidR="00713331" w:rsidRPr="002D33A0" w:rsidRDefault="000418F6">
      <w:pPr>
        <w:pBdr>
          <w:top w:val="nil"/>
          <w:left w:val="nil"/>
          <w:bottom w:val="nil"/>
          <w:right w:val="nil"/>
          <w:between w:val="nil"/>
        </w:pBdr>
        <w:spacing w:line="240" w:lineRule="auto"/>
        <w:rPr>
          <w:rFonts w:ascii="Cambria" w:eastAsia="Cambria" w:hAnsi="Cambria" w:cs="Cambria"/>
          <w:b/>
          <w:bCs/>
          <w:u w:val="single"/>
        </w:rPr>
      </w:pPr>
      <w:r w:rsidRPr="002D33A0">
        <w:rPr>
          <w:rFonts w:ascii="Cambria" w:eastAsia="Cambria" w:hAnsi="Cambria" w:cs="Cambria"/>
          <w:b/>
          <w:bCs/>
          <w:u w:val="single"/>
        </w:rPr>
        <w:t>World Language Extra Credit Policy</w:t>
      </w:r>
    </w:p>
    <w:p w14:paraId="46650E7B" w14:textId="77777777" w:rsidR="00713331" w:rsidRDefault="000418F6">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World Language classes are performance-based. You are expected to show what you can do with the language on assessments; there is </w:t>
      </w:r>
      <w:r w:rsidRPr="00CE3334">
        <w:rPr>
          <w:rFonts w:ascii="Cambria" w:eastAsia="Cambria" w:hAnsi="Cambria" w:cs="Cambria"/>
          <w:b/>
          <w:bCs/>
          <w:i/>
          <w:iCs/>
          <w:color w:val="FF0000"/>
          <w:u w:val="single"/>
        </w:rPr>
        <w:t>no</w:t>
      </w:r>
      <w:r>
        <w:rPr>
          <w:rFonts w:ascii="Cambria" w:eastAsia="Cambria" w:hAnsi="Cambria" w:cs="Cambria"/>
          <w:b/>
        </w:rPr>
        <w:t xml:space="preserve"> </w:t>
      </w:r>
      <w:r>
        <w:rPr>
          <w:rFonts w:ascii="Cambria" w:eastAsia="Cambria" w:hAnsi="Cambria" w:cs="Cambria"/>
        </w:rPr>
        <w:t xml:space="preserve">extra credit. </w:t>
      </w:r>
    </w:p>
    <w:p w14:paraId="5DE06D3A" w14:textId="77777777" w:rsidR="000C35BB" w:rsidRDefault="000C35BB" w:rsidP="00634B47">
      <w:pPr>
        <w:spacing w:before="100" w:beforeAutospacing="1" w:after="100" w:afterAutospacing="1" w:line="240" w:lineRule="auto"/>
        <w:rPr>
          <w:rFonts w:eastAsia="Times New Roman"/>
          <w:b/>
          <w:bCs/>
          <w:sz w:val="28"/>
          <w:szCs w:val="28"/>
          <w:lang w:val="en-US"/>
        </w:rPr>
      </w:pPr>
    </w:p>
    <w:p w14:paraId="2585BB66" w14:textId="448282CB" w:rsidR="00634B47" w:rsidRPr="004F0210"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4F0210">
        <w:rPr>
          <w:rFonts w:eastAsia="Times New Roman"/>
          <w:b/>
          <w:bCs/>
          <w:sz w:val="28"/>
          <w:szCs w:val="28"/>
          <w:lang w:val="en-US"/>
        </w:rPr>
        <w:lastRenderedPageBreak/>
        <w:t xml:space="preserve">Classroom Expectations: </w:t>
      </w:r>
    </w:p>
    <w:p w14:paraId="167301DD" w14:textId="77777777" w:rsidR="00634B47" w:rsidRPr="004F0210"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4F0210">
        <w:rPr>
          <w:rFonts w:ascii="ArialMT" w:eastAsia="Times New Roman" w:hAnsi="ArialMT" w:cs="Times New Roman"/>
          <w:lang w:val="en-US"/>
        </w:rPr>
        <w:t xml:space="preserve">I expect every student can succeed in this class. I have only four simple rules that I request all students will follow: </w:t>
      </w:r>
    </w:p>
    <w:p w14:paraId="551B2B8A" w14:textId="77777777" w:rsidR="00634B47" w:rsidRPr="004F0210"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4F0210">
        <w:rPr>
          <w:rFonts w:eastAsia="Times New Roman"/>
          <w:b/>
          <w:bCs/>
          <w:lang w:val="en-US"/>
        </w:rPr>
        <w:t xml:space="preserve">#1 </w:t>
      </w:r>
      <w:r w:rsidRPr="004F0210">
        <w:rPr>
          <w:rFonts w:eastAsia="Times New Roman"/>
          <w:b/>
          <w:bCs/>
          <w:sz w:val="20"/>
          <w:szCs w:val="20"/>
          <w:lang w:val="en-US"/>
        </w:rPr>
        <w:t>Respect others.</w:t>
      </w:r>
      <w:r w:rsidRPr="004F0210">
        <w:rPr>
          <w:rFonts w:eastAsia="Times New Roman"/>
          <w:b/>
          <w:bCs/>
          <w:sz w:val="20"/>
          <w:szCs w:val="20"/>
          <w:lang w:val="en-US"/>
        </w:rPr>
        <w:br/>
      </w:r>
      <w:r w:rsidRPr="004F0210">
        <w:rPr>
          <w:rFonts w:eastAsia="Times New Roman"/>
          <w:b/>
          <w:bCs/>
          <w:lang w:val="en-US"/>
        </w:rPr>
        <w:t xml:space="preserve">#2 </w:t>
      </w:r>
      <w:r w:rsidRPr="004F0210">
        <w:rPr>
          <w:rFonts w:eastAsia="Times New Roman"/>
          <w:b/>
          <w:bCs/>
          <w:sz w:val="20"/>
          <w:szCs w:val="20"/>
          <w:lang w:val="en-US"/>
        </w:rPr>
        <w:t>Arrive on time and be prepared.</w:t>
      </w:r>
      <w:r w:rsidRPr="004F0210">
        <w:rPr>
          <w:rFonts w:eastAsia="Times New Roman"/>
          <w:b/>
          <w:bCs/>
          <w:sz w:val="20"/>
          <w:szCs w:val="20"/>
          <w:lang w:val="en-US"/>
        </w:rPr>
        <w:br/>
      </w:r>
      <w:r w:rsidRPr="004F0210">
        <w:rPr>
          <w:rFonts w:eastAsia="Times New Roman"/>
          <w:b/>
          <w:bCs/>
          <w:lang w:val="en-US"/>
        </w:rPr>
        <w:t xml:space="preserve">#3 </w:t>
      </w:r>
      <w:r w:rsidRPr="004F0210">
        <w:rPr>
          <w:rFonts w:eastAsia="Times New Roman"/>
          <w:b/>
          <w:bCs/>
          <w:sz w:val="20"/>
          <w:szCs w:val="20"/>
          <w:lang w:val="en-US"/>
        </w:rPr>
        <w:t>Participate.</w:t>
      </w:r>
      <w:r w:rsidRPr="004F0210">
        <w:rPr>
          <w:rFonts w:eastAsia="Times New Roman"/>
          <w:b/>
          <w:bCs/>
          <w:sz w:val="20"/>
          <w:szCs w:val="20"/>
          <w:lang w:val="en-US"/>
        </w:rPr>
        <w:br/>
      </w:r>
      <w:r w:rsidRPr="004F0210">
        <w:rPr>
          <w:rFonts w:eastAsia="Times New Roman"/>
          <w:b/>
          <w:bCs/>
          <w:lang w:val="en-US"/>
        </w:rPr>
        <w:t>#4</w:t>
      </w:r>
      <w:r w:rsidRPr="004F0210">
        <w:rPr>
          <w:rFonts w:ascii="ArialMT" w:eastAsia="Times New Roman" w:hAnsi="ArialMT" w:cs="Times New Roman"/>
          <w:lang w:val="en-US"/>
        </w:rPr>
        <w:t xml:space="preserve"> </w:t>
      </w:r>
      <w:r w:rsidRPr="004F0210">
        <w:rPr>
          <w:rFonts w:eastAsia="Times New Roman"/>
          <w:b/>
          <w:bCs/>
          <w:sz w:val="20"/>
          <w:szCs w:val="20"/>
          <w:lang w:val="en-US"/>
        </w:rPr>
        <w:t xml:space="preserve">Use your best effort to speak in </w:t>
      </w:r>
      <w:r w:rsidR="00743BAB">
        <w:rPr>
          <w:rFonts w:eastAsia="Times New Roman"/>
          <w:b/>
          <w:bCs/>
          <w:sz w:val="20"/>
          <w:szCs w:val="20"/>
          <w:lang w:val="en-US"/>
        </w:rPr>
        <w:t>Chinese</w:t>
      </w:r>
      <w:r w:rsidRPr="004F0210">
        <w:rPr>
          <w:rFonts w:eastAsia="Times New Roman"/>
          <w:b/>
          <w:bCs/>
          <w:sz w:val="20"/>
          <w:szCs w:val="20"/>
          <w:lang w:val="en-US"/>
        </w:rPr>
        <w:t xml:space="preserve">. </w:t>
      </w:r>
    </w:p>
    <w:p w14:paraId="0E622613" w14:textId="77777777" w:rsidR="00634B47" w:rsidRPr="004F0210"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4F0210">
        <w:rPr>
          <w:rFonts w:ascii="ArialMT" w:eastAsia="Times New Roman" w:hAnsi="ArialMT" w:cs="Times New Roman"/>
          <w:lang w:val="en-US"/>
        </w:rPr>
        <w:t xml:space="preserve">Time, effort, effective practice strategies, and a positive attitude are the ingredients to learning a new language, but if we do not have a positive sense of classroom </w:t>
      </w:r>
      <w:r w:rsidRPr="004F0210">
        <w:rPr>
          <w:rFonts w:eastAsia="Times New Roman"/>
          <w:b/>
          <w:bCs/>
          <w:i/>
          <w:iCs/>
          <w:lang w:val="en-US"/>
        </w:rPr>
        <w:t>community</w:t>
      </w:r>
      <w:r w:rsidRPr="004F0210">
        <w:rPr>
          <w:rFonts w:ascii="ArialMT" w:eastAsia="Times New Roman" w:hAnsi="ArialMT" w:cs="Times New Roman"/>
          <w:lang w:val="en-US"/>
        </w:rPr>
        <w:t xml:space="preserve">, then it will be harder to get where we want to go. By following the class rules, we will all contribute our classroom community by creating an environment that makes everyone want to practice and learn. </w:t>
      </w:r>
    </w:p>
    <w:p w14:paraId="665B71AE" w14:textId="77777777" w:rsidR="00634B47" w:rsidRPr="004F0210"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4F0210">
        <w:rPr>
          <w:rFonts w:ascii="ArialMT" w:eastAsia="Times New Roman" w:hAnsi="ArialMT" w:cs="Times New Roman"/>
          <w:lang w:val="en-US"/>
        </w:rPr>
        <w:t xml:space="preserve">Note that in order to arrive to class </w:t>
      </w:r>
      <w:r w:rsidRPr="004F0210">
        <w:rPr>
          <w:rFonts w:eastAsia="Times New Roman"/>
          <w:b/>
          <w:bCs/>
          <w:i/>
          <w:iCs/>
          <w:lang w:val="en-US"/>
        </w:rPr>
        <w:t xml:space="preserve">prepared </w:t>
      </w:r>
      <w:r w:rsidRPr="004F0210">
        <w:rPr>
          <w:rFonts w:ascii="ArialMT" w:eastAsia="Times New Roman" w:hAnsi="ArialMT" w:cs="Times New Roman"/>
          <w:lang w:val="en-US"/>
        </w:rPr>
        <w:t xml:space="preserve">you may need to complete homework, review class topics, practice speaking out loud, or do online practice. This will often be assigned but you can and should be </w:t>
      </w:r>
      <w:r w:rsidRPr="004F0210">
        <w:rPr>
          <w:rFonts w:eastAsia="Times New Roman"/>
          <w:b/>
          <w:bCs/>
          <w:i/>
          <w:iCs/>
          <w:lang w:val="en-US"/>
        </w:rPr>
        <w:t xml:space="preserve">proactive </w:t>
      </w:r>
      <w:r w:rsidRPr="004F0210">
        <w:rPr>
          <w:rFonts w:ascii="ArialMT" w:eastAsia="Times New Roman" w:hAnsi="ArialMT" w:cs="Times New Roman"/>
          <w:lang w:val="en-US"/>
        </w:rPr>
        <w:t xml:space="preserve">about practicing outside of class, even when no specific homework is assigned. </w:t>
      </w:r>
    </w:p>
    <w:p w14:paraId="5D2504B0" w14:textId="77777777" w:rsidR="00634B47" w:rsidRDefault="00634B47" w:rsidP="00634B47">
      <w:pPr>
        <w:spacing w:line="240" w:lineRule="auto"/>
        <w:rPr>
          <w:rFonts w:ascii="Cambria" w:eastAsia="Cambria" w:hAnsi="Cambria" w:cs="Cambria"/>
          <w:iCs/>
          <w:color w:val="FF0000"/>
          <w:lang w:val="en-US"/>
        </w:rPr>
      </w:pPr>
      <w:r>
        <w:rPr>
          <w:rFonts w:ascii="Cambria" w:eastAsia="Cambria" w:hAnsi="Cambria" w:cs="Cambria"/>
          <w:iCs/>
          <w:noProof/>
          <w:color w:val="FF0000"/>
          <w:lang w:val="en-US"/>
        </w:rPr>
        <w:drawing>
          <wp:inline distT="0" distB="0" distL="0" distR="0" wp14:anchorId="603BBB0A" wp14:editId="6E835B6D">
            <wp:extent cx="6134943" cy="1472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187370" cy="1485149"/>
                    </a:xfrm>
                    <a:prstGeom prst="rect">
                      <a:avLst/>
                    </a:prstGeom>
                  </pic:spPr>
                </pic:pic>
              </a:graphicData>
            </a:graphic>
          </wp:inline>
        </w:drawing>
      </w:r>
    </w:p>
    <w:p w14:paraId="2A5A3F5C" w14:textId="77777777" w:rsidR="00C24FF0" w:rsidRDefault="00C24FF0" w:rsidP="00634B47">
      <w:pPr>
        <w:spacing w:line="240" w:lineRule="auto"/>
        <w:rPr>
          <w:rFonts w:ascii="Cambria" w:eastAsia="Cambria" w:hAnsi="Cambria" w:cs="Cambria"/>
          <w:iCs/>
          <w:color w:val="FF0000"/>
          <w:lang w:val="en-US"/>
        </w:rPr>
      </w:pPr>
    </w:p>
    <w:p w14:paraId="403A368E" w14:textId="6848B8E5" w:rsidR="00634B47" w:rsidRPr="000D7702"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0D7702">
        <w:rPr>
          <w:rFonts w:ascii="ArialMT" w:eastAsia="Times New Roman" w:hAnsi="ArialMT" w:cs="Times New Roman"/>
          <w:lang w:val="en-US"/>
        </w:rPr>
        <w:t xml:space="preserve">► </w:t>
      </w:r>
      <w:r w:rsidR="00C24FF0">
        <w:rPr>
          <w:rFonts w:eastAsia="Times New Roman"/>
          <w:b/>
          <w:bCs/>
          <w:lang w:val="en-US"/>
        </w:rPr>
        <w:t>I will always be here to support you!</w:t>
      </w:r>
      <w:r w:rsidRPr="000D7702">
        <w:rPr>
          <w:rFonts w:eastAsia="Times New Roman"/>
          <w:b/>
          <w:bCs/>
          <w:lang w:val="en-US"/>
        </w:rPr>
        <w:t xml:space="preserve"> </w:t>
      </w:r>
    </w:p>
    <w:p w14:paraId="144BC2BA" w14:textId="77777777" w:rsidR="00634B47" w:rsidRPr="000D7702" w:rsidRDefault="00634B47" w:rsidP="00634B47">
      <w:pPr>
        <w:spacing w:before="100" w:beforeAutospacing="1" w:after="100" w:afterAutospacing="1" w:line="240" w:lineRule="auto"/>
        <w:rPr>
          <w:rFonts w:ascii="Times New Roman" w:eastAsia="Times New Roman" w:hAnsi="Times New Roman" w:cs="Times New Roman"/>
          <w:sz w:val="24"/>
          <w:szCs w:val="24"/>
          <w:lang w:val="en-US"/>
        </w:rPr>
      </w:pPr>
      <w:r w:rsidRPr="000D7702">
        <w:rPr>
          <w:rFonts w:ascii="ArialMT" w:eastAsia="Times New Roman" w:hAnsi="ArialMT" w:cs="Times New Roman"/>
          <w:lang w:val="en-US"/>
        </w:rPr>
        <w:t xml:space="preserve">As your teacher, you can expect me to always prepare practice activities that will help you improve your communication in </w:t>
      </w:r>
      <w:r w:rsidR="00743BAB">
        <w:rPr>
          <w:rFonts w:ascii="ArialMT" w:eastAsia="Times New Roman" w:hAnsi="ArialMT" w:cs="Times New Roman"/>
          <w:lang w:val="en-US"/>
        </w:rPr>
        <w:t>Chinese</w:t>
      </w:r>
      <w:r w:rsidRPr="000D7702">
        <w:rPr>
          <w:rFonts w:ascii="ArialMT" w:eastAsia="Times New Roman" w:hAnsi="ArialMT" w:cs="Times New Roman"/>
          <w:lang w:val="en-US"/>
        </w:rPr>
        <w:t xml:space="preserve"> and your cultural awareness. You can expect that I will not get upset when you make a mistake, and I will always try my hardest to maintain a comfortable classroom atmosphere. I will always treat you fairly. </w:t>
      </w:r>
    </w:p>
    <w:p w14:paraId="012D04EE" w14:textId="77777777" w:rsidR="00C24FF0" w:rsidRDefault="00C24FF0" w:rsidP="00C24FF0">
      <w:pPr>
        <w:spacing w:before="120"/>
        <w:rPr>
          <w:rFonts w:ascii="Cambria" w:eastAsia="Cambria" w:hAnsi="Cambria" w:cs="Cambria"/>
          <w:b/>
          <w:sz w:val="28"/>
          <w:szCs w:val="28"/>
        </w:rPr>
      </w:pPr>
      <w:r>
        <w:rPr>
          <w:rFonts w:ascii="Cambria" w:eastAsia="Cambria" w:hAnsi="Cambria" w:cs="Cambria"/>
          <w:b/>
          <w:sz w:val="28"/>
          <w:szCs w:val="28"/>
        </w:rPr>
        <w:t xml:space="preserve">VI. </w:t>
      </w:r>
      <w:r>
        <w:rPr>
          <w:rFonts w:ascii="Cambria" w:eastAsia="Cambria" w:hAnsi="Cambria" w:cs="Cambria"/>
          <w:b/>
          <w:sz w:val="28"/>
          <w:szCs w:val="28"/>
          <w:u w:val="single"/>
        </w:rPr>
        <w:t>Classroom Procedures</w:t>
      </w:r>
      <w:r>
        <w:rPr>
          <w:rFonts w:ascii="Cambria" w:eastAsia="Cambria" w:hAnsi="Cambria" w:cs="Cambria"/>
          <w:b/>
          <w:sz w:val="28"/>
          <w:szCs w:val="28"/>
        </w:rPr>
        <w:t xml:space="preserve">: </w:t>
      </w:r>
    </w:p>
    <w:p w14:paraId="3722DDDA" w14:textId="77777777" w:rsidR="00C24FF0" w:rsidRDefault="00C24FF0" w:rsidP="00C24FF0">
      <w:pPr>
        <w:widowControl w:val="0"/>
        <w:numPr>
          <w:ilvl w:val="0"/>
          <w:numId w:val="50"/>
        </w:numPr>
        <w:spacing w:before="240" w:line="240" w:lineRule="auto"/>
        <w:rPr>
          <w:rFonts w:ascii="Cambria" w:eastAsia="Cambria" w:hAnsi="Cambria" w:cs="Cambria"/>
        </w:rPr>
      </w:pPr>
      <w:r>
        <w:rPr>
          <w:rFonts w:ascii="Cambria" w:eastAsia="Cambria" w:hAnsi="Cambria" w:cs="Cambria"/>
          <w:b/>
        </w:rPr>
        <w:t xml:space="preserve">No food or drinks other than water </w:t>
      </w:r>
      <w:r>
        <w:rPr>
          <w:rFonts w:ascii="Cambria" w:eastAsia="Cambria" w:hAnsi="Cambria" w:cs="Cambria"/>
        </w:rPr>
        <w:t xml:space="preserve">will be allowed in the classroom. </w:t>
      </w:r>
    </w:p>
    <w:p w14:paraId="4FA5C14C" w14:textId="77777777" w:rsidR="00C24FF0" w:rsidRDefault="00C24FF0" w:rsidP="00C24FF0">
      <w:pPr>
        <w:numPr>
          <w:ilvl w:val="0"/>
          <w:numId w:val="50"/>
        </w:numPr>
        <w:spacing w:line="240" w:lineRule="auto"/>
        <w:rPr>
          <w:rFonts w:ascii="Cambria" w:eastAsia="Cambria" w:hAnsi="Cambria" w:cs="Cambria"/>
        </w:rPr>
      </w:pPr>
      <w:r>
        <w:rPr>
          <w:rFonts w:ascii="Cambria" w:eastAsia="Cambria" w:hAnsi="Cambria" w:cs="Cambria"/>
          <w:b/>
        </w:rPr>
        <w:t>Cell phones, iPods</w:t>
      </w:r>
      <w:r>
        <w:rPr>
          <w:rFonts w:ascii="Cambria" w:eastAsia="Cambria" w:hAnsi="Cambria" w:cs="Cambria"/>
        </w:rPr>
        <w:t xml:space="preserve">, </w:t>
      </w:r>
      <w:r>
        <w:rPr>
          <w:rFonts w:ascii="Cambria" w:eastAsia="Cambria" w:hAnsi="Cambria" w:cs="Cambria"/>
          <w:b/>
        </w:rPr>
        <w:t>Air pods</w:t>
      </w:r>
      <w:r>
        <w:rPr>
          <w:rFonts w:ascii="Cambria" w:eastAsia="Cambria" w:hAnsi="Cambria" w:cs="Cambria"/>
        </w:rPr>
        <w:t xml:space="preserve"> and other electronic devices should be turned off and zipped in your backpack </w:t>
      </w:r>
      <w:r w:rsidRPr="00A7362F">
        <w:rPr>
          <w:rFonts w:ascii="Cambria" w:eastAsia="Cambria" w:hAnsi="Cambria" w:cs="Cambria"/>
          <w:i/>
          <w:iCs/>
          <w:u w:val="single"/>
        </w:rPr>
        <w:t>before</w:t>
      </w:r>
      <w:r>
        <w:rPr>
          <w:rFonts w:ascii="Cambria" w:eastAsia="Cambria" w:hAnsi="Cambria" w:cs="Cambria"/>
        </w:rPr>
        <w:t xml:space="preserve"> you enter in the classroom.  There are times when it can be appropriate to use phones in class for academic purposes, but if you’re not sure you should ask for permission. Students who use their phone for </w:t>
      </w:r>
      <w:r w:rsidRPr="00A7362F">
        <w:rPr>
          <w:rFonts w:ascii="Cambria" w:eastAsia="Cambria" w:hAnsi="Cambria" w:cs="Cambria"/>
          <w:b/>
          <w:bCs/>
        </w:rPr>
        <w:t>non-academic</w:t>
      </w:r>
      <w:r>
        <w:rPr>
          <w:rFonts w:ascii="Cambria" w:eastAsia="Cambria" w:hAnsi="Cambria" w:cs="Cambria"/>
        </w:rPr>
        <w:t xml:space="preserve"> purposes during class time can expect the following consequences:</w:t>
      </w:r>
    </w:p>
    <w:p w14:paraId="24F56265" w14:textId="77777777" w:rsidR="00C24FF0" w:rsidRDefault="00C24FF0" w:rsidP="00C24FF0">
      <w:pPr>
        <w:rPr>
          <w:rFonts w:ascii="Cambria" w:eastAsia="Cambria" w:hAnsi="Cambria" w:cs="Cambria"/>
          <w:u w:val="single"/>
        </w:rPr>
      </w:pPr>
    </w:p>
    <w:tbl>
      <w:tblPr>
        <w:tblW w:w="9639"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639"/>
      </w:tblGrid>
      <w:tr w:rsidR="00C24FF0" w14:paraId="5898870E" w14:textId="77777777" w:rsidTr="00C24FF0">
        <w:trPr>
          <w:trHeight w:val="1787"/>
        </w:trPr>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C71BD" w14:textId="77777777" w:rsidR="00C24FF0" w:rsidRDefault="00C24FF0" w:rsidP="00107D47">
            <w:pPr>
              <w:spacing w:before="80"/>
              <w:ind w:left="180"/>
              <w:rPr>
                <w:rFonts w:eastAsia="Arial"/>
                <w:sz w:val="20"/>
                <w:szCs w:val="20"/>
                <w:u w:val="single"/>
              </w:rPr>
            </w:pPr>
            <w:r>
              <w:rPr>
                <w:rFonts w:eastAsia="Arial"/>
                <w:sz w:val="20"/>
                <w:szCs w:val="20"/>
                <w:u w:val="single"/>
              </w:rPr>
              <w:lastRenderedPageBreak/>
              <w:t>Consequences for violating the in-class cell phone policy:</w:t>
            </w:r>
          </w:p>
          <w:p w14:paraId="62345093" w14:textId="77777777" w:rsidR="00C24FF0" w:rsidRDefault="00C24FF0" w:rsidP="00107D47">
            <w:pPr>
              <w:spacing w:before="100"/>
              <w:ind w:left="270"/>
              <w:rPr>
                <w:rFonts w:eastAsia="Arial"/>
                <w:sz w:val="20"/>
                <w:szCs w:val="20"/>
              </w:rPr>
            </w:pPr>
            <w:r>
              <w:rPr>
                <w:rFonts w:ascii="Courier New" w:eastAsia="Courier New" w:hAnsi="Courier New" w:cs="Courier New"/>
                <w:sz w:val="20"/>
                <w:szCs w:val="20"/>
              </w:rPr>
              <w:t>o</w:t>
            </w:r>
            <w:r>
              <w:rPr>
                <w:sz w:val="14"/>
                <w:szCs w:val="14"/>
              </w:rPr>
              <w:t xml:space="preserve">   </w:t>
            </w:r>
            <w:r>
              <w:rPr>
                <w:rFonts w:eastAsia="Arial"/>
                <w:sz w:val="20"/>
                <w:szCs w:val="20"/>
              </w:rPr>
              <w:t>1</w:t>
            </w:r>
            <w:r>
              <w:rPr>
                <w:rFonts w:eastAsia="Arial"/>
                <w:sz w:val="20"/>
                <w:szCs w:val="20"/>
                <w:vertAlign w:val="superscript"/>
              </w:rPr>
              <w:t>st</w:t>
            </w:r>
            <w:r>
              <w:rPr>
                <w:rFonts w:eastAsia="Arial"/>
                <w:sz w:val="20"/>
                <w:szCs w:val="20"/>
              </w:rPr>
              <w:t xml:space="preserve"> violation: verbal warning; zip-up your phone in the backpack.</w:t>
            </w:r>
          </w:p>
          <w:p w14:paraId="0C040D6B" w14:textId="77777777" w:rsidR="00C24FF0" w:rsidRDefault="00C24FF0" w:rsidP="00107D47">
            <w:pPr>
              <w:spacing w:before="100"/>
              <w:ind w:left="270"/>
              <w:rPr>
                <w:rFonts w:eastAsia="Arial"/>
                <w:sz w:val="20"/>
                <w:szCs w:val="20"/>
              </w:rPr>
            </w:pPr>
            <w:r>
              <w:rPr>
                <w:rFonts w:ascii="Courier New" w:eastAsia="Courier New" w:hAnsi="Courier New" w:cs="Courier New"/>
                <w:sz w:val="20"/>
                <w:szCs w:val="20"/>
              </w:rPr>
              <w:t>o</w:t>
            </w:r>
            <w:r>
              <w:rPr>
                <w:sz w:val="14"/>
                <w:szCs w:val="14"/>
              </w:rPr>
              <w:t xml:space="preserve">   </w:t>
            </w:r>
            <w:r>
              <w:rPr>
                <w:rFonts w:eastAsia="Arial"/>
                <w:sz w:val="20"/>
                <w:szCs w:val="20"/>
              </w:rPr>
              <w:t>2</w:t>
            </w:r>
            <w:r>
              <w:rPr>
                <w:rFonts w:eastAsia="Arial"/>
                <w:sz w:val="20"/>
                <w:szCs w:val="20"/>
                <w:vertAlign w:val="superscript"/>
              </w:rPr>
              <w:t>nd</w:t>
            </w:r>
            <w:r>
              <w:rPr>
                <w:rFonts w:eastAsia="Arial"/>
                <w:sz w:val="20"/>
                <w:szCs w:val="20"/>
              </w:rPr>
              <w:t xml:space="preserve"> violation: phone must be in the classroom phone case when you arrive at classroom for a week. </w:t>
            </w:r>
          </w:p>
          <w:p w14:paraId="12837892" w14:textId="77777777" w:rsidR="00C24FF0" w:rsidRDefault="00C24FF0" w:rsidP="00107D47">
            <w:pPr>
              <w:spacing w:before="100"/>
              <w:ind w:left="270"/>
              <w:rPr>
                <w:rFonts w:eastAsia="Arial"/>
                <w:sz w:val="20"/>
                <w:szCs w:val="20"/>
              </w:rPr>
            </w:pPr>
            <w:r>
              <w:rPr>
                <w:rFonts w:ascii="Courier New" w:eastAsia="Courier New" w:hAnsi="Courier New" w:cs="Courier New"/>
                <w:sz w:val="20"/>
                <w:szCs w:val="20"/>
              </w:rPr>
              <w:t>o</w:t>
            </w:r>
            <w:r>
              <w:rPr>
                <w:sz w:val="14"/>
                <w:szCs w:val="14"/>
              </w:rPr>
              <w:t xml:space="preserve">   </w:t>
            </w:r>
            <w:r>
              <w:rPr>
                <w:rFonts w:eastAsia="Arial"/>
                <w:sz w:val="20"/>
                <w:szCs w:val="20"/>
              </w:rPr>
              <w:t>3</w:t>
            </w:r>
            <w:r>
              <w:rPr>
                <w:rFonts w:eastAsia="Arial"/>
                <w:sz w:val="20"/>
                <w:szCs w:val="20"/>
                <w:vertAlign w:val="superscript"/>
              </w:rPr>
              <w:t>rd</w:t>
            </w:r>
            <w:r>
              <w:rPr>
                <w:rFonts w:eastAsia="Arial"/>
                <w:sz w:val="20"/>
                <w:szCs w:val="20"/>
              </w:rPr>
              <w:t xml:space="preserve"> violation: phone </w:t>
            </w:r>
            <w:r>
              <w:rPr>
                <w:rFonts w:ascii="Cambria" w:eastAsia="Cambria" w:hAnsi="Cambria" w:cs="Cambria"/>
              </w:rPr>
              <w:t>must be in the classroom phone case when you arrive at classroom</w:t>
            </w:r>
            <w:r>
              <w:rPr>
                <w:rFonts w:eastAsia="Arial"/>
                <w:sz w:val="20"/>
                <w:szCs w:val="20"/>
              </w:rPr>
              <w:t xml:space="preserve"> for a month. </w:t>
            </w:r>
          </w:p>
          <w:p w14:paraId="58B54371" w14:textId="77777777" w:rsidR="00C24FF0" w:rsidRDefault="00C24FF0" w:rsidP="00107D47">
            <w:pPr>
              <w:spacing w:before="100"/>
              <w:ind w:left="270"/>
              <w:rPr>
                <w:rFonts w:eastAsia="Arial"/>
                <w:sz w:val="20"/>
                <w:szCs w:val="20"/>
              </w:rPr>
            </w:pPr>
            <w:r>
              <w:rPr>
                <w:rFonts w:ascii="Courier New" w:eastAsia="Courier New" w:hAnsi="Courier New" w:cs="Courier New"/>
                <w:sz w:val="20"/>
                <w:szCs w:val="20"/>
              </w:rPr>
              <w:t>o</w:t>
            </w:r>
            <w:r>
              <w:rPr>
                <w:sz w:val="14"/>
                <w:szCs w:val="14"/>
              </w:rPr>
              <w:t xml:space="preserve">   </w:t>
            </w:r>
            <w:r>
              <w:rPr>
                <w:rFonts w:eastAsia="Arial"/>
                <w:sz w:val="20"/>
                <w:szCs w:val="20"/>
              </w:rPr>
              <w:t>continuing violations: administrative referral.</w:t>
            </w:r>
          </w:p>
          <w:p w14:paraId="3CE92E0D" w14:textId="77777777" w:rsidR="00C24FF0" w:rsidRPr="00A7362F" w:rsidRDefault="00C24FF0" w:rsidP="00107D47">
            <w:pPr>
              <w:spacing w:before="100"/>
              <w:ind w:left="270"/>
              <w:rPr>
                <w:rFonts w:eastAsia="Arial"/>
                <w:color w:val="0070C0"/>
                <w:sz w:val="20"/>
                <w:szCs w:val="20"/>
              </w:rPr>
            </w:pPr>
            <w:r>
              <w:rPr>
                <w:rFonts w:eastAsia="Arial"/>
                <w:color w:val="0070C0"/>
                <w:sz w:val="20"/>
                <w:szCs w:val="20"/>
              </w:rPr>
              <w:t>(I will leave a room here for discussion. I will consider your reasonable opinions and I will modify the chart as needed. )</w:t>
            </w:r>
          </w:p>
        </w:tc>
      </w:tr>
    </w:tbl>
    <w:p w14:paraId="6E821839" w14:textId="77777777" w:rsidR="00C24FF0" w:rsidRDefault="00C24FF0" w:rsidP="00C24FF0">
      <w:pPr>
        <w:rPr>
          <w:rFonts w:ascii="Cambria" w:eastAsia="Cambria" w:hAnsi="Cambria" w:cs="Cambria"/>
          <w:u w:val="single"/>
        </w:rPr>
      </w:pPr>
    </w:p>
    <w:p w14:paraId="0FE83161" w14:textId="77777777" w:rsidR="00C24FF0" w:rsidRDefault="00C24FF0" w:rsidP="00C24FF0">
      <w:pPr>
        <w:numPr>
          <w:ilvl w:val="0"/>
          <w:numId w:val="50"/>
        </w:numPr>
        <w:spacing w:line="240" w:lineRule="auto"/>
        <w:rPr>
          <w:rFonts w:ascii="Cambria" w:eastAsia="Cambria" w:hAnsi="Cambria" w:cs="Cambria"/>
        </w:rPr>
      </w:pPr>
      <w:r>
        <w:rPr>
          <w:rFonts w:ascii="Cambria" w:eastAsia="Cambria" w:hAnsi="Cambria" w:cs="Cambria"/>
          <w:b/>
        </w:rPr>
        <w:t>Leaving the classroom</w:t>
      </w:r>
      <w:r>
        <w:rPr>
          <w:rFonts w:ascii="Cambria" w:eastAsia="Cambria" w:hAnsi="Cambria" w:cs="Cambria"/>
        </w:rPr>
        <w:t xml:space="preserve"> during class should be avoided if possible. Our time together is limited! You can learn a lot of Chinese on your own with the Internet, but the opportunity to practice your skills in the classroom with other human beings may be the most important feature of our class. Please use the restroom and get water before class begins. If you must leave the classroom you are expected to </w:t>
      </w:r>
      <w:r>
        <w:rPr>
          <w:rFonts w:ascii="Cambria" w:eastAsia="Cambria" w:hAnsi="Cambria" w:cs="Cambria"/>
          <w:u w:val="single"/>
        </w:rPr>
        <w:t>sign out when you go and sign back in when you return</w:t>
      </w:r>
      <w:r>
        <w:rPr>
          <w:rFonts w:ascii="Cambria" w:eastAsia="Cambria" w:hAnsi="Cambria" w:cs="Cambria"/>
        </w:rPr>
        <w:t>. Students will check their cell phones in exchange for the hall pass when they need to use the bathroom. Students who abuse the privilege of leaving the classroom (more than once per week) can expect to have it revoked.</w:t>
      </w:r>
    </w:p>
    <w:p w14:paraId="59BB14A7" w14:textId="77777777" w:rsidR="00C24FF0" w:rsidRDefault="00C24FF0" w:rsidP="00C24FF0">
      <w:pPr>
        <w:numPr>
          <w:ilvl w:val="0"/>
          <w:numId w:val="50"/>
        </w:numPr>
        <w:spacing w:line="240" w:lineRule="auto"/>
        <w:rPr>
          <w:rFonts w:ascii="Cambria" w:eastAsia="Cambria" w:hAnsi="Cambria" w:cs="Cambria"/>
        </w:rPr>
      </w:pPr>
      <w:r>
        <w:rPr>
          <w:rFonts w:ascii="Cambria" w:eastAsia="Cambria" w:hAnsi="Cambria" w:cs="Cambria"/>
          <w:b/>
        </w:rPr>
        <w:t>Arriving after the bell</w:t>
      </w:r>
      <w:r>
        <w:rPr>
          <w:rFonts w:ascii="Cambria" w:eastAsia="Cambria" w:hAnsi="Cambria" w:cs="Cambria"/>
        </w:rPr>
        <w:t xml:space="preserve"> means you are tardy. It also means you miss practice time, and you might disrupt the start of class.  </w:t>
      </w:r>
    </w:p>
    <w:p w14:paraId="3DEDF272" w14:textId="77777777" w:rsidR="001D08D0" w:rsidRDefault="001D08D0" w:rsidP="001D08D0">
      <w:pPr>
        <w:ind w:left="720"/>
        <w:rPr>
          <w:rFonts w:ascii="Cambria" w:eastAsia="Cambria" w:hAnsi="Cambria" w:cs="Cambria"/>
        </w:rPr>
      </w:pPr>
      <w:r>
        <w:rPr>
          <w:rFonts w:ascii="Cambria" w:eastAsia="Cambria" w:hAnsi="Cambria" w:cs="Cambria"/>
        </w:rPr>
        <w:t>1</w:t>
      </w:r>
      <w:r w:rsidRPr="00A7362F">
        <w:rPr>
          <w:rFonts w:ascii="Cambria" w:eastAsia="Cambria" w:hAnsi="Cambria" w:cs="Cambria"/>
          <w:vertAlign w:val="superscript"/>
        </w:rPr>
        <w:t>st</w:t>
      </w:r>
      <w:r>
        <w:rPr>
          <w:rFonts w:ascii="Cambria" w:eastAsia="Cambria" w:hAnsi="Cambria" w:cs="Cambria"/>
        </w:rPr>
        <w:t xml:space="preserve"> tardy       Teacher warning</w:t>
      </w:r>
    </w:p>
    <w:p w14:paraId="6C7ACBEA" w14:textId="77777777" w:rsidR="001D08D0" w:rsidRDefault="001D08D0" w:rsidP="001D08D0">
      <w:pPr>
        <w:ind w:left="720"/>
        <w:rPr>
          <w:rFonts w:ascii="Cambria" w:eastAsia="Cambria" w:hAnsi="Cambria" w:cs="Cambria"/>
        </w:rPr>
      </w:pPr>
      <w:r>
        <w:rPr>
          <w:rFonts w:ascii="Cambria" w:eastAsia="Cambria" w:hAnsi="Cambria" w:cs="Cambria"/>
        </w:rPr>
        <w:t>2</w:t>
      </w:r>
      <w:r w:rsidRPr="00A7362F">
        <w:rPr>
          <w:rFonts w:ascii="Cambria" w:eastAsia="Cambria" w:hAnsi="Cambria" w:cs="Cambria"/>
          <w:vertAlign w:val="superscript"/>
        </w:rPr>
        <w:t>nd</w:t>
      </w:r>
      <w:r>
        <w:rPr>
          <w:rFonts w:ascii="Cambria" w:eastAsia="Cambria" w:hAnsi="Cambria" w:cs="Cambria"/>
        </w:rPr>
        <w:t xml:space="preserve"> tardy      Conference with teacher</w:t>
      </w:r>
    </w:p>
    <w:p w14:paraId="3DEDBB4E" w14:textId="77777777" w:rsidR="001D08D0" w:rsidRDefault="001D08D0" w:rsidP="001D08D0">
      <w:pPr>
        <w:ind w:left="720"/>
        <w:rPr>
          <w:rFonts w:ascii="Cambria" w:eastAsia="Cambria" w:hAnsi="Cambria" w:cs="Cambria"/>
        </w:rPr>
      </w:pPr>
      <w:r>
        <w:rPr>
          <w:rFonts w:ascii="Cambria" w:eastAsia="Cambria" w:hAnsi="Cambria" w:cs="Cambria"/>
        </w:rPr>
        <w:t>3</w:t>
      </w:r>
      <w:r w:rsidRPr="00A7362F">
        <w:rPr>
          <w:rFonts w:ascii="Cambria" w:eastAsia="Cambria" w:hAnsi="Cambria" w:cs="Cambria"/>
          <w:vertAlign w:val="superscript"/>
        </w:rPr>
        <w:t>rd</w:t>
      </w:r>
      <w:r>
        <w:rPr>
          <w:rFonts w:ascii="Cambria" w:eastAsia="Cambria" w:hAnsi="Cambria" w:cs="Cambria"/>
        </w:rPr>
        <w:t xml:space="preserve"> tardy       Write an essay about why you are tardy and how to get improve.  </w:t>
      </w:r>
    </w:p>
    <w:p w14:paraId="64377D5E" w14:textId="77777777" w:rsidR="001D08D0" w:rsidRDefault="001D08D0" w:rsidP="001D08D0">
      <w:pPr>
        <w:ind w:left="720"/>
        <w:rPr>
          <w:rFonts w:ascii="Cambria" w:eastAsia="Cambria" w:hAnsi="Cambria" w:cs="Cambria"/>
        </w:rPr>
      </w:pPr>
      <w:r>
        <w:rPr>
          <w:rFonts w:ascii="Cambria" w:eastAsia="Cambria" w:hAnsi="Cambria" w:cs="Cambria"/>
        </w:rPr>
        <w:t xml:space="preserve">                        Parents will be notified.</w:t>
      </w:r>
    </w:p>
    <w:p w14:paraId="64422559" w14:textId="05F75985" w:rsidR="001D08D0" w:rsidRPr="001D08D0" w:rsidRDefault="001D08D0" w:rsidP="001D08D0">
      <w:pPr>
        <w:spacing w:line="240" w:lineRule="auto"/>
        <w:ind w:left="720"/>
        <w:rPr>
          <w:rFonts w:ascii="Cambria" w:eastAsia="Cambria" w:hAnsi="Cambria" w:cs="Cambria"/>
        </w:rPr>
      </w:pPr>
      <w:r>
        <w:rPr>
          <w:rFonts w:ascii="Cambria" w:eastAsia="Cambria" w:hAnsi="Cambria" w:cs="Cambria"/>
        </w:rPr>
        <w:t>4</w:t>
      </w:r>
      <w:r w:rsidRPr="00A7362F">
        <w:rPr>
          <w:rFonts w:ascii="Cambria" w:eastAsia="Cambria" w:hAnsi="Cambria" w:cs="Cambria"/>
          <w:vertAlign w:val="superscript"/>
        </w:rPr>
        <w:t>th</w:t>
      </w:r>
      <w:r>
        <w:rPr>
          <w:rFonts w:ascii="Cambria" w:eastAsia="Cambria" w:hAnsi="Cambria" w:cs="Cambria"/>
        </w:rPr>
        <w:t xml:space="preserve"> tardy       an administrative referral</w:t>
      </w:r>
      <w:r>
        <w:rPr>
          <w:rFonts w:ascii="Cambria" w:eastAsia="Cambria" w:hAnsi="Cambria" w:cs="Cambria"/>
          <w:b/>
        </w:rPr>
        <w:t xml:space="preserve"> </w:t>
      </w:r>
    </w:p>
    <w:p w14:paraId="5E20266F" w14:textId="77777777" w:rsidR="001D08D0" w:rsidRDefault="001D08D0" w:rsidP="001D08D0">
      <w:pPr>
        <w:spacing w:line="240" w:lineRule="auto"/>
        <w:ind w:left="360"/>
        <w:rPr>
          <w:rFonts w:ascii="Cambria" w:eastAsia="Cambria" w:hAnsi="Cambria" w:cs="Cambria"/>
        </w:rPr>
      </w:pPr>
    </w:p>
    <w:p w14:paraId="012150CF" w14:textId="77777777" w:rsidR="001D08D0" w:rsidRDefault="001D08D0" w:rsidP="001D08D0">
      <w:pPr>
        <w:spacing w:line="240" w:lineRule="auto"/>
        <w:ind w:left="360"/>
        <w:rPr>
          <w:rFonts w:ascii="Cambria" w:eastAsia="Cambria" w:hAnsi="Cambria" w:cs="Cambria"/>
        </w:rPr>
      </w:pPr>
    </w:p>
    <w:p w14:paraId="1FD02635" w14:textId="77777777" w:rsidR="001D08D0" w:rsidRDefault="001D08D0" w:rsidP="001D08D0">
      <w:pPr>
        <w:spacing w:line="240" w:lineRule="auto"/>
        <w:ind w:left="360"/>
        <w:rPr>
          <w:rFonts w:ascii="Cambria" w:eastAsia="Cambria" w:hAnsi="Cambria" w:cs="Cambria"/>
        </w:rPr>
      </w:pPr>
    </w:p>
    <w:p w14:paraId="7C3091DE" w14:textId="31B602C1" w:rsidR="00C24FF0" w:rsidRPr="001D08D0" w:rsidRDefault="00C24FF0" w:rsidP="001D08D0">
      <w:pPr>
        <w:spacing w:line="240" w:lineRule="auto"/>
        <w:ind w:left="360"/>
        <w:rPr>
          <w:rFonts w:ascii="Cambria" w:eastAsia="Cambria" w:hAnsi="Cambria" w:cs="Cambria"/>
        </w:rPr>
      </w:pPr>
      <w:r w:rsidRPr="001D08D0">
        <w:rPr>
          <w:rFonts w:ascii="Cambria" w:eastAsia="Cambria" w:hAnsi="Cambria" w:cs="Cambria"/>
          <w:b/>
        </w:rPr>
        <w:t>When you are absent</w:t>
      </w:r>
      <w:r w:rsidRPr="001D08D0">
        <w:rPr>
          <w:rFonts w:ascii="Cambria" w:eastAsia="Cambria" w:hAnsi="Cambria" w:cs="Cambria"/>
        </w:rPr>
        <w:t xml:space="preserve"> you miss valuable instruction and practice. </w:t>
      </w:r>
      <w:r w:rsidRPr="001D08D0">
        <w:rPr>
          <w:rFonts w:ascii="Cambria" w:eastAsia="Cambria" w:hAnsi="Cambria" w:cs="Cambria"/>
          <w:i/>
        </w:rPr>
        <w:t xml:space="preserve">It is your responsibility to check Ms. </w:t>
      </w:r>
      <w:r w:rsidR="001D08D0" w:rsidRPr="001D08D0">
        <w:rPr>
          <w:rFonts w:ascii="Cambria" w:eastAsia="Cambria" w:hAnsi="Cambria" w:cs="Cambria"/>
          <w:i/>
        </w:rPr>
        <w:t xml:space="preserve">He’s </w:t>
      </w:r>
      <w:r w:rsidR="001D08D0" w:rsidRPr="001D08D0">
        <w:rPr>
          <w:rFonts w:ascii="Cambria" w:eastAsia="Cambria" w:hAnsi="Cambria" w:cs="Cambria"/>
          <w:b/>
        </w:rPr>
        <w:t>Google</w:t>
      </w:r>
      <w:r w:rsidRPr="001D08D0">
        <w:rPr>
          <w:rFonts w:ascii="Cambria" w:eastAsia="Cambria" w:hAnsi="Cambria" w:cs="Cambria"/>
          <w:b/>
        </w:rPr>
        <w:t xml:space="preserve"> Classroom</w:t>
      </w:r>
      <w:r w:rsidRPr="001D08D0">
        <w:rPr>
          <w:rFonts w:ascii="Cambria" w:eastAsia="Cambria" w:hAnsi="Cambria" w:cs="Cambria"/>
        </w:rPr>
        <w:t xml:space="preserve"> to find out what we </w:t>
      </w:r>
      <w:proofErr w:type="gramStart"/>
      <w:r w:rsidRPr="001D08D0">
        <w:rPr>
          <w:rFonts w:ascii="Cambria" w:eastAsia="Cambria" w:hAnsi="Cambria" w:cs="Cambria"/>
        </w:rPr>
        <w:t>did, and</w:t>
      </w:r>
      <w:proofErr w:type="gramEnd"/>
      <w:r w:rsidRPr="001D08D0">
        <w:rPr>
          <w:rFonts w:ascii="Cambria" w:eastAsia="Cambria" w:hAnsi="Cambria" w:cs="Cambria"/>
        </w:rPr>
        <w:t xml:space="preserve"> check the </w:t>
      </w:r>
      <w:r w:rsidRPr="001D08D0">
        <w:rPr>
          <w:rFonts w:ascii="Cambria" w:eastAsia="Cambria" w:hAnsi="Cambria" w:cs="Cambria"/>
          <w:b/>
        </w:rPr>
        <w:t>absent binder</w:t>
      </w:r>
      <w:r w:rsidRPr="001D08D0">
        <w:rPr>
          <w:rFonts w:ascii="Cambria" w:eastAsia="Cambria" w:hAnsi="Cambria" w:cs="Cambria"/>
        </w:rPr>
        <w:t xml:space="preserve"> in the classroom for any worksheets or assignments that you missed. If you would like to make up any in-class listening or video activities, email me to make an appointment.</w:t>
      </w:r>
    </w:p>
    <w:p w14:paraId="6E58E88F" w14:textId="77777777" w:rsidR="00C24FF0" w:rsidRDefault="00C24FF0" w:rsidP="00C24FF0">
      <w:pPr>
        <w:numPr>
          <w:ilvl w:val="0"/>
          <w:numId w:val="51"/>
        </w:numPr>
        <w:spacing w:line="240" w:lineRule="auto"/>
        <w:rPr>
          <w:rFonts w:ascii="Cambria" w:eastAsia="Cambria" w:hAnsi="Cambria" w:cs="Cambria"/>
        </w:rPr>
      </w:pPr>
      <w:proofErr w:type="gramStart"/>
      <w:r>
        <w:rPr>
          <w:rFonts w:ascii="Cambria" w:eastAsia="Cambria" w:hAnsi="Cambria" w:cs="Cambria"/>
          <w:b/>
        </w:rPr>
        <w:t>Any and all</w:t>
      </w:r>
      <w:proofErr w:type="gramEnd"/>
      <w:r>
        <w:rPr>
          <w:rFonts w:ascii="Cambria" w:eastAsia="Cambria" w:hAnsi="Cambria" w:cs="Cambria"/>
          <w:b/>
        </w:rPr>
        <w:t xml:space="preserve"> missed summative assessments and formative progress quizzes </w:t>
      </w:r>
      <w:r>
        <w:rPr>
          <w:rFonts w:ascii="Cambria" w:eastAsia="Cambria" w:hAnsi="Cambria" w:cs="Cambria"/>
        </w:rPr>
        <w:t xml:space="preserve">should be made up as soon as possible, with a deadline of one week. Please make an appointment with me. </w:t>
      </w:r>
    </w:p>
    <w:p w14:paraId="63DE99FA" w14:textId="77777777" w:rsidR="00C24FF0" w:rsidRDefault="00C24FF0" w:rsidP="00C24FF0">
      <w:pPr>
        <w:numPr>
          <w:ilvl w:val="0"/>
          <w:numId w:val="51"/>
        </w:numPr>
        <w:spacing w:line="240" w:lineRule="auto"/>
        <w:rPr>
          <w:rFonts w:ascii="Cambria" w:eastAsia="Cambria" w:hAnsi="Cambria" w:cs="Cambria"/>
        </w:rPr>
      </w:pPr>
      <w:r>
        <w:rPr>
          <w:rFonts w:ascii="Cambria" w:eastAsia="Cambria" w:hAnsi="Cambria" w:cs="Cambria"/>
          <w:b/>
        </w:rPr>
        <w:t>Staying busy</w:t>
      </w:r>
      <w:r>
        <w:rPr>
          <w:rFonts w:ascii="Cambria" w:eastAsia="Cambria" w:hAnsi="Cambria" w:cs="Cambria"/>
        </w:rPr>
        <w:t xml:space="preserve"> is a big part of AP course. As language learners we are never “done”. If you finish one task early, use all remaining class time to: review previous concepts or to work ahead; read additional authentic reading material that have been listed in the syllabus; etc. </w:t>
      </w:r>
    </w:p>
    <w:p w14:paraId="482CD741" w14:textId="77777777" w:rsidR="000C35BB" w:rsidRDefault="000C35BB" w:rsidP="00C24FF0">
      <w:pPr>
        <w:spacing w:before="100" w:beforeAutospacing="1" w:after="100" w:afterAutospacing="1" w:line="240" w:lineRule="auto"/>
      </w:pPr>
    </w:p>
    <w:p w14:paraId="133348B1" w14:textId="77777777" w:rsidR="000C35BB" w:rsidRDefault="000C35BB" w:rsidP="00C24FF0">
      <w:pPr>
        <w:spacing w:before="100" w:beforeAutospacing="1" w:after="100" w:afterAutospacing="1" w:line="240" w:lineRule="auto"/>
      </w:pPr>
    </w:p>
    <w:p w14:paraId="74D583BC" w14:textId="77777777" w:rsidR="000C35BB" w:rsidRDefault="000C35BB" w:rsidP="00C24FF0">
      <w:pPr>
        <w:spacing w:before="100" w:beforeAutospacing="1" w:after="100" w:afterAutospacing="1" w:line="240" w:lineRule="auto"/>
      </w:pPr>
    </w:p>
    <w:p w14:paraId="701D02F5" w14:textId="317872B6" w:rsidR="00C24FF0" w:rsidRDefault="00C24FF0" w:rsidP="00C24FF0">
      <w:pPr>
        <w:spacing w:before="100" w:beforeAutospacing="1" w:after="100" w:afterAutospacing="1" w:line="240" w:lineRule="auto"/>
        <w:rPr>
          <w:rFonts w:asciiTheme="minorHAnsi" w:eastAsia="Times New Roman" w:hAnsiTheme="minorHAnsi"/>
          <w:b/>
          <w:bCs/>
          <w:sz w:val="28"/>
          <w:szCs w:val="28"/>
          <w:lang w:val="en-US"/>
        </w:rPr>
      </w:pPr>
      <w:r w:rsidRPr="009D7316">
        <w:rPr>
          <w:rFonts w:asciiTheme="minorHAnsi" w:eastAsia="Times New Roman" w:hAnsiTheme="minorHAnsi"/>
          <w:b/>
          <w:bCs/>
          <w:sz w:val="28"/>
          <w:szCs w:val="28"/>
          <w:lang w:val="en-US"/>
        </w:rPr>
        <w:lastRenderedPageBreak/>
        <w:t xml:space="preserve">Getting Help: </w:t>
      </w:r>
    </w:p>
    <w:p w14:paraId="2407721B" w14:textId="77777777" w:rsidR="00C24FF0" w:rsidRDefault="00C24FF0" w:rsidP="00C24FF0">
      <w:pPr>
        <w:spacing w:before="100" w:beforeAutospacing="1" w:after="100" w:afterAutospacing="1" w:line="240" w:lineRule="auto"/>
        <w:rPr>
          <w:rFonts w:asciiTheme="minorHAnsi" w:eastAsia="Times New Roman" w:hAnsiTheme="minorHAnsi" w:cs="Times New Roman"/>
          <w:lang w:val="en-US"/>
        </w:rPr>
      </w:pPr>
      <w:r w:rsidRPr="009D7316">
        <w:rPr>
          <w:rFonts w:asciiTheme="minorHAnsi" w:eastAsia="Times New Roman" w:hAnsiTheme="minorHAnsi" w:cs="Times New Roman"/>
          <w:lang w:val="en-US"/>
        </w:rPr>
        <w:t>If you need extra help,</w:t>
      </w:r>
      <w:r>
        <w:rPr>
          <w:rFonts w:asciiTheme="minorHAnsi" w:eastAsia="Times New Roman" w:hAnsiTheme="minorHAnsi" w:cs="Times New Roman"/>
          <w:lang w:val="en-US"/>
        </w:rPr>
        <w:t xml:space="preserve"> please </w:t>
      </w:r>
      <w:r w:rsidRPr="009D7316">
        <w:rPr>
          <w:rFonts w:asciiTheme="minorHAnsi" w:eastAsia="Times New Roman" w:hAnsiTheme="minorHAnsi" w:cs="Times New Roman"/>
          <w:lang w:val="en-US"/>
        </w:rPr>
        <w:t>make an appointment with me</w:t>
      </w:r>
      <w:r>
        <w:rPr>
          <w:rFonts w:asciiTheme="minorHAnsi" w:eastAsia="Times New Roman" w:hAnsiTheme="minorHAnsi" w:cs="Times New Roman"/>
          <w:lang w:val="en-US"/>
        </w:rPr>
        <w:t xml:space="preserve">. </w:t>
      </w:r>
      <w:r w:rsidRPr="009D7316">
        <w:rPr>
          <w:rFonts w:asciiTheme="minorHAnsi" w:eastAsia="Times New Roman" w:hAnsiTheme="minorHAnsi" w:cs="Times New Roman"/>
          <w:lang w:val="en-US"/>
        </w:rPr>
        <w:t xml:space="preserve"> </w:t>
      </w:r>
    </w:p>
    <w:p w14:paraId="4CB14E73" w14:textId="77777777" w:rsidR="00C24FF0" w:rsidRDefault="00C24FF0" w:rsidP="00C24FF0">
      <w:pPr>
        <w:spacing w:before="100" w:beforeAutospacing="1" w:after="100" w:afterAutospacing="1" w:line="240" w:lineRule="auto"/>
        <w:rPr>
          <w:rFonts w:asciiTheme="minorHAnsi" w:eastAsia="Times New Roman" w:hAnsiTheme="minorHAnsi" w:cs="Times New Roman"/>
          <w:lang w:val="en-US"/>
        </w:rPr>
      </w:pPr>
      <w:r>
        <w:rPr>
          <w:rFonts w:asciiTheme="minorHAnsi" w:eastAsia="Times New Roman" w:hAnsiTheme="minorHAnsi" w:cs="Times New Roman"/>
          <w:lang w:val="en-US"/>
        </w:rPr>
        <w:t>F</w:t>
      </w:r>
      <w:r w:rsidRPr="009D7316">
        <w:rPr>
          <w:rFonts w:asciiTheme="minorHAnsi" w:eastAsia="Times New Roman" w:hAnsiTheme="minorHAnsi" w:cs="Times New Roman"/>
          <w:lang w:val="en-US"/>
        </w:rPr>
        <w:t>inding a Chinese student volunteer.</w:t>
      </w:r>
    </w:p>
    <w:p w14:paraId="491B670C" w14:textId="77777777" w:rsidR="00C24FF0" w:rsidRPr="009D7316" w:rsidRDefault="00C24FF0" w:rsidP="00C24FF0">
      <w:pPr>
        <w:spacing w:before="100" w:beforeAutospacing="1" w:after="100" w:afterAutospacing="1" w:line="240" w:lineRule="auto"/>
        <w:rPr>
          <w:rFonts w:asciiTheme="minorHAnsi" w:eastAsia="Times New Roman" w:hAnsiTheme="minorHAnsi" w:cs="Times New Roman"/>
          <w:lang w:val="en-US"/>
        </w:rPr>
      </w:pPr>
      <w:r>
        <w:rPr>
          <w:rFonts w:asciiTheme="minorHAnsi" w:eastAsia="Times New Roman" w:hAnsiTheme="minorHAnsi" w:cs="Times New Roman"/>
          <w:lang w:val="en-US"/>
        </w:rPr>
        <w:t>C</w:t>
      </w:r>
      <w:r w:rsidRPr="009D7316">
        <w:rPr>
          <w:rFonts w:asciiTheme="minorHAnsi" w:eastAsia="Times New Roman" w:hAnsiTheme="minorHAnsi" w:cs="Times New Roman"/>
          <w:lang w:val="en-US"/>
        </w:rPr>
        <w:t>ontact</w:t>
      </w:r>
      <w:r>
        <w:rPr>
          <w:rFonts w:asciiTheme="minorHAnsi" w:eastAsia="Times New Roman" w:hAnsiTheme="minorHAnsi" w:cs="Times New Roman"/>
          <w:lang w:val="en-US"/>
        </w:rPr>
        <w:t>ing</w:t>
      </w:r>
      <w:r w:rsidRPr="009D7316">
        <w:rPr>
          <w:rFonts w:asciiTheme="minorHAnsi" w:eastAsia="Times New Roman" w:hAnsiTheme="minorHAnsi" w:cs="Times New Roman"/>
          <w:lang w:val="en-US"/>
        </w:rPr>
        <w:t xml:space="preserve"> a classmate and work together.</w:t>
      </w:r>
    </w:p>
    <w:p w14:paraId="0D22034F" w14:textId="77777777" w:rsidR="000C35BB" w:rsidRDefault="000C35BB" w:rsidP="000C35BB">
      <w:pPr>
        <w:spacing w:line="240" w:lineRule="auto"/>
        <w:rPr>
          <w:rFonts w:ascii="Cambria" w:eastAsia="Cambria" w:hAnsi="Cambria" w:cs="Cambria"/>
          <w:b/>
          <w:sz w:val="28"/>
          <w:szCs w:val="28"/>
        </w:rPr>
      </w:pPr>
      <w:r>
        <w:rPr>
          <w:rFonts w:ascii="Cambria" w:eastAsia="Cambria" w:hAnsi="Cambria" w:cs="Cambria"/>
          <w:b/>
          <w:sz w:val="28"/>
          <w:szCs w:val="28"/>
        </w:rPr>
        <w:t>Academic Integrity</w:t>
      </w:r>
    </w:p>
    <w:p w14:paraId="6CE5A54B" w14:textId="77777777" w:rsidR="000C35BB" w:rsidRDefault="000C35BB" w:rsidP="000C35BB">
      <w:pPr>
        <w:widowControl w:val="0"/>
        <w:spacing w:line="240" w:lineRule="auto"/>
        <w:jc w:val="both"/>
        <w:rPr>
          <w:rFonts w:ascii="Cambria" w:eastAsia="Cambria" w:hAnsi="Cambria" w:cs="Cambria"/>
        </w:rPr>
      </w:pPr>
      <w:r>
        <w:rPr>
          <w:rFonts w:ascii="Cambria" w:eastAsia="Cambria" w:hAnsi="Cambria" w:cs="Cambria"/>
        </w:rPr>
        <w:t>Completing work with honesty and integrity is extremely important to our success as a school community. Copying, cheating, and plagiarism (presenting the work of someone else as your own) are forms of academic dishonesty and cannot be tolerated. Please refer to your CFHS student handbook for more details.</w:t>
      </w:r>
    </w:p>
    <w:p w14:paraId="41033169" w14:textId="77777777" w:rsidR="000C35BB" w:rsidRDefault="000C35BB" w:rsidP="000C35BB">
      <w:pPr>
        <w:widowControl w:val="0"/>
        <w:spacing w:before="120" w:line="240" w:lineRule="auto"/>
        <w:rPr>
          <w:rFonts w:ascii="Cambria" w:eastAsia="Cambria" w:hAnsi="Cambria" w:cs="Cambria"/>
        </w:rPr>
      </w:pPr>
      <w:r>
        <w:rPr>
          <w:rFonts w:ascii="Cambria" w:eastAsia="Cambria" w:hAnsi="Cambria" w:cs="Cambria"/>
          <w:u w:val="single"/>
        </w:rPr>
        <w:t>In a language class</w:t>
      </w:r>
      <w:r>
        <w:rPr>
          <w:rFonts w:ascii="Cambria" w:eastAsia="Cambria" w:hAnsi="Cambria" w:cs="Cambria"/>
        </w:rPr>
        <w:t xml:space="preserve">, academic dishonesty </w:t>
      </w:r>
      <w:proofErr w:type="gramStart"/>
      <w:r>
        <w:rPr>
          <w:rFonts w:ascii="Cambria" w:eastAsia="Cambria" w:hAnsi="Cambria" w:cs="Cambria"/>
        </w:rPr>
        <w:t>includes:</w:t>
      </w:r>
      <w:proofErr w:type="gramEnd"/>
      <w:r>
        <w:rPr>
          <w:rFonts w:ascii="Cambria" w:eastAsia="Cambria" w:hAnsi="Cambria" w:cs="Cambria"/>
        </w:rPr>
        <w:t xml:space="preserve"> using notes or other aids on an assessment when not instructed to do so; copying homework, assessment answers, or other assignments from a classmate; providing your work/answers to a classmate; providing information about an assessment to another student before s/he takes the assessment; or turning in work generated (all or in part) by a translator or an artificial intelligence application like </w:t>
      </w:r>
      <w:proofErr w:type="spellStart"/>
      <w:r>
        <w:rPr>
          <w:rFonts w:ascii="Cambria" w:eastAsia="Cambria" w:hAnsi="Cambria" w:cs="Cambria"/>
        </w:rPr>
        <w:t>ChatGPT</w:t>
      </w:r>
      <w:proofErr w:type="spellEnd"/>
      <w:r>
        <w:rPr>
          <w:rFonts w:ascii="Cambria" w:eastAsia="Cambria" w:hAnsi="Cambria" w:cs="Cambria"/>
        </w:rPr>
        <w:t>.</w:t>
      </w:r>
    </w:p>
    <w:p w14:paraId="328B4E4E" w14:textId="77777777" w:rsidR="000C35BB" w:rsidRDefault="000C35BB" w:rsidP="000C35BB">
      <w:pPr>
        <w:widowControl w:val="0"/>
        <w:spacing w:before="120" w:line="240" w:lineRule="auto"/>
        <w:rPr>
          <w:rFonts w:ascii="Cambria" w:eastAsia="Cambria" w:hAnsi="Cambria" w:cs="Cambria"/>
        </w:rPr>
      </w:pPr>
      <w:r>
        <w:rPr>
          <w:rFonts w:ascii="Cambria" w:eastAsia="Cambria" w:hAnsi="Cambria" w:cs="Cambria"/>
        </w:rPr>
        <w:t xml:space="preserve">Collaboration and feedback are important parts of learning a language, and they will often be built into class activities. However, it’s critical to avoid crossing the line from collaboration to copying. </w:t>
      </w:r>
      <w:r>
        <w:rPr>
          <w:rFonts w:ascii="Cambria" w:eastAsia="Cambria" w:hAnsi="Cambria" w:cs="Cambria"/>
          <w:b/>
        </w:rPr>
        <w:t xml:space="preserve">Please </w:t>
      </w:r>
      <w:proofErr w:type="gramStart"/>
      <w:r>
        <w:rPr>
          <w:rFonts w:ascii="Cambria" w:eastAsia="Cambria" w:hAnsi="Cambria" w:cs="Cambria"/>
          <w:b/>
        </w:rPr>
        <w:t>note</w:t>
      </w:r>
      <w:r>
        <w:rPr>
          <w:rFonts w:ascii="Cambria" w:eastAsia="Cambria" w:hAnsi="Cambria" w:cs="Cambria"/>
        </w:rPr>
        <w:t>:</w:t>
      </w:r>
      <w:proofErr w:type="gramEnd"/>
      <w:r>
        <w:rPr>
          <w:rFonts w:ascii="Cambria" w:eastAsia="Cambria" w:hAnsi="Cambria" w:cs="Cambria"/>
        </w:rPr>
        <w:t xml:space="preserve"> using chunks of language provided to you by other people on work that will be graded is equivalent to using an electronic translator. Friends, family members, classmates, and peer mentors are great resources for learning and practicing language, but the work you turn in and/or present should be entirely produced by </w:t>
      </w:r>
      <w:proofErr w:type="gramStart"/>
      <w:r>
        <w:rPr>
          <w:rFonts w:ascii="Cambria" w:eastAsia="Cambria" w:hAnsi="Cambria" w:cs="Cambria"/>
        </w:rPr>
        <w:t>you, and</w:t>
      </w:r>
      <w:proofErr w:type="gramEnd"/>
      <w:r>
        <w:rPr>
          <w:rFonts w:ascii="Cambria" w:eastAsia="Cambria" w:hAnsi="Cambria" w:cs="Cambria"/>
        </w:rPr>
        <w:t xml:space="preserve"> should be reflective of your language abilities and what you have been learning in class. </w:t>
      </w:r>
    </w:p>
    <w:p w14:paraId="2547D2EA" w14:textId="77777777" w:rsidR="000C35BB" w:rsidRDefault="000C35BB" w:rsidP="000C35BB">
      <w:pPr>
        <w:widowControl w:val="0"/>
        <w:spacing w:before="120" w:line="240" w:lineRule="auto"/>
        <w:rPr>
          <w:rFonts w:ascii="Cambria" w:eastAsia="Cambria" w:hAnsi="Cambria" w:cs="Cambria"/>
          <w:b/>
          <w:i/>
        </w:rPr>
      </w:pPr>
      <w:r>
        <w:rPr>
          <w:rFonts w:ascii="Cambria" w:eastAsia="Cambria" w:hAnsi="Cambria" w:cs="Cambria"/>
          <w:b/>
          <w:i/>
        </w:rPr>
        <w:t xml:space="preserve">If you’re not sure what resources you should or shouldn’t use for any given assignment, just ask. </w:t>
      </w:r>
    </w:p>
    <w:p w14:paraId="4F7326E9" w14:textId="77777777" w:rsidR="000C35BB" w:rsidRDefault="000C35BB" w:rsidP="000C35BB">
      <w:pPr>
        <w:widowControl w:val="0"/>
        <w:spacing w:before="120" w:line="240" w:lineRule="auto"/>
        <w:rPr>
          <w:rFonts w:ascii="Cambria" w:eastAsia="Cambria" w:hAnsi="Cambria" w:cs="Cambria"/>
        </w:rPr>
      </w:pPr>
      <w:r>
        <w:rPr>
          <w:rFonts w:ascii="Cambria" w:eastAsia="Cambria" w:hAnsi="Cambria" w:cs="Cambria"/>
          <w:u w:val="single"/>
        </w:rPr>
        <w:t>A note on artificial intelligence (AI) and translator apps:</w:t>
      </w:r>
      <w:r>
        <w:rPr>
          <w:rFonts w:ascii="Cambria" w:eastAsia="Cambria" w:hAnsi="Cambria" w:cs="Cambria"/>
        </w:rPr>
        <w:t xml:space="preserve"> AI applications and translators like Google Translate, </w:t>
      </w:r>
      <w:proofErr w:type="spellStart"/>
      <w:r>
        <w:rPr>
          <w:rFonts w:ascii="Cambria" w:eastAsia="Cambria" w:hAnsi="Cambria" w:cs="Cambria"/>
        </w:rPr>
        <w:t>ChatGPT</w:t>
      </w:r>
      <w:proofErr w:type="spellEnd"/>
      <w:r>
        <w:rPr>
          <w:rFonts w:ascii="Cambria" w:eastAsia="Cambria" w:hAnsi="Cambria" w:cs="Cambria"/>
        </w:rPr>
        <w:t xml:space="preserve">, and others can be helpful tools for learning, however </w:t>
      </w:r>
      <w:r>
        <w:rPr>
          <w:rFonts w:ascii="Cambria" w:eastAsia="Cambria" w:hAnsi="Cambria" w:cs="Cambria"/>
          <w:b/>
        </w:rPr>
        <w:t xml:space="preserve">they should </w:t>
      </w:r>
      <w:r>
        <w:rPr>
          <w:rFonts w:ascii="Cambria" w:eastAsia="Cambria" w:hAnsi="Cambria" w:cs="Cambria"/>
          <w:b/>
          <w:u w:val="single"/>
        </w:rPr>
        <w:t>not</w:t>
      </w:r>
      <w:r>
        <w:rPr>
          <w:rFonts w:ascii="Cambria" w:eastAsia="Cambria" w:hAnsi="Cambria" w:cs="Cambria"/>
          <w:b/>
        </w:rPr>
        <w:t xml:space="preserve"> be used to generate or produce work that you will turn in or present as your own</w:t>
      </w:r>
      <w:r>
        <w:rPr>
          <w:rFonts w:ascii="Cambria" w:eastAsia="Cambria" w:hAnsi="Cambria" w:cs="Cambria"/>
        </w:rPr>
        <w:t xml:space="preserve">. If you use any of these tools as a resource for research </w:t>
      </w:r>
      <w:proofErr w:type="gramStart"/>
      <w:r>
        <w:rPr>
          <w:rFonts w:ascii="Cambria" w:eastAsia="Cambria" w:hAnsi="Cambria" w:cs="Cambria"/>
        </w:rPr>
        <w:t>during the course of</w:t>
      </w:r>
      <w:proofErr w:type="gramEnd"/>
      <w:r>
        <w:rPr>
          <w:rFonts w:ascii="Cambria" w:eastAsia="Cambria" w:hAnsi="Cambria" w:cs="Cambria"/>
        </w:rPr>
        <w:t xml:space="preserve"> an assignment, you may be required to print out and submit a copy of the search, conversation, or transcript. </w:t>
      </w:r>
    </w:p>
    <w:p w14:paraId="0FA89290" w14:textId="77777777" w:rsidR="000C35BB" w:rsidRDefault="000C35BB" w:rsidP="000C35BB">
      <w:pPr>
        <w:widowControl w:val="0"/>
        <w:spacing w:before="120" w:line="240" w:lineRule="auto"/>
        <w:rPr>
          <w:rFonts w:ascii="Cambria" w:eastAsia="Cambria" w:hAnsi="Cambria" w:cs="Cambria"/>
          <w:i/>
          <w:color w:val="FF0000"/>
        </w:rPr>
      </w:pPr>
      <w:r>
        <w:rPr>
          <w:rFonts w:ascii="Cambria" w:eastAsia="Cambria" w:hAnsi="Cambria" w:cs="Cambria"/>
          <w:u w:val="single"/>
        </w:rPr>
        <w:t>What are the consequences?</w:t>
      </w:r>
      <w:r>
        <w:rPr>
          <w:rFonts w:ascii="Cambria" w:eastAsia="Cambria" w:hAnsi="Cambria" w:cs="Cambria"/>
        </w:rPr>
        <w:t xml:space="preserve"> It is generally easy for language teachers to find evidence of translators or AI apps in student work. If I suspect academic dishonesty, you may be asked to redo the assignment by hand in person with the teacher,</w:t>
      </w:r>
      <w:r>
        <w:rPr>
          <w:rFonts w:ascii="Cambria" w:eastAsia="Cambria" w:hAnsi="Cambria" w:cs="Cambria"/>
          <w:b/>
        </w:rPr>
        <w:t xml:space="preserve"> </w:t>
      </w:r>
      <w:r>
        <w:rPr>
          <w:rFonts w:ascii="Cambria" w:eastAsia="Cambria" w:hAnsi="Cambria" w:cs="Cambria"/>
        </w:rPr>
        <w:t>show your edit history on a document, or you may earn a zero for the assignment grade and receive an administrative referral (depending on the circumstances).</w:t>
      </w:r>
    </w:p>
    <w:p w14:paraId="12C6BC43" w14:textId="77777777" w:rsidR="001D08D0" w:rsidRPr="000C35BB" w:rsidRDefault="001D08D0" w:rsidP="00C24FF0">
      <w:pPr>
        <w:pStyle w:val="NormalWeb"/>
        <w:spacing w:before="120" w:after="0"/>
        <w:rPr>
          <w:rFonts w:ascii="Cambria" w:hAnsi="Cambria"/>
          <w:color w:val="000000"/>
          <w:sz w:val="22"/>
          <w:szCs w:val="22"/>
          <w:lang w:val="en"/>
        </w:rPr>
      </w:pPr>
    </w:p>
    <w:p w14:paraId="10044990" w14:textId="77777777" w:rsidR="001D08D0" w:rsidRDefault="001D08D0" w:rsidP="00C24FF0">
      <w:pPr>
        <w:pStyle w:val="NormalWeb"/>
        <w:spacing w:before="120" w:after="0"/>
        <w:rPr>
          <w:rFonts w:ascii="Cambria" w:hAnsi="Cambria"/>
          <w:color w:val="000000"/>
          <w:sz w:val="22"/>
          <w:szCs w:val="22"/>
        </w:rPr>
      </w:pPr>
    </w:p>
    <w:p w14:paraId="429BE559" w14:textId="77777777" w:rsidR="001D08D0" w:rsidRDefault="001D08D0" w:rsidP="00C24FF0">
      <w:pPr>
        <w:pStyle w:val="NormalWeb"/>
        <w:spacing w:before="120" w:after="0"/>
        <w:rPr>
          <w:rFonts w:ascii="Cambria" w:hAnsi="Cambria"/>
          <w:color w:val="000000"/>
          <w:sz w:val="22"/>
          <w:szCs w:val="22"/>
        </w:rPr>
      </w:pPr>
    </w:p>
    <w:p w14:paraId="13E4410B" w14:textId="77777777" w:rsidR="001D08D0" w:rsidRDefault="001D08D0" w:rsidP="00C24FF0">
      <w:pPr>
        <w:pStyle w:val="NormalWeb"/>
        <w:spacing w:before="120" w:after="0"/>
        <w:rPr>
          <w:rFonts w:ascii="Cambria" w:hAnsi="Cambria"/>
          <w:color w:val="000000"/>
          <w:sz w:val="22"/>
          <w:szCs w:val="22"/>
        </w:rPr>
      </w:pPr>
    </w:p>
    <w:p w14:paraId="2F6B37BA"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Cambria" w:eastAsia="Times New Roman" w:hAnsi="Cambria" w:cs="Times New Roman"/>
          <w:b/>
          <w:bCs/>
          <w:color w:val="000000"/>
          <w:sz w:val="28"/>
          <w:szCs w:val="28"/>
          <w:lang w:val="en-US"/>
        </w:rPr>
        <w:lastRenderedPageBreak/>
        <w:t>Course Outline</w:t>
      </w:r>
    </w:p>
    <w:p w14:paraId="7B2C289C" w14:textId="0455B255"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Cambria" w:eastAsia="Times New Roman" w:hAnsi="Cambria" w:cs="Times New Roman"/>
          <w:b/>
          <w:bCs/>
          <w:color w:val="000000"/>
          <w:sz w:val="24"/>
          <w:szCs w:val="24"/>
          <w:lang w:val="en-US"/>
        </w:rPr>
        <w:t>Semester 1 </w:t>
      </w:r>
    </w:p>
    <w:p w14:paraId="681EDD42"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1</w:t>
      </w:r>
    </w:p>
    <w:p w14:paraId="031B1F19" w14:textId="77777777" w:rsidR="005669F0" w:rsidRPr="005669F0" w:rsidRDefault="005669F0" w:rsidP="005669F0">
      <w:pPr>
        <w:numPr>
          <w:ilvl w:val="0"/>
          <w:numId w:val="29"/>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73888580" w14:textId="77777777" w:rsidR="00756760" w:rsidRDefault="005669F0" w:rsidP="005669F0">
      <w:pPr>
        <w:spacing w:line="240" w:lineRule="auto"/>
        <w:ind w:left="720"/>
        <w:rPr>
          <w:rFonts w:ascii="Kai" w:eastAsia="Kai" w:hAnsi="Kai" w:cs="Times New Roman"/>
          <w:b/>
          <w:bCs/>
          <w:color w:val="000000"/>
          <w:lang w:val="en-US"/>
        </w:rPr>
      </w:pPr>
      <w:r w:rsidRPr="005669F0">
        <w:rPr>
          <w:rFonts w:ascii="Times New Roman" w:eastAsia="Times New Roman" w:hAnsi="Times New Roman" w:cs="Times New Roman"/>
          <w:color w:val="000000"/>
          <w:lang w:val="en-US"/>
        </w:rPr>
        <w:t xml:space="preserve">Language Topic:  </w:t>
      </w:r>
      <w:r w:rsidR="00756760">
        <w:rPr>
          <w:rFonts w:ascii="Kai" w:eastAsia="Kai" w:hAnsi="Kai" w:cs="Times New Roman"/>
          <w:b/>
          <w:bCs/>
          <w:color w:val="000000"/>
          <w:lang w:val="en-US"/>
        </w:rPr>
        <w:t xml:space="preserve">China’s Holidays </w:t>
      </w:r>
      <w:r w:rsidR="00756760">
        <w:rPr>
          <w:rFonts w:ascii="Kai" w:eastAsia="Kai" w:hAnsi="Kai" w:cs="Times New Roman" w:hint="eastAsia"/>
          <w:b/>
          <w:bCs/>
          <w:color w:val="000000"/>
          <w:lang w:val="en-US"/>
        </w:rPr>
        <w:t>中国的节日</w:t>
      </w:r>
    </w:p>
    <w:p w14:paraId="7622388C" w14:textId="1320FCA2"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19E03E62" w14:textId="1B3CA983" w:rsidR="005669F0" w:rsidRPr="005669F0" w:rsidRDefault="00756760" w:rsidP="005669F0">
      <w:pPr>
        <w:numPr>
          <w:ilvl w:val="0"/>
          <w:numId w:val="3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New Year celebrations</w:t>
      </w:r>
    </w:p>
    <w:p w14:paraId="4AC60241" w14:textId="75BD7DA7" w:rsidR="005669F0" w:rsidRPr="00756760" w:rsidRDefault="00756760" w:rsidP="005669F0">
      <w:pPr>
        <w:numPr>
          <w:ilvl w:val="0"/>
          <w:numId w:val="3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The Lantern Festival</w:t>
      </w:r>
    </w:p>
    <w:p w14:paraId="018A5B32" w14:textId="72F6ABB0" w:rsidR="00756760" w:rsidRPr="00756760" w:rsidRDefault="00756760" w:rsidP="005669F0">
      <w:pPr>
        <w:numPr>
          <w:ilvl w:val="0"/>
          <w:numId w:val="3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The Dragon Boat Festival</w:t>
      </w:r>
    </w:p>
    <w:p w14:paraId="7C25794B" w14:textId="45DDCCF1" w:rsidR="00756760" w:rsidRPr="00756760" w:rsidRDefault="00756760" w:rsidP="005669F0">
      <w:pPr>
        <w:numPr>
          <w:ilvl w:val="0"/>
          <w:numId w:val="3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The Qingming Festival</w:t>
      </w:r>
    </w:p>
    <w:p w14:paraId="690C2346" w14:textId="390ECC49" w:rsidR="00756760" w:rsidRPr="005669F0" w:rsidRDefault="00756760" w:rsidP="005669F0">
      <w:pPr>
        <w:numPr>
          <w:ilvl w:val="0"/>
          <w:numId w:val="3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The Mid-Autumn Festival</w:t>
      </w:r>
    </w:p>
    <w:p w14:paraId="29514A7C"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2</w:t>
      </w:r>
    </w:p>
    <w:p w14:paraId="2EA34CD7" w14:textId="77777777" w:rsidR="005669F0" w:rsidRPr="005669F0" w:rsidRDefault="005669F0" w:rsidP="005669F0">
      <w:pPr>
        <w:numPr>
          <w:ilvl w:val="0"/>
          <w:numId w:val="31"/>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49C7AD1F" w14:textId="5F07E771"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756760">
        <w:rPr>
          <w:rFonts w:ascii="Kai" w:eastAsia="Kai" w:hAnsi="Kai" w:cs="Times New Roman"/>
          <w:b/>
          <w:bCs/>
          <w:color w:val="000000"/>
          <w:lang w:val="en-US"/>
        </w:rPr>
        <w:t xml:space="preserve">Changes in China </w:t>
      </w:r>
      <w:r w:rsidR="00756760">
        <w:rPr>
          <w:rFonts w:ascii="Kai" w:eastAsia="Kai" w:hAnsi="Kai" w:cs="Times New Roman" w:hint="eastAsia"/>
          <w:b/>
          <w:bCs/>
          <w:color w:val="000000"/>
          <w:lang w:val="en-US"/>
        </w:rPr>
        <w:t>中国的变化</w:t>
      </w:r>
    </w:p>
    <w:p w14:paraId="0C495003"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738F3D15" w14:textId="2429E5AC" w:rsidR="005669F0" w:rsidRPr="005669F0" w:rsidRDefault="00756760" w:rsidP="005669F0">
      <w:pPr>
        <w:numPr>
          <w:ilvl w:val="0"/>
          <w:numId w:val="32"/>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 xml:space="preserve">Nanjing and the Sun </w:t>
      </w:r>
      <w:proofErr w:type="spellStart"/>
      <w:r>
        <w:rPr>
          <w:rFonts w:ascii="Times New Roman" w:eastAsia="Kai" w:hAnsi="Times New Roman" w:cs="Times New Roman"/>
          <w:b/>
          <w:bCs/>
          <w:color w:val="000000"/>
          <w:lang w:val="en-US"/>
        </w:rPr>
        <w:t>Yat-sen</w:t>
      </w:r>
      <w:proofErr w:type="spellEnd"/>
      <w:r>
        <w:rPr>
          <w:rFonts w:ascii="Times New Roman" w:eastAsia="Kai" w:hAnsi="Times New Roman" w:cs="Times New Roman"/>
          <w:b/>
          <w:bCs/>
          <w:color w:val="000000"/>
          <w:lang w:val="en-US"/>
        </w:rPr>
        <w:t xml:space="preserve"> Mausoleum</w:t>
      </w:r>
    </w:p>
    <w:p w14:paraId="06726FDD" w14:textId="77777777" w:rsidR="00F279CC" w:rsidRPr="00F279CC" w:rsidRDefault="00756760" w:rsidP="005669F0">
      <w:pPr>
        <w:numPr>
          <w:ilvl w:val="0"/>
          <w:numId w:val="32"/>
        </w:numPr>
        <w:spacing w:line="240" w:lineRule="auto"/>
        <w:ind w:left="1080"/>
        <w:textAlignment w:val="baseline"/>
        <w:rPr>
          <w:rFonts w:ascii="Cambria" w:eastAsia="Times New Roman" w:hAnsi="Cambria" w:cs="Times New Roman"/>
          <w:color w:val="000000"/>
          <w:sz w:val="24"/>
          <w:szCs w:val="24"/>
          <w:lang w:val="en-US"/>
        </w:rPr>
      </w:pPr>
      <w:r>
        <w:rPr>
          <w:rFonts w:ascii="Times New Roman" w:eastAsia="Times New Roman" w:hAnsi="Times New Roman" w:cs="Times New Roman"/>
          <w:b/>
          <w:bCs/>
          <w:color w:val="000000"/>
          <w:lang w:val="en-US"/>
        </w:rPr>
        <w:t xml:space="preserve">Architectural preservation and Liang </w:t>
      </w:r>
      <w:proofErr w:type="spellStart"/>
      <w:r>
        <w:rPr>
          <w:rFonts w:ascii="Times New Roman" w:eastAsia="Times New Roman" w:hAnsi="Times New Roman" w:cs="Times New Roman"/>
          <w:b/>
          <w:bCs/>
          <w:color w:val="000000"/>
          <w:lang w:val="en-US"/>
        </w:rPr>
        <w:t>Sicheng</w:t>
      </w:r>
      <w:proofErr w:type="spellEnd"/>
    </w:p>
    <w:p w14:paraId="59273F18" w14:textId="29801869" w:rsidR="005669F0" w:rsidRPr="005669F0" w:rsidRDefault="00F279CC" w:rsidP="005669F0">
      <w:pPr>
        <w:numPr>
          <w:ilvl w:val="0"/>
          <w:numId w:val="32"/>
        </w:numPr>
        <w:spacing w:line="240" w:lineRule="auto"/>
        <w:ind w:left="1080"/>
        <w:textAlignment w:val="baseline"/>
        <w:rPr>
          <w:rFonts w:ascii="Cambria" w:eastAsia="Times New Roman" w:hAnsi="Cambria" w:cs="Times New Roman"/>
          <w:color w:val="000000"/>
          <w:sz w:val="24"/>
          <w:szCs w:val="24"/>
          <w:lang w:val="en-US"/>
        </w:rPr>
      </w:pPr>
      <w:r>
        <w:rPr>
          <w:rFonts w:ascii="Times New Roman" w:eastAsia="Times New Roman" w:hAnsi="Times New Roman" w:cs="Times New Roman"/>
          <w:b/>
          <w:bCs/>
          <w:color w:val="000000"/>
          <w:lang w:val="en-US"/>
        </w:rPr>
        <w:t>Temples of Confucius</w:t>
      </w:r>
      <w:r w:rsidR="00756760">
        <w:rPr>
          <w:rFonts w:ascii="Times New Roman" w:eastAsia="Times New Roman" w:hAnsi="Times New Roman" w:cs="Times New Roman"/>
          <w:b/>
          <w:bCs/>
          <w:color w:val="000000"/>
          <w:lang w:val="en-US"/>
        </w:rPr>
        <w:t xml:space="preserve"> </w:t>
      </w:r>
    </w:p>
    <w:p w14:paraId="51AC6E49"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3</w:t>
      </w:r>
    </w:p>
    <w:p w14:paraId="5F0FB5F1" w14:textId="77777777" w:rsidR="005669F0" w:rsidRPr="005669F0" w:rsidRDefault="005669F0" w:rsidP="005669F0">
      <w:pPr>
        <w:numPr>
          <w:ilvl w:val="0"/>
          <w:numId w:val="33"/>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78C3CD11" w14:textId="0F12D37B"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F279CC">
        <w:rPr>
          <w:rFonts w:ascii="Kai" w:eastAsia="Kai" w:hAnsi="Kai" w:cs="Times New Roman"/>
          <w:b/>
          <w:bCs/>
          <w:color w:val="000000"/>
          <w:lang w:val="en-US"/>
        </w:rPr>
        <w:t xml:space="preserve">A Trip to Yunnan </w:t>
      </w:r>
      <w:r w:rsidR="00F279CC">
        <w:rPr>
          <w:rFonts w:ascii="Kai" w:eastAsia="Kai" w:hAnsi="Kai" w:cs="Times New Roman" w:hint="eastAsia"/>
          <w:b/>
          <w:bCs/>
          <w:color w:val="000000"/>
          <w:lang w:val="en-US"/>
        </w:rPr>
        <w:t>去云南旅游</w:t>
      </w:r>
    </w:p>
    <w:p w14:paraId="0A9F024F"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0F33A663" w14:textId="067570CF" w:rsidR="00F279CC" w:rsidRPr="005669F0" w:rsidRDefault="00F279CC" w:rsidP="00F279CC">
      <w:pPr>
        <w:numPr>
          <w:ilvl w:val="0"/>
          <w:numId w:val="34"/>
        </w:numPr>
        <w:spacing w:line="240" w:lineRule="auto"/>
        <w:ind w:left="1080"/>
        <w:textAlignment w:val="baseline"/>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The Stone Forest</w:t>
      </w:r>
    </w:p>
    <w:p w14:paraId="52C62D42" w14:textId="287E44B7" w:rsidR="005669F0" w:rsidRPr="005669F0" w:rsidRDefault="00F279CC" w:rsidP="005669F0">
      <w:pPr>
        <w:numPr>
          <w:ilvl w:val="0"/>
          <w:numId w:val="34"/>
        </w:numPr>
        <w:spacing w:line="240" w:lineRule="auto"/>
        <w:ind w:left="1080"/>
        <w:textAlignment w:val="baseline"/>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The Three Pagodas of Dali</w:t>
      </w:r>
    </w:p>
    <w:p w14:paraId="17C319F7" w14:textId="18101239" w:rsidR="005669F0" w:rsidRPr="005669F0" w:rsidRDefault="00F279CC" w:rsidP="005669F0">
      <w:pPr>
        <w:numPr>
          <w:ilvl w:val="0"/>
          <w:numId w:val="34"/>
        </w:numPr>
        <w:spacing w:line="240" w:lineRule="auto"/>
        <w:ind w:left="1080"/>
        <w:textAlignment w:val="baseline"/>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The Old City of Lijiang</w:t>
      </w:r>
    </w:p>
    <w:p w14:paraId="32C7DC2B" w14:textId="77777777" w:rsidR="005669F0" w:rsidRPr="005669F0" w:rsidRDefault="005669F0" w:rsidP="005669F0">
      <w:pPr>
        <w:spacing w:line="240" w:lineRule="auto"/>
        <w:rPr>
          <w:rFonts w:ascii="Times New Roman" w:eastAsia="Times New Roman" w:hAnsi="Times New Roman" w:cs="Times New Roman"/>
          <w:sz w:val="24"/>
          <w:szCs w:val="24"/>
          <w:lang w:val="en-US"/>
        </w:rPr>
      </w:pPr>
    </w:p>
    <w:p w14:paraId="38562361"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4</w:t>
      </w:r>
    </w:p>
    <w:p w14:paraId="5B981E32" w14:textId="77777777" w:rsidR="005669F0" w:rsidRPr="005669F0" w:rsidRDefault="005669F0" w:rsidP="005669F0">
      <w:pPr>
        <w:numPr>
          <w:ilvl w:val="0"/>
          <w:numId w:val="35"/>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75CB5BD2" w14:textId="194BED22"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F279CC">
        <w:rPr>
          <w:rFonts w:ascii="Kai" w:eastAsia="Kai" w:hAnsi="Kai" w:cs="Times New Roman"/>
          <w:b/>
          <w:bCs/>
          <w:color w:val="000000"/>
          <w:lang w:val="en-US"/>
        </w:rPr>
        <w:t>Lifestyle and Health</w:t>
      </w:r>
    </w:p>
    <w:p w14:paraId="158E8A91"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18669925" w14:textId="3385620A" w:rsidR="005669F0" w:rsidRPr="005669F0" w:rsidRDefault="00F279CC" w:rsidP="005669F0">
      <w:pPr>
        <w:numPr>
          <w:ilvl w:val="0"/>
          <w:numId w:val="36"/>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Cultivating vitality</w:t>
      </w:r>
    </w:p>
    <w:p w14:paraId="330DEA52" w14:textId="00F18F39" w:rsidR="005669F0" w:rsidRPr="00F279CC" w:rsidRDefault="00F279CC" w:rsidP="005669F0">
      <w:pPr>
        <w:numPr>
          <w:ilvl w:val="0"/>
          <w:numId w:val="36"/>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Therapeutic practices</w:t>
      </w:r>
    </w:p>
    <w:p w14:paraId="4E10354E" w14:textId="32B4449C" w:rsidR="00F279CC" w:rsidRPr="005669F0" w:rsidRDefault="00F279CC" w:rsidP="005669F0">
      <w:pPr>
        <w:numPr>
          <w:ilvl w:val="0"/>
          <w:numId w:val="36"/>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Smoking</w:t>
      </w:r>
    </w:p>
    <w:p w14:paraId="37E32960"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5</w:t>
      </w:r>
    </w:p>
    <w:p w14:paraId="20B71CB2" w14:textId="77777777" w:rsidR="005669F0" w:rsidRPr="005669F0" w:rsidRDefault="005669F0" w:rsidP="005669F0">
      <w:pPr>
        <w:numPr>
          <w:ilvl w:val="0"/>
          <w:numId w:val="37"/>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2BD4A3D2" w14:textId="4FA4F34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F279CC">
        <w:rPr>
          <w:rFonts w:ascii="Kai" w:eastAsia="Kai" w:hAnsi="Kai" w:cs="Times New Roman"/>
          <w:b/>
          <w:bCs/>
          <w:color w:val="000000"/>
          <w:lang w:val="en-US"/>
        </w:rPr>
        <w:t xml:space="preserve">Gender Equality </w:t>
      </w:r>
      <w:r w:rsidR="00F279CC">
        <w:rPr>
          <w:rFonts w:ascii="Kai" w:eastAsia="Kai" w:hAnsi="Kai" w:cs="Times New Roman" w:hint="eastAsia"/>
          <w:b/>
          <w:bCs/>
          <w:color w:val="000000"/>
          <w:lang w:val="en-US"/>
        </w:rPr>
        <w:t>男女平等</w:t>
      </w:r>
    </w:p>
    <w:p w14:paraId="179D69E3"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0CF3DE98" w14:textId="6744C82A" w:rsidR="005669F0" w:rsidRPr="005669F0" w:rsidRDefault="00AC08B7" w:rsidP="005669F0">
      <w:pPr>
        <w:numPr>
          <w:ilvl w:val="0"/>
          <w:numId w:val="38"/>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Women in the workforce</w:t>
      </w:r>
    </w:p>
    <w:p w14:paraId="02AF1862" w14:textId="08D9B788" w:rsidR="005669F0" w:rsidRPr="00AC08B7" w:rsidRDefault="00AC08B7" w:rsidP="005669F0">
      <w:pPr>
        <w:numPr>
          <w:ilvl w:val="0"/>
          <w:numId w:val="38"/>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Gender terms</w:t>
      </w:r>
    </w:p>
    <w:p w14:paraId="23629A86" w14:textId="21B90C4A" w:rsidR="00AC08B7" w:rsidRPr="005669F0" w:rsidRDefault="00AC08B7" w:rsidP="005669F0">
      <w:pPr>
        <w:numPr>
          <w:ilvl w:val="0"/>
          <w:numId w:val="38"/>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Women’s script</w:t>
      </w:r>
    </w:p>
    <w:p w14:paraId="12470CB2" w14:textId="77777777" w:rsidR="005669F0" w:rsidRPr="005669F0" w:rsidRDefault="005669F0" w:rsidP="005669F0">
      <w:pPr>
        <w:spacing w:after="240" w:line="240" w:lineRule="auto"/>
        <w:rPr>
          <w:rFonts w:ascii="Times New Roman" w:eastAsia="Times New Roman" w:hAnsi="Times New Roman" w:cs="Times New Roman"/>
          <w:sz w:val="24"/>
          <w:szCs w:val="24"/>
          <w:lang w:val="en-US"/>
        </w:rPr>
      </w:pPr>
    </w:p>
    <w:p w14:paraId="4ABEB8C5"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Cambria" w:eastAsia="Times New Roman" w:hAnsi="Cambria" w:cs="Times New Roman"/>
          <w:b/>
          <w:bCs/>
          <w:color w:val="000000"/>
          <w:sz w:val="24"/>
          <w:szCs w:val="24"/>
          <w:lang w:val="en-US"/>
        </w:rPr>
        <w:t>Semester 2</w:t>
      </w:r>
    </w:p>
    <w:p w14:paraId="11C33F93"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6</w:t>
      </w:r>
    </w:p>
    <w:p w14:paraId="0A6AB45C" w14:textId="77777777" w:rsidR="005669F0" w:rsidRPr="005669F0" w:rsidRDefault="005669F0" w:rsidP="005669F0">
      <w:pPr>
        <w:numPr>
          <w:ilvl w:val="0"/>
          <w:numId w:val="39"/>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3A95EB9D" w14:textId="0459F4E9"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AC08B7">
        <w:rPr>
          <w:rFonts w:ascii="Kai" w:eastAsia="Kai" w:hAnsi="Kai" w:cs="Times New Roman"/>
          <w:b/>
          <w:bCs/>
          <w:color w:val="000000"/>
          <w:lang w:val="en-US"/>
        </w:rPr>
        <w:t xml:space="preserve">Environmental Protection and Energy Conservation </w:t>
      </w:r>
      <w:r w:rsidR="00AC08B7">
        <w:rPr>
          <w:rFonts w:ascii="Kai" w:eastAsia="Kai" w:hAnsi="Kai" w:cs="Times New Roman" w:hint="eastAsia"/>
          <w:b/>
          <w:bCs/>
          <w:color w:val="000000"/>
          <w:lang w:val="en-US"/>
        </w:rPr>
        <w:t>环境保护与节约能源</w:t>
      </w:r>
    </w:p>
    <w:p w14:paraId="247CB6BC"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lastRenderedPageBreak/>
        <w:t>Cultural Topic:</w:t>
      </w:r>
    </w:p>
    <w:p w14:paraId="5F7B15D3" w14:textId="0C818750" w:rsidR="005669F0" w:rsidRPr="00AC08B7" w:rsidRDefault="00AC08B7" w:rsidP="005669F0">
      <w:pPr>
        <w:numPr>
          <w:ilvl w:val="0"/>
          <w:numId w:val="4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Green initiatives</w:t>
      </w:r>
    </w:p>
    <w:p w14:paraId="6030CDE5" w14:textId="237512C7" w:rsidR="00AC08B7" w:rsidRPr="005669F0" w:rsidRDefault="00AC08B7" w:rsidP="005669F0">
      <w:pPr>
        <w:numPr>
          <w:ilvl w:val="0"/>
          <w:numId w:val="4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Endangered species</w:t>
      </w:r>
    </w:p>
    <w:p w14:paraId="10011D17" w14:textId="7674C115" w:rsidR="005669F0" w:rsidRPr="005669F0" w:rsidRDefault="00AC08B7" w:rsidP="005669F0">
      <w:pPr>
        <w:numPr>
          <w:ilvl w:val="0"/>
          <w:numId w:val="40"/>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Sustainability in ancient thought</w:t>
      </w:r>
    </w:p>
    <w:p w14:paraId="15C5C23E" w14:textId="77777777" w:rsidR="005669F0" w:rsidRPr="005669F0" w:rsidRDefault="005669F0" w:rsidP="005669F0">
      <w:pPr>
        <w:spacing w:line="240" w:lineRule="auto"/>
        <w:rPr>
          <w:rFonts w:ascii="Times New Roman" w:eastAsia="Times New Roman" w:hAnsi="Times New Roman" w:cs="Times New Roman"/>
          <w:sz w:val="24"/>
          <w:szCs w:val="24"/>
          <w:lang w:val="en-US"/>
        </w:rPr>
      </w:pPr>
    </w:p>
    <w:p w14:paraId="5EB9718E"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7</w:t>
      </w:r>
    </w:p>
    <w:p w14:paraId="0B4634CC" w14:textId="77777777" w:rsidR="005669F0" w:rsidRPr="005669F0" w:rsidRDefault="005669F0" w:rsidP="005669F0">
      <w:pPr>
        <w:numPr>
          <w:ilvl w:val="0"/>
          <w:numId w:val="41"/>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1F643247" w14:textId="1C62DC98"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AC08B7">
        <w:rPr>
          <w:rFonts w:ascii="Kai" w:eastAsia="Kai" w:hAnsi="Kai" w:cs="Times New Roman"/>
          <w:b/>
          <w:bCs/>
          <w:color w:val="000000"/>
          <w:lang w:val="en-US"/>
        </w:rPr>
        <w:t xml:space="preserve">Wealth Management and Investing </w:t>
      </w:r>
      <w:r w:rsidR="00AC08B7">
        <w:rPr>
          <w:rFonts w:ascii="Kai" w:eastAsia="Kai" w:hAnsi="Kai" w:cs="Times New Roman" w:hint="eastAsia"/>
          <w:b/>
          <w:bCs/>
          <w:color w:val="000000"/>
          <w:lang w:val="en-US"/>
        </w:rPr>
        <w:t>理财与投资</w:t>
      </w:r>
    </w:p>
    <w:p w14:paraId="61E9A229"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5AFEECF6" w14:textId="09DE8B63" w:rsidR="005669F0" w:rsidRPr="005669F0" w:rsidRDefault="00AC08B7" w:rsidP="005669F0">
      <w:pPr>
        <w:numPr>
          <w:ilvl w:val="0"/>
          <w:numId w:val="42"/>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 xml:space="preserve">The housing </w:t>
      </w:r>
      <w:proofErr w:type="gramStart"/>
      <w:r>
        <w:rPr>
          <w:rFonts w:ascii="Times New Roman" w:eastAsia="Kai" w:hAnsi="Times New Roman" w:cs="Times New Roman"/>
          <w:b/>
          <w:bCs/>
          <w:color w:val="000000"/>
          <w:lang w:val="en-US"/>
        </w:rPr>
        <w:t>market</w:t>
      </w:r>
      <w:proofErr w:type="gramEnd"/>
    </w:p>
    <w:p w14:paraId="00D5930E" w14:textId="60A5F74D" w:rsidR="005669F0" w:rsidRPr="005669F0" w:rsidRDefault="00AC08B7" w:rsidP="005669F0">
      <w:pPr>
        <w:numPr>
          <w:ilvl w:val="0"/>
          <w:numId w:val="42"/>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 xml:space="preserve">Stock exchanges </w:t>
      </w:r>
    </w:p>
    <w:p w14:paraId="1C7732F7" w14:textId="2ED41109" w:rsidR="005669F0" w:rsidRPr="00AC08B7" w:rsidRDefault="00AC08B7" w:rsidP="005669F0">
      <w:pPr>
        <w:numPr>
          <w:ilvl w:val="0"/>
          <w:numId w:val="42"/>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Saving</w:t>
      </w:r>
    </w:p>
    <w:p w14:paraId="189E4583" w14:textId="32F042D7" w:rsidR="00AC08B7" w:rsidRPr="005669F0" w:rsidRDefault="00AC08B7" w:rsidP="005669F0">
      <w:pPr>
        <w:numPr>
          <w:ilvl w:val="0"/>
          <w:numId w:val="42"/>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Income inequality</w:t>
      </w:r>
    </w:p>
    <w:p w14:paraId="23EAEE06"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8</w:t>
      </w:r>
    </w:p>
    <w:p w14:paraId="06BA1551" w14:textId="77777777" w:rsidR="005669F0" w:rsidRPr="005669F0" w:rsidRDefault="005669F0" w:rsidP="005669F0">
      <w:pPr>
        <w:numPr>
          <w:ilvl w:val="0"/>
          <w:numId w:val="43"/>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2BD077F1" w14:textId="09B3C2F8"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A02AD1">
        <w:rPr>
          <w:rFonts w:ascii="Times New Roman" w:eastAsia="Times New Roman" w:hAnsi="Times New Roman" w:cs="Times New Roman"/>
          <w:b/>
          <w:bCs/>
          <w:color w:val="000000"/>
          <w:lang w:val="en-US"/>
        </w:rPr>
        <w:t xml:space="preserve">China’s History </w:t>
      </w:r>
      <w:r w:rsidR="00A02AD1">
        <w:rPr>
          <w:rFonts w:ascii="Kai" w:eastAsia="Kai" w:hAnsi="Kai" w:cs="Times New Roman" w:hint="eastAsia"/>
          <w:b/>
          <w:bCs/>
          <w:color w:val="000000"/>
          <w:lang w:val="en-US"/>
        </w:rPr>
        <w:t>中国历史</w:t>
      </w:r>
    </w:p>
    <w:p w14:paraId="77961A86"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3CEC565A" w14:textId="541F33A2" w:rsidR="00A02AD1" w:rsidRPr="005669F0" w:rsidRDefault="00A02AD1" w:rsidP="00A02AD1">
      <w:pPr>
        <w:numPr>
          <w:ilvl w:val="0"/>
          <w:numId w:val="44"/>
        </w:numPr>
        <w:spacing w:line="240" w:lineRule="auto"/>
        <w:ind w:left="1080"/>
        <w:textAlignment w:val="baseline"/>
        <w:rPr>
          <w:rFonts w:ascii="Kai" w:eastAsia="Kai" w:hAnsi="Kai" w:cs="Times New Roman"/>
          <w:b/>
          <w:bCs/>
          <w:color w:val="000000"/>
          <w:lang w:val="en-US"/>
        </w:rPr>
      </w:pPr>
      <w:r>
        <w:rPr>
          <w:rFonts w:ascii="Kai" w:eastAsia="Kai" w:hAnsi="Kai" w:cs="Times New Roman"/>
          <w:b/>
          <w:bCs/>
          <w:color w:val="000000"/>
          <w:lang w:val="en-US"/>
        </w:rPr>
        <w:t xml:space="preserve">The Imperial Era </w:t>
      </w:r>
    </w:p>
    <w:p w14:paraId="77F7333F" w14:textId="6C277923" w:rsidR="005669F0" w:rsidRPr="00A02AD1" w:rsidRDefault="00A02AD1" w:rsidP="005669F0">
      <w:pPr>
        <w:numPr>
          <w:ilvl w:val="0"/>
          <w:numId w:val="44"/>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A brief chronology of Chinese dynasties</w:t>
      </w:r>
    </w:p>
    <w:p w14:paraId="415F1413" w14:textId="24E456C4" w:rsidR="00A02AD1" w:rsidRPr="00A02AD1" w:rsidRDefault="00A02AD1" w:rsidP="005669F0">
      <w:pPr>
        <w:numPr>
          <w:ilvl w:val="0"/>
          <w:numId w:val="44"/>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 xml:space="preserve">Sun </w:t>
      </w:r>
      <w:proofErr w:type="spellStart"/>
      <w:r>
        <w:rPr>
          <w:rFonts w:ascii="Times New Roman" w:eastAsia="Kai" w:hAnsi="Times New Roman" w:cs="Times New Roman"/>
          <w:b/>
          <w:bCs/>
          <w:color w:val="000000"/>
          <w:lang w:val="en-US"/>
        </w:rPr>
        <w:t>Yat-sen</w:t>
      </w:r>
      <w:proofErr w:type="spellEnd"/>
      <w:r>
        <w:rPr>
          <w:rFonts w:ascii="Times New Roman" w:eastAsia="Kai" w:hAnsi="Times New Roman" w:cs="Times New Roman"/>
          <w:b/>
          <w:bCs/>
          <w:color w:val="000000"/>
          <w:lang w:val="en-US"/>
        </w:rPr>
        <w:t xml:space="preserve">, father of modern China </w:t>
      </w:r>
    </w:p>
    <w:p w14:paraId="66E16A14" w14:textId="4927A90F" w:rsidR="00A02AD1" w:rsidRPr="00C04EB6" w:rsidRDefault="00A02AD1" w:rsidP="005669F0">
      <w:pPr>
        <w:numPr>
          <w:ilvl w:val="0"/>
          <w:numId w:val="44"/>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Zhang Qian, Ban Chao</w:t>
      </w:r>
      <w:r w:rsidR="00C04EB6">
        <w:rPr>
          <w:rFonts w:ascii="Times New Roman" w:eastAsia="Kai" w:hAnsi="Times New Roman" w:cs="Times New Roman"/>
          <w:b/>
          <w:bCs/>
          <w:color w:val="000000"/>
          <w:lang w:val="en-US"/>
        </w:rPr>
        <w:t>, and the Silk Road</w:t>
      </w:r>
    </w:p>
    <w:p w14:paraId="118D7DB1" w14:textId="1FF1C0FD" w:rsidR="00C04EB6" w:rsidRPr="005669F0" w:rsidRDefault="00C04EB6" w:rsidP="005669F0">
      <w:pPr>
        <w:numPr>
          <w:ilvl w:val="0"/>
          <w:numId w:val="44"/>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Innovation and exchange</w:t>
      </w:r>
    </w:p>
    <w:p w14:paraId="6175FEE8"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9</w:t>
      </w:r>
    </w:p>
    <w:p w14:paraId="06C0F06A" w14:textId="77777777" w:rsidR="005669F0" w:rsidRPr="005669F0" w:rsidRDefault="005669F0" w:rsidP="005669F0">
      <w:pPr>
        <w:numPr>
          <w:ilvl w:val="0"/>
          <w:numId w:val="45"/>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32D3B5BA" w14:textId="30BD9193"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C04EB6">
        <w:rPr>
          <w:rFonts w:ascii="Kai" w:eastAsia="Kai" w:hAnsi="Kai" w:cs="Times New Roman"/>
          <w:b/>
          <w:bCs/>
          <w:color w:val="000000"/>
          <w:lang w:val="en-US"/>
        </w:rPr>
        <w:t>Job Interview</w:t>
      </w:r>
    </w:p>
    <w:p w14:paraId="7EEF6247"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409A4976" w14:textId="51EC60AA" w:rsidR="005669F0" w:rsidRPr="005669F0" w:rsidRDefault="00C04EB6" w:rsidP="005669F0">
      <w:pPr>
        <w:numPr>
          <w:ilvl w:val="0"/>
          <w:numId w:val="46"/>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Multinational companies</w:t>
      </w:r>
    </w:p>
    <w:p w14:paraId="7A00FD85" w14:textId="10BF8188" w:rsidR="005669F0" w:rsidRPr="005669F0" w:rsidRDefault="00C04EB6" w:rsidP="005669F0">
      <w:pPr>
        <w:numPr>
          <w:ilvl w:val="0"/>
          <w:numId w:val="46"/>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Repatriated students</w:t>
      </w:r>
    </w:p>
    <w:p w14:paraId="130AC65D" w14:textId="5786647D" w:rsidR="005669F0" w:rsidRPr="005669F0" w:rsidRDefault="00C04EB6" w:rsidP="005669F0">
      <w:pPr>
        <w:numPr>
          <w:ilvl w:val="0"/>
          <w:numId w:val="46"/>
        </w:numPr>
        <w:spacing w:line="240" w:lineRule="auto"/>
        <w:ind w:left="1080"/>
        <w:textAlignment w:val="baseline"/>
        <w:rPr>
          <w:rFonts w:ascii="Kai" w:eastAsia="Kai" w:hAnsi="Kai" w:cs="Times New Roman"/>
          <w:b/>
          <w:bCs/>
          <w:color w:val="000000"/>
          <w:lang w:val="en-US"/>
        </w:rPr>
      </w:pPr>
      <w:r>
        <w:rPr>
          <w:rFonts w:ascii="Times New Roman" w:eastAsia="Kai" w:hAnsi="Times New Roman" w:cs="Times New Roman"/>
          <w:b/>
          <w:bCs/>
          <w:color w:val="000000"/>
          <w:lang w:val="en-US"/>
        </w:rPr>
        <w:t>Interviews</w:t>
      </w:r>
    </w:p>
    <w:p w14:paraId="1F6898C2" w14:textId="77777777" w:rsidR="005669F0" w:rsidRPr="005669F0" w:rsidRDefault="005669F0" w:rsidP="005669F0">
      <w:pPr>
        <w:spacing w:line="240" w:lineRule="auto"/>
        <w:rPr>
          <w:rFonts w:ascii="Times New Roman" w:eastAsia="Times New Roman" w:hAnsi="Times New Roman" w:cs="Times New Roman"/>
          <w:sz w:val="24"/>
          <w:szCs w:val="24"/>
          <w:lang w:val="en-US"/>
        </w:rPr>
      </w:pPr>
      <w:r w:rsidRPr="005669F0">
        <w:rPr>
          <w:rFonts w:ascii="Times New Roman" w:eastAsia="Times New Roman" w:hAnsi="Times New Roman" w:cs="Times New Roman"/>
          <w:b/>
          <w:bCs/>
          <w:color w:val="000000"/>
          <w:lang w:val="en-US"/>
        </w:rPr>
        <w:t>Unit 10</w:t>
      </w:r>
    </w:p>
    <w:p w14:paraId="0AB8FC15" w14:textId="77777777" w:rsidR="005669F0" w:rsidRPr="005669F0" w:rsidRDefault="005669F0" w:rsidP="005669F0">
      <w:pPr>
        <w:numPr>
          <w:ilvl w:val="0"/>
          <w:numId w:val="47"/>
        </w:numPr>
        <w:spacing w:line="240" w:lineRule="auto"/>
        <w:textAlignment w:val="baseline"/>
        <w:rPr>
          <w:rFonts w:ascii="Times New Roman" w:eastAsia="Times New Roman" w:hAnsi="Times New Roman" w:cs="Times New Roman"/>
          <w:color w:val="000000"/>
          <w:lang w:val="en-US"/>
        </w:rPr>
      </w:pPr>
      <w:r w:rsidRPr="005669F0">
        <w:rPr>
          <w:rFonts w:ascii="Times New Roman" w:eastAsia="Times New Roman" w:hAnsi="Times New Roman" w:cs="Times New Roman"/>
          <w:color w:val="000000"/>
          <w:lang w:val="en-US"/>
        </w:rPr>
        <w:t>Topics</w:t>
      </w:r>
    </w:p>
    <w:p w14:paraId="75AB6E8B" w14:textId="10AE2DA6"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 xml:space="preserve">Language Topic:  </w:t>
      </w:r>
      <w:r w:rsidR="00C04EB6">
        <w:rPr>
          <w:rFonts w:ascii="Kai" w:eastAsia="Kai" w:hAnsi="Kai" w:cs="Times New Roman"/>
          <w:b/>
          <w:bCs/>
          <w:color w:val="000000"/>
          <w:lang w:val="en-US"/>
        </w:rPr>
        <w:t xml:space="preserve">The World Is Getting Smaller </w:t>
      </w:r>
      <w:r w:rsidR="00C04EB6">
        <w:rPr>
          <w:rFonts w:ascii="Kai" w:eastAsia="Kai" w:hAnsi="Kai" w:cs="Times New Roman" w:hint="eastAsia"/>
          <w:b/>
          <w:bCs/>
          <w:color w:val="000000"/>
          <w:lang w:val="en-US"/>
        </w:rPr>
        <w:t>世界变小了</w:t>
      </w:r>
    </w:p>
    <w:p w14:paraId="4CBCBE2F" w14:textId="77777777" w:rsidR="005669F0" w:rsidRPr="005669F0" w:rsidRDefault="005669F0" w:rsidP="005669F0">
      <w:pPr>
        <w:spacing w:line="240" w:lineRule="auto"/>
        <w:ind w:left="720"/>
        <w:rPr>
          <w:rFonts w:ascii="Times New Roman" w:eastAsia="Times New Roman" w:hAnsi="Times New Roman" w:cs="Times New Roman"/>
          <w:sz w:val="24"/>
          <w:szCs w:val="24"/>
          <w:lang w:val="en-US"/>
        </w:rPr>
      </w:pPr>
      <w:r w:rsidRPr="005669F0">
        <w:rPr>
          <w:rFonts w:ascii="Times New Roman" w:eastAsia="Times New Roman" w:hAnsi="Times New Roman" w:cs="Times New Roman"/>
          <w:color w:val="000000"/>
          <w:lang w:val="en-US"/>
        </w:rPr>
        <w:t>Cultural Topic: </w:t>
      </w:r>
    </w:p>
    <w:p w14:paraId="7FD8FC4B" w14:textId="39A25347" w:rsidR="005669F0" w:rsidRPr="005669F0" w:rsidRDefault="00C04EB6" w:rsidP="005669F0">
      <w:pPr>
        <w:numPr>
          <w:ilvl w:val="0"/>
          <w:numId w:val="48"/>
        </w:numPr>
        <w:spacing w:line="240" w:lineRule="auto"/>
        <w:ind w:left="1080"/>
        <w:textAlignment w:val="baseline"/>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Foreign students and teachers</w:t>
      </w:r>
    </w:p>
    <w:p w14:paraId="4253C6AD" w14:textId="62EBA585" w:rsidR="005669F0" w:rsidRPr="005669F0" w:rsidRDefault="00C04EB6" w:rsidP="005669F0">
      <w:pPr>
        <w:numPr>
          <w:ilvl w:val="0"/>
          <w:numId w:val="48"/>
        </w:numPr>
        <w:spacing w:line="240" w:lineRule="auto"/>
        <w:ind w:left="1080"/>
        <w:textAlignment w:val="baseline"/>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Welcomes and goodbyes</w:t>
      </w:r>
    </w:p>
    <w:p w14:paraId="22F9B763" w14:textId="55F40842" w:rsidR="005669F0" w:rsidRDefault="00C04EB6" w:rsidP="005669F0">
      <w:pPr>
        <w:numPr>
          <w:ilvl w:val="0"/>
          <w:numId w:val="48"/>
        </w:numPr>
        <w:spacing w:line="240" w:lineRule="auto"/>
        <w:ind w:left="1080"/>
        <w:textAlignment w:val="baseline"/>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Long-term expats</w:t>
      </w:r>
    </w:p>
    <w:p w14:paraId="44F98BD4" w14:textId="79A76865" w:rsidR="00713331" w:rsidRPr="00C24FF0" w:rsidRDefault="00C04EB6" w:rsidP="00C24FF0">
      <w:pPr>
        <w:numPr>
          <w:ilvl w:val="0"/>
          <w:numId w:val="48"/>
        </w:numPr>
        <w:spacing w:line="240" w:lineRule="auto"/>
        <w:ind w:left="1080"/>
        <w:textAlignment w:val="baseline"/>
        <w:rPr>
          <w:rFonts w:ascii="Times New Roman" w:eastAsia="Times New Roman" w:hAnsi="Times New Roman" w:cs="Times New Roman"/>
          <w:b/>
          <w:bCs/>
          <w:color w:val="000000"/>
          <w:lang w:val="en-US"/>
        </w:rPr>
      </w:pPr>
      <w:proofErr w:type="spellStart"/>
      <w:r>
        <w:rPr>
          <w:rFonts w:ascii="Times New Roman" w:eastAsia="Times New Roman" w:hAnsi="Times New Roman" w:cs="Times New Roman"/>
          <w:b/>
          <w:bCs/>
          <w:color w:val="000000"/>
          <w:lang w:val="en-US"/>
        </w:rPr>
        <w:t>Yiwu</w:t>
      </w:r>
      <w:proofErr w:type="spellEnd"/>
      <w:r>
        <w:rPr>
          <w:rFonts w:ascii="Times New Roman" w:eastAsia="Times New Roman" w:hAnsi="Times New Roman" w:cs="Times New Roman"/>
          <w:b/>
          <w:bCs/>
          <w:color w:val="000000"/>
          <w:lang w:val="en-US"/>
        </w:rPr>
        <w:t>: China’s multiculturalism</w:t>
      </w:r>
    </w:p>
    <w:p w14:paraId="34761A1C" w14:textId="77777777" w:rsidR="00713331" w:rsidRDefault="00713331">
      <w:pPr>
        <w:pBdr>
          <w:top w:val="nil"/>
          <w:left w:val="nil"/>
          <w:bottom w:val="nil"/>
          <w:right w:val="nil"/>
          <w:between w:val="nil"/>
        </w:pBdr>
        <w:rPr>
          <w:rFonts w:ascii="Cambria" w:eastAsia="Cambria" w:hAnsi="Cambria" w:cs="Cambria"/>
        </w:rPr>
      </w:pPr>
    </w:p>
    <w:p w14:paraId="31D472B3" w14:textId="77777777" w:rsidR="00713331" w:rsidRDefault="000418F6">
      <w:pPr>
        <w:rPr>
          <w:rFonts w:ascii="Cambria" w:eastAsia="Cambria" w:hAnsi="Cambria" w:cs="Cambria"/>
          <w:color w:val="CCCCCC"/>
        </w:rPr>
      </w:pPr>
      <w:r>
        <w:rPr>
          <w:rFonts w:ascii="Cambria" w:eastAsia="Cambria" w:hAnsi="Cambria" w:cs="Cambria"/>
          <w:color w:val="CCCCCC"/>
        </w:rPr>
        <w:t xml:space="preserve"> </w:t>
      </w:r>
    </w:p>
    <w:sectPr w:rsidR="00713331">
      <w:footerReference w:type="even"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4A95" w14:textId="77777777" w:rsidR="00BC3330" w:rsidRDefault="00BC3330" w:rsidP="008127A7">
      <w:pPr>
        <w:spacing w:line="240" w:lineRule="auto"/>
      </w:pPr>
      <w:r>
        <w:separator/>
      </w:r>
    </w:p>
  </w:endnote>
  <w:endnote w:type="continuationSeparator" w:id="0">
    <w:p w14:paraId="6D593076" w14:textId="77777777" w:rsidR="00BC3330" w:rsidRDefault="00BC3330" w:rsidP="00812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Kai">
    <w:altName w:val="Microsoft YaHei"/>
    <w:panose1 w:val="020B0604020202020204"/>
    <w:charset w:val="86"/>
    <w:family w:val="auto"/>
    <w:pitch w:val="variable"/>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3594480"/>
      <w:docPartObj>
        <w:docPartGallery w:val="Page Numbers (Bottom of Page)"/>
        <w:docPartUnique/>
      </w:docPartObj>
    </w:sdtPr>
    <w:sdtContent>
      <w:p w14:paraId="74A7C5D3" w14:textId="070AACDE" w:rsidR="008127A7" w:rsidRDefault="008127A7" w:rsidP="00E53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A2484" w14:textId="77777777" w:rsidR="008127A7" w:rsidRDefault="008127A7" w:rsidP="008127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904554"/>
      <w:docPartObj>
        <w:docPartGallery w:val="Page Numbers (Bottom of Page)"/>
        <w:docPartUnique/>
      </w:docPartObj>
    </w:sdtPr>
    <w:sdtContent>
      <w:p w14:paraId="5466499A" w14:textId="7B1B8C82" w:rsidR="008127A7" w:rsidRDefault="008127A7" w:rsidP="00E53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B85A1F" w14:textId="77777777" w:rsidR="008127A7" w:rsidRDefault="008127A7" w:rsidP="008127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9313" w14:textId="77777777" w:rsidR="00BC3330" w:rsidRDefault="00BC3330" w:rsidP="008127A7">
      <w:pPr>
        <w:spacing w:line="240" w:lineRule="auto"/>
      </w:pPr>
      <w:r>
        <w:separator/>
      </w:r>
    </w:p>
  </w:footnote>
  <w:footnote w:type="continuationSeparator" w:id="0">
    <w:p w14:paraId="52157683" w14:textId="77777777" w:rsidR="00BC3330" w:rsidRDefault="00BC3330" w:rsidP="008127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64A"/>
    <w:multiLevelType w:val="multilevel"/>
    <w:tmpl w:val="20C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1FF7"/>
    <w:multiLevelType w:val="multilevel"/>
    <w:tmpl w:val="200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137D3"/>
    <w:multiLevelType w:val="multilevel"/>
    <w:tmpl w:val="C068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D00F9"/>
    <w:multiLevelType w:val="multilevel"/>
    <w:tmpl w:val="1E3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530F7"/>
    <w:multiLevelType w:val="multilevel"/>
    <w:tmpl w:val="8586FC8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F514317"/>
    <w:multiLevelType w:val="multilevel"/>
    <w:tmpl w:val="17325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E20C6C"/>
    <w:multiLevelType w:val="multilevel"/>
    <w:tmpl w:val="6D2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15B88"/>
    <w:multiLevelType w:val="multilevel"/>
    <w:tmpl w:val="5C3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645AD"/>
    <w:multiLevelType w:val="multilevel"/>
    <w:tmpl w:val="843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541A78"/>
    <w:multiLevelType w:val="multilevel"/>
    <w:tmpl w:val="24C0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4750C"/>
    <w:multiLevelType w:val="multilevel"/>
    <w:tmpl w:val="53A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A6C26"/>
    <w:multiLevelType w:val="multilevel"/>
    <w:tmpl w:val="8DFA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77333"/>
    <w:multiLevelType w:val="multilevel"/>
    <w:tmpl w:val="6272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D5DC3"/>
    <w:multiLevelType w:val="multilevel"/>
    <w:tmpl w:val="B0D6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05570"/>
    <w:multiLevelType w:val="multilevel"/>
    <w:tmpl w:val="DEB4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16651"/>
    <w:multiLevelType w:val="multilevel"/>
    <w:tmpl w:val="222E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237223"/>
    <w:multiLevelType w:val="hybridMultilevel"/>
    <w:tmpl w:val="2B8E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17FCC"/>
    <w:multiLevelType w:val="multilevel"/>
    <w:tmpl w:val="18E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47DDA"/>
    <w:multiLevelType w:val="multilevel"/>
    <w:tmpl w:val="EA32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D97929"/>
    <w:multiLevelType w:val="multilevel"/>
    <w:tmpl w:val="E56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42EEA"/>
    <w:multiLevelType w:val="multilevel"/>
    <w:tmpl w:val="07F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257164"/>
    <w:multiLevelType w:val="multilevel"/>
    <w:tmpl w:val="953A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2C49ED"/>
    <w:multiLevelType w:val="multilevel"/>
    <w:tmpl w:val="799C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E61"/>
    <w:multiLevelType w:val="hybridMultilevel"/>
    <w:tmpl w:val="7FF8BBEC"/>
    <w:lvl w:ilvl="0" w:tplc="482A0142">
      <w:start w:val="5"/>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35F55"/>
    <w:multiLevelType w:val="multilevel"/>
    <w:tmpl w:val="F3A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223F0"/>
    <w:multiLevelType w:val="multilevel"/>
    <w:tmpl w:val="B6E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8F6631"/>
    <w:multiLevelType w:val="multilevel"/>
    <w:tmpl w:val="6B8C4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78636C"/>
    <w:multiLevelType w:val="multilevel"/>
    <w:tmpl w:val="FFE8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544153"/>
    <w:multiLevelType w:val="multilevel"/>
    <w:tmpl w:val="9486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D63BB0"/>
    <w:multiLevelType w:val="multilevel"/>
    <w:tmpl w:val="1748A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A41BA2"/>
    <w:multiLevelType w:val="multilevel"/>
    <w:tmpl w:val="89F2A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4AC427E"/>
    <w:multiLevelType w:val="multilevel"/>
    <w:tmpl w:val="309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E2EA3"/>
    <w:multiLevelType w:val="multilevel"/>
    <w:tmpl w:val="AA0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A12B6B"/>
    <w:multiLevelType w:val="hybridMultilevel"/>
    <w:tmpl w:val="3E36F16E"/>
    <w:lvl w:ilvl="0" w:tplc="95A087C6">
      <w:start w:val="5"/>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4B0D89"/>
    <w:multiLevelType w:val="multilevel"/>
    <w:tmpl w:val="E30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10766"/>
    <w:multiLevelType w:val="multilevel"/>
    <w:tmpl w:val="1BF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4B2DD8"/>
    <w:multiLevelType w:val="multilevel"/>
    <w:tmpl w:val="09F2C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4A6277C"/>
    <w:multiLevelType w:val="multilevel"/>
    <w:tmpl w:val="FDC2B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9D62961"/>
    <w:multiLevelType w:val="multilevel"/>
    <w:tmpl w:val="591A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5E69DD"/>
    <w:multiLevelType w:val="multilevel"/>
    <w:tmpl w:val="28D4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910413"/>
    <w:multiLevelType w:val="multilevel"/>
    <w:tmpl w:val="E6144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DB65AB0"/>
    <w:multiLevelType w:val="multilevel"/>
    <w:tmpl w:val="927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2E55D5"/>
    <w:multiLevelType w:val="multilevel"/>
    <w:tmpl w:val="141C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051845"/>
    <w:multiLevelType w:val="multilevel"/>
    <w:tmpl w:val="72242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91779E"/>
    <w:multiLevelType w:val="multilevel"/>
    <w:tmpl w:val="762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E8757E"/>
    <w:multiLevelType w:val="multilevel"/>
    <w:tmpl w:val="4C6E896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6" w15:restartNumberingAfterBreak="0">
    <w:nsid w:val="6B3A5B1D"/>
    <w:multiLevelType w:val="multilevel"/>
    <w:tmpl w:val="66D4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BD16D65"/>
    <w:multiLevelType w:val="multilevel"/>
    <w:tmpl w:val="FA6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D2CF9"/>
    <w:multiLevelType w:val="multilevel"/>
    <w:tmpl w:val="2878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121948"/>
    <w:multiLevelType w:val="multilevel"/>
    <w:tmpl w:val="3718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786E7A"/>
    <w:multiLevelType w:val="multilevel"/>
    <w:tmpl w:val="34DE9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6461E45"/>
    <w:multiLevelType w:val="multilevel"/>
    <w:tmpl w:val="D05A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5F3EF0"/>
    <w:multiLevelType w:val="multilevel"/>
    <w:tmpl w:val="8DB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2C64C5"/>
    <w:multiLevelType w:val="hybridMultilevel"/>
    <w:tmpl w:val="D65E6C80"/>
    <w:lvl w:ilvl="0" w:tplc="8BD042E0">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A02EED"/>
    <w:multiLevelType w:val="hybridMultilevel"/>
    <w:tmpl w:val="2376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176170"/>
    <w:multiLevelType w:val="multilevel"/>
    <w:tmpl w:val="A8D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97177">
    <w:abstractNumId w:val="4"/>
  </w:num>
  <w:num w:numId="2" w16cid:durableId="590742862">
    <w:abstractNumId w:val="29"/>
  </w:num>
  <w:num w:numId="3" w16cid:durableId="1258633922">
    <w:abstractNumId w:val="46"/>
  </w:num>
  <w:num w:numId="4" w16cid:durableId="1048606767">
    <w:abstractNumId w:val="8"/>
  </w:num>
  <w:num w:numId="5" w16cid:durableId="559636045">
    <w:abstractNumId w:val="36"/>
  </w:num>
  <w:num w:numId="6" w16cid:durableId="525482128">
    <w:abstractNumId w:val="5"/>
  </w:num>
  <w:num w:numId="7" w16cid:durableId="464547535">
    <w:abstractNumId w:val="15"/>
  </w:num>
  <w:num w:numId="8" w16cid:durableId="1274944658">
    <w:abstractNumId w:val="25"/>
  </w:num>
  <w:num w:numId="9" w16cid:durableId="1362513827">
    <w:abstractNumId w:val="30"/>
  </w:num>
  <w:num w:numId="10" w16cid:durableId="1523664415">
    <w:abstractNumId w:val="23"/>
  </w:num>
  <w:num w:numId="11" w16cid:durableId="1716348757">
    <w:abstractNumId w:val="33"/>
  </w:num>
  <w:num w:numId="12" w16cid:durableId="1278953044">
    <w:abstractNumId w:val="16"/>
  </w:num>
  <w:num w:numId="13" w16cid:durableId="737215826">
    <w:abstractNumId w:val="54"/>
  </w:num>
  <w:num w:numId="14" w16cid:durableId="83459911">
    <w:abstractNumId w:val="39"/>
  </w:num>
  <w:num w:numId="15" w16cid:durableId="1457915133">
    <w:abstractNumId w:val="9"/>
  </w:num>
  <w:num w:numId="16" w16cid:durableId="1958219421">
    <w:abstractNumId w:val="43"/>
  </w:num>
  <w:num w:numId="17" w16cid:durableId="1911500786">
    <w:abstractNumId w:val="10"/>
  </w:num>
  <w:num w:numId="18" w16cid:durableId="530919595">
    <w:abstractNumId w:val="52"/>
  </w:num>
  <w:num w:numId="19" w16cid:durableId="1573857092">
    <w:abstractNumId w:val="41"/>
  </w:num>
  <w:num w:numId="20" w16cid:durableId="265237419">
    <w:abstractNumId w:val="20"/>
  </w:num>
  <w:num w:numId="21" w16cid:durableId="578176405">
    <w:abstractNumId w:val="1"/>
  </w:num>
  <w:num w:numId="22" w16cid:durableId="1212116209">
    <w:abstractNumId w:val="38"/>
  </w:num>
  <w:num w:numId="23" w16cid:durableId="220947831">
    <w:abstractNumId w:val="18"/>
  </w:num>
  <w:num w:numId="24" w16cid:durableId="1745839565">
    <w:abstractNumId w:val="42"/>
  </w:num>
  <w:num w:numId="25" w16cid:durableId="1498425751">
    <w:abstractNumId w:val="50"/>
  </w:num>
  <w:num w:numId="26" w16cid:durableId="1167287911">
    <w:abstractNumId w:val="53"/>
  </w:num>
  <w:num w:numId="27" w16cid:durableId="1576822494">
    <w:abstractNumId w:val="28"/>
    <w:lvlOverride w:ilvl="0">
      <w:lvl w:ilvl="0">
        <w:numFmt w:val="lowerLetter"/>
        <w:lvlText w:val="%1."/>
        <w:lvlJc w:val="left"/>
      </w:lvl>
    </w:lvlOverride>
  </w:num>
  <w:num w:numId="28" w16cid:durableId="1534925188">
    <w:abstractNumId w:val="19"/>
  </w:num>
  <w:num w:numId="29" w16cid:durableId="527375639">
    <w:abstractNumId w:val="51"/>
    <w:lvlOverride w:ilvl="0">
      <w:lvl w:ilvl="0">
        <w:numFmt w:val="lowerLetter"/>
        <w:lvlText w:val="%1."/>
        <w:lvlJc w:val="left"/>
      </w:lvl>
    </w:lvlOverride>
  </w:num>
  <w:num w:numId="30" w16cid:durableId="1588270589">
    <w:abstractNumId w:val="32"/>
  </w:num>
  <w:num w:numId="31" w16cid:durableId="1529952129">
    <w:abstractNumId w:val="14"/>
    <w:lvlOverride w:ilvl="0">
      <w:lvl w:ilvl="0">
        <w:numFmt w:val="lowerLetter"/>
        <w:lvlText w:val="%1."/>
        <w:lvlJc w:val="left"/>
      </w:lvl>
    </w:lvlOverride>
  </w:num>
  <w:num w:numId="32" w16cid:durableId="651636670">
    <w:abstractNumId w:val="47"/>
  </w:num>
  <w:num w:numId="33" w16cid:durableId="1277173310">
    <w:abstractNumId w:val="13"/>
    <w:lvlOverride w:ilvl="0">
      <w:lvl w:ilvl="0">
        <w:numFmt w:val="lowerLetter"/>
        <w:lvlText w:val="%1."/>
        <w:lvlJc w:val="left"/>
      </w:lvl>
    </w:lvlOverride>
  </w:num>
  <w:num w:numId="34" w16cid:durableId="1113549825">
    <w:abstractNumId w:val="44"/>
  </w:num>
  <w:num w:numId="35" w16cid:durableId="567351157">
    <w:abstractNumId w:val="2"/>
    <w:lvlOverride w:ilvl="0">
      <w:lvl w:ilvl="0">
        <w:numFmt w:val="lowerLetter"/>
        <w:lvlText w:val="%1."/>
        <w:lvlJc w:val="left"/>
      </w:lvl>
    </w:lvlOverride>
  </w:num>
  <w:num w:numId="36" w16cid:durableId="1717120649">
    <w:abstractNumId w:val="3"/>
  </w:num>
  <w:num w:numId="37" w16cid:durableId="1688868395">
    <w:abstractNumId w:val="12"/>
    <w:lvlOverride w:ilvl="0">
      <w:lvl w:ilvl="0">
        <w:numFmt w:val="lowerLetter"/>
        <w:lvlText w:val="%1."/>
        <w:lvlJc w:val="left"/>
      </w:lvl>
    </w:lvlOverride>
  </w:num>
  <w:num w:numId="38" w16cid:durableId="1799835708">
    <w:abstractNumId w:val="24"/>
  </w:num>
  <w:num w:numId="39" w16cid:durableId="2078746959">
    <w:abstractNumId w:val="27"/>
    <w:lvlOverride w:ilvl="0">
      <w:lvl w:ilvl="0">
        <w:numFmt w:val="lowerLetter"/>
        <w:lvlText w:val="%1."/>
        <w:lvlJc w:val="left"/>
      </w:lvl>
    </w:lvlOverride>
  </w:num>
  <w:num w:numId="40" w16cid:durableId="1334725651">
    <w:abstractNumId w:val="35"/>
  </w:num>
  <w:num w:numId="41" w16cid:durableId="1336225999">
    <w:abstractNumId w:val="49"/>
    <w:lvlOverride w:ilvl="0">
      <w:lvl w:ilvl="0">
        <w:numFmt w:val="lowerLetter"/>
        <w:lvlText w:val="%1."/>
        <w:lvlJc w:val="left"/>
      </w:lvl>
    </w:lvlOverride>
  </w:num>
  <w:num w:numId="42" w16cid:durableId="2078822098">
    <w:abstractNumId w:val="34"/>
  </w:num>
  <w:num w:numId="43" w16cid:durableId="1193301822">
    <w:abstractNumId w:val="21"/>
    <w:lvlOverride w:ilvl="0">
      <w:lvl w:ilvl="0">
        <w:numFmt w:val="lowerLetter"/>
        <w:lvlText w:val="%1."/>
        <w:lvlJc w:val="left"/>
      </w:lvl>
    </w:lvlOverride>
  </w:num>
  <w:num w:numId="44" w16cid:durableId="594746913">
    <w:abstractNumId w:val="0"/>
  </w:num>
  <w:num w:numId="45" w16cid:durableId="1830557170">
    <w:abstractNumId w:val="11"/>
    <w:lvlOverride w:ilvl="0">
      <w:lvl w:ilvl="0">
        <w:numFmt w:val="lowerLetter"/>
        <w:lvlText w:val="%1."/>
        <w:lvlJc w:val="left"/>
      </w:lvl>
    </w:lvlOverride>
  </w:num>
  <w:num w:numId="46" w16cid:durableId="398015955">
    <w:abstractNumId w:val="17"/>
  </w:num>
  <w:num w:numId="47" w16cid:durableId="675377527">
    <w:abstractNumId w:val="22"/>
    <w:lvlOverride w:ilvl="0">
      <w:lvl w:ilvl="0">
        <w:numFmt w:val="lowerLetter"/>
        <w:lvlText w:val="%1."/>
        <w:lvlJc w:val="left"/>
      </w:lvl>
    </w:lvlOverride>
  </w:num>
  <w:num w:numId="48" w16cid:durableId="468940005">
    <w:abstractNumId w:val="7"/>
  </w:num>
  <w:num w:numId="49" w16cid:durableId="503017518">
    <w:abstractNumId w:val="37"/>
  </w:num>
  <w:num w:numId="50" w16cid:durableId="689254971">
    <w:abstractNumId w:val="40"/>
  </w:num>
  <w:num w:numId="51" w16cid:durableId="1371106110">
    <w:abstractNumId w:val="26"/>
  </w:num>
  <w:num w:numId="52" w16cid:durableId="17752501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932544138">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0816426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5411704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77751429">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486435893">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964387684">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5262917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518853856">
    <w:abstractNumId w:val="6"/>
  </w:num>
  <w:num w:numId="61" w16cid:durableId="725838633">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53820469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31"/>
    <w:rsid w:val="0004002A"/>
    <w:rsid w:val="000418F6"/>
    <w:rsid w:val="000B523D"/>
    <w:rsid w:val="000C35BB"/>
    <w:rsid w:val="001077A6"/>
    <w:rsid w:val="001644BF"/>
    <w:rsid w:val="001D08D0"/>
    <w:rsid w:val="001E49A0"/>
    <w:rsid w:val="00284D67"/>
    <w:rsid w:val="002963BB"/>
    <w:rsid w:val="002B1BE1"/>
    <w:rsid w:val="002D33A0"/>
    <w:rsid w:val="003F7E6B"/>
    <w:rsid w:val="00434FB8"/>
    <w:rsid w:val="004740F4"/>
    <w:rsid w:val="004C4DF9"/>
    <w:rsid w:val="0051232D"/>
    <w:rsid w:val="00514CD2"/>
    <w:rsid w:val="005669F0"/>
    <w:rsid w:val="0057692D"/>
    <w:rsid w:val="005A320A"/>
    <w:rsid w:val="005B5A87"/>
    <w:rsid w:val="00616143"/>
    <w:rsid w:val="0062325A"/>
    <w:rsid w:val="00634B47"/>
    <w:rsid w:val="00713331"/>
    <w:rsid w:val="00743BAB"/>
    <w:rsid w:val="00756760"/>
    <w:rsid w:val="0081162C"/>
    <w:rsid w:val="008127A7"/>
    <w:rsid w:val="008A4E57"/>
    <w:rsid w:val="008B7D2F"/>
    <w:rsid w:val="008E42CA"/>
    <w:rsid w:val="00975C0D"/>
    <w:rsid w:val="009866D3"/>
    <w:rsid w:val="00A02AD1"/>
    <w:rsid w:val="00A22586"/>
    <w:rsid w:val="00A51C49"/>
    <w:rsid w:val="00A61B77"/>
    <w:rsid w:val="00A7292C"/>
    <w:rsid w:val="00AC08B7"/>
    <w:rsid w:val="00B9662B"/>
    <w:rsid w:val="00BC0BC9"/>
    <w:rsid w:val="00BC3330"/>
    <w:rsid w:val="00BD1310"/>
    <w:rsid w:val="00BF6EE7"/>
    <w:rsid w:val="00C04EB6"/>
    <w:rsid w:val="00C24FF0"/>
    <w:rsid w:val="00CE3334"/>
    <w:rsid w:val="00E1537C"/>
    <w:rsid w:val="00E91E36"/>
    <w:rsid w:val="00F279CC"/>
    <w:rsid w:val="00F3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6F4A"/>
  <w15:docId w15:val="{E934EDB1-BBC4-B64C-95CD-534EDFFF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1E36"/>
    <w:pPr>
      <w:ind w:left="720"/>
      <w:contextualSpacing/>
    </w:pPr>
  </w:style>
  <w:style w:type="paragraph" w:styleId="NormalWeb">
    <w:name w:val="Normal (Web)"/>
    <w:basedOn w:val="Normal"/>
    <w:uiPriority w:val="99"/>
    <w:unhideWhenUsed/>
    <w:rsid w:val="002D33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22586"/>
    <w:rPr>
      <w:color w:val="0000FF" w:themeColor="hyperlink"/>
      <w:u w:val="single"/>
    </w:rPr>
  </w:style>
  <w:style w:type="character" w:styleId="FollowedHyperlink">
    <w:name w:val="FollowedHyperlink"/>
    <w:basedOn w:val="DefaultParagraphFont"/>
    <w:uiPriority w:val="99"/>
    <w:semiHidden/>
    <w:unhideWhenUsed/>
    <w:rsid w:val="00A22586"/>
    <w:rPr>
      <w:color w:val="800080" w:themeColor="followedHyperlink"/>
      <w:u w:val="single"/>
    </w:rPr>
  </w:style>
  <w:style w:type="paragraph" w:styleId="Footer">
    <w:name w:val="footer"/>
    <w:basedOn w:val="Normal"/>
    <w:link w:val="FooterChar"/>
    <w:uiPriority w:val="99"/>
    <w:unhideWhenUsed/>
    <w:rsid w:val="008127A7"/>
    <w:pPr>
      <w:tabs>
        <w:tab w:val="center" w:pos="4680"/>
        <w:tab w:val="right" w:pos="9360"/>
      </w:tabs>
      <w:spacing w:line="240" w:lineRule="auto"/>
    </w:pPr>
  </w:style>
  <w:style w:type="character" w:customStyle="1" w:styleId="FooterChar">
    <w:name w:val="Footer Char"/>
    <w:basedOn w:val="DefaultParagraphFont"/>
    <w:link w:val="Footer"/>
    <w:uiPriority w:val="99"/>
    <w:rsid w:val="008127A7"/>
  </w:style>
  <w:style w:type="character" w:styleId="PageNumber">
    <w:name w:val="page number"/>
    <w:basedOn w:val="DefaultParagraphFont"/>
    <w:uiPriority w:val="99"/>
    <w:semiHidden/>
    <w:unhideWhenUsed/>
    <w:rsid w:val="00812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669">
      <w:bodyDiv w:val="1"/>
      <w:marLeft w:val="0"/>
      <w:marRight w:val="0"/>
      <w:marTop w:val="0"/>
      <w:marBottom w:val="0"/>
      <w:divBdr>
        <w:top w:val="none" w:sz="0" w:space="0" w:color="auto"/>
        <w:left w:val="none" w:sz="0" w:space="0" w:color="auto"/>
        <w:bottom w:val="none" w:sz="0" w:space="0" w:color="auto"/>
        <w:right w:val="none" w:sz="0" w:space="0" w:color="auto"/>
      </w:divBdr>
    </w:div>
    <w:div w:id="217909963">
      <w:bodyDiv w:val="1"/>
      <w:marLeft w:val="0"/>
      <w:marRight w:val="0"/>
      <w:marTop w:val="0"/>
      <w:marBottom w:val="0"/>
      <w:divBdr>
        <w:top w:val="none" w:sz="0" w:space="0" w:color="auto"/>
        <w:left w:val="none" w:sz="0" w:space="0" w:color="auto"/>
        <w:bottom w:val="none" w:sz="0" w:space="0" w:color="auto"/>
        <w:right w:val="none" w:sz="0" w:space="0" w:color="auto"/>
      </w:divBdr>
    </w:div>
    <w:div w:id="447355622">
      <w:bodyDiv w:val="1"/>
      <w:marLeft w:val="0"/>
      <w:marRight w:val="0"/>
      <w:marTop w:val="0"/>
      <w:marBottom w:val="0"/>
      <w:divBdr>
        <w:top w:val="none" w:sz="0" w:space="0" w:color="auto"/>
        <w:left w:val="none" w:sz="0" w:space="0" w:color="auto"/>
        <w:bottom w:val="none" w:sz="0" w:space="0" w:color="auto"/>
        <w:right w:val="none" w:sz="0" w:space="0" w:color="auto"/>
      </w:divBdr>
      <w:divsChild>
        <w:div w:id="1319308066">
          <w:marLeft w:val="0"/>
          <w:marRight w:val="0"/>
          <w:marTop w:val="0"/>
          <w:marBottom w:val="0"/>
          <w:divBdr>
            <w:top w:val="none" w:sz="0" w:space="0" w:color="auto"/>
            <w:left w:val="none" w:sz="0" w:space="0" w:color="auto"/>
            <w:bottom w:val="none" w:sz="0" w:space="0" w:color="auto"/>
            <w:right w:val="none" w:sz="0" w:space="0" w:color="auto"/>
          </w:divBdr>
          <w:divsChild>
            <w:div w:id="477234238">
              <w:marLeft w:val="0"/>
              <w:marRight w:val="0"/>
              <w:marTop w:val="0"/>
              <w:marBottom w:val="0"/>
              <w:divBdr>
                <w:top w:val="none" w:sz="0" w:space="0" w:color="auto"/>
                <w:left w:val="none" w:sz="0" w:space="0" w:color="auto"/>
                <w:bottom w:val="none" w:sz="0" w:space="0" w:color="auto"/>
                <w:right w:val="none" w:sz="0" w:space="0" w:color="auto"/>
              </w:divBdr>
              <w:divsChild>
                <w:div w:id="8562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02171">
      <w:bodyDiv w:val="1"/>
      <w:marLeft w:val="0"/>
      <w:marRight w:val="0"/>
      <w:marTop w:val="0"/>
      <w:marBottom w:val="0"/>
      <w:divBdr>
        <w:top w:val="none" w:sz="0" w:space="0" w:color="auto"/>
        <w:left w:val="none" w:sz="0" w:space="0" w:color="auto"/>
        <w:bottom w:val="none" w:sz="0" w:space="0" w:color="auto"/>
        <w:right w:val="none" w:sz="0" w:space="0" w:color="auto"/>
      </w:divBdr>
    </w:div>
    <w:div w:id="767504928">
      <w:bodyDiv w:val="1"/>
      <w:marLeft w:val="0"/>
      <w:marRight w:val="0"/>
      <w:marTop w:val="0"/>
      <w:marBottom w:val="0"/>
      <w:divBdr>
        <w:top w:val="none" w:sz="0" w:space="0" w:color="auto"/>
        <w:left w:val="none" w:sz="0" w:space="0" w:color="auto"/>
        <w:bottom w:val="none" w:sz="0" w:space="0" w:color="auto"/>
        <w:right w:val="none" w:sz="0" w:space="0" w:color="auto"/>
      </w:divBdr>
    </w:div>
    <w:div w:id="1202786550">
      <w:bodyDiv w:val="1"/>
      <w:marLeft w:val="0"/>
      <w:marRight w:val="0"/>
      <w:marTop w:val="0"/>
      <w:marBottom w:val="0"/>
      <w:divBdr>
        <w:top w:val="none" w:sz="0" w:space="0" w:color="auto"/>
        <w:left w:val="none" w:sz="0" w:space="0" w:color="auto"/>
        <w:bottom w:val="none" w:sz="0" w:space="0" w:color="auto"/>
        <w:right w:val="none" w:sz="0" w:space="0" w:color="auto"/>
      </w:divBdr>
      <w:divsChild>
        <w:div w:id="605121232">
          <w:marLeft w:val="0"/>
          <w:marRight w:val="0"/>
          <w:marTop w:val="0"/>
          <w:marBottom w:val="0"/>
          <w:divBdr>
            <w:top w:val="none" w:sz="0" w:space="0" w:color="auto"/>
            <w:left w:val="none" w:sz="0" w:space="0" w:color="auto"/>
            <w:bottom w:val="none" w:sz="0" w:space="0" w:color="auto"/>
            <w:right w:val="none" w:sz="0" w:space="0" w:color="auto"/>
          </w:divBdr>
          <w:divsChild>
            <w:div w:id="1560363944">
              <w:marLeft w:val="0"/>
              <w:marRight w:val="0"/>
              <w:marTop w:val="0"/>
              <w:marBottom w:val="0"/>
              <w:divBdr>
                <w:top w:val="none" w:sz="0" w:space="0" w:color="auto"/>
                <w:left w:val="none" w:sz="0" w:space="0" w:color="auto"/>
                <w:bottom w:val="none" w:sz="0" w:space="0" w:color="auto"/>
                <w:right w:val="none" w:sz="0" w:space="0" w:color="auto"/>
              </w:divBdr>
              <w:divsChild>
                <w:div w:id="1943292552">
                  <w:marLeft w:val="0"/>
                  <w:marRight w:val="0"/>
                  <w:marTop w:val="0"/>
                  <w:marBottom w:val="0"/>
                  <w:divBdr>
                    <w:top w:val="none" w:sz="0" w:space="0" w:color="auto"/>
                    <w:left w:val="none" w:sz="0" w:space="0" w:color="auto"/>
                    <w:bottom w:val="none" w:sz="0" w:space="0" w:color="auto"/>
                    <w:right w:val="none" w:sz="0" w:space="0" w:color="auto"/>
                  </w:divBdr>
                </w:div>
              </w:divsChild>
            </w:div>
            <w:div w:id="1743720914">
              <w:marLeft w:val="0"/>
              <w:marRight w:val="0"/>
              <w:marTop w:val="0"/>
              <w:marBottom w:val="0"/>
              <w:divBdr>
                <w:top w:val="none" w:sz="0" w:space="0" w:color="auto"/>
                <w:left w:val="none" w:sz="0" w:space="0" w:color="auto"/>
                <w:bottom w:val="none" w:sz="0" w:space="0" w:color="auto"/>
                <w:right w:val="none" w:sz="0" w:space="0" w:color="auto"/>
              </w:divBdr>
              <w:divsChild>
                <w:div w:id="2053574850">
                  <w:marLeft w:val="0"/>
                  <w:marRight w:val="0"/>
                  <w:marTop w:val="0"/>
                  <w:marBottom w:val="0"/>
                  <w:divBdr>
                    <w:top w:val="none" w:sz="0" w:space="0" w:color="auto"/>
                    <w:left w:val="none" w:sz="0" w:space="0" w:color="auto"/>
                    <w:bottom w:val="none" w:sz="0" w:space="0" w:color="auto"/>
                    <w:right w:val="none" w:sz="0" w:space="0" w:color="auto"/>
                  </w:divBdr>
                  <w:divsChild>
                    <w:div w:id="590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1654">
      <w:bodyDiv w:val="1"/>
      <w:marLeft w:val="0"/>
      <w:marRight w:val="0"/>
      <w:marTop w:val="0"/>
      <w:marBottom w:val="0"/>
      <w:divBdr>
        <w:top w:val="none" w:sz="0" w:space="0" w:color="auto"/>
        <w:left w:val="none" w:sz="0" w:space="0" w:color="auto"/>
        <w:bottom w:val="none" w:sz="0" w:space="0" w:color="auto"/>
        <w:right w:val="none" w:sz="0" w:space="0" w:color="auto"/>
      </w:divBdr>
      <w:divsChild>
        <w:div w:id="274169169">
          <w:marLeft w:val="0"/>
          <w:marRight w:val="0"/>
          <w:marTop w:val="0"/>
          <w:marBottom w:val="0"/>
          <w:divBdr>
            <w:top w:val="none" w:sz="0" w:space="0" w:color="auto"/>
            <w:left w:val="none" w:sz="0" w:space="0" w:color="auto"/>
            <w:bottom w:val="none" w:sz="0" w:space="0" w:color="auto"/>
            <w:right w:val="none" w:sz="0" w:space="0" w:color="auto"/>
          </w:divBdr>
          <w:divsChild>
            <w:div w:id="1942452633">
              <w:marLeft w:val="0"/>
              <w:marRight w:val="0"/>
              <w:marTop w:val="0"/>
              <w:marBottom w:val="0"/>
              <w:divBdr>
                <w:top w:val="none" w:sz="0" w:space="0" w:color="auto"/>
                <w:left w:val="none" w:sz="0" w:space="0" w:color="auto"/>
                <w:bottom w:val="none" w:sz="0" w:space="0" w:color="auto"/>
                <w:right w:val="none" w:sz="0" w:space="0" w:color="auto"/>
              </w:divBdr>
              <w:divsChild>
                <w:div w:id="959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323">
      <w:bodyDiv w:val="1"/>
      <w:marLeft w:val="0"/>
      <w:marRight w:val="0"/>
      <w:marTop w:val="0"/>
      <w:marBottom w:val="0"/>
      <w:divBdr>
        <w:top w:val="none" w:sz="0" w:space="0" w:color="auto"/>
        <w:left w:val="none" w:sz="0" w:space="0" w:color="auto"/>
        <w:bottom w:val="none" w:sz="0" w:space="0" w:color="auto"/>
        <w:right w:val="none" w:sz="0" w:space="0" w:color="auto"/>
      </w:divBdr>
      <w:divsChild>
        <w:div w:id="382214585">
          <w:marLeft w:val="0"/>
          <w:marRight w:val="0"/>
          <w:marTop w:val="0"/>
          <w:marBottom w:val="0"/>
          <w:divBdr>
            <w:top w:val="none" w:sz="0" w:space="0" w:color="auto"/>
            <w:left w:val="none" w:sz="0" w:space="0" w:color="auto"/>
            <w:bottom w:val="none" w:sz="0" w:space="0" w:color="auto"/>
            <w:right w:val="none" w:sz="0" w:space="0" w:color="auto"/>
          </w:divBdr>
          <w:divsChild>
            <w:div w:id="83458511">
              <w:marLeft w:val="0"/>
              <w:marRight w:val="0"/>
              <w:marTop w:val="0"/>
              <w:marBottom w:val="0"/>
              <w:divBdr>
                <w:top w:val="none" w:sz="0" w:space="0" w:color="auto"/>
                <w:left w:val="none" w:sz="0" w:space="0" w:color="auto"/>
                <w:bottom w:val="none" w:sz="0" w:space="0" w:color="auto"/>
                <w:right w:val="none" w:sz="0" w:space="0" w:color="auto"/>
              </w:divBdr>
              <w:divsChild>
                <w:div w:id="7471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2467">
      <w:bodyDiv w:val="1"/>
      <w:marLeft w:val="0"/>
      <w:marRight w:val="0"/>
      <w:marTop w:val="0"/>
      <w:marBottom w:val="0"/>
      <w:divBdr>
        <w:top w:val="none" w:sz="0" w:space="0" w:color="auto"/>
        <w:left w:val="none" w:sz="0" w:space="0" w:color="auto"/>
        <w:bottom w:val="none" w:sz="0" w:space="0" w:color="auto"/>
        <w:right w:val="none" w:sz="0" w:space="0" w:color="auto"/>
      </w:divBdr>
      <w:divsChild>
        <w:div w:id="509682346">
          <w:marLeft w:val="0"/>
          <w:marRight w:val="0"/>
          <w:marTop w:val="0"/>
          <w:marBottom w:val="0"/>
          <w:divBdr>
            <w:top w:val="none" w:sz="0" w:space="0" w:color="auto"/>
            <w:left w:val="none" w:sz="0" w:space="0" w:color="auto"/>
            <w:bottom w:val="none" w:sz="0" w:space="0" w:color="auto"/>
            <w:right w:val="none" w:sz="0" w:space="0" w:color="auto"/>
          </w:divBdr>
          <w:divsChild>
            <w:div w:id="1511135">
              <w:marLeft w:val="0"/>
              <w:marRight w:val="0"/>
              <w:marTop w:val="0"/>
              <w:marBottom w:val="0"/>
              <w:divBdr>
                <w:top w:val="none" w:sz="0" w:space="0" w:color="auto"/>
                <w:left w:val="none" w:sz="0" w:space="0" w:color="auto"/>
                <w:bottom w:val="none" w:sz="0" w:space="0" w:color="auto"/>
                <w:right w:val="none" w:sz="0" w:space="0" w:color="auto"/>
              </w:divBdr>
              <w:divsChild>
                <w:div w:id="15904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537">
          <w:marLeft w:val="0"/>
          <w:marRight w:val="0"/>
          <w:marTop w:val="0"/>
          <w:marBottom w:val="0"/>
          <w:divBdr>
            <w:top w:val="none" w:sz="0" w:space="0" w:color="auto"/>
            <w:left w:val="none" w:sz="0" w:space="0" w:color="auto"/>
            <w:bottom w:val="none" w:sz="0" w:space="0" w:color="auto"/>
            <w:right w:val="none" w:sz="0" w:space="0" w:color="auto"/>
          </w:divBdr>
          <w:divsChild>
            <w:div w:id="43797849">
              <w:marLeft w:val="0"/>
              <w:marRight w:val="0"/>
              <w:marTop w:val="0"/>
              <w:marBottom w:val="0"/>
              <w:divBdr>
                <w:top w:val="none" w:sz="0" w:space="0" w:color="auto"/>
                <w:left w:val="none" w:sz="0" w:space="0" w:color="auto"/>
                <w:bottom w:val="none" w:sz="0" w:space="0" w:color="auto"/>
                <w:right w:val="none" w:sz="0" w:space="0" w:color="auto"/>
              </w:divBdr>
              <w:divsChild>
                <w:div w:id="6218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inese-tools.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nhe@cfsd16.or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duolingo.com/" TargetMode="External"/><Relationship Id="rId4" Type="http://schemas.openxmlformats.org/officeDocument/2006/relationships/webSettings" Target="webSettings.xml"/><Relationship Id="rId9" Type="http://schemas.openxmlformats.org/officeDocument/2006/relationships/hyperlink" Target="https://www.archchines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Ning He</cp:lastModifiedBy>
  <cp:revision>20</cp:revision>
  <dcterms:created xsi:type="dcterms:W3CDTF">2021-08-05T08:12:00Z</dcterms:created>
  <dcterms:modified xsi:type="dcterms:W3CDTF">2024-08-09T16:25:00Z</dcterms:modified>
</cp:coreProperties>
</file>