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D129C" w14:textId="77777777" w:rsidR="00A4248C" w:rsidRDefault="00000000">
      <w:pPr>
        <w:jc w:val="center"/>
      </w:pPr>
      <w:r>
        <w:rPr>
          <w:b/>
          <w:sz w:val="32"/>
        </w:rPr>
        <w:t>FEASIBILITY REPORT TEMPLATE</w:t>
      </w:r>
      <w:r>
        <w:rPr>
          <w:b/>
          <w:sz w:val="32"/>
        </w:rPr>
        <w:br/>
        <w:t>(Báo cáo khả thi cho dự án Hệ thống thông tin)</w:t>
      </w:r>
    </w:p>
    <w:p w14:paraId="48EF512A" w14:textId="77777777" w:rsidR="00A4248C" w:rsidRDefault="00000000">
      <w:pPr>
        <w:pStyle w:val="Heading1"/>
      </w:pPr>
      <w:r>
        <w:t>I. Executive Summary (Tóm tắt dự án)</w:t>
      </w:r>
    </w:p>
    <w:p w14:paraId="20098A28" w14:textId="77777777" w:rsidR="00A4248C" w:rsidRDefault="00000000">
      <w:r>
        <w:t>- Summarize the project background, main objectives, and the feasibility study result.</w:t>
      </w:r>
      <w:r>
        <w:br/>
        <w:t>- Tóm tắt bối cảnh, mục tiêu chính, và kết luận sơ bộ về tính khả thi.</w:t>
      </w:r>
    </w:p>
    <w:p w14:paraId="2905E877" w14:textId="77777777" w:rsidR="00A4248C" w:rsidRDefault="00000000">
      <w:pPr>
        <w:pStyle w:val="Heading1"/>
      </w:pPr>
      <w:r>
        <w:t>II. Project Context and Needs (Bối cảnh và nhu cầu)</w:t>
      </w:r>
    </w:p>
    <w:p w14:paraId="62B3DF17" w14:textId="77777777" w:rsidR="00A4248C" w:rsidRDefault="00000000">
      <w:r>
        <w:t>• Perceived and Real Needs – Nêu rõ nhu cầu thực tế, vấn đề tồn tại cần giải quyết.</w:t>
      </w:r>
      <w:r>
        <w:br/>
        <w:t>• Current Organizational Environment – Trình bày bối cảnh hiện tại của tổ chức.</w:t>
      </w:r>
      <w:r>
        <w:br/>
        <w:t>• List of Potential and Ongoing Projects – Nếu có, liệt kê các dự án tương tự đang thực hiện.</w:t>
      </w:r>
    </w:p>
    <w:p w14:paraId="29826899" w14:textId="77777777" w:rsidR="00A4248C" w:rsidRDefault="00000000">
      <w:pPr>
        <w:pStyle w:val="Heading1"/>
      </w:pPr>
      <w:r>
        <w:t>III. Project Scope and Objectives (Phạm vi và mục tiêu)</w:t>
      </w:r>
    </w:p>
    <w:p w14:paraId="0AF376FF" w14:textId="77777777" w:rsidR="00A4248C" w:rsidRDefault="00000000">
      <w:r>
        <w:t>• Define clear scope (In-scope / Out-of-scope) – Xác định phạm vi và giới hạn dự án.</w:t>
      </w:r>
      <w:r>
        <w:br/>
        <w:t>• Identify stakeholders and system boundaries – Xác định các bên liên quan và ranh giới hệ thống.</w:t>
      </w:r>
    </w:p>
    <w:p w14:paraId="3928DE11" w14:textId="77777777" w:rsidR="00A4248C" w:rsidRDefault="00000000">
      <w:pPr>
        <w:pStyle w:val="Heading1"/>
      </w:pPr>
      <w:r>
        <w:t>IV. Evaluation Criteria (Tiêu chí đánh giá)</w:t>
      </w:r>
    </w:p>
    <w:p w14:paraId="6FDC0C50" w14:textId="77777777" w:rsidR="00A4248C" w:rsidRDefault="00000000">
      <w:r>
        <w:t>List the criteria used to assess feasibility:</w:t>
      </w:r>
      <w:r>
        <w:br/>
        <w:t>• Technical Feasibility</w:t>
      </w:r>
      <w:r>
        <w:br/>
        <w:t>• Organizational Feasibility</w:t>
      </w:r>
      <w:r>
        <w:br/>
        <w:t>• Economic/Financial Feasibility</w:t>
      </w:r>
      <w:r>
        <w:br/>
        <w:t>• Schedule Feasibility</w:t>
      </w:r>
      <w:r>
        <w:br/>
        <w:t>• Risk Level</w:t>
      </w:r>
    </w:p>
    <w:p w14:paraId="67D1469B" w14:textId="77777777" w:rsidR="00A4248C" w:rsidRDefault="00000000">
      <w:pPr>
        <w:pStyle w:val="Heading1"/>
      </w:pPr>
      <w:r>
        <w:t>V. Feasibility Analysis (Phân tích khả thi)</w:t>
      </w:r>
    </w:p>
    <w:p w14:paraId="628E97BA" w14:textId="2282F549" w:rsidR="00A4248C" w:rsidRDefault="00000000">
      <w:r>
        <w:t>Summarize each aspect:</w:t>
      </w:r>
      <w:r>
        <w:br/>
        <w:t>- Technical: technologies, platforms, integration issues.</w:t>
      </w:r>
      <w:r>
        <w:br/>
        <w:t>- Organizational: management, user readiness, training.</w:t>
      </w:r>
      <w:r>
        <w:br/>
        <w:t xml:space="preserve">- Economic: costs and benefits (use </w:t>
      </w:r>
      <w:r w:rsidR="00E41132">
        <w:t>time</w:t>
      </w:r>
      <w:r>
        <w:t xml:space="preserve"> table).</w:t>
      </w:r>
      <w:r>
        <w:br/>
        <w:t>- Schedule: timeline and milestones.</w:t>
      </w:r>
    </w:p>
    <w:p w14:paraId="135F983C" w14:textId="77777777" w:rsidR="00A4248C" w:rsidRDefault="00000000">
      <w:pPr>
        <w:pStyle w:val="Heading1"/>
      </w:pPr>
      <w:r>
        <w:t>VI. Risk and Alternatives (Rủi ro và phương án thay thế)</w:t>
      </w:r>
    </w:p>
    <w:p w14:paraId="555FEB38" w14:textId="77777777" w:rsidR="00A4248C" w:rsidRDefault="00000000">
      <w:r>
        <w:t>• Identify key risks (technical, organizational, financial, time).</w:t>
      </w:r>
      <w:r>
        <w:br/>
        <w:t>• Describe mitigation strategies.</w:t>
      </w:r>
      <w:r>
        <w:br/>
        <w:t>• Alternatives: maintain current system, develop in-house, outsource, or proof of concept.</w:t>
      </w:r>
    </w:p>
    <w:p w14:paraId="5BCFB0BD" w14:textId="77777777" w:rsidR="00A4248C" w:rsidRDefault="00000000">
      <w:pPr>
        <w:pStyle w:val="Heading1"/>
      </w:pPr>
      <w:r>
        <w:lastRenderedPageBreak/>
        <w:t>VII. Findings and Recommendation (Kết luận và khuyến nghị)</w:t>
      </w:r>
    </w:p>
    <w:p w14:paraId="49BC23FE" w14:textId="77777777" w:rsidR="00A4248C" w:rsidRDefault="00000000">
      <w:r>
        <w:t>Summarize findings and propose decision outcome based on the Project Selection Decision model:</w:t>
      </w:r>
      <w:r>
        <w:br/>
        <w:t>• Accept Project – Triển khai chính thức</w:t>
      </w:r>
      <w:r>
        <w:br/>
        <w:t>• Reject Project – Không khả thi</w:t>
      </w:r>
      <w:r>
        <w:br/>
        <w:t>• Delay Project – Hoãn triển khai</w:t>
      </w:r>
      <w:r>
        <w:br/>
        <w:t>• Refocus Project – Điều chỉnh phạm vi</w:t>
      </w:r>
      <w:r>
        <w:br/>
        <w:t>• End-User Development – Cho phép bộ phận người dùng tự phát triển nhỏ lẻ</w:t>
      </w:r>
      <w:r>
        <w:br/>
        <w:t>• Proof of Concept – Triển khai thử nghiệm trước khi đầu tư toàn diện</w:t>
      </w:r>
    </w:p>
    <w:p w14:paraId="51BD9F3D" w14:textId="77777777" w:rsidR="00A4248C" w:rsidRDefault="00000000">
      <w:pPr>
        <w:pStyle w:val="Heading1"/>
      </w:pPr>
      <w:r>
        <w:t>VIII. Appendix (Phụ lục)</w:t>
      </w:r>
    </w:p>
    <w:p w14:paraId="7292CA70" w14:textId="77777777" w:rsidR="00A4248C" w:rsidRDefault="00000000">
      <w:r>
        <w:t>Include supporting documents, estimation tables, or diagrams such as the Project Selection Decision figure.</w:t>
      </w:r>
    </w:p>
    <w:sectPr w:rsidR="00A4248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4277832">
    <w:abstractNumId w:val="8"/>
  </w:num>
  <w:num w:numId="2" w16cid:durableId="242302966">
    <w:abstractNumId w:val="6"/>
  </w:num>
  <w:num w:numId="3" w16cid:durableId="322705658">
    <w:abstractNumId w:val="5"/>
  </w:num>
  <w:num w:numId="4" w16cid:durableId="1680693537">
    <w:abstractNumId w:val="4"/>
  </w:num>
  <w:num w:numId="5" w16cid:durableId="1272662337">
    <w:abstractNumId w:val="7"/>
  </w:num>
  <w:num w:numId="6" w16cid:durableId="2093042488">
    <w:abstractNumId w:val="3"/>
  </w:num>
  <w:num w:numId="7" w16cid:durableId="1273048889">
    <w:abstractNumId w:val="2"/>
  </w:num>
  <w:num w:numId="8" w16cid:durableId="507713465">
    <w:abstractNumId w:val="1"/>
  </w:num>
  <w:num w:numId="9" w16cid:durableId="319433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textFit" w:percent="27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0C9B"/>
    <w:rsid w:val="00A4248C"/>
    <w:rsid w:val="00AA1D8D"/>
    <w:rsid w:val="00B47730"/>
    <w:rsid w:val="00CB0664"/>
    <w:rsid w:val="00E411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F4E032"/>
  <w14:defaultImageDpi w14:val="300"/>
  <w15:docId w15:val="{FE0AFC37-9370-4C88-B9DE-B14DF7EEE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331</Words>
  <Characters>1794</Characters>
  <Application>Microsoft Office Word</Application>
  <DocSecurity>0</DocSecurity>
  <Lines>41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Đặng Phạm Hữu Thảo</cp:lastModifiedBy>
  <cp:revision>2</cp:revision>
  <dcterms:created xsi:type="dcterms:W3CDTF">2013-12-23T23:15:00Z</dcterms:created>
  <dcterms:modified xsi:type="dcterms:W3CDTF">2025-10-21T13:20:00Z</dcterms:modified>
  <cp:category/>
</cp:coreProperties>
</file>