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4B4A" w14:textId="6926BCD4" w:rsidR="005E7010" w:rsidRDefault="005E7010" w:rsidP="004B3E1E">
      <w:pPr>
        <w:rPr>
          <w:rFonts w:ascii="Times New Roman" w:hAnsi="Times New Roman" w:cs="Times New Roman"/>
          <w:sz w:val="24"/>
          <w:szCs w:val="24"/>
          <w:lang w:val="vi-VN"/>
        </w:rPr>
      </w:pPr>
      <w:r>
        <w:rPr>
          <w:rFonts w:ascii="Times New Roman" w:hAnsi="Times New Roman" w:cs="Times New Roman"/>
          <w:sz w:val="24"/>
          <w:szCs w:val="24"/>
          <w:lang w:val="vi-VN"/>
        </w:rPr>
        <w:t>T</w:t>
      </w:r>
      <w:r w:rsidR="004B3E1E" w:rsidRPr="004B3E1E">
        <w:rPr>
          <w:rFonts w:ascii="Times New Roman" w:hAnsi="Times New Roman" w:cs="Times New Roman"/>
          <w:sz w:val="24"/>
          <w:szCs w:val="24"/>
        </w:rPr>
        <w:t xml:space="preserve">úi đựng khô bò nói  hiện nay đang được sử dụng rộng rãi vì tính tiện lợi của sản phẩm trong khâu đóng gói cũng như  bảo quản </w:t>
      </w:r>
      <w:r>
        <w:rPr>
          <w:rFonts w:ascii="Times New Roman" w:hAnsi="Times New Roman" w:cs="Times New Roman"/>
          <w:sz w:val="24"/>
          <w:szCs w:val="24"/>
          <w:lang w:val="vi-VN"/>
        </w:rPr>
        <w:t xml:space="preserve"> giúp sản phẩm bên trong chống ẩm, chống gắt dầu do chất béo bị oxy hóa và giữ cho hương vị của sản phẩm được bảo quản tốt nhất.</w:t>
      </w:r>
    </w:p>
    <w:p w14:paraId="1A294167" w14:textId="10DD2A6A" w:rsidR="0024505E" w:rsidRDefault="00D478F0" w:rsidP="004B3E1E">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033F7136" wp14:editId="0FB0DD3B">
                <wp:simplePos x="0" y="0"/>
                <wp:positionH relativeFrom="margin">
                  <wp:align>center</wp:align>
                </wp:positionH>
                <wp:positionV relativeFrom="paragraph">
                  <wp:posOffset>952297</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08E1A" id="Rectangle 5" o:spid="_x0000_s1026" style="position:absolute;margin-left:0;margin-top:75pt;width:180.65pt;height:95.0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" fillcolor="#4472c4 [3204]" strokecolor="#1f3763 [1604]" strokeweight="1pt">
                <w10:wrap type="topAndBottom" anchorx="margin"/>
              </v:rect>
            </w:pict>
          </mc:Fallback>
        </mc:AlternateContent>
      </w:r>
      <w:r w:rsidR="0024505E">
        <w:rPr>
          <w:rFonts w:ascii="Times New Roman" w:hAnsi="Times New Roman" w:cs="Times New Roman"/>
          <w:sz w:val="24"/>
          <w:szCs w:val="24"/>
          <w:lang w:val="vi-VN"/>
        </w:rPr>
        <w:t xml:space="preserve">Ngoài ra, In bao bì túi đựng khô bò còn </w:t>
      </w:r>
      <w:r w:rsidR="0024505E" w:rsidRPr="008F4192">
        <w:rPr>
          <w:rFonts w:ascii="Times New Roman" w:hAnsi="Times New Roman" w:cs="Times New Roman"/>
          <w:sz w:val="24"/>
          <w:szCs w:val="24"/>
        </w:rPr>
        <w:t>phương tiện quảng cáo trực tiếp sản phẩm hiệu quả nhất, tất cả những thông tin về sản phẩm và công ty được in ấn rõ ràng trên bao bì khô bò, hình ảnh mô tả chân thực sinh động và đẹp mắt sẽ là nền tảng để khách hàng đánh giá thương hiệu và chất lượng sản phẩm. Vì vậy đầu tư vào chất lượng bao bì túi đựng khô bò sẽ giúp doanh nghiệp tạo niềm tin và xây dựng hình ảnh thương hiệu đẹp với khách hàng.</w:t>
      </w:r>
    </w:p>
    <w:p w14:paraId="06BEDD37" w14:textId="73DA21E5" w:rsidR="00D478F0" w:rsidRPr="00D478F0" w:rsidRDefault="00D478F0" w:rsidP="00D478F0">
      <w:pPr>
        <w:jc w:val="center"/>
        <w:rPr>
          <w:rFonts w:ascii="Times New Roman" w:hAnsi="Times New Roman" w:cs="Times New Roman"/>
          <w:i/>
          <w:iCs/>
          <w:sz w:val="24"/>
          <w:szCs w:val="24"/>
          <w:lang w:val="vi-VN"/>
        </w:rPr>
      </w:pPr>
      <w:r w:rsidRPr="00095078">
        <w:rPr>
          <w:rFonts w:ascii="Times New Roman" w:hAnsi="Times New Roman" w:cs="Times New Roman"/>
          <w:i/>
          <w:iCs/>
          <w:sz w:val="24"/>
          <w:szCs w:val="24"/>
          <w:lang w:val="vi-VN"/>
        </w:rPr>
        <w:t xml:space="preserve"> </w:t>
      </w:r>
      <w:r w:rsidR="00B75EAB">
        <w:rPr>
          <w:rFonts w:ascii="Times New Roman" w:hAnsi="Times New Roman" w:cs="Times New Roman"/>
          <w:i/>
          <w:iCs/>
          <w:sz w:val="24"/>
          <w:szCs w:val="24"/>
          <w:lang w:val="vi-VN"/>
        </w:rPr>
        <w:t>T</w:t>
      </w:r>
      <w:r w:rsidR="008E5CC8">
        <w:rPr>
          <w:rFonts w:ascii="Times New Roman" w:hAnsi="Times New Roman" w:cs="Times New Roman"/>
          <w:i/>
          <w:iCs/>
          <w:sz w:val="24"/>
          <w:szCs w:val="24"/>
          <w:lang w:val="vi-VN"/>
        </w:rPr>
        <w:t>hiết kế bao bì khô bò đẹp bắt mắt</w:t>
      </w:r>
    </w:p>
    <w:p w14:paraId="76A53036" w14:textId="773BB24E" w:rsidR="004B3E1E" w:rsidRPr="004B3E1E" w:rsidRDefault="004B3E1E" w:rsidP="004B3E1E">
      <w:pPr>
        <w:rPr>
          <w:rFonts w:ascii="Times New Roman" w:hAnsi="Times New Roman" w:cs="Times New Roman"/>
          <w:sz w:val="24"/>
          <w:szCs w:val="24"/>
        </w:rPr>
      </w:pPr>
      <w:r w:rsidRPr="004B3E1E">
        <w:rPr>
          <w:rFonts w:ascii="Times New Roman" w:hAnsi="Times New Roman" w:cs="Times New Roman"/>
          <w:sz w:val="24"/>
          <w:szCs w:val="24"/>
        </w:rPr>
        <w:t>Bao bì khô bò hiện nay sử dụng công nghệ in trục đồng tự động nhiều màu với hình ảnh mô tả sản phẩm đẹp chân thực sinh động, thiết kế màu sắc bố cục hài hòa làm cho sản phẩm khô bò của bạn trở nên hấp dẫn và thu hút hơn đối với khách hàng.</w:t>
      </w:r>
    </w:p>
    <w:p w14:paraId="188D9FD9" w14:textId="5EEFE5B2" w:rsidR="0008654B" w:rsidRDefault="00095078">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5B5F79EE">
                <wp:simplePos x="0" y="0"/>
                <wp:positionH relativeFrom="column">
                  <wp:posOffset>1716405</wp:posOffset>
                </wp:positionH>
                <wp:positionV relativeFrom="paragraph">
                  <wp:posOffset>703412</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7F86D" id="Rectangle 1" o:spid="_x0000_s1026" style="position:absolute;margin-left:135.15pt;margin-top:55.4pt;width:180.65pt;height: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" fillcolor="#4472c4 [3204]" strokecolor="#1f3763 [1604]" strokeweight="1pt">
                <w10:wrap type="topAndBottom"/>
              </v:rect>
            </w:pict>
          </mc:Fallback>
        </mc:AlternateContent>
      </w:r>
      <w:r w:rsidR="0008654B">
        <w:rPr>
          <w:rFonts w:ascii="Times New Roman" w:hAnsi="Times New Roman" w:cs="Times New Roman"/>
          <w:sz w:val="24"/>
          <w:szCs w:val="24"/>
          <w:lang w:val="vi-VN"/>
        </w:rPr>
        <w:t>Bao bì Trung Nam Phát</w:t>
      </w:r>
      <w:r w:rsidR="0008654B" w:rsidRPr="0008654B">
        <w:rPr>
          <w:rFonts w:ascii="Times New Roman" w:hAnsi="Times New Roman" w:cs="Times New Roman"/>
          <w:sz w:val="24"/>
          <w:szCs w:val="24"/>
        </w:rPr>
        <w:t xml:space="preserve"> hỗ trợ thiết kế miễn phí cho loại túi đựng bao bì thực phẩm chế biến sẵn</w:t>
      </w:r>
      <w:r w:rsidR="0024505E">
        <w:rPr>
          <w:rFonts w:ascii="Times New Roman" w:hAnsi="Times New Roman" w:cs="Times New Roman"/>
          <w:sz w:val="24"/>
          <w:szCs w:val="24"/>
          <w:lang w:val="vi-VN"/>
        </w:rPr>
        <w:t xml:space="preserve"> </w:t>
      </w:r>
      <w:r w:rsidR="0008654B">
        <w:rPr>
          <w:rFonts w:ascii="Times New Roman" w:hAnsi="Times New Roman" w:cs="Times New Roman"/>
          <w:sz w:val="24"/>
          <w:szCs w:val="24"/>
          <w:lang w:val="vi-VN"/>
        </w:rPr>
        <w:t xml:space="preserve">chung </w:t>
      </w:r>
      <w:r w:rsidR="0008654B" w:rsidRPr="0008654B">
        <w:rPr>
          <w:rFonts w:ascii="Times New Roman" w:hAnsi="Times New Roman" w:cs="Times New Roman"/>
          <w:sz w:val="24"/>
          <w:szCs w:val="24"/>
        </w:rPr>
        <w:t xml:space="preserve">và túi đựng </w:t>
      </w:r>
      <w:r w:rsidR="0024505E">
        <w:rPr>
          <w:rFonts w:ascii="Times New Roman" w:hAnsi="Times New Roman" w:cs="Times New Roman"/>
          <w:sz w:val="24"/>
          <w:szCs w:val="24"/>
          <w:lang w:val="vi-VN"/>
        </w:rPr>
        <w:t xml:space="preserve">khô bò, khô mực, </w:t>
      </w:r>
      <w:r w:rsidR="00B75EAB">
        <w:rPr>
          <w:rFonts w:ascii="Times New Roman" w:hAnsi="Times New Roman" w:cs="Times New Roman"/>
          <w:sz w:val="24"/>
          <w:szCs w:val="24"/>
          <w:lang w:val="vi-VN"/>
        </w:rPr>
        <w:t>khô gà</w:t>
      </w:r>
      <w:r w:rsidR="0024505E">
        <w:rPr>
          <w:rFonts w:ascii="Times New Roman" w:hAnsi="Times New Roman" w:cs="Times New Roman"/>
          <w:sz w:val="24"/>
          <w:szCs w:val="24"/>
          <w:lang w:val="vi-VN"/>
        </w:rPr>
        <w:t>....</w:t>
      </w:r>
      <w:r w:rsidR="0008654B" w:rsidRPr="0008654B">
        <w:rPr>
          <w:rFonts w:ascii="Times New Roman" w:hAnsi="Times New Roman" w:cs="Times New Roman"/>
          <w:sz w:val="24"/>
          <w:szCs w:val="24"/>
        </w:rPr>
        <w:t xml:space="preserve"> nói riêng. Hỗ trợ giao hàng trong và ngoài tỉnh HCM</w:t>
      </w:r>
      <w:r w:rsidR="0008654B">
        <w:rPr>
          <w:rFonts w:ascii="Times New Roman" w:hAnsi="Times New Roman" w:cs="Times New Roman"/>
          <w:sz w:val="24"/>
          <w:szCs w:val="24"/>
          <w:lang w:val="vi-VN"/>
        </w:rPr>
        <w:t>.</w:t>
      </w:r>
    </w:p>
    <w:p w14:paraId="657E93E1" w14:textId="37A59384" w:rsidR="00095078" w:rsidRPr="00095078" w:rsidRDefault="008E5CC8"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Túi khô bò chất liệu màng ghép phức hợp</w:t>
      </w:r>
    </w:p>
    <w:p w14:paraId="52BDA540" w14:textId="21942E75" w:rsidR="00C85BC8" w:rsidRDefault="00095078" w:rsidP="0008654B">
      <w:pPr>
        <w:rPr>
          <w:rFonts w:ascii="Times New Roman" w:hAnsi="Times New Roman" w:cs="Times New Roman"/>
          <w:sz w:val="24"/>
          <w:szCs w:val="24"/>
        </w:rPr>
      </w:pPr>
      <w:r w:rsidRPr="0024505E">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7C9D848" wp14:editId="718D2AF4">
                <wp:simplePos x="0" y="0"/>
                <wp:positionH relativeFrom="column">
                  <wp:posOffset>1733910</wp:posOffset>
                </wp:positionH>
                <wp:positionV relativeFrom="paragraph">
                  <wp:posOffset>401859</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B2908" id="Rectangle 2" o:spid="_x0000_s1026" style="position:absolute;margin-left:136.55pt;margin-top:31.65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" fillcolor="#4472c4 [3204]" strokecolor="#1f3763 [1604]" strokeweight="1pt">
                <w10:wrap type="topAndBottom"/>
              </v:rect>
            </w:pict>
          </mc:Fallback>
        </mc:AlternateContent>
      </w:r>
      <w:r w:rsidR="0008654B" w:rsidRPr="0024505E">
        <w:rPr>
          <w:rFonts w:ascii="Times New Roman" w:hAnsi="Times New Roman" w:cs="Times New Roman"/>
          <w:sz w:val="24"/>
          <w:szCs w:val="24"/>
        </w:rPr>
        <w:t>Màu sắc:</w:t>
      </w:r>
      <w:r w:rsidR="0008654B" w:rsidRPr="0008654B">
        <w:rPr>
          <w:rFonts w:ascii="Times New Roman" w:hAnsi="Times New Roman" w:cs="Times New Roman"/>
          <w:sz w:val="24"/>
          <w:szCs w:val="24"/>
          <w:lang w:val="vi-VN"/>
        </w:rPr>
        <w:t xml:space="preserve"> </w:t>
      </w:r>
      <w:r w:rsidR="0008654B" w:rsidRPr="0008654B">
        <w:rPr>
          <w:rFonts w:ascii="Times New Roman" w:hAnsi="Times New Roman" w:cs="Times New Roman"/>
          <w:sz w:val="24"/>
          <w:szCs w:val="24"/>
        </w:rPr>
        <w:t xml:space="preserve">Bao bì đựng cá viên in trục đồng chồng hình tự động 1 – </w:t>
      </w:r>
      <w:r w:rsidR="0008654B" w:rsidRPr="0008654B">
        <w:rPr>
          <w:rFonts w:ascii="Times New Roman" w:hAnsi="Times New Roman" w:cs="Times New Roman"/>
          <w:sz w:val="24"/>
          <w:szCs w:val="24"/>
          <w:lang w:val="vi-VN"/>
        </w:rPr>
        <w:t>8</w:t>
      </w:r>
      <w:r w:rsidR="0008654B" w:rsidRPr="0008654B">
        <w:rPr>
          <w:rFonts w:ascii="Times New Roman" w:hAnsi="Times New Roman" w:cs="Times New Roman"/>
          <w:sz w:val="24"/>
          <w:szCs w:val="24"/>
        </w:rPr>
        <w:t xml:space="preserve"> màu tùy theo nội dung thiết kế của Khách Hàng.</w:t>
      </w:r>
    </w:p>
    <w:p w14:paraId="291B8091" w14:textId="01F021E6" w:rsidR="00095078" w:rsidRPr="00095078" w:rsidRDefault="008E5CC8" w:rsidP="00095078">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Bao bì đựng khô bò tui zip day dung</w:t>
      </w:r>
    </w:p>
    <w:p w14:paraId="769F2364" w14:textId="21D889CE" w:rsidR="008E5CC8" w:rsidRDefault="008E5CC8" w:rsidP="0008654B">
      <w:pPr>
        <w:rPr>
          <w:rFonts w:ascii="Times New Roman" w:hAnsi="Times New Roman" w:cs="Times New Roman"/>
          <w:sz w:val="24"/>
          <w:szCs w:val="24"/>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63360" behindDoc="0" locked="0" layoutInCell="1" allowOverlap="1" wp14:anchorId="033B4AC3" wp14:editId="0C706365">
                <wp:simplePos x="0" y="0"/>
                <wp:positionH relativeFrom="column">
                  <wp:posOffset>1742068</wp:posOffset>
                </wp:positionH>
                <wp:positionV relativeFrom="paragraph">
                  <wp:posOffset>515</wp:posOffset>
                </wp:positionV>
                <wp:extent cx="2294255" cy="1207135"/>
                <wp:effectExtent l="0" t="0" r="10795" b="12065"/>
                <wp:wrapTopAndBottom/>
                <wp:docPr id="3" name="Rectangle 3"/>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1AA4E" id="Rectangle 3" o:spid="_x0000_s1026" style="position:absolute;margin-left:137.15pt;margin-top:.05pt;width:180.65pt;height:9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" fillcolor="#4472c4 [3204]" strokecolor="#1f3763 [1604]" strokeweight="1pt">
                <w10:wrap type="topAndBottom"/>
              </v:rect>
            </w:pict>
          </mc:Fallback>
        </mc:AlternateContent>
      </w:r>
    </w:p>
    <w:p w14:paraId="5E8E3E03" w14:textId="52EBABFE" w:rsidR="0008654B" w:rsidRPr="00D21BAC" w:rsidRDefault="008E5CC8" w:rsidP="00D21BAC">
      <w:pPr>
        <w:jc w:val="center"/>
        <w:rPr>
          <w:rFonts w:ascii="Arial" w:hAnsi="Arial" w:cs="Arial"/>
          <w:i/>
          <w:iCs/>
          <w:color w:val="202020"/>
          <w:lang w:val="vi-VN"/>
        </w:rPr>
      </w:pPr>
      <w:r>
        <w:rPr>
          <w:rStyle w:val="Emphasis"/>
          <w:rFonts w:ascii="Arial" w:hAnsi="Arial" w:cs="Arial"/>
          <w:color w:val="202020"/>
          <w:lang w:val="vi-VN"/>
        </w:rPr>
        <w:t>Túi khô bò kiểu 3 biên có lỗ treo</w:t>
      </w:r>
    </w:p>
    <w:p w14:paraId="4B251B99" w14:textId="2720C64A"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1D0B18"/>
    <w:rsid w:val="0024505E"/>
    <w:rsid w:val="004B3E1E"/>
    <w:rsid w:val="005E7010"/>
    <w:rsid w:val="008E5CC8"/>
    <w:rsid w:val="008F4192"/>
    <w:rsid w:val="00A071EB"/>
    <w:rsid w:val="00B75EAB"/>
    <w:rsid w:val="00C85BC8"/>
    <w:rsid w:val="00CB5E6F"/>
    <w:rsid w:val="00D21BAC"/>
    <w:rsid w:val="00D478F0"/>
    <w:rsid w:val="00DC633A"/>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11</cp:revision>
  <dcterms:created xsi:type="dcterms:W3CDTF">2022-04-02T06:58:00Z</dcterms:created>
  <dcterms:modified xsi:type="dcterms:W3CDTF">2022-04-05T07:35:00Z</dcterms:modified>
</cp:coreProperties>
</file>