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DFC7" w14:textId="650A8148" w:rsidR="00710B19" w:rsidRDefault="00710B19" w:rsidP="006A5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1634D">
        <w:rPr>
          <w:rFonts w:ascii="Times New Roman" w:hAnsi="Times New Roman" w:cs="Times New Roman"/>
          <w:b/>
          <w:bCs/>
          <w:sz w:val="26"/>
          <w:szCs w:val="26"/>
        </w:rPr>
        <w:t xml:space="preserve">TT Kiến trúc và Tổ chức máy tính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bCs/>
          <w:sz w:val="26"/>
          <w:szCs w:val="26"/>
        </w:rPr>
        <w:t>Kit 8051</w:t>
      </w:r>
    </w:p>
    <w:p w14:paraId="07F3FF7B" w14:textId="6A999638" w:rsidR="00352861" w:rsidRDefault="00352861" w:rsidP="00B11A7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Họ và tên: </w:t>
      </w:r>
      <w:r w:rsidRPr="00DA0403">
        <w:rPr>
          <w:rFonts w:ascii="Times New Roman" w:hAnsi="Times New Roman" w:cs="Times New Roman"/>
          <w:sz w:val="26"/>
          <w:szCs w:val="26"/>
        </w:rPr>
        <w:t>Nguyễn Nhật Duy</w:t>
      </w:r>
    </w:p>
    <w:p w14:paraId="2D5C3025" w14:textId="053DF1B0" w:rsidR="00352861" w:rsidRDefault="009725A4" w:rsidP="00B11A7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MSSV: </w:t>
      </w:r>
      <w:r w:rsidRPr="00DA0403">
        <w:rPr>
          <w:rFonts w:ascii="Times New Roman" w:hAnsi="Times New Roman" w:cs="Times New Roman"/>
          <w:sz w:val="26"/>
          <w:szCs w:val="26"/>
        </w:rPr>
        <w:t>21139011</w:t>
      </w:r>
    </w:p>
    <w:p w14:paraId="25A968DD" w14:textId="108ED6DD" w:rsidR="009A77D3" w:rsidRDefault="007D784A" w:rsidP="009A77D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2259F">
        <w:rPr>
          <w:rFonts w:ascii="Times New Roman" w:hAnsi="Times New Roman" w:cs="Times New Roman"/>
          <w:b/>
          <w:bCs/>
          <w:sz w:val="26"/>
          <w:szCs w:val="26"/>
        </w:rPr>
        <w:t xml:space="preserve">Module </w:t>
      </w:r>
      <w:r w:rsidR="007932C1" w:rsidRPr="0072259F">
        <w:rPr>
          <w:rFonts w:ascii="Times New Roman" w:hAnsi="Times New Roman" w:cs="Times New Roman"/>
          <w:b/>
          <w:bCs/>
          <w:sz w:val="26"/>
          <w:szCs w:val="26"/>
        </w:rPr>
        <w:t>DAC</w:t>
      </w:r>
      <w:r w:rsidR="00EB7A8E" w:rsidRPr="007225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12239" w:rsidRPr="0072259F">
        <w:rPr>
          <w:rFonts w:ascii="Times New Roman" w:hAnsi="Times New Roman" w:cs="Times New Roman"/>
          <w:b/>
          <w:bCs/>
          <w:sz w:val="26"/>
          <w:szCs w:val="26"/>
        </w:rPr>
        <w:t>(DA - PSW</w:t>
      </w:r>
      <w:r w:rsidR="00EB7A8E" w:rsidRPr="0072259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sdt>
      <w:sdtPr>
        <w:id w:val="-1844377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74F389D4" w14:textId="75C72C48" w:rsidR="001C512A" w:rsidRPr="001C512A" w:rsidRDefault="001C512A" w:rsidP="00BF705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1C512A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Nội dung</w:t>
          </w:r>
        </w:p>
        <w:p w14:paraId="5487A012" w14:textId="4A16D06B" w:rsidR="001C512A" w:rsidRPr="001C512A" w:rsidRDefault="001C51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75462" w:history="1"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Sơ đồ kết nối vi điều khiển AT89C52 và module DAC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_Toc151075462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4AFF9" w14:textId="6E055CAC" w:rsidR="001C512A" w:rsidRPr="001C512A" w:rsidRDefault="001C51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1075463" w:history="1"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Nguyên lí hoạt động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_Toc151075463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AFD0B4" w14:textId="1C035DF0" w:rsidR="001C512A" w:rsidRPr="001C512A" w:rsidRDefault="001C512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1075464" w:history="1"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Khối lọc thông thấp từ tín hiệu ngõ vào (PWM)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_Toc151075464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65CEF" w14:textId="42268FEB" w:rsidR="001C512A" w:rsidRPr="001C512A" w:rsidRDefault="001C512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1075465" w:history="1"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Khối khuếch đại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_Toc151075465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882AF7" w14:textId="607C13D2" w:rsidR="001C512A" w:rsidRPr="001C512A" w:rsidRDefault="001C512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1075466" w:history="1"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Module DAC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_Toc151075466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E54663" w14:textId="378E3F2F" w:rsidR="001C512A" w:rsidRPr="001C512A" w:rsidRDefault="001C51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1075467" w:history="1"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1C512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C51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Code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_Toc151075467 \h </w:instrTex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C51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FB8978" w14:textId="671AC7E9" w:rsidR="001C512A" w:rsidRDefault="001C512A">
          <w:r>
            <w:rPr>
              <w:b/>
              <w:bCs/>
              <w:noProof/>
            </w:rPr>
            <w:fldChar w:fldCharType="end"/>
          </w:r>
        </w:p>
      </w:sdtContent>
    </w:sdt>
    <w:p w14:paraId="52D5A258" w14:textId="77777777" w:rsidR="00DF431B" w:rsidRDefault="00DF431B" w:rsidP="009A77D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AD3CBF" w14:textId="77777777" w:rsidR="00DF431B" w:rsidRDefault="00DF431B" w:rsidP="009A77D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1280FA" w14:textId="55886591" w:rsidR="00DF431B" w:rsidRDefault="00DF431B" w:rsidP="009A77D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  <w:sectPr w:rsidR="00DF43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1CD3E" w14:textId="7198D439" w:rsidR="0094547C" w:rsidRDefault="0094547C" w:rsidP="00B11A7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689C51" w14:textId="4A61A712" w:rsidR="0094547C" w:rsidRPr="008C516F" w:rsidRDefault="0094547C" w:rsidP="009A77D3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51075462"/>
      <w:r w:rsidRPr="008C516F">
        <w:rPr>
          <w:rFonts w:ascii="Times New Roman" w:hAnsi="Times New Roman" w:cs="Times New Roman"/>
          <w:b/>
          <w:bCs/>
          <w:sz w:val="26"/>
          <w:szCs w:val="26"/>
        </w:rPr>
        <w:t xml:space="preserve">Sơ đồ </w:t>
      </w:r>
      <w:r w:rsidR="00055330">
        <w:rPr>
          <w:rFonts w:ascii="Times New Roman" w:hAnsi="Times New Roman" w:cs="Times New Roman"/>
          <w:b/>
          <w:bCs/>
          <w:sz w:val="26"/>
          <w:szCs w:val="26"/>
        </w:rPr>
        <w:t xml:space="preserve">kết nối </w:t>
      </w:r>
      <w:r w:rsidR="00A63EE1">
        <w:rPr>
          <w:rFonts w:ascii="Times New Roman" w:hAnsi="Times New Roman" w:cs="Times New Roman"/>
          <w:b/>
          <w:bCs/>
          <w:sz w:val="26"/>
          <w:szCs w:val="26"/>
        </w:rPr>
        <w:t>vi điều khiển AT89C52 và module DAC</w:t>
      </w:r>
      <w:bookmarkEnd w:id="0"/>
    </w:p>
    <w:p w14:paraId="23304A3A" w14:textId="473980C0" w:rsidR="0072259F" w:rsidRDefault="00A04270" w:rsidP="00B11A7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E348DE3" wp14:editId="3BB0AB44">
            <wp:extent cx="5889997" cy="2829264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11857" b="39782"/>
                    <a:stretch/>
                  </pic:blipFill>
                  <pic:spPr bwMode="auto">
                    <a:xfrm>
                      <a:off x="0" y="0"/>
                      <a:ext cx="5898785" cy="283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C471" w14:textId="6551BBB7" w:rsidR="00B12239" w:rsidRPr="00EF4969" w:rsidRDefault="00EF4969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EF4969">
        <w:rPr>
          <w:rFonts w:ascii="Times New Roman" w:hAnsi="Times New Roman" w:cs="Times New Roman"/>
          <w:i/>
          <w:iCs/>
          <w:sz w:val="26"/>
          <w:szCs w:val="26"/>
        </w:rPr>
        <w:t>Hình 1 – Sơ đồ mô phỏng module bằng phần mềm Proteus</w:t>
      </w:r>
    </w:p>
    <w:p w14:paraId="5789DFC5" w14:textId="59DF8CD3" w:rsidR="00352861" w:rsidRPr="008C516F" w:rsidRDefault="00EC254D" w:rsidP="009A77D3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51075463"/>
      <w:r w:rsidRPr="008C516F">
        <w:rPr>
          <w:rFonts w:ascii="Times New Roman" w:hAnsi="Times New Roman" w:cs="Times New Roman"/>
          <w:b/>
          <w:bCs/>
          <w:sz w:val="26"/>
          <w:szCs w:val="26"/>
        </w:rPr>
        <w:t>Nguyên lí hoạt động</w:t>
      </w:r>
      <w:bookmarkEnd w:id="1"/>
    </w:p>
    <w:p w14:paraId="6235C062" w14:textId="43846315" w:rsidR="00875F4B" w:rsidRPr="008C516F" w:rsidRDefault="00875F4B" w:rsidP="009A77D3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noProof/>
          <w:sz w:val="26"/>
          <w:szCs w:val="26"/>
        </w:rPr>
      </w:pPr>
      <w:bookmarkStart w:id="2" w:name="_Toc151075464"/>
      <w:r w:rsidRPr="008C516F">
        <w:rPr>
          <w:rFonts w:ascii="Times New Roman" w:hAnsi="Times New Roman" w:cs="Times New Roman"/>
          <w:noProof/>
          <w:sz w:val="26"/>
          <w:szCs w:val="26"/>
        </w:rPr>
        <w:t>Khối lọc thông thấp từ tín hiệu ngõ vào</w:t>
      </w:r>
      <w:r w:rsidR="0032782F" w:rsidRPr="008C516F">
        <w:rPr>
          <w:rFonts w:ascii="Times New Roman" w:hAnsi="Times New Roman" w:cs="Times New Roman"/>
          <w:noProof/>
          <w:sz w:val="26"/>
          <w:szCs w:val="26"/>
        </w:rPr>
        <w:t xml:space="preserve"> (PWM)</w:t>
      </w:r>
      <w:bookmarkEnd w:id="2"/>
    </w:p>
    <w:p w14:paraId="43226B9C" w14:textId="44A86BDC" w:rsidR="00875F4B" w:rsidRDefault="00875F4B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32F07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 wp14:anchorId="49B441BD" wp14:editId="15B3AE20">
            <wp:extent cx="2604463" cy="2153121"/>
            <wp:effectExtent l="0" t="0" r="0" b="0"/>
            <wp:docPr id="13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circuit&#10;&#10;Description automatically generated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37" cy="21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BF8" w14:textId="10532FA4" w:rsidR="008C3AD8" w:rsidRDefault="008C3AD8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2</w:t>
      </w:r>
      <w:r w:rsidR="006C56CC">
        <w:rPr>
          <w:rFonts w:ascii="Times New Roman" w:hAnsi="Times New Roman" w:cs="Times New Roman"/>
          <w:i/>
          <w:iCs/>
          <w:sz w:val="26"/>
          <w:szCs w:val="26"/>
        </w:rPr>
        <w:t>.1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 w:rsidR="00377BE9">
        <w:rPr>
          <w:rFonts w:ascii="Times New Roman" w:hAnsi="Times New Roman" w:cs="Times New Roman"/>
          <w:i/>
          <w:iCs/>
          <w:sz w:val="26"/>
          <w:szCs w:val="26"/>
        </w:rPr>
        <w:t>M</w:t>
      </w:r>
      <w:r>
        <w:rPr>
          <w:rFonts w:ascii="Times New Roman" w:hAnsi="Times New Roman" w:cs="Times New Roman"/>
          <w:i/>
          <w:iCs/>
          <w:sz w:val="26"/>
          <w:szCs w:val="26"/>
        </w:rPr>
        <w:t>ạch lọc thông thấp bậc 1</w:t>
      </w:r>
    </w:p>
    <w:p w14:paraId="7EC14403" w14:textId="687EDDD8" w:rsidR="00A41FD1" w:rsidRDefault="00A33C41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P21 : ngõ vào module từ chân P2.1 của vi điều khiển, xung </w:t>
      </w:r>
      <w:r w:rsidR="00532CD7">
        <w:rPr>
          <w:rFonts w:ascii="Times New Roman" w:hAnsi="Times New Roman" w:cs="Times New Roman"/>
          <w:sz w:val="26"/>
          <w:szCs w:val="26"/>
        </w:rPr>
        <w:t>PWM có hệ số công tác thay đổi liên tục theo thời gian</w:t>
      </w:r>
      <w:r w:rsidR="00EF0EB6">
        <w:rPr>
          <w:rFonts w:ascii="Times New Roman" w:hAnsi="Times New Roman" w:cs="Times New Roman"/>
          <w:sz w:val="26"/>
          <w:szCs w:val="26"/>
        </w:rPr>
        <w:t>.</w:t>
      </w:r>
    </w:p>
    <w:p w14:paraId="0482F2EE" w14:textId="75A35529" w:rsidR="00EF0EB6" w:rsidRPr="00EF0EB6" w:rsidRDefault="00A41FD1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qua mạch lọc</w:t>
      </w:r>
      <w:r w:rsidR="003214F5">
        <w:rPr>
          <w:rFonts w:ascii="Times New Roman" w:hAnsi="Times New Roman" w:cs="Times New Roman"/>
          <w:sz w:val="26"/>
          <w:szCs w:val="26"/>
        </w:rPr>
        <w:t>, xung PWM sẽ bị</w:t>
      </w:r>
      <w:r w:rsidR="00382FB5">
        <w:rPr>
          <w:rFonts w:ascii="Times New Roman" w:hAnsi="Times New Roman" w:cs="Times New Roman"/>
          <w:sz w:val="26"/>
          <w:szCs w:val="26"/>
        </w:rPr>
        <w:t xml:space="preserve"> </w:t>
      </w:r>
      <w:r w:rsidR="00D06408">
        <w:rPr>
          <w:rFonts w:ascii="Times New Roman" w:hAnsi="Times New Roman" w:cs="Times New Roman"/>
          <w:sz w:val="26"/>
          <w:szCs w:val="26"/>
        </w:rPr>
        <w:t>biến đổi phụ thuộc vào</w:t>
      </w:r>
      <w:r w:rsidR="00435A33">
        <w:rPr>
          <w:rFonts w:ascii="Times New Roman" w:hAnsi="Times New Roman" w:cs="Times New Roman"/>
          <w:sz w:val="26"/>
          <w:szCs w:val="26"/>
        </w:rPr>
        <w:t xml:space="preserve"> mối quan giữa tần số xung PWM và</w:t>
      </w:r>
      <w:r w:rsidR="00D06408">
        <w:rPr>
          <w:rFonts w:ascii="Times New Roman" w:hAnsi="Times New Roman" w:cs="Times New Roman"/>
          <w:sz w:val="26"/>
          <w:szCs w:val="26"/>
        </w:rPr>
        <w:t xml:space="preserve"> tần số</w:t>
      </w:r>
      <w:r w:rsidR="006D5C46">
        <w:rPr>
          <w:rFonts w:ascii="Times New Roman" w:hAnsi="Times New Roman" w:cs="Times New Roman"/>
          <w:sz w:val="26"/>
          <w:szCs w:val="26"/>
        </w:rPr>
        <w:t xml:space="preserve"> cắt</w:t>
      </w:r>
      <w:r w:rsidR="00D06408">
        <w:rPr>
          <w:rFonts w:ascii="Times New Roman" w:hAnsi="Times New Roman" w:cs="Times New Roman"/>
          <w:sz w:val="26"/>
          <w:szCs w:val="26"/>
        </w:rPr>
        <w:t xml:space="preserve"> của mạch </w:t>
      </w:r>
      <w:r w:rsidR="00435A33">
        <w:rPr>
          <w:rFonts w:ascii="Times New Roman" w:hAnsi="Times New Roman" w:cs="Times New Roman"/>
          <w:sz w:val="26"/>
          <w:szCs w:val="26"/>
        </w:rPr>
        <w:t>lọc</w:t>
      </w:r>
      <w:r w:rsidR="00EF0EB6">
        <w:rPr>
          <w:rFonts w:ascii="Times New Roman" w:hAnsi="Times New Roman" w:cs="Times New Roman"/>
          <w:sz w:val="26"/>
          <w:szCs w:val="26"/>
        </w:rPr>
        <w:t>.</w:t>
      </w:r>
    </w:p>
    <w:p w14:paraId="5E420679" w14:textId="49389E42" w:rsidR="00EF4969" w:rsidRDefault="005D6C86" w:rsidP="00B11A7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D6C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DAB5E6" wp14:editId="093E290A">
            <wp:extent cx="5499012" cy="351443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878" cy="35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6E4" w14:textId="773CC9AE" w:rsidR="00EF0EB6" w:rsidRDefault="00EF0EB6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 w:rsidR="006C56CC">
        <w:rPr>
          <w:rFonts w:ascii="Times New Roman" w:hAnsi="Times New Roman" w:cs="Times New Roman"/>
          <w:i/>
          <w:iCs/>
          <w:sz w:val="26"/>
          <w:szCs w:val="26"/>
        </w:rPr>
        <w:t>2.2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332A3">
        <w:rPr>
          <w:rFonts w:ascii="Times New Roman" w:hAnsi="Times New Roman" w:cs="Times New Roman"/>
          <w:i/>
          <w:iCs/>
          <w:sz w:val="26"/>
          <w:szCs w:val="26"/>
        </w:rPr>
        <w:t>–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332A3">
        <w:rPr>
          <w:rFonts w:ascii="Times New Roman" w:hAnsi="Times New Roman" w:cs="Times New Roman"/>
          <w:i/>
          <w:iCs/>
          <w:sz w:val="26"/>
          <w:szCs w:val="26"/>
        </w:rPr>
        <w:t>Tín hiệu xung PWM trước và sau khi qua mạch lọc thông thấp</w:t>
      </w:r>
    </w:p>
    <w:p w14:paraId="5FBAC1E7" w14:textId="294E8256" w:rsidR="001332A3" w:rsidRDefault="001332A3" w:rsidP="00B11A7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Đường màu vàng là tín hiệu trước khi qua mạch lọc</w:t>
      </w:r>
    </w:p>
    <w:p w14:paraId="43EADCEE" w14:textId="6A0C7588" w:rsidR="001332A3" w:rsidRDefault="001332A3" w:rsidP="00B11A7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Đường màu xanh là tín hiệu sau khi qua mạch lọc</w:t>
      </w:r>
    </w:p>
    <w:p w14:paraId="7B05C575" w14:textId="1E12515A" w:rsidR="001332A3" w:rsidRDefault="001332A3" w:rsidP="00B11A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có: </w:t>
      </w:r>
    </w:p>
    <w:p w14:paraId="6807E267" w14:textId="77777777" w:rsidR="00C9424E" w:rsidRPr="00C9424E" w:rsidRDefault="001332A3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ED5">
        <w:rPr>
          <w:rFonts w:ascii="Times New Roman" w:hAnsi="Times New Roman" w:cs="Times New Roman"/>
          <w:sz w:val="26"/>
          <w:szCs w:val="26"/>
        </w:rPr>
        <w:t>Chu kì của xung PWM</w:t>
      </w:r>
      <w:r w:rsidR="00E35ED5" w:rsidRPr="00E35ED5">
        <w:rPr>
          <w:rFonts w:ascii="Times New Roman" w:hAnsi="Times New Roman" w:cs="Times New Roman"/>
          <w:sz w:val="26"/>
          <w:szCs w:val="26"/>
        </w:rPr>
        <w:t>: T</w:t>
      </w:r>
      <w:r w:rsidR="00E35ED5" w:rsidRPr="00E35ED5">
        <w:rPr>
          <w:rFonts w:ascii="Times New Roman" w:hAnsi="Times New Roman" w:cs="Times New Roman"/>
          <w:sz w:val="26"/>
          <w:szCs w:val="26"/>
          <w:vertAlign w:val="subscript"/>
        </w:rPr>
        <w:t>pwm</w:t>
      </w:r>
      <w:r w:rsidR="00E35ED5" w:rsidRPr="00E35ED5">
        <w:rPr>
          <w:rFonts w:ascii="Times New Roman" w:hAnsi="Times New Roman" w:cs="Times New Roman"/>
          <w:sz w:val="26"/>
          <w:szCs w:val="26"/>
        </w:rPr>
        <w:t xml:space="preserve"> = </w:t>
      </w:r>
      <w:r w:rsidRPr="00E35ED5">
        <w:rPr>
          <w:rFonts w:ascii="Times New Roman" w:hAnsi="Times New Roman" w:cs="Times New Roman"/>
          <w:sz w:val="26"/>
          <w:szCs w:val="26"/>
        </w:rPr>
        <w:t xml:space="preserve"> 24ms </w:t>
      </w:r>
      <w:r w:rsidRPr="00E35ED5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35ED5">
        <w:rPr>
          <w:rFonts w:ascii="Times New Roman" w:hAnsi="Times New Roman" w:cs="Times New Roman"/>
          <w:sz w:val="26"/>
          <w:szCs w:val="26"/>
        </w:rPr>
        <w:t xml:space="preserve"> Tần số PWM là </w:t>
      </w:r>
      <w:r w:rsidR="00E35ED5" w:rsidRPr="00E35ED5">
        <w:rPr>
          <w:rFonts w:ascii="Times New Roman" w:hAnsi="Times New Roman" w:cs="Times New Roman"/>
          <w:sz w:val="26"/>
          <w:szCs w:val="26"/>
        </w:rPr>
        <w:t>f</w:t>
      </w:r>
      <w:r w:rsidR="00E35ED5" w:rsidRPr="00E35ED5">
        <w:rPr>
          <w:rFonts w:ascii="Times New Roman" w:hAnsi="Times New Roman" w:cs="Times New Roman"/>
          <w:sz w:val="26"/>
          <w:szCs w:val="26"/>
        </w:rPr>
        <w:softHyphen/>
      </w:r>
      <w:r w:rsidR="00E35ED5" w:rsidRPr="00E35ED5">
        <w:rPr>
          <w:rFonts w:ascii="Times New Roman" w:hAnsi="Times New Roman" w:cs="Times New Roman"/>
          <w:sz w:val="26"/>
          <w:szCs w:val="26"/>
          <w:vertAlign w:val="subscript"/>
        </w:rPr>
        <w:t>pwm</w:t>
      </w:r>
      <w:r w:rsidR="00E35ED5" w:rsidRPr="00E35ED5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pwm</m:t>
                </m:r>
              </m:sub>
            </m:sSub>
          </m:den>
        </m:f>
      </m:oMath>
      <w:r w:rsidR="00C9424E">
        <w:rPr>
          <w:rFonts w:ascii="Times New Roman" w:eastAsiaTheme="minorEastAsia" w:hAnsi="Times New Roman" w:cs="Times New Roman"/>
          <w:sz w:val="26"/>
          <w:szCs w:val="26"/>
        </w:rPr>
        <w:t xml:space="preserve"> = 41.67 Hz</w:t>
      </w:r>
    </w:p>
    <w:p w14:paraId="3FC7A018" w14:textId="37440F50" w:rsidR="001332A3" w:rsidRPr="00E35ED5" w:rsidRDefault="00C9424E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Tần số cắt mạch lọc: f</w:t>
      </w:r>
      <w:r w:rsidR="0084292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low </w:t>
      </w:r>
      <w:r w:rsidR="00842924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2πRC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2π.51.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100.10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</m:den>
        </m:f>
      </m:oMath>
      <w:r w:rsidR="00E35E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94310">
        <w:rPr>
          <w:rFonts w:ascii="Times New Roman" w:eastAsiaTheme="minorEastAsia" w:hAnsi="Times New Roman" w:cs="Times New Roman"/>
          <w:sz w:val="26"/>
          <w:szCs w:val="26"/>
        </w:rPr>
        <w:t>= 31.2</w:t>
      </w:r>
      <w:r w:rsidR="000F3CA8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094310">
        <w:rPr>
          <w:rFonts w:ascii="Times New Roman" w:eastAsiaTheme="minorEastAsia" w:hAnsi="Times New Roman" w:cs="Times New Roman"/>
          <w:sz w:val="26"/>
          <w:szCs w:val="26"/>
        </w:rPr>
        <w:t xml:space="preserve"> Hz</w:t>
      </w:r>
    </w:p>
    <w:p w14:paraId="1EB60062" w14:textId="04F101A2" w:rsidR="00EF4969" w:rsidRDefault="000F3CA8" w:rsidP="00B11A71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tần số </w:t>
      </w:r>
      <w:r w:rsidR="008F73E3">
        <w:rPr>
          <w:rFonts w:ascii="Times New Roman" w:hAnsi="Times New Roman" w:cs="Times New Roman"/>
          <w:sz w:val="26"/>
          <w:szCs w:val="26"/>
        </w:rPr>
        <w:t xml:space="preserve">xung PWM &gt; tần số cắt mạch lọc nên </w:t>
      </w:r>
      <w:r w:rsidR="008F73E3" w:rsidRPr="008F73E3">
        <w:rPr>
          <w:rFonts w:ascii="Times New Roman" w:hAnsi="Times New Roman" w:cs="Times New Roman"/>
          <w:sz w:val="26"/>
          <w:szCs w:val="26"/>
        </w:rPr>
        <w:t>mạch lọc sẽ giảm độ biến động của tín hiệu, tạo ra một tín hiệu đầu ra mềm mại hơn</w:t>
      </w:r>
      <w:r w:rsidR="00FB3F96">
        <w:rPr>
          <w:rFonts w:ascii="Times New Roman" w:hAnsi="Times New Roman" w:cs="Times New Roman"/>
          <w:sz w:val="26"/>
          <w:szCs w:val="26"/>
        </w:rPr>
        <w:t>.</w:t>
      </w:r>
    </w:p>
    <w:p w14:paraId="2CD84B91" w14:textId="00D7B77F" w:rsidR="00FB3F96" w:rsidRDefault="00FB3F96" w:rsidP="00B11A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EA730FE" w14:textId="1F0F6069" w:rsidR="00FB3F96" w:rsidRDefault="00FB3F96" w:rsidP="00B11A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BF25CF6" w14:textId="0BE5016B" w:rsidR="00FB3F96" w:rsidRDefault="00FB3F96" w:rsidP="00B11A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C36E0C" w14:textId="423BD248" w:rsidR="00FB3F96" w:rsidRDefault="00FB3F96" w:rsidP="00B11A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FEF006" w14:textId="532696FA" w:rsidR="00B11A71" w:rsidRDefault="00B11A71" w:rsidP="00B11A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A7ACDC4" w14:textId="24347C9F" w:rsidR="009A77D3" w:rsidRDefault="009A77D3" w:rsidP="00B11A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C9D9DE1" w14:textId="77777777" w:rsidR="009A77D3" w:rsidRPr="000F3CA8" w:rsidRDefault="009A77D3" w:rsidP="00B11A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BC55EA" w14:textId="4D62053F" w:rsidR="005D1B1E" w:rsidRDefault="00F42344" w:rsidP="009A77D3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151075465"/>
      <w:r>
        <w:rPr>
          <w:rFonts w:ascii="Times New Roman" w:hAnsi="Times New Roman" w:cs="Times New Roman"/>
          <w:sz w:val="26"/>
          <w:szCs w:val="26"/>
        </w:rPr>
        <w:lastRenderedPageBreak/>
        <w:t>Khối</w:t>
      </w:r>
      <w:r w:rsidR="00E73CCC" w:rsidRPr="00F42344">
        <w:rPr>
          <w:rFonts w:ascii="Times New Roman" w:hAnsi="Times New Roman" w:cs="Times New Roman"/>
          <w:sz w:val="26"/>
          <w:szCs w:val="26"/>
        </w:rPr>
        <w:t xml:space="preserve"> khuếch đại</w:t>
      </w:r>
      <w:bookmarkEnd w:id="3"/>
      <w:r w:rsidR="00DA41BE" w:rsidRPr="00F423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702085" w14:textId="70EFAAD1" w:rsidR="00A453BA" w:rsidRDefault="00906512" w:rsidP="00B11A71">
      <w:pPr>
        <w:spacing w:line="276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9065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FF96C1" wp14:editId="55213974">
            <wp:extent cx="3096347" cy="2760435"/>
            <wp:effectExtent l="0" t="0" r="0" b="0"/>
            <wp:docPr id="285" name="Picture 28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 descr="A diagram of a circuit&#10;&#10;Description automatically generated"/>
                    <pic:cNvPicPr/>
                  </pic:nvPicPr>
                  <pic:blipFill rotWithShape="1">
                    <a:blip r:embed="rId13">
                      <a:grayscl/>
                    </a:blip>
                    <a:srcRect l="8410" t="3696" r="1021" b="6638"/>
                    <a:stretch/>
                  </pic:blipFill>
                  <pic:spPr bwMode="auto">
                    <a:xfrm>
                      <a:off x="0" y="0"/>
                      <a:ext cx="3122622" cy="278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90957" w14:textId="43EDC5E4" w:rsidR="00906512" w:rsidRDefault="00906512" w:rsidP="00B11A71">
      <w:pPr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 w:rsidR="006C56CC">
        <w:rPr>
          <w:rFonts w:ascii="Times New Roman" w:hAnsi="Times New Roman" w:cs="Times New Roman"/>
          <w:i/>
          <w:iCs/>
          <w:sz w:val="26"/>
          <w:szCs w:val="26"/>
        </w:rPr>
        <w:t>2.3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– Khối khếch đại tín hiệu sử dụng Op-amp LM358</w:t>
      </w:r>
    </w:p>
    <w:p w14:paraId="1C7D1668" w14:textId="2A083DC2" w:rsidR="00906512" w:rsidRPr="007F7973" w:rsidRDefault="006C56CC" w:rsidP="00B11A7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973">
        <w:rPr>
          <w:rFonts w:ascii="Times New Roman" w:hAnsi="Times New Roman" w:cs="Times New Roman"/>
          <w:sz w:val="26"/>
          <w:szCs w:val="26"/>
        </w:rPr>
        <w:t>Tín hiệu sau khi đi vào ngõ vào Vin thì sẽ được khuếch đại</w:t>
      </w:r>
      <w:r w:rsidR="007F7973" w:rsidRPr="007F7973">
        <w:rPr>
          <w:rFonts w:ascii="Times New Roman" w:hAnsi="Times New Roman" w:cs="Times New Roman"/>
          <w:sz w:val="26"/>
          <w:szCs w:val="26"/>
        </w:rPr>
        <w:t xml:space="preserve"> và đi ra</w:t>
      </w:r>
      <w:r w:rsidRPr="007F7973">
        <w:rPr>
          <w:rFonts w:ascii="Times New Roman" w:hAnsi="Times New Roman" w:cs="Times New Roman"/>
          <w:sz w:val="26"/>
          <w:szCs w:val="26"/>
        </w:rPr>
        <w:t xml:space="preserve"> ở Vout với hệ số </w:t>
      </w:r>
      <w:r w:rsidR="0012075B" w:rsidRPr="007F7973">
        <w:rPr>
          <w:rFonts w:ascii="Times New Roman" w:hAnsi="Times New Roman" w:cs="Times New Roman"/>
          <w:sz w:val="26"/>
          <w:szCs w:val="26"/>
        </w:rPr>
        <w:t>khuếch đại</w:t>
      </w:r>
      <w:r w:rsidR="00715BB8" w:rsidRPr="007F7973">
        <w:rPr>
          <w:rFonts w:ascii="Times New Roman" w:hAnsi="Times New Roman" w:cs="Times New Roman"/>
          <w:sz w:val="26"/>
          <w:szCs w:val="26"/>
        </w:rPr>
        <w:t>:</w:t>
      </w:r>
    </w:p>
    <w:p w14:paraId="35556F87" w14:textId="3A46D3A7" w:rsidR="0012075B" w:rsidRDefault="0012075B" w:rsidP="00B11A71">
      <w:pPr>
        <w:spacing w:line="276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R29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R28</m:t>
            </m:r>
          </m:den>
        </m:f>
      </m:oMath>
      <w:r w:rsidR="00715BB8">
        <w:rPr>
          <w:rFonts w:ascii="Times New Roman" w:eastAsiaTheme="minorEastAsia" w:hAnsi="Times New Roman" w:cs="Times New Roman"/>
          <w:sz w:val="26"/>
          <w:szCs w:val="26"/>
        </w:rPr>
        <w:t xml:space="preserve"> = 1 + 1 = 2</w:t>
      </w:r>
    </w:p>
    <w:p w14:paraId="4A327034" w14:textId="3961A32B" w:rsidR="00715BB8" w:rsidRDefault="00715BB8" w:rsidP="00B11A71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áp đầu ra sẽ gấp 2 lần điện áp đầu vào</w:t>
      </w:r>
    </w:p>
    <w:p w14:paraId="71BD762B" w14:textId="4C007973" w:rsidR="00FB3F96" w:rsidRDefault="0011476A" w:rsidP="009A77D3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151075466"/>
      <w:r>
        <w:rPr>
          <w:rFonts w:ascii="Times New Roman" w:hAnsi="Times New Roman" w:cs="Times New Roman"/>
          <w:sz w:val="26"/>
          <w:szCs w:val="26"/>
        </w:rPr>
        <w:t>Module DAC</w:t>
      </w:r>
      <w:bookmarkEnd w:id="4"/>
    </w:p>
    <w:p w14:paraId="49400E10" w14:textId="73622E2C" w:rsidR="0011476A" w:rsidRDefault="00377BE9" w:rsidP="00B11A71">
      <w:pPr>
        <w:spacing w:line="276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77B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0EC519" wp14:editId="57B91B89">
            <wp:extent cx="4420651" cy="2676006"/>
            <wp:effectExtent l="0" t="0" r="0" b="0"/>
            <wp:docPr id="286" name="Picture 286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diagram of a circuit&#10;&#10;Description automatically generated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65" cy="26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696" w14:textId="317073C6" w:rsidR="007F7973" w:rsidRDefault="007F7973" w:rsidP="00B11A71">
      <w:pPr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E6845">
        <w:rPr>
          <w:rFonts w:ascii="Times New Roman" w:hAnsi="Times New Roman" w:cs="Times New Roman"/>
          <w:i/>
          <w:iCs/>
          <w:sz w:val="26"/>
          <w:szCs w:val="26"/>
        </w:rPr>
        <w:t>Hình 2.4</w:t>
      </w:r>
      <w:r w:rsidR="009E6845" w:rsidRPr="009E6845">
        <w:rPr>
          <w:rFonts w:ascii="Times New Roman" w:hAnsi="Times New Roman" w:cs="Times New Roman"/>
          <w:i/>
          <w:iCs/>
          <w:sz w:val="26"/>
          <w:szCs w:val="26"/>
        </w:rPr>
        <w:t xml:space="preserve"> – Module DAC</w:t>
      </w:r>
    </w:p>
    <w:p w14:paraId="42163A56" w14:textId="4A03937F" w:rsidR="009051E1" w:rsidRDefault="009051E1" w:rsidP="00B11A71">
      <w:pPr>
        <w:spacing w:line="276" w:lineRule="auto"/>
        <w:ind w:left="3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Nguyên lý hoạt động:</w:t>
      </w:r>
    </w:p>
    <w:p w14:paraId="116A506E" w14:textId="74CC1A07" w:rsidR="009E6845" w:rsidRDefault="009E6845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tín hiệu (xung PWM) đi từ vi điều khiển vào chân P2.1</w:t>
      </w:r>
      <w:r w:rsidR="009051E1">
        <w:rPr>
          <w:rFonts w:ascii="Times New Roman" w:hAnsi="Times New Roman" w:cs="Times New Roman"/>
          <w:sz w:val="26"/>
          <w:szCs w:val="26"/>
        </w:rPr>
        <w:t xml:space="preserve">, tín hiệu sẽ bị mạch lọc </w:t>
      </w:r>
      <w:r w:rsidR="008D7E82">
        <w:rPr>
          <w:rFonts w:ascii="Times New Roman" w:hAnsi="Times New Roman" w:cs="Times New Roman"/>
          <w:sz w:val="26"/>
          <w:szCs w:val="26"/>
        </w:rPr>
        <w:t>biến đổi, tín hiệu đầu ra sẽ có dạng sóng với biên độ thấp,</w:t>
      </w:r>
      <w:r w:rsidR="00FC2DEC">
        <w:rPr>
          <w:rFonts w:ascii="Times New Roman" w:hAnsi="Times New Roman" w:cs="Times New Roman"/>
          <w:sz w:val="26"/>
          <w:szCs w:val="26"/>
        </w:rPr>
        <w:t xml:space="preserve"> độ chênh lệch và độ nhiễu giảm.</w:t>
      </w:r>
    </w:p>
    <w:p w14:paraId="6F927F97" w14:textId="433D4D4C" w:rsidR="00875F4B" w:rsidRPr="00C85AC1" w:rsidRDefault="003548A3" w:rsidP="00B11A7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 hiệu tiếp tục đi qua mạch khuếch đại, khi đó tín hiệu ra sẽ được nâng mức điện áp lên gấp đôi</w:t>
      </w:r>
      <w:r w:rsidR="00E37A78">
        <w:rPr>
          <w:rFonts w:ascii="Times New Roman" w:hAnsi="Times New Roman" w:cs="Times New Roman"/>
          <w:sz w:val="26"/>
          <w:szCs w:val="26"/>
        </w:rPr>
        <w:t xml:space="preserve"> nhằm đảm bảo biên độ sóng bị giảm được bù đắp </w:t>
      </w:r>
      <w:r w:rsidR="004C75C4">
        <w:rPr>
          <w:rFonts w:ascii="Times New Roman" w:hAnsi="Times New Roman" w:cs="Times New Roman"/>
          <w:sz w:val="26"/>
          <w:szCs w:val="26"/>
        </w:rPr>
        <w:t>mất mát</w:t>
      </w:r>
      <w:r w:rsidR="00E37A78">
        <w:rPr>
          <w:rFonts w:ascii="Times New Roman" w:hAnsi="Times New Roman" w:cs="Times New Roman"/>
          <w:sz w:val="26"/>
          <w:szCs w:val="26"/>
        </w:rPr>
        <w:t>, đảm bảo hoạt động của thiết bị</w:t>
      </w:r>
      <w:r w:rsidR="004C75C4">
        <w:rPr>
          <w:rFonts w:ascii="Times New Roman" w:hAnsi="Times New Roman" w:cs="Times New Roman"/>
          <w:sz w:val="26"/>
          <w:szCs w:val="26"/>
        </w:rPr>
        <w:t xml:space="preserve"> khi tiếp nhận tín hiệu.</w:t>
      </w:r>
    </w:p>
    <w:p w14:paraId="176E97EA" w14:textId="7031177F" w:rsidR="00A1792C" w:rsidRPr="00D217C1" w:rsidRDefault="00C85AC1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C85AC1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 wp14:anchorId="265F5BC6" wp14:editId="7CB011DC">
            <wp:extent cx="5943600" cy="3798570"/>
            <wp:effectExtent l="0" t="0" r="0" b="0"/>
            <wp:docPr id="287" name="Picture 2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BFAF" w14:textId="61ECF846" w:rsidR="00A87073" w:rsidRDefault="00A87073" w:rsidP="00B11A71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D217C1">
        <w:rPr>
          <w:rFonts w:ascii="Times New Roman" w:hAnsi="Times New Roman" w:cs="Times New Roman"/>
          <w:i/>
          <w:iCs/>
          <w:sz w:val="26"/>
          <w:szCs w:val="26"/>
        </w:rPr>
        <w:t>Hình</w:t>
      </w:r>
      <w:r w:rsidR="00C85AC1">
        <w:rPr>
          <w:rFonts w:ascii="Times New Roman" w:hAnsi="Times New Roman" w:cs="Times New Roman"/>
          <w:i/>
          <w:iCs/>
          <w:sz w:val="26"/>
          <w:szCs w:val="26"/>
        </w:rPr>
        <w:t xml:space="preserve"> 2.5 -</w:t>
      </w:r>
      <w:r w:rsidR="00977F9D" w:rsidRPr="00D217C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85AC1">
        <w:rPr>
          <w:rFonts w:ascii="Times New Roman" w:hAnsi="Times New Roman" w:cs="Times New Roman"/>
          <w:i/>
          <w:iCs/>
          <w:sz w:val="26"/>
          <w:szCs w:val="26"/>
        </w:rPr>
        <w:t>Đ</w:t>
      </w:r>
      <w:r w:rsidR="00977F9D" w:rsidRPr="00D217C1">
        <w:rPr>
          <w:rFonts w:ascii="Times New Roman" w:hAnsi="Times New Roman" w:cs="Times New Roman"/>
          <w:i/>
          <w:iCs/>
          <w:sz w:val="26"/>
          <w:szCs w:val="26"/>
        </w:rPr>
        <w:t>ồ thị các đường tín hiệu thu được từ Oscilloscope</w:t>
      </w:r>
    </w:p>
    <w:p w14:paraId="4C4B6611" w14:textId="77777777" w:rsidR="00B11A71" w:rsidRPr="00D217C1" w:rsidRDefault="00B11A71" w:rsidP="00B11A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217C1">
        <w:rPr>
          <w:rFonts w:ascii="Times New Roman" w:hAnsi="Times New Roman" w:cs="Times New Roman"/>
          <w:i/>
          <w:iCs/>
          <w:sz w:val="26"/>
          <w:szCs w:val="26"/>
        </w:rPr>
        <w:t>Đường màu vàng: tín hiệu ra tại chân P2.1</w:t>
      </w:r>
    </w:p>
    <w:p w14:paraId="039783AE" w14:textId="77777777" w:rsidR="00B11A71" w:rsidRPr="00D217C1" w:rsidRDefault="00B11A71" w:rsidP="00B11A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217C1">
        <w:rPr>
          <w:rFonts w:ascii="Times New Roman" w:hAnsi="Times New Roman" w:cs="Times New Roman"/>
          <w:i/>
          <w:iCs/>
          <w:sz w:val="26"/>
          <w:szCs w:val="26"/>
        </w:rPr>
        <w:t>Đường màu xanh: tín hiệu sau khi lọc thông thấp và chưa khuếch đại</w:t>
      </w:r>
    </w:p>
    <w:p w14:paraId="01E4E89F" w14:textId="7AF76272" w:rsidR="00D20FC5" w:rsidRPr="00B11A71" w:rsidRDefault="00B11A71" w:rsidP="00B11A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217C1">
        <w:rPr>
          <w:rFonts w:ascii="Times New Roman" w:hAnsi="Times New Roman" w:cs="Times New Roman"/>
          <w:i/>
          <w:iCs/>
          <w:sz w:val="26"/>
          <w:szCs w:val="26"/>
        </w:rPr>
        <w:t>Đường màu đỏ: tín hiệu ngõ ra tại chân DAC1 sau khi hoàn thành chuyển đổi</w:t>
      </w:r>
    </w:p>
    <w:p w14:paraId="16F3F313" w14:textId="5AE65588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6C2A08" w14:textId="3D9556C3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2E5939" w14:textId="7E21A623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EF8306" w14:textId="5E827630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CF6C3" w14:textId="7C93832F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1C94F1" w14:textId="5D8AA68F" w:rsid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24A0F4" w14:textId="77777777" w:rsidR="00B11A71" w:rsidRPr="00B11A71" w:rsidRDefault="00B11A71" w:rsidP="00B11A7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5470F5" w14:textId="373F84C9" w:rsidR="00015957" w:rsidRDefault="00B11A71" w:rsidP="009A77D3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51075467"/>
      <w:r w:rsidRPr="00B11A71">
        <w:rPr>
          <w:rFonts w:ascii="Times New Roman" w:hAnsi="Times New Roman" w:cs="Times New Roman"/>
          <w:b/>
          <w:bCs/>
          <w:sz w:val="26"/>
          <w:szCs w:val="26"/>
        </w:rPr>
        <w:lastRenderedPageBreak/>
        <w:t>Code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3"/>
        <w:gridCol w:w="4483"/>
      </w:tblGrid>
      <w:tr w:rsidR="00E07C51" w:rsidRPr="00351C39" w14:paraId="60438AF1" w14:textId="77777777" w:rsidTr="00B11A71">
        <w:tc>
          <w:tcPr>
            <w:tcW w:w="4788" w:type="dxa"/>
          </w:tcPr>
          <w:p w14:paraId="5C909914" w14:textId="279DF7D4" w:rsidR="002D1DF2" w:rsidRPr="00351C39" w:rsidRDefault="002D1DF2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51C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4788" w:type="dxa"/>
          </w:tcPr>
          <w:p w14:paraId="324D730D" w14:textId="3C586E6D" w:rsidR="002D1DF2" w:rsidRPr="00351C39" w:rsidRDefault="002D1DF2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51C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E07C51" w14:paraId="1610A69A" w14:textId="77777777" w:rsidTr="00B11A71">
        <w:tc>
          <w:tcPr>
            <w:tcW w:w="4788" w:type="dxa"/>
          </w:tcPr>
          <w:p w14:paraId="0F3C93AE" w14:textId="3D111B59" w:rsidR="00B11A71" w:rsidRDefault="00874866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486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452EDA3" wp14:editId="7453B098">
                  <wp:extent cx="2572933" cy="109728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8522" t="16539" r="8693" b="14944"/>
                          <a:stretch/>
                        </pic:blipFill>
                        <pic:spPr bwMode="auto">
                          <a:xfrm>
                            <a:off x="0" y="0"/>
                            <a:ext cx="2573749" cy="1097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249EDEF" w14:textId="3C0AFFB2" w:rsidR="00B11A71" w:rsidRDefault="006B0B35" w:rsidP="00415CD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firstLine="29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Khởi tạo 1 bit có tên </w:t>
            </w:r>
            <w:r w:rsidRPr="0093580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PWM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tại chân </w:t>
            </w:r>
            <w:r w:rsidRPr="0093580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P2.1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15CDC">
              <w:rPr>
                <w:rFonts w:ascii="Times New Roman" w:hAnsi="Times New Roman" w:cs="Times New Roman"/>
                <w:sz w:val="26"/>
                <w:szCs w:val="26"/>
              </w:rPr>
              <w:t>được sử dụng để điều khiển đầu ra PWM.</w:t>
            </w:r>
          </w:p>
          <w:p w14:paraId="25713C43" w14:textId="32E98B24" w:rsidR="00415CDC" w:rsidRDefault="00D556FD" w:rsidP="00415CD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firstLine="29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r w:rsidR="006C53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3580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C53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điều khiển hướng tăng hay giảm hệ số công tác của tín hiệu PWM</w:t>
            </w:r>
            <w:r w:rsidR="006C53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CC34C97" w14:textId="77777777" w:rsidR="0093580D" w:rsidRDefault="006C53DD" w:rsidP="00415CD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firstLine="29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Biến </w:t>
            </w:r>
            <w:r w:rsidRPr="0093580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count</w:t>
            </w:r>
            <w:r w:rsidR="0093580D">
              <w:rPr>
                <w:rFonts w:ascii="Times New Roman" w:hAnsi="Times New Roman" w:cs="Times New Roman"/>
                <w:sz w:val="26"/>
                <w:szCs w:val="26"/>
              </w:rPr>
              <w:t>: dùng để tạo chu kì cho tín hiệu PWM.</w:t>
            </w:r>
          </w:p>
          <w:p w14:paraId="21FA3003" w14:textId="0E42236D" w:rsidR="006C53DD" w:rsidRPr="00624362" w:rsidRDefault="0093580D" w:rsidP="00415CD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0" w:firstLine="29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Biến </w:t>
            </w:r>
            <w:r w:rsidRPr="0093580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6C53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735FE1">
              <w:rPr>
                <w:rFonts w:ascii="Times New Roman" w:hAnsi="Times New Roman" w:cs="Times New Roman"/>
                <w:sz w:val="26"/>
                <w:szCs w:val="26"/>
              </w:rPr>
              <w:t xml:space="preserve">quyết định hệ số công tác lớn hơn hay nhỏ hơn 1 </w:t>
            </w:r>
            <w:r w:rsidR="00CD6E1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735FE1">
              <w:rPr>
                <w:rFonts w:ascii="Times New Roman" w:hAnsi="Times New Roman" w:cs="Times New Roman"/>
                <w:sz w:val="26"/>
                <w:szCs w:val="26"/>
              </w:rPr>
              <w:t>thời gian Ton nhiều hơn</w:t>
            </w:r>
            <w:r w:rsidR="00CD6E16">
              <w:rPr>
                <w:rFonts w:ascii="Times New Roman" w:hAnsi="Times New Roman" w:cs="Times New Roman"/>
                <w:sz w:val="26"/>
                <w:szCs w:val="26"/>
              </w:rPr>
              <w:t xml:space="preserve"> hay</w:t>
            </w:r>
            <w:r w:rsidR="0073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6E16">
              <w:rPr>
                <w:rFonts w:ascii="Times New Roman" w:hAnsi="Times New Roman" w:cs="Times New Roman"/>
                <w:sz w:val="26"/>
                <w:szCs w:val="26"/>
              </w:rPr>
              <w:t>Toff nhiều hơn)</w:t>
            </w:r>
          </w:p>
        </w:tc>
      </w:tr>
      <w:tr w:rsidR="00E07C51" w14:paraId="616F7FD3" w14:textId="77777777" w:rsidTr="00B11A71">
        <w:tc>
          <w:tcPr>
            <w:tcW w:w="4788" w:type="dxa"/>
          </w:tcPr>
          <w:p w14:paraId="17D42EAD" w14:textId="6A467B6B" w:rsidR="00B11A71" w:rsidRDefault="00457269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26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CF9B394" wp14:editId="0F07FDAB">
                  <wp:extent cx="2150417" cy="2062129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743" t="9901" r="9221" b="9156"/>
                          <a:stretch/>
                        </pic:blipFill>
                        <pic:spPr bwMode="auto">
                          <a:xfrm>
                            <a:off x="0" y="0"/>
                            <a:ext cx="2179969" cy="209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F353F36" w14:textId="6D4013A6" w:rsidR="00B11A71" w:rsidRPr="00037D26" w:rsidRDefault="00CD6E16" w:rsidP="0000226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7D26">
              <w:rPr>
                <w:rFonts w:ascii="Times New Roman" w:hAnsi="Times New Roman" w:cs="Times New Roman"/>
                <w:sz w:val="26"/>
                <w:szCs w:val="26"/>
              </w:rPr>
              <w:t xml:space="preserve">Hảm </w:t>
            </w:r>
            <w:r w:rsidR="00A91C1E" w:rsidRPr="00037D26">
              <w:rPr>
                <w:rFonts w:ascii="Times New Roman" w:hAnsi="Times New Roman" w:cs="Times New Roman"/>
                <w:sz w:val="26"/>
                <w:szCs w:val="26"/>
              </w:rPr>
              <w:t>cấu hình cho Timer 1</w:t>
            </w:r>
            <w:r w:rsidR="00037D2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757C0D6" w14:textId="28FDCC8E" w:rsidR="00037D26" w:rsidRPr="00D61289" w:rsidRDefault="00A91C1E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1C1E">
              <w:rPr>
                <w:rFonts w:ascii="Times New Roman" w:hAnsi="Times New Roman" w:cs="Times New Roman"/>
                <w:sz w:val="26"/>
                <w:szCs w:val="26"/>
              </w:rPr>
              <w:t>Cấu hình Timer 1 ở chế độ 16-bit</w:t>
            </w:r>
            <w:r w:rsidR="00D612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37D26" w:rsidRPr="00D6128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037D26" w:rsidRPr="00D61289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TMOD</w:t>
            </w:r>
            <w:r w:rsidR="00037D26" w:rsidRPr="00D6128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736DD6E" w14:textId="79838142" w:rsidR="00A91C1E" w:rsidRDefault="00037D26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giá trị khởi đầu cho Timer 1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TH1, TL1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287964B" w14:textId="77777777" w:rsidR="00037D26" w:rsidRDefault="00D61289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1289">
              <w:rPr>
                <w:rFonts w:ascii="Times New Roman" w:hAnsi="Times New Roman" w:cs="Times New Roman"/>
                <w:sz w:val="26"/>
                <w:szCs w:val="26"/>
              </w:rPr>
              <w:t>Cho phép ngắt Timer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D13E1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ET1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4E4AF6A" w14:textId="77777777" w:rsidR="00D13E15" w:rsidRDefault="00D13E15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ngắt toàn cục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EA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20F5653" w14:textId="3D23EF38" w:rsidR="00D13E15" w:rsidRPr="00CD6E16" w:rsidRDefault="00D13E15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động Timer 1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7C51" w14:paraId="76752D75" w14:textId="77777777" w:rsidTr="00B11A71">
        <w:tc>
          <w:tcPr>
            <w:tcW w:w="4788" w:type="dxa"/>
          </w:tcPr>
          <w:p w14:paraId="0D879B0C" w14:textId="36FB6F1B" w:rsidR="00B11A71" w:rsidRDefault="009D0130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01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6E23C64" wp14:editId="179AB318">
                  <wp:extent cx="2499360" cy="1756307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872" t="12615" r="9487" b="12033"/>
                          <a:stretch/>
                        </pic:blipFill>
                        <pic:spPr bwMode="auto">
                          <a:xfrm>
                            <a:off x="0" y="0"/>
                            <a:ext cx="2514438" cy="176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E4E49D2" w14:textId="77777777" w:rsidR="00B11A71" w:rsidRDefault="004C0F4B" w:rsidP="00B11A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ngắt Timer 1:</w:t>
            </w:r>
          </w:p>
          <w:p w14:paraId="2653C339" w14:textId="577982C4" w:rsidR="004C0F4B" w:rsidRPr="004C0F4B" w:rsidRDefault="004C0F4B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Timer 1 đếm tràn</w:t>
            </w:r>
            <w:r w:rsidR="00E07C51">
              <w:rPr>
                <w:rFonts w:ascii="Times New Roman" w:hAnsi="Times New Roman" w:cs="Times New Roman"/>
                <w:sz w:val="26"/>
                <w:szCs w:val="26"/>
              </w:rPr>
              <w:t xml:space="preserve"> sẽ đặt lại giá trị đếm và tăng biến </w:t>
            </w:r>
            <w:r w:rsidR="00E07C51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count, timer1</w:t>
            </w:r>
            <w:r w:rsidR="00E07C5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lên 1.</w:t>
            </w:r>
          </w:p>
        </w:tc>
      </w:tr>
      <w:tr w:rsidR="00E07C51" w14:paraId="755B9EF4" w14:textId="77777777" w:rsidTr="00B11A71">
        <w:tc>
          <w:tcPr>
            <w:tcW w:w="4788" w:type="dxa"/>
          </w:tcPr>
          <w:p w14:paraId="085DD3D9" w14:textId="0A6F6FC1" w:rsidR="00B11A71" w:rsidRDefault="00A212F4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12F4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701EF7D5" wp14:editId="68E88C12">
                  <wp:extent cx="2498400" cy="2712627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0168" t="9294" r="9687" b="9275"/>
                          <a:stretch/>
                        </pic:blipFill>
                        <pic:spPr bwMode="auto">
                          <a:xfrm>
                            <a:off x="0" y="0"/>
                            <a:ext cx="2498400" cy="2712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DC6B75B" w14:textId="34034934" w:rsidR="00256987" w:rsidRPr="00256987" w:rsidRDefault="00256987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count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vượt qua giá trị 100,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count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được đặt lại</w:t>
            </w:r>
            <w:r w:rsidR="00C90383">
              <w:rPr>
                <w:rFonts w:ascii="Times New Roman" w:hAnsi="Times New Roman" w:cs="Times New Roman"/>
                <w:sz w:val="26"/>
                <w:szCs w:val="26"/>
              </w:rPr>
              <w:t xml:space="preserve"> bằng 0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và giá trị của </w:t>
            </w:r>
            <w:r w:rsidRPr="00C9038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được điều chỉnh tăng hoặc giảm tùy thuộc vào giá trị của </w:t>
            </w:r>
            <w:r w:rsidRPr="00C9038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FB16C9" w14:textId="77777777" w:rsidR="00B11A71" w:rsidRDefault="00256987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là 1,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tăng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 1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; nếu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là 0, </w:t>
            </w:r>
            <w:r w:rsidRPr="0025698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 w:rsidRPr="00256987">
              <w:rPr>
                <w:rFonts w:ascii="Times New Roman" w:hAnsi="Times New Roman" w:cs="Times New Roman"/>
                <w:sz w:val="26"/>
                <w:szCs w:val="26"/>
              </w:rPr>
              <w:t xml:space="preserve"> giảm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 1.</w:t>
            </w:r>
          </w:p>
          <w:p w14:paraId="1294E681" w14:textId="0C6CD0B4" w:rsidR="00C90383" w:rsidRPr="00256987" w:rsidRDefault="00C90383" w:rsidP="000022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Đoạn code này nhằm </w:t>
            </w:r>
            <w:r w:rsidR="003D61DB">
              <w:rPr>
                <w:rFonts w:ascii="Times New Roman" w:hAnsi="Times New Roman" w:cs="Times New Roman"/>
                <w:sz w:val="26"/>
                <w:szCs w:val="26"/>
              </w:rPr>
              <w:t>đếm đủ 100 số đếm của timer 1</w:t>
            </w:r>
            <w:r w:rsidR="00D44F9E">
              <w:rPr>
                <w:rFonts w:ascii="Times New Roman" w:hAnsi="Times New Roman" w:cs="Times New Roman"/>
                <w:sz w:val="26"/>
                <w:szCs w:val="26"/>
              </w:rPr>
              <w:t xml:space="preserve">, sau đó kiểm tra bit </w:t>
            </w:r>
            <w:r w:rsidR="00D44F9E" w:rsidRPr="00D44F9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 w:rsidR="00D44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44F9E">
              <w:rPr>
                <w:rFonts w:ascii="Times New Roman" w:hAnsi="Times New Roman" w:cs="Times New Roman"/>
                <w:sz w:val="26"/>
                <w:szCs w:val="26"/>
              </w:rPr>
              <w:t xml:space="preserve"> để thực hiện tăng hay giảm hệ số công tác của xung PWM.</w:t>
            </w:r>
          </w:p>
        </w:tc>
      </w:tr>
      <w:tr w:rsidR="00E07C51" w14:paraId="276B0A7D" w14:textId="77777777" w:rsidTr="00B11A71">
        <w:tc>
          <w:tcPr>
            <w:tcW w:w="4788" w:type="dxa"/>
          </w:tcPr>
          <w:p w14:paraId="56EDEA67" w14:textId="6A55D342" w:rsidR="00B11A71" w:rsidRDefault="002119D4" w:rsidP="00351C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19D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9687BB" wp14:editId="4623E1BB">
                  <wp:extent cx="2498400" cy="2200624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882" t="10391" r="9183" b="10895"/>
                          <a:stretch/>
                        </pic:blipFill>
                        <pic:spPr bwMode="auto">
                          <a:xfrm>
                            <a:off x="0" y="0"/>
                            <a:ext cx="2498400" cy="2200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F3ED874" w14:textId="77777777" w:rsidR="00B11A71" w:rsidRDefault="00993759" w:rsidP="003C39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Biến </w:t>
            </w:r>
            <w:r w:rsidRPr="003C39E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có 2 ngưỡng cố định là 0 và 1000, đó là </w:t>
            </w:r>
            <w:r w:rsidR="003C39E2">
              <w:rPr>
                <w:rFonts w:ascii="Times New Roman" w:hAnsi="Times New Roman" w:cs="Times New Roman"/>
                <w:sz w:val="26"/>
                <w:szCs w:val="26"/>
              </w:rPr>
              <w:t>khoảng Ton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cực tiểu và cực đại mà</w:t>
            </w:r>
            <w:r w:rsidR="003C39E2">
              <w:rPr>
                <w:rFonts w:ascii="Times New Roman" w:hAnsi="Times New Roman" w:cs="Times New Roman"/>
                <w:sz w:val="26"/>
                <w:szCs w:val="26"/>
              </w:rPr>
              <w:t xml:space="preserve"> xung PWM có thể xuất ra được.</w:t>
            </w:r>
          </w:p>
          <w:p w14:paraId="004663B0" w14:textId="785932BC" w:rsidR="003C39E2" w:rsidRPr="00993759" w:rsidRDefault="00B022C9" w:rsidP="003C39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" w:firstLine="3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bằng 1000 thì </w:t>
            </w:r>
            <w:r w:rsidRPr="00487A7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bằng 0, khi đó</w:t>
            </w:r>
            <w:r w:rsidR="00F00177">
              <w:rPr>
                <w:rFonts w:ascii="Times New Roman" w:hAnsi="Times New Roman" w:cs="Times New Roman"/>
                <w:sz w:val="26"/>
                <w:szCs w:val="26"/>
              </w:rPr>
              <w:t xml:space="preserve"> vòng lặp mới bắt đầu thì giá trị </w:t>
            </w:r>
            <w:r w:rsidR="00F00177" w:rsidRPr="00487A7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 w:rsidR="00F00177">
              <w:rPr>
                <w:rFonts w:ascii="Times New Roman" w:hAnsi="Times New Roman" w:cs="Times New Roman"/>
                <w:sz w:val="26"/>
                <w:szCs w:val="26"/>
              </w:rPr>
              <w:t xml:space="preserve"> sẽ giảm đến 0 và tăng dần trở lại</w:t>
            </w:r>
            <w:r w:rsidR="00487A7B">
              <w:rPr>
                <w:rFonts w:ascii="Times New Roman" w:hAnsi="Times New Roman" w:cs="Times New Roman"/>
                <w:sz w:val="26"/>
                <w:szCs w:val="26"/>
              </w:rPr>
              <w:t xml:space="preserve"> khi điều kiện </w:t>
            </w:r>
            <w:r w:rsidR="00487A7B" w:rsidRPr="00487A7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DIR</w:t>
            </w:r>
            <w:r w:rsidR="00487A7B">
              <w:rPr>
                <w:rFonts w:ascii="Times New Roman" w:hAnsi="Times New Roman" w:cs="Times New Roman"/>
                <w:sz w:val="26"/>
                <w:szCs w:val="26"/>
              </w:rPr>
              <w:t xml:space="preserve"> bằng 1 thỏa mãn.</w:t>
            </w:r>
          </w:p>
        </w:tc>
      </w:tr>
      <w:tr w:rsidR="009D0130" w14:paraId="5423105A" w14:textId="77777777" w:rsidTr="00B11A71">
        <w:tc>
          <w:tcPr>
            <w:tcW w:w="4788" w:type="dxa"/>
          </w:tcPr>
          <w:p w14:paraId="26ED3D4F" w14:textId="7736E817" w:rsidR="00052978" w:rsidRDefault="00E07C51" w:rsidP="00052978">
            <w:pPr>
              <w:spacing w:line="276" w:lineRule="auto"/>
              <w:jc w:val="center"/>
              <w:rPr>
                <w:noProof/>
              </w:rPr>
            </w:pPr>
            <w:r w:rsidRPr="00E07C51">
              <w:rPr>
                <w:noProof/>
              </w:rPr>
              <w:drawing>
                <wp:inline distT="0" distB="0" distL="0" distR="0" wp14:anchorId="1072B338" wp14:editId="7785F3B0">
                  <wp:extent cx="2498400" cy="1365792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449" t="15748" r="9561" b="14451"/>
                          <a:stretch/>
                        </pic:blipFill>
                        <pic:spPr bwMode="auto">
                          <a:xfrm>
                            <a:off x="0" y="0"/>
                            <a:ext cx="2498400" cy="1365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655C993" w14:textId="3FCB6DD0" w:rsidR="00E5483F" w:rsidRPr="00E5483F" w:rsidRDefault="003364D0" w:rsidP="00E548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biến đếm thời gian để đặt lại biến đếm.</w:t>
            </w:r>
          </w:p>
        </w:tc>
      </w:tr>
      <w:tr w:rsidR="00E07C51" w14:paraId="0727ADEE" w14:textId="77777777" w:rsidTr="00B11A71">
        <w:tc>
          <w:tcPr>
            <w:tcW w:w="4788" w:type="dxa"/>
          </w:tcPr>
          <w:p w14:paraId="3194D8BC" w14:textId="6255A864" w:rsidR="002119D4" w:rsidRPr="002119D4" w:rsidRDefault="00052978" w:rsidP="0005297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29DF98" wp14:editId="568F8BBA">
                  <wp:extent cx="2498400" cy="2048858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739" t="11604" r="10021" b="11108"/>
                          <a:stretch/>
                        </pic:blipFill>
                        <pic:spPr bwMode="auto">
                          <a:xfrm>
                            <a:off x="0" y="0"/>
                            <a:ext cx="2498400" cy="2048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64B7080" w14:textId="5EA7E83A" w:rsidR="00430C6E" w:rsidRPr="0053557E" w:rsidRDefault="00E5483F" w:rsidP="002743C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" w:firstLine="34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 thấy được </w:t>
            </w:r>
            <w:r w:rsidRPr="0053557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timer1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3557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đều có giá trị </w:t>
            </w:r>
            <w:r w:rsidR="00430C6E">
              <w:rPr>
                <w:rFonts w:ascii="Times New Roman" w:hAnsi="Times New Roman" w:cs="Times New Roman"/>
                <w:sz w:val="26"/>
                <w:szCs w:val="26"/>
              </w:rPr>
              <w:t>từ 0 đến 1000</w:t>
            </w:r>
            <w:r w:rsidR="0053557E">
              <w:rPr>
                <w:rFonts w:ascii="Times New Roman" w:hAnsi="Times New Roman" w:cs="Times New Roman"/>
                <w:sz w:val="26"/>
                <w:szCs w:val="26"/>
              </w:rPr>
              <w:t>, nhưng điều kiện để thay đổi giá trị của 2 biến khác nhau nê</w:t>
            </w:r>
            <w:r w:rsidR="007C1EC9">
              <w:rPr>
                <w:rFonts w:ascii="Times New Roman" w:hAnsi="Times New Roman" w:cs="Times New Roman"/>
                <w:sz w:val="26"/>
                <w:szCs w:val="26"/>
              </w:rPr>
              <w:t xml:space="preserve">n khi </w:t>
            </w:r>
            <w:r w:rsidR="007C1EC9" w:rsidRPr="008E1EA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timer1</w:t>
            </w:r>
            <w:r w:rsidR="007C1EC9">
              <w:rPr>
                <w:rFonts w:ascii="Times New Roman" w:hAnsi="Times New Roman" w:cs="Times New Roman"/>
                <w:sz w:val="26"/>
                <w:szCs w:val="26"/>
              </w:rPr>
              <w:t xml:space="preserve"> lớn hơn </w:t>
            </w:r>
            <w:r w:rsidR="007C1EC9" w:rsidRPr="008E1EA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value</w:t>
            </w:r>
            <w:r w:rsidR="007C1EC9">
              <w:rPr>
                <w:rFonts w:ascii="Times New Roman" w:hAnsi="Times New Roman" w:cs="Times New Roman"/>
                <w:sz w:val="26"/>
                <w:szCs w:val="26"/>
              </w:rPr>
              <w:t xml:space="preserve"> thì đầu ra PWM sẽ đặt thành 1</w:t>
            </w:r>
            <w:r w:rsidR="008E1EA5">
              <w:rPr>
                <w:rFonts w:ascii="Times New Roman" w:hAnsi="Times New Roman" w:cs="Times New Roman"/>
                <w:sz w:val="26"/>
                <w:szCs w:val="26"/>
              </w:rPr>
              <w:t>, ngược lại thì đặt thành 0</w:t>
            </w:r>
            <w:r w:rsidR="002743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AD5EC30" w14:textId="77777777" w:rsidR="00B11A71" w:rsidRPr="00B11A71" w:rsidRDefault="00B11A71" w:rsidP="00B11A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DAC3261" w14:textId="7B417293" w:rsidR="00D21505" w:rsidRPr="00501A0A" w:rsidRDefault="00D21505" w:rsidP="00D215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D21505" w:rsidRPr="00501A0A" w:rsidSect="00DF431B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690A3" w14:textId="77777777" w:rsidR="00DF431B" w:rsidRDefault="00DF431B" w:rsidP="00DF431B">
      <w:pPr>
        <w:spacing w:after="0" w:line="240" w:lineRule="auto"/>
      </w:pPr>
      <w:r>
        <w:separator/>
      </w:r>
    </w:p>
  </w:endnote>
  <w:endnote w:type="continuationSeparator" w:id="0">
    <w:p w14:paraId="7E592298" w14:textId="77777777" w:rsidR="00DF431B" w:rsidRDefault="00DF431B" w:rsidP="00DF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D1D44" w14:textId="4B4360D1" w:rsidR="00DF431B" w:rsidRDefault="00DF431B">
    <w:pPr>
      <w:pStyle w:val="Footer"/>
      <w:jc w:val="center"/>
    </w:pPr>
  </w:p>
  <w:p w14:paraId="05612592" w14:textId="77777777" w:rsidR="00DF431B" w:rsidRDefault="00DF4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46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09324" w14:textId="29B75D98" w:rsidR="00DF431B" w:rsidRDefault="00DF4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54693" w14:textId="77777777" w:rsidR="00DF431B" w:rsidRDefault="00DF4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9940D" w14:textId="77777777" w:rsidR="00DF431B" w:rsidRDefault="00DF431B" w:rsidP="00DF431B">
      <w:pPr>
        <w:spacing w:after="0" w:line="240" w:lineRule="auto"/>
      </w:pPr>
      <w:r>
        <w:separator/>
      </w:r>
    </w:p>
  </w:footnote>
  <w:footnote w:type="continuationSeparator" w:id="0">
    <w:p w14:paraId="66FFC95F" w14:textId="77777777" w:rsidR="00DF431B" w:rsidRDefault="00DF431B" w:rsidP="00DF4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B7F"/>
    <w:multiLevelType w:val="hybridMultilevel"/>
    <w:tmpl w:val="A988377C"/>
    <w:lvl w:ilvl="0" w:tplc="9C7234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F10DB"/>
    <w:multiLevelType w:val="hybridMultilevel"/>
    <w:tmpl w:val="5950B8E8"/>
    <w:lvl w:ilvl="0" w:tplc="C7767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4145"/>
    <w:multiLevelType w:val="multilevel"/>
    <w:tmpl w:val="91B2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B58"/>
    <w:rsid w:val="00002269"/>
    <w:rsid w:val="00002856"/>
    <w:rsid w:val="00015957"/>
    <w:rsid w:val="00025912"/>
    <w:rsid w:val="00037D26"/>
    <w:rsid w:val="00052978"/>
    <w:rsid w:val="00055330"/>
    <w:rsid w:val="00094310"/>
    <w:rsid w:val="000E20E7"/>
    <w:rsid w:val="000F3CA8"/>
    <w:rsid w:val="0011476A"/>
    <w:rsid w:val="0012075B"/>
    <w:rsid w:val="00130D54"/>
    <w:rsid w:val="001332A3"/>
    <w:rsid w:val="00143830"/>
    <w:rsid w:val="001513EE"/>
    <w:rsid w:val="00161771"/>
    <w:rsid w:val="001B4419"/>
    <w:rsid w:val="001C512A"/>
    <w:rsid w:val="001F4776"/>
    <w:rsid w:val="002119D4"/>
    <w:rsid w:val="00232F07"/>
    <w:rsid w:val="00241A0A"/>
    <w:rsid w:val="00256987"/>
    <w:rsid w:val="002743CF"/>
    <w:rsid w:val="002A17BD"/>
    <w:rsid w:val="002A38D8"/>
    <w:rsid w:val="002A63A3"/>
    <w:rsid w:val="002D1DF2"/>
    <w:rsid w:val="002E73B0"/>
    <w:rsid w:val="002F2CF2"/>
    <w:rsid w:val="003009A4"/>
    <w:rsid w:val="003214F5"/>
    <w:rsid w:val="0032782F"/>
    <w:rsid w:val="003364D0"/>
    <w:rsid w:val="00351C39"/>
    <w:rsid w:val="00352861"/>
    <w:rsid w:val="003548A3"/>
    <w:rsid w:val="00377BE9"/>
    <w:rsid w:val="00382FB5"/>
    <w:rsid w:val="003A20AE"/>
    <w:rsid w:val="003C39E2"/>
    <w:rsid w:val="003D2241"/>
    <w:rsid w:val="003D61DB"/>
    <w:rsid w:val="00412F49"/>
    <w:rsid w:val="00415CDC"/>
    <w:rsid w:val="00430C6E"/>
    <w:rsid w:val="00431114"/>
    <w:rsid w:val="00435A33"/>
    <w:rsid w:val="00457269"/>
    <w:rsid w:val="00487A7B"/>
    <w:rsid w:val="004C0F4B"/>
    <w:rsid w:val="004C75C4"/>
    <w:rsid w:val="004D3FD0"/>
    <w:rsid w:val="00501A0A"/>
    <w:rsid w:val="005150C1"/>
    <w:rsid w:val="00532CD7"/>
    <w:rsid w:val="00534B58"/>
    <w:rsid w:val="0053557E"/>
    <w:rsid w:val="00536E51"/>
    <w:rsid w:val="00553160"/>
    <w:rsid w:val="00584785"/>
    <w:rsid w:val="005C4F9F"/>
    <w:rsid w:val="005D1B1E"/>
    <w:rsid w:val="005D6C86"/>
    <w:rsid w:val="006014D4"/>
    <w:rsid w:val="00624362"/>
    <w:rsid w:val="006A1E3F"/>
    <w:rsid w:val="006A5F2B"/>
    <w:rsid w:val="006B0B35"/>
    <w:rsid w:val="006C53DD"/>
    <w:rsid w:val="006C56CC"/>
    <w:rsid w:val="006D5C46"/>
    <w:rsid w:val="006F7088"/>
    <w:rsid w:val="00710B19"/>
    <w:rsid w:val="00715BB8"/>
    <w:rsid w:val="00721AD3"/>
    <w:rsid w:val="0072259F"/>
    <w:rsid w:val="007314D0"/>
    <w:rsid w:val="00735FE1"/>
    <w:rsid w:val="0074305F"/>
    <w:rsid w:val="0076165B"/>
    <w:rsid w:val="00784F2F"/>
    <w:rsid w:val="007932C1"/>
    <w:rsid w:val="007A40B4"/>
    <w:rsid w:val="007B2A43"/>
    <w:rsid w:val="007C1EC9"/>
    <w:rsid w:val="007D784A"/>
    <w:rsid w:val="007F7973"/>
    <w:rsid w:val="008320D7"/>
    <w:rsid w:val="00842924"/>
    <w:rsid w:val="0086417E"/>
    <w:rsid w:val="00874866"/>
    <w:rsid w:val="00875F4B"/>
    <w:rsid w:val="008C3AD8"/>
    <w:rsid w:val="008C516F"/>
    <w:rsid w:val="008D3E4E"/>
    <w:rsid w:val="008D64F6"/>
    <w:rsid w:val="008D7E82"/>
    <w:rsid w:val="008E1EA5"/>
    <w:rsid w:val="008F73E3"/>
    <w:rsid w:val="009025B8"/>
    <w:rsid w:val="009051E1"/>
    <w:rsid w:val="00906512"/>
    <w:rsid w:val="009243F3"/>
    <w:rsid w:val="0093580D"/>
    <w:rsid w:val="0094547C"/>
    <w:rsid w:val="009725A4"/>
    <w:rsid w:val="0097564C"/>
    <w:rsid w:val="00977F9D"/>
    <w:rsid w:val="00993759"/>
    <w:rsid w:val="00996861"/>
    <w:rsid w:val="009A77D3"/>
    <w:rsid w:val="009D0130"/>
    <w:rsid w:val="009E0334"/>
    <w:rsid w:val="009E6845"/>
    <w:rsid w:val="00A01E1D"/>
    <w:rsid w:val="00A04270"/>
    <w:rsid w:val="00A1792C"/>
    <w:rsid w:val="00A212F4"/>
    <w:rsid w:val="00A33C41"/>
    <w:rsid w:val="00A41FD1"/>
    <w:rsid w:val="00A453BA"/>
    <w:rsid w:val="00A4553D"/>
    <w:rsid w:val="00A544AA"/>
    <w:rsid w:val="00A63EE1"/>
    <w:rsid w:val="00A87073"/>
    <w:rsid w:val="00A91C1E"/>
    <w:rsid w:val="00AB2901"/>
    <w:rsid w:val="00AB36E3"/>
    <w:rsid w:val="00AF59A9"/>
    <w:rsid w:val="00B022C9"/>
    <w:rsid w:val="00B05D07"/>
    <w:rsid w:val="00B11A71"/>
    <w:rsid w:val="00B12239"/>
    <w:rsid w:val="00B32223"/>
    <w:rsid w:val="00B6042C"/>
    <w:rsid w:val="00B72CC4"/>
    <w:rsid w:val="00B73A96"/>
    <w:rsid w:val="00B94AB9"/>
    <w:rsid w:val="00BF7059"/>
    <w:rsid w:val="00C34749"/>
    <w:rsid w:val="00C43D6C"/>
    <w:rsid w:val="00C85AC1"/>
    <w:rsid w:val="00C90383"/>
    <w:rsid w:val="00C9424E"/>
    <w:rsid w:val="00CA1F89"/>
    <w:rsid w:val="00CC7DB0"/>
    <w:rsid w:val="00CD6E16"/>
    <w:rsid w:val="00D02F47"/>
    <w:rsid w:val="00D06408"/>
    <w:rsid w:val="00D13E15"/>
    <w:rsid w:val="00D20FC5"/>
    <w:rsid w:val="00D21505"/>
    <w:rsid w:val="00D217C1"/>
    <w:rsid w:val="00D24207"/>
    <w:rsid w:val="00D44F9E"/>
    <w:rsid w:val="00D556FD"/>
    <w:rsid w:val="00D61289"/>
    <w:rsid w:val="00D93D4D"/>
    <w:rsid w:val="00DA0403"/>
    <w:rsid w:val="00DA41BE"/>
    <w:rsid w:val="00DF431B"/>
    <w:rsid w:val="00E07C51"/>
    <w:rsid w:val="00E35ED5"/>
    <w:rsid w:val="00E37A78"/>
    <w:rsid w:val="00E5483F"/>
    <w:rsid w:val="00E55D57"/>
    <w:rsid w:val="00E73CCC"/>
    <w:rsid w:val="00E74AB9"/>
    <w:rsid w:val="00EB7A8E"/>
    <w:rsid w:val="00EC254D"/>
    <w:rsid w:val="00ED75EF"/>
    <w:rsid w:val="00EE29FC"/>
    <w:rsid w:val="00EF0EB6"/>
    <w:rsid w:val="00EF4969"/>
    <w:rsid w:val="00F00177"/>
    <w:rsid w:val="00F25434"/>
    <w:rsid w:val="00F42344"/>
    <w:rsid w:val="00F4403E"/>
    <w:rsid w:val="00F52C7D"/>
    <w:rsid w:val="00F678F7"/>
    <w:rsid w:val="00F720AB"/>
    <w:rsid w:val="00FA4E96"/>
    <w:rsid w:val="00FB3F96"/>
    <w:rsid w:val="00FC2DEC"/>
    <w:rsid w:val="00FD5B19"/>
    <w:rsid w:val="00F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305B"/>
  <w15:chartTrackingRefBased/>
  <w15:docId w15:val="{EB542BC0-1843-4D9B-91E7-9C7AFD7A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4A"/>
    <w:pPr>
      <w:ind w:left="720"/>
      <w:contextualSpacing/>
    </w:pPr>
  </w:style>
  <w:style w:type="table" w:styleId="TableGrid">
    <w:name w:val="Table Grid"/>
    <w:basedOn w:val="TableNormal"/>
    <w:uiPriority w:val="39"/>
    <w:rsid w:val="00CA1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5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1B"/>
  </w:style>
  <w:style w:type="paragraph" w:styleId="Footer">
    <w:name w:val="footer"/>
    <w:basedOn w:val="Normal"/>
    <w:link w:val="FooterChar"/>
    <w:uiPriority w:val="99"/>
    <w:unhideWhenUsed/>
    <w:rsid w:val="00DF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1B"/>
  </w:style>
  <w:style w:type="character" w:customStyle="1" w:styleId="Heading1Char">
    <w:name w:val="Heading 1 Char"/>
    <w:basedOn w:val="DefaultParagraphFont"/>
    <w:link w:val="Heading1"/>
    <w:uiPriority w:val="9"/>
    <w:rsid w:val="001C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512A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C5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1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C5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microsoft.com/office/2007/relationships/hdphoto" Target="media/hdphoto7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4.wdp"/><Relationship Id="rId28" Type="http://schemas.openxmlformats.org/officeDocument/2006/relationships/image" Target="media/image14.png"/><Relationship Id="rId10" Type="http://schemas.openxmlformats.org/officeDocument/2006/relationships/image" Target="media/image2.svg"/><Relationship Id="rId19" Type="http://schemas.microsoft.com/office/2007/relationships/hdphoto" Target="media/hdphoto2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microsoft.com/office/2007/relationships/hdphoto" Target="media/hdphoto6.wdp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134B-D76B-4368-A5CD-3DA5193A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106</cp:revision>
  <cp:lastPrinted>2023-11-03T02:11:00Z</cp:lastPrinted>
  <dcterms:created xsi:type="dcterms:W3CDTF">2023-11-16T15:57:00Z</dcterms:created>
  <dcterms:modified xsi:type="dcterms:W3CDTF">2023-11-16T18:06:00Z</dcterms:modified>
</cp:coreProperties>
</file>