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648" w:h="336" w:wrap="none" w:hAnchor="page" w:x="7621" w:y="1"/>
        <w:widowControl w:val="0"/>
        <w:shd w:val="clear" w:color="auto" w:fill="auto"/>
        <w:bidi w:val="0"/>
        <w:spacing w:before="0" w:after="0" w:line="240" w:lineRule="auto"/>
        <w:ind w:left="0" w:right="0" w:firstLine="0"/>
        <w:jc w:val="left"/>
      </w:pPr>
      <w:r>
        <w:rPr>
          <w:rStyle w:val="CharStyle3"/>
        </w:rPr>
        <w:t>BOOK</w:t>
      </w:r>
    </w:p>
    <w:p>
      <w:pPr>
        <w:pStyle w:val="Style4"/>
        <w:keepNext w:val="0"/>
        <w:keepLines w:val="0"/>
        <w:framePr w:w="614" w:h="365" w:wrap="none" w:hAnchor="page" w:x="8951" w:y="6"/>
        <w:widowControl w:val="0"/>
        <w:shd w:val="clear" w:color="auto" w:fill="auto"/>
        <w:bidi w:val="0"/>
        <w:spacing w:before="0" w:after="0" w:line="240" w:lineRule="auto"/>
        <w:ind w:left="0" w:right="0" w:firstLine="0"/>
        <w:jc w:val="center"/>
      </w:pPr>
      <w:r>
        <w:rPr>
          <w:rStyle w:val="CharStyle5"/>
          <w:b/>
          <w:bCs/>
        </w:rPr>
        <w:t>PAGE</w:t>
      </w:r>
    </w:p>
    <w:p>
      <w:pPr>
        <w:pStyle w:val="Style4"/>
        <w:keepNext w:val="0"/>
        <w:keepLines w:val="0"/>
        <w:framePr w:w="744" w:h="394" w:wrap="none" w:hAnchor="page" w:x="7554" w:y="375"/>
        <w:widowControl w:val="0"/>
        <w:shd w:val="clear" w:color="auto" w:fill="auto"/>
        <w:bidi w:val="0"/>
        <w:spacing w:before="0" w:after="0" w:line="240" w:lineRule="auto"/>
        <w:ind w:left="0" w:right="0" w:firstLine="0"/>
        <w:jc w:val="left"/>
        <w:rPr>
          <w:sz w:val="32"/>
          <w:szCs w:val="32"/>
        </w:rPr>
      </w:pPr>
      <w:r>
        <w:rPr>
          <w:rStyle w:val="CharStyle5"/>
          <w:w w:val="80"/>
          <w:sz w:val="32"/>
          <w:szCs w:val="32"/>
        </w:rPr>
        <w:t>3825</w:t>
      </w:r>
    </w:p>
    <w:p>
      <w:pPr>
        <w:pStyle w:val="Style4"/>
        <w:keepNext w:val="0"/>
        <w:keepLines w:val="0"/>
        <w:framePr w:w="706" w:h="374" w:wrap="none" w:hAnchor="page" w:x="8816" w:y="414"/>
        <w:widowControl w:val="0"/>
        <w:shd w:val="clear" w:color="auto" w:fill="auto"/>
        <w:bidi w:val="0"/>
        <w:spacing w:before="0" w:after="0" w:line="240" w:lineRule="auto"/>
        <w:ind w:left="0" w:right="0" w:firstLine="0"/>
        <w:jc w:val="left"/>
        <w:rPr>
          <w:sz w:val="32"/>
          <w:szCs w:val="32"/>
        </w:rPr>
      </w:pPr>
      <w:r>
        <w:rPr>
          <w:rStyle w:val="CharStyle5"/>
          <w:w w:val="80"/>
          <w:sz w:val="32"/>
          <w:szCs w:val="32"/>
        </w:rPr>
        <w:t>2265</w:t>
      </w:r>
    </w:p>
    <w:p>
      <w:pPr>
        <w:widowControl w:val="0"/>
        <w:spacing w:line="360" w:lineRule="exact"/>
      </w:pPr>
    </w:p>
    <w:p>
      <w:pPr>
        <w:widowControl w:val="0"/>
        <w:spacing w:after="426" w:line="1" w:lineRule="exact"/>
      </w:pPr>
    </w:p>
    <w:p>
      <w:pPr>
        <w:widowControl w:val="0"/>
        <w:spacing w:line="1" w:lineRule="exact"/>
        <w:sectPr>
          <w:footnotePr>
            <w:pos w:val="pageBottom"/>
            <w:numFmt w:val="decimal"/>
            <w:numRestart w:val="continuous"/>
          </w:footnotePr>
          <w:pgSz w:w="11909" w:h="16834"/>
          <w:pgMar w:top="2401" w:right="1874" w:bottom="422" w:left="1068" w:header="1973" w:footer="3" w:gutter="0"/>
          <w:pgNumType w:start="1"/>
          <w:cols w:space="720"/>
          <w:noEndnote/>
          <w:rtlGutter w:val="0"/>
          <w:docGrid w:linePitch="360"/>
        </w:sectPr>
      </w:pPr>
    </w:p>
    <w:p>
      <w:pPr>
        <w:pStyle w:val="Style4"/>
        <w:keepNext w:val="0"/>
        <w:keepLines w:val="0"/>
        <w:widowControl w:val="0"/>
        <w:shd w:val="clear" w:color="auto" w:fill="auto"/>
        <w:bidi w:val="0"/>
        <w:spacing w:before="0" w:after="0" w:line="0" w:lineRule="atLeast"/>
        <w:ind w:left="0" w:right="520" w:firstLine="0"/>
        <w:jc w:val="right"/>
      </w:pPr>
      <w:r>
        <w:rPr>
          <w:rStyle w:val="CharStyle5"/>
          <w:b/>
          <w:bCs/>
        </w:rPr>
        <w:t>VOLUSIA CO., FL</w:t>
      </w:r>
    </w:p>
    <w:p>
      <w:pPr>
        <w:pStyle w:val="Style9"/>
        <w:keepNext w:val="0"/>
        <w:keepLines w:val="0"/>
        <w:widowControl w:val="0"/>
        <w:shd w:val="clear" w:color="auto" w:fill="auto"/>
        <w:bidi w:val="0"/>
        <w:spacing w:before="0" w:after="0" w:line="0" w:lineRule="atLeast"/>
        <w:ind w:left="0" w:right="0" w:firstLine="0"/>
        <w:jc w:val="center"/>
      </w:pPr>
      <w:r>
        <w:rPr>
          <w:rStyle w:val="CharStyle10"/>
          <w:b/>
          <w:bCs/>
          <w:smallCaps/>
        </w:rPr>
        <w:t>certificate: of amendment of declaration</w:t>
      </w:r>
    </w:p>
    <w:p>
      <w:pPr>
        <w:pStyle w:val="Style7"/>
        <w:keepNext w:val="0"/>
        <w:keepLines w:val="0"/>
        <w:widowControl w:val="0"/>
        <w:shd w:val="clear" w:color="auto" w:fill="auto"/>
        <w:bidi w:val="0"/>
        <w:spacing w:before="0" w:line="226" w:lineRule="auto"/>
        <w:ind w:left="0" w:right="0" w:firstLine="0"/>
        <w:jc w:val="center"/>
      </w:pPr>
      <w:r>
        <w:rPr>
          <w:rStyle w:val="CharStyle8"/>
          <w:b/>
          <w:bCs/>
        </w:rPr>
        <w:t>OF COVENANTS, CONDITIONS AND RESTRICTIONS OF TOWNHOMES</w:t>
        <w:br/>
        <w:t>NORTH AT FORT ORANGE</w:t>
      </w:r>
    </w:p>
    <w:p>
      <w:pPr>
        <w:pStyle w:val="Style7"/>
        <w:keepNext w:val="0"/>
        <w:keepLines w:val="0"/>
        <w:widowControl w:val="0"/>
        <w:shd w:val="clear" w:color="auto" w:fill="auto"/>
        <w:bidi w:val="0"/>
        <w:spacing w:before="0" w:line="218" w:lineRule="auto"/>
        <w:ind w:left="0" w:right="0" w:firstLine="600"/>
        <w:jc w:val="both"/>
      </w:pPr>
      <w:r>
        <w:rPr>
          <w:rStyle w:val="CharStyle8"/>
          <w:rFonts w:ascii="Arial" w:eastAsia="Arial" w:hAnsi="Arial" w:cs="Arial"/>
          <w:smallCaps/>
          <w:sz w:val="16"/>
          <w:szCs w:val="16"/>
        </w:rPr>
        <w:t>Ab</w:t>
      </w:r>
      <w:r>
        <w:rPr>
          <w:rStyle w:val="CharStyle8"/>
          <w:b/>
          <w:bCs/>
        </w:rPr>
        <w:t xml:space="preserve"> Secretary of the Townhomes North at Port Orange Homeowners Association, I hereby certify that the Declaration of Covenants, Conditions and Restrictions of Townhomes North at Port Orange (the "Declaration") originally executed on August 18, 1988 and filed in the Public Records of Volusia County on August 22, 1988 has been amended by an instrument signed by not less than ninety percent (90%) of the Lot Owners as required under Article IX, Section 3 of the Declaration.</w:t>
      </w:r>
    </w:p>
    <w:p>
      <w:pPr>
        <w:pStyle w:val="Style7"/>
        <w:keepNext w:val="0"/>
        <w:keepLines w:val="0"/>
        <w:widowControl w:val="0"/>
        <w:shd w:val="clear" w:color="auto" w:fill="auto"/>
        <w:bidi w:val="0"/>
        <w:spacing w:before="0" w:line="214" w:lineRule="auto"/>
        <w:ind w:left="0" w:right="0" w:firstLine="600"/>
        <w:jc w:val="both"/>
      </w:pPr>
      <w:r>
        <w:rPr>
          <w:rStyle w:val="CharStyle8"/>
          <w:b/>
          <w:bCs/>
        </w:rPr>
        <w:t>Article IV, Section 6 of the Declaration shall now read in its entirety as follows:</w:t>
      </w:r>
    </w:p>
    <w:p>
      <w:pPr>
        <w:pStyle w:val="Style7"/>
        <w:keepNext w:val="0"/>
        <w:keepLines w:val="0"/>
        <w:widowControl w:val="0"/>
        <w:shd w:val="clear" w:color="auto" w:fill="auto"/>
        <w:bidi w:val="0"/>
        <w:spacing w:before="0" w:after="0" w:line="214" w:lineRule="auto"/>
        <w:ind w:left="0" w:right="0" w:firstLine="600"/>
        <w:jc w:val="both"/>
      </w:pPr>
      <w:r>
        <w:rPr>
          <w:rStyle w:val="CharStyle8"/>
          <w:b/>
          <w:bCs/>
          <w:u w:val="single"/>
        </w:rPr>
        <w:t>Section 6. Unifo</w:t>
      </w:r>
      <w:r>
        <w:rPr>
          <w:rStyle w:val="CharStyle8"/>
          <w:b/>
          <w:bCs/>
        </w:rPr>
        <w:t>rm Rat</w:t>
      </w:r>
      <w:r>
        <w:rPr>
          <w:rStyle w:val="CharStyle8"/>
          <w:b/>
          <w:bCs/>
          <w:u w:val="single"/>
        </w:rPr>
        <w:t>es of Ass</w:t>
      </w:r>
      <w:r>
        <w:rPr>
          <w:rStyle w:val="CharStyle8"/>
          <w:b/>
          <w:bCs/>
        </w:rPr>
        <w:t>e</w:t>
      </w:r>
      <w:r>
        <w:rPr>
          <w:rStyle w:val="CharStyle8"/>
          <w:b/>
          <w:bCs/>
          <w:u w:val="single"/>
        </w:rPr>
        <w:t>ssm</w:t>
      </w:r>
      <w:r>
        <w:rPr>
          <w:rStyle w:val="CharStyle8"/>
          <w:b/>
          <w:bCs/>
        </w:rPr>
        <w:t>ent. Both annual and special assessment must be fixed at a uniform rate for all</w:t>
      </w:r>
    </w:p>
    <w:p>
      <w:pPr>
        <w:pStyle w:val="Style7"/>
        <w:keepNext w:val="0"/>
        <w:keepLines w:val="0"/>
        <w:widowControl w:val="0"/>
        <w:shd w:val="clear" w:color="auto" w:fill="auto"/>
        <w:bidi w:val="0"/>
        <w:spacing w:before="0" w:after="0" w:line="223" w:lineRule="auto"/>
        <w:ind w:left="0" w:right="0" w:firstLine="0"/>
        <w:jc w:val="both"/>
      </w:pPr>
      <w:r>
        <w:rPr>
          <w:rStyle w:val="CharStyle8"/>
          <w:b/>
          <w:bCs/>
        </w:rPr>
        <w:t>developed Lots and may be collected on a monthly basis. A separate uniform rate applicable to undeveloped Lots, which may be lower than the uniform rate fixed for developed Lots, shall also be fixed and may be collected on a monthly basis.</w:t>
      </w:r>
    </w:p>
    <w:p>
      <w:pPr>
        <w:widowControl w:val="0"/>
        <w:spacing w:line="1" w:lineRule="exact"/>
        <w:sectPr>
          <w:footnotePr>
            <w:pos w:val="pageBottom"/>
            <w:numFmt w:val="decimal"/>
            <w:numRestart w:val="continuous"/>
          </w:footnotePr>
          <w:type w:val="continuous"/>
          <w:pgSz w:w="11909" w:h="16834"/>
          <w:pgMar w:top="2401" w:right="1875" w:bottom="422" w:left="2153" w:header="0" w:footer="3" w:gutter="0"/>
          <w:cols w:space="720"/>
          <w:noEndnote/>
          <w:rtlGutter w:val="0"/>
          <w:docGrid w:linePitch="360"/>
        </w:sectPr>
      </w:pPr>
      <w:r>
        <mc:AlternateContent>
          <mc:Choice Requires="wps">
            <w:drawing>
              <wp:anchor distT="0" distB="3175" distL="0" distR="0" simplePos="0" relativeHeight="125829378" behindDoc="0" locked="0" layoutInCell="1" allowOverlap="1">
                <wp:simplePos x="0" y="0"/>
                <wp:positionH relativeFrom="page">
                  <wp:posOffset>1385570</wp:posOffset>
                </wp:positionH>
                <wp:positionV relativeFrom="paragraph">
                  <wp:posOffset>0</wp:posOffset>
                </wp:positionV>
                <wp:extent cx="1664335" cy="182880"/>
                <wp:wrapTopAndBottom/>
                <wp:docPr id="1" name="Shape 1"/>
                <a:graphic xmlns:a="http://schemas.openxmlformats.org/drawingml/2006/main">
                  <a:graphicData uri="http://schemas.microsoft.com/office/word/2010/wordprocessingShape">
                    <wps:wsp>
                      <wps:cNvSpPr txBox="1"/>
                      <wps:spPr>
                        <a:xfrm>
                          <a:ext cx="1664335" cy="18288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b/>
                                <w:bCs/>
                              </w:rPr>
                              <w:t>Dated this day of</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09.10000000000001pt;margin-top:0;width:131.05000000000001pt;height:14.4pt;z-index:-125829375;mso-wrap-distance-left:0;mso-wrap-distance-right:0;mso-wrap-distance-bottom:0.25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b/>
                          <w:bCs/>
                        </w:rPr>
                        <w:t>Dated this day of</w:t>
                      </w:r>
                    </w:p>
                  </w:txbxContent>
                </v:textbox>
                <w10:wrap type="topAndBottom" anchorx="page"/>
              </v:shape>
            </w:pict>
          </mc:Fallback>
        </mc:AlternateContent>
      </w:r>
      <w:r>
        <mc:AlternateContent>
          <mc:Choice Requires="wps">
            <w:drawing>
              <wp:anchor distT="42545" distB="0" distL="0" distR="0" simplePos="0" relativeHeight="125829380" behindDoc="0" locked="0" layoutInCell="1" allowOverlap="1">
                <wp:simplePos x="0" y="0"/>
                <wp:positionH relativeFrom="page">
                  <wp:posOffset>4262755</wp:posOffset>
                </wp:positionH>
                <wp:positionV relativeFrom="paragraph">
                  <wp:posOffset>42545</wp:posOffset>
                </wp:positionV>
                <wp:extent cx="359410" cy="143510"/>
                <wp:wrapTopAndBottom/>
                <wp:docPr id="3" name="Shape 3"/>
                <a:graphic xmlns:a="http://schemas.openxmlformats.org/drawingml/2006/main">
                  <a:graphicData uri="http://schemas.microsoft.com/office/word/2010/wordprocessingShape">
                    <wps:wsp>
                      <wps:cNvSpPr txBox="1"/>
                      <wps:spPr>
                        <a:xfrm>
                          <a:ext cx="359410" cy="14351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b/>
                                <w:bCs/>
                              </w:rPr>
                              <w:t>1993.</w:t>
                            </w:r>
                          </w:p>
                        </w:txbxContent>
                      </wps:txbx>
                      <wps:bodyPr wrap="none" lIns="0" tIns="0" rIns="0" bIns="0">
                        <a:noAutoFit/>
                      </wps:bodyPr>
                    </wps:wsp>
                  </a:graphicData>
                </a:graphic>
              </wp:anchor>
            </w:drawing>
          </mc:Choice>
          <mc:Fallback>
            <w:pict>
              <v:shape id="_x0000_s1029" type="#_x0000_t202" style="position:absolute;margin-left:335.65000000000003pt;margin-top:3.3500000000000001pt;width:28.300000000000001pt;height:11.300000000000001pt;z-index:-125829373;mso-wrap-distance-left:0;mso-wrap-distance-top:3.3500000000000001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b/>
                          <w:bCs/>
                        </w:rPr>
                        <w:t>1993.</w:t>
                      </w:r>
                    </w:p>
                  </w:txbxContent>
                </v:textbox>
                <w10:wrap type="topAndBottom" anchorx="page"/>
              </v:shape>
            </w:pict>
          </mc:Fallback>
        </mc:AlternateContent>
      </w:r>
    </w:p>
    <w:p>
      <w:pPr>
        <w:widowControl w:val="0"/>
        <w:spacing w:line="240" w:lineRule="exact"/>
        <w:rPr>
          <w:sz w:val="19"/>
          <w:szCs w:val="19"/>
        </w:rPr>
      </w:pPr>
    </w:p>
    <w:p>
      <w:pPr>
        <w:widowControl w:val="0"/>
        <w:spacing w:before="33" w:after="33" w:line="240" w:lineRule="exact"/>
        <w:rPr>
          <w:sz w:val="19"/>
          <w:szCs w:val="19"/>
        </w:rPr>
      </w:pPr>
    </w:p>
    <w:p>
      <w:pPr>
        <w:widowControl w:val="0"/>
        <w:spacing w:line="1" w:lineRule="exact"/>
        <w:sectPr>
          <w:footnotePr>
            <w:pos w:val="pageBottom"/>
            <w:numFmt w:val="decimal"/>
            <w:numRestart w:val="continuous"/>
          </w:footnotePr>
          <w:type w:val="continuous"/>
          <w:pgSz w:w="11909" w:h="16834"/>
          <w:pgMar w:top="2401" w:right="0" w:bottom="422" w:left="0" w:header="0" w:footer="3" w:gutter="0"/>
          <w:cols w:space="720"/>
          <w:noEndnote/>
          <w:rtlGutter w:val="0"/>
          <w:docGrid w:linePitch="360"/>
        </w:sectPr>
      </w:pPr>
    </w:p>
    <w:p>
      <w:pPr>
        <w:pStyle w:val="Style7"/>
        <w:keepNext w:val="0"/>
        <w:keepLines w:val="0"/>
        <w:widowControl w:val="0"/>
        <w:pBdr>
          <w:top w:val="single" w:sz="4" w:space="0" w:color="auto"/>
        </w:pBdr>
        <w:shd w:val="clear" w:color="auto" w:fill="auto"/>
        <w:bidi w:val="0"/>
        <w:spacing w:before="0" w:after="0" w:line="240" w:lineRule="auto"/>
        <w:ind w:left="4660" w:right="0" w:firstLine="0"/>
        <w:jc w:val="left"/>
      </w:pPr>
      <w:r>
        <w:rPr>
          <w:rStyle w:val="CharStyle8"/>
          <w:b/>
          <w:bCs/>
        </w:rPr>
        <w:t>Fran Nowak, Secretary</w:t>
      </w:r>
    </w:p>
    <w:p>
      <w:pPr>
        <w:widowControl w:val="0"/>
        <w:spacing w:line="1" w:lineRule="exact"/>
        <w:sectPr>
          <w:footnotePr>
            <w:pos w:val="pageBottom"/>
            <w:numFmt w:val="decimal"/>
            <w:numRestart w:val="continuous"/>
          </w:footnotePr>
          <w:type w:val="continuous"/>
          <w:pgSz w:w="11909" w:h="16834"/>
          <w:pgMar w:top="2401" w:right="1875" w:bottom="422" w:left="2153" w:header="0" w:footer="3" w:gutter="0"/>
          <w:cols w:space="720"/>
          <w:noEndnote/>
          <w:rtlGutter w:val="0"/>
          <w:docGrid w:linePitch="360"/>
        </w:sectPr>
      </w:pPr>
      <w:r>
        <w:drawing>
          <wp:anchor distT="293370" distB="1621790" distL="0" distR="0" simplePos="0" relativeHeight="125829382" behindDoc="0" locked="0" layoutInCell="1" allowOverlap="1">
            <wp:simplePos x="0" y="0"/>
            <wp:positionH relativeFrom="page">
              <wp:posOffset>678180</wp:posOffset>
            </wp:positionH>
            <wp:positionV relativeFrom="paragraph">
              <wp:posOffset>293370</wp:posOffset>
            </wp:positionV>
            <wp:extent cx="725170" cy="1176655"/>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5"/>
                    <a:stretch/>
                  </pic:blipFill>
                  <pic:spPr>
                    <a:xfrm>
                      <a:ext cx="725170" cy="1176655"/>
                    </a:xfrm>
                    <a:prstGeom prst="rect"/>
                  </pic:spPr>
                </pic:pic>
              </a:graphicData>
            </a:graphic>
          </wp:anchor>
        </w:drawing>
      </w:r>
      <w:r>
        <mc:AlternateContent>
          <mc:Choice Requires="wps">
            <w:drawing>
              <wp:anchor distT="254000" distB="2734310" distL="0" distR="0" simplePos="0" relativeHeight="125829383" behindDoc="0" locked="0" layoutInCell="1" allowOverlap="1">
                <wp:simplePos x="0" y="0"/>
                <wp:positionH relativeFrom="page">
                  <wp:posOffset>1391285</wp:posOffset>
                </wp:positionH>
                <wp:positionV relativeFrom="paragraph">
                  <wp:posOffset>254000</wp:posOffset>
                </wp:positionV>
                <wp:extent cx="396240" cy="103505"/>
                <wp:wrapTopAndBottom/>
                <wp:docPr id="7" name="Shape 7"/>
                <a:graphic xmlns:a="http://schemas.openxmlformats.org/drawingml/2006/main">
                  <a:graphicData uri="http://schemas.microsoft.com/office/word/2010/wordprocessingShape">
                    <wps:wsp>
                      <wps:cNvSpPr txBox="1"/>
                      <wps:spPr>
                        <a:xfrm>
                          <a:ext cx="396240" cy="103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rStyle w:val="CharStyle14"/>
                                <w:b/>
                                <w:bCs/>
                              </w:rPr>
                              <w:t>ORI^60345</w:t>
                            </w:r>
                          </w:p>
                        </w:txbxContent>
                      </wps:txbx>
                      <wps:bodyPr wrap="none" lIns="0" tIns="0" rIns="0" bIns="0">
                        <a:noAutoFit/>
                      </wps:bodyPr>
                    </wps:wsp>
                  </a:graphicData>
                </a:graphic>
              </wp:anchor>
            </w:drawing>
          </mc:Choice>
          <mc:Fallback>
            <w:pict>
              <v:shape id="_x0000_s1033" type="#_x0000_t202" style="position:absolute;margin-left:109.55pt;margin-top:20.pt;width:31.199999999999999pt;height:8.1500000000000004pt;z-index:-125829370;mso-wrap-distance-left:0;mso-wrap-distance-top:20.pt;mso-wrap-distance-right:0;mso-wrap-distance-bottom:215.30000000000001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rStyle w:val="CharStyle14"/>
                          <w:b/>
                          <w:bCs/>
                        </w:rPr>
                        <w:t>ORI^60345</w:t>
                      </w:r>
                    </w:p>
                  </w:txbxContent>
                </v:textbox>
                <w10:wrap type="topAndBottom" anchorx="page"/>
              </v:shape>
            </w:pict>
          </mc:Fallback>
        </mc:AlternateContent>
      </w:r>
      <w:r>
        <w:drawing>
          <wp:anchor distT="2159000" distB="0" distL="0" distR="0" simplePos="0" relativeHeight="125829385" behindDoc="0" locked="0" layoutInCell="1" allowOverlap="1">
            <wp:simplePos x="0" y="0"/>
            <wp:positionH relativeFrom="page">
              <wp:posOffset>952500</wp:posOffset>
            </wp:positionH>
            <wp:positionV relativeFrom="paragraph">
              <wp:posOffset>2159000</wp:posOffset>
            </wp:positionV>
            <wp:extent cx="222250" cy="932815"/>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7"/>
                    <a:stretch/>
                  </pic:blipFill>
                  <pic:spPr>
                    <a:xfrm>
                      <a:ext cx="222250" cy="932815"/>
                    </a:xfrm>
                    <a:prstGeom prst="rect"/>
                  </pic:spPr>
                </pic:pic>
              </a:graphicData>
            </a:graphic>
          </wp:anchor>
        </w:drawing>
      </w:r>
      <w:r>
        <w:drawing>
          <wp:anchor distT="2329815" distB="130810" distL="0" distR="0" simplePos="0" relativeHeight="125829386" behindDoc="0" locked="0" layoutInCell="1" allowOverlap="1">
            <wp:simplePos x="0" y="0"/>
            <wp:positionH relativeFrom="page">
              <wp:posOffset>1290955</wp:posOffset>
            </wp:positionH>
            <wp:positionV relativeFrom="paragraph">
              <wp:posOffset>2329815</wp:posOffset>
            </wp:positionV>
            <wp:extent cx="149225" cy="631190"/>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9"/>
                    <a:stretch/>
                  </pic:blipFill>
                  <pic:spPr>
                    <a:xfrm>
                      <a:ext cx="149225" cy="631190"/>
                    </a:xfrm>
                    <a:prstGeom prst="rect"/>
                  </pic:spPr>
                </pic:pic>
              </a:graphicData>
            </a:graphic>
          </wp:anchor>
        </w:drawing>
      </w:r>
    </w:p>
    <w:p>
      <w:pPr>
        <w:pStyle w:val="Style2"/>
        <w:keepNext w:val="0"/>
        <w:keepLines w:val="0"/>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1909" w:h="16834"/>
          <w:pgMar w:top="2401" w:right="1875" w:bottom="422" w:left="2153" w:header="0" w:footer="3" w:gutter="0"/>
          <w:cols w:space="720"/>
          <w:noEndnote/>
          <w:rtlGutter w:val="0"/>
          <w:docGrid w:linePitch="360"/>
        </w:sectPr>
      </w:pPr>
      <w:r>
        <w:rPr>
          <w:rStyle w:val="CharStyle3"/>
        </w:rPr>
        <w:t>060448</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9" w:after="69" w:line="240" w:lineRule="exact"/>
        <w:rPr>
          <w:sz w:val="19"/>
          <w:szCs w:val="19"/>
        </w:rPr>
      </w:pPr>
    </w:p>
    <w:p>
      <w:pPr>
        <w:widowControl w:val="0"/>
        <w:spacing w:line="1" w:lineRule="exact"/>
        <w:sectPr>
          <w:footnotePr>
            <w:pos w:val="pageBottom"/>
            <w:numFmt w:val="decimal"/>
            <w:numRestart w:val="continuous"/>
          </w:footnotePr>
          <w:type w:val="continuous"/>
          <w:pgSz w:w="11909" w:h="16834"/>
          <w:pgMar w:top="2401" w:right="0" w:bottom="422" w:left="0" w:header="0" w:footer="3" w:gutter="0"/>
          <w:cols w:space="720"/>
          <w:noEndnote/>
          <w:rtlGutter w:val="0"/>
          <w:docGrid w:linePitch="360"/>
        </w:sectPr>
      </w:pPr>
    </w:p>
    <w:p>
      <w:pPr>
        <w:widowControl w:val="0"/>
        <w:spacing w:after="388" w:line="1" w:lineRule="exact"/>
      </w:pPr>
      <w:r>
        <w:drawing>
          <wp:anchor distT="0" distB="0" distL="0" distR="0" simplePos="0" relativeHeight="62914690" behindDoc="1" locked="0" layoutInCell="1" allowOverlap="1">
            <wp:simplePos x="0" y="0"/>
            <wp:positionH relativeFrom="page">
              <wp:posOffset>733425</wp:posOffset>
            </wp:positionH>
            <wp:positionV relativeFrom="paragraph">
              <wp:posOffset>12700</wp:posOffset>
            </wp:positionV>
            <wp:extent cx="2139950" cy="247015"/>
            <wp:wrapNone/>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1"/>
                    <a:stretch/>
                  </pic:blipFill>
                  <pic:spPr>
                    <a:xfrm>
                      <a:ext cx="2139950" cy="247015"/>
                    </a:xfrm>
                    <a:prstGeom prst="rect"/>
                  </pic:spPr>
                </pic:pic>
              </a:graphicData>
            </a:graphic>
          </wp:anchor>
        </w:drawing>
      </w:r>
    </w:p>
    <w:p>
      <w:pPr>
        <w:widowControl w:val="0"/>
        <w:spacing w:line="1" w:lineRule="exact"/>
      </w:pPr>
    </w:p>
    <w:sectPr>
      <w:footnotePr>
        <w:pos w:val="pageBottom"/>
        <w:numFmt w:val="decimal"/>
        <w:numRestart w:val="continuous"/>
      </w:footnotePr>
      <w:type w:val="continuous"/>
      <w:pgSz w:w="11909" w:h="16834"/>
      <w:pgMar w:top="2401" w:right="1874" w:bottom="422" w:left="10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Char Style 3"/>
    <w:basedOn w:val="DefaultParagraphFont"/>
    <w:link w:val="Style2"/>
    <w:rPr>
      <w:rFonts w:ascii="Courier New" w:eastAsia="Courier New" w:hAnsi="Courier New" w:cs="Courier New"/>
      <w:b w:val="0"/>
      <w:bCs w:val="0"/>
      <w:i w:val="0"/>
      <w:iCs w:val="0"/>
      <w:smallCaps w:val="0"/>
      <w:strike w:val="0"/>
      <w:u w:val="none"/>
    </w:rPr>
  </w:style>
  <w:style w:type="character" w:customStyle="1" w:styleId="CharStyle5">
    <w:name w:val="Char Style 5"/>
    <w:basedOn w:val="DefaultParagraphFont"/>
    <w:link w:val="Style4"/>
    <w:rPr>
      <w:rFonts w:ascii="Arial" w:eastAsia="Arial" w:hAnsi="Arial" w:cs="Arial"/>
      <w:b/>
      <w:bCs/>
      <w:i w:val="0"/>
      <w:iCs w:val="0"/>
      <w:smallCaps w:val="0"/>
      <w:strike w:val="0"/>
      <w:w w:val="70"/>
      <w:sz w:val="30"/>
      <w:szCs w:val="30"/>
      <w:u w:val="none"/>
    </w:rPr>
  </w:style>
  <w:style w:type="character" w:customStyle="1" w:styleId="CharStyle8">
    <w:name w:val="Char Style 8"/>
    <w:basedOn w:val="DefaultParagraphFont"/>
    <w:link w:val="Style7"/>
    <w:rPr>
      <w:rFonts w:ascii="Courier New" w:eastAsia="Courier New" w:hAnsi="Courier New" w:cs="Courier New"/>
      <w:b/>
      <w:bCs/>
      <w:i w:val="0"/>
      <w:iCs w:val="0"/>
      <w:smallCaps w:val="0"/>
      <w:strike w:val="0"/>
      <w:sz w:val="18"/>
      <w:szCs w:val="18"/>
      <w:u w:val="none"/>
    </w:rPr>
  </w:style>
  <w:style w:type="character" w:customStyle="1" w:styleId="CharStyle10">
    <w:name w:val="Char Style 10"/>
    <w:basedOn w:val="DefaultParagraphFont"/>
    <w:link w:val="Style9"/>
    <w:rPr>
      <w:b/>
      <w:bCs/>
      <w:i w:val="0"/>
      <w:iCs w:val="0"/>
      <w:smallCaps/>
      <w:strike w:val="0"/>
      <w:sz w:val="22"/>
      <w:szCs w:val="22"/>
      <w:u w:val="none"/>
    </w:rPr>
  </w:style>
  <w:style w:type="character" w:customStyle="1" w:styleId="CharStyle14">
    <w:name w:val="Char Style 14"/>
    <w:basedOn w:val="DefaultParagraphFont"/>
    <w:link w:val="Style13"/>
    <w:rPr>
      <w:b/>
      <w:bCs/>
      <w:i w:val="0"/>
      <w:iCs w:val="0"/>
      <w:smallCaps w:val="0"/>
      <w:strike w:val="0"/>
      <w:sz w:val="11"/>
      <w:szCs w:val="11"/>
      <w:u w:val="none"/>
    </w:rPr>
  </w:style>
  <w:style w:type="paragraph" w:customStyle="1" w:styleId="Style2">
    <w:name w:val="Style 2"/>
    <w:basedOn w:val="Normal"/>
    <w:link w:val="CharStyle3"/>
    <w:pPr>
      <w:widowControl w:val="0"/>
      <w:shd w:val="clear" w:color="auto" w:fill="auto"/>
    </w:pPr>
    <w:rPr>
      <w:rFonts w:ascii="Courier New" w:eastAsia="Courier New" w:hAnsi="Courier New" w:cs="Courier New"/>
      <w:b w:val="0"/>
      <w:bCs w:val="0"/>
      <w:i w:val="0"/>
      <w:iCs w:val="0"/>
      <w:smallCaps w:val="0"/>
      <w:strike w:val="0"/>
      <w:u w:val="none"/>
    </w:rPr>
  </w:style>
  <w:style w:type="paragraph" w:customStyle="1" w:styleId="Style4">
    <w:name w:val="Style 4"/>
    <w:basedOn w:val="Normal"/>
    <w:link w:val="CharStyle5"/>
    <w:pPr>
      <w:widowControl w:val="0"/>
      <w:shd w:val="clear" w:color="auto" w:fill="auto"/>
    </w:pPr>
    <w:rPr>
      <w:rFonts w:ascii="Arial" w:eastAsia="Arial" w:hAnsi="Arial" w:cs="Arial"/>
      <w:b/>
      <w:bCs/>
      <w:i w:val="0"/>
      <w:iCs w:val="0"/>
      <w:smallCaps w:val="0"/>
      <w:strike w:val="0"/>
      <w:w w:val="70"/>
      <w:sz w:val="30"/>
      <w:szCs w:val="30"/>
      <w:u w:val="none"/>
    </w:rPr>
  </w:style>
  <w:style w:type="paragraph" w:customStyle="1" w:styleId="Style7">
    <w:name w:val="Style 7"/>
    <w:basedOn w:val="Normal"/>
    <w:link w:val="CharStyle8"/>
    <w:pPr>
      <w:widowControl w:val="0"/>
      <w:shd w:val="clear" w:color="auto" w:fill="auto"/>
      <w:spacing w:after="180"/>
      <w:ind w:firstLine="400"/>
    </w:pPr>
    <w:rPr>
      <w:rFonts w:ascii="Courier New" w:eastAsia="Courier New" w:hAnsi="Courier New" w:cs="Courier New"/>
      <w:b/>
      <w:bCs/>
      <w:i w:val="0"/>
      <w:iCs w:val="0"/>
      <w:smallCaps w:val="0"/>
      <w:strike w:val="0"/>
      <w:sz w:val="18"/>
      <w:szCs w:val="18"/>
      <w:u w:val="none"/>
    </w:rPr>
  </w:style>
  <w:style w:type="paragraph" w:customStyle="1" w:styleId="Style9">
    <w:name w:val="Style 9"/>
    <w:basedOn w:val="Normal"/>
    <w:link w:val="CharStyle10"/>
    <w:pPr>
      <w:widowControl w:val="0"/>
      <w:shd w:val="clear" w:color="auto" w:fill="auto"/>
      <w:spacing w:line="101" w:lineRule="exact"/>
      <w:jc w:val="center"/>
    </w:pPr>
    <w:rPr>
      <w:b/>
      <w:bCs/>
      <w:i w:val="0"/>
      <w:iCs w:val="0"/>
      <w:smallCaps/>
      <w:strike w:val="0"/>
      <w:sz w:val="22"/>
      <w:szCs w:val="22"/>
      <w:u w:val="none"/>
    </w:rPr>
  </w:style>
  <w:style w:type="paragraph" w:customStyle="1" w:styleId="Style13">
    <w:name w:val="Style 13"/>
    <w:basedOn w:val="Normal"/>
    <w:link w:val="CharStyle14"/>
    <w:pPr>
      <w:widowControl w:val="0"/>
      <w:shd w:val="clear" w:color="auto" w:fill="auto"/>
    </w:pPr>
    <w:rPr>
      <w:b/>
      <w:bCs/>
      <w:i w:val="0"/>
      <w:iCs w:val="0"/>
      <w:smallCaps w:val="0"/>
      <w:strike w:val="0"/>
      <w:sz w:val="11"/>
      <w:szCs w:val="11"/>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1.png" TargetMode="External"/><Relationship Id="rId7" Type="http://schemas.openxmlformats.org/officeDocument/2006/relationships/image" Target="media/image2.png"/><Relationship Id="rId8" Type="http://schemas.openxmlformats.org/officeDocument/2006/relationships/image" Target="media/image2.png" TargetMode="External"/><Relationship Id="rId9" Type="http://schemas.openxmlformats.org/officeDocument/2006/relationships/image" Target="media/image3.png"/><Relationship Id="rId10" Type="http://schemas.openxmlformats.org/officeDocument/2006/relationships/image" Target="media/image3.png" TargetMode="External"/><Relationship Id="rId11" Type="http://schemas.openxmlformats.org/officeDocument/2006/relationships/image" Target="media/image4.png"/><Relationship Id="rId12" Type="http://schemas.openxmlformats.org/officeDocument/2006/relationships/image" Target="media/image4.png" TargetMode="External"/></Relationships>
</file>