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C0B" w:rsidRDefault="00B959CF" w:rsidP="00FC5D48">
      <w:pPr>
        <w:ind w:left="567"/>
      </w:pPr>
      <w:r>
        <w:t xml:space="preserve"> </w:t>
      </w:r>
    </w:p>
    <w:tbl>
      <w:tblPr>
        <w:tblpPr w:leftFromText="141" w:rightFromText="141" w:vertAnchor="page" w:horzAnchor="margin" w:tblpY="5765"/>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901"/>
        <w:gridCol w:w="3613"/>
      </w:tblGrid>
      <w:tr w:rsidR="00C86C46" w:rsidRPr="002B5E44" w:rsidTr="00C86C46">
        <w:trPr>
          <w:trHeight w:val="488"/>
        </w:trPr>
        <w:tc>
          <w:tcPr>
            <w:tcW w:w="2842" w:type="dxa"/>
            <w:vAlign w:val="center"/>
          </w:tcPr>
          <w:p w:rsidR="00C86C46" w:rsidRPr="002B5E44" w:rsidRDefault="00C86C46" w:rsidP="00C86C46">
            <w:pPr>
              <w:rPr>
                <w:b/>
                <w:bCs/>
                <w:color w:val="008080"/>
              </w:rPr>
            </w:pPr>
            <w:r w:rsidRPr="002B5E44">
              <w:rPr>
                <w:b/>
                <w:bCs/>
                <w:color w:val="008080"/>
              </w:rPr>
              <w:t>Nature du document</w:t>
            </w:r>
          </w:p>
        </w:tc>
        <w:tc>
          <w:tcPr>
            <w:tcW w:w="6514" w:type="dxa"/>
            <w:gridSpan w:val="2"/>
            <w:vAlign w:val="center"/>
          </w:tcPr>
          <w:p w:rsidR="00C86C46" w:rsidRPr="002B5E44" w:rsidRDefault="00C86C46" w:rsidP="008D5EAC">
            <w:pPr>
              <w:rPr>
                <w:b/>
                <w:bCs/>
                <w:sz w:val="28"/>
                <w:szCs w:val="28"/>
              </w:rPr>
            </w:pPr>
            <w:r>
              <w:rPr>
                <w:rFonts w:cs="Arial"/>
              </w:rPr>
              <w:t xml:space="preserve"> </w:t>
            </w:r>
            <w:r w:rsidR="008D5EAC">
              <w:rPr>
                <w:rFonts w:cs="Arial"/>
              </w:rPr>
              <w:t>Contrat d’interface MIP</w:t>
            </w:r>
          </w:p>
        </w:tc>
      </w:tr>
      <w:tr w:rsidR="00C86C46" w:rsidRPr="002B5E44" w:rsidTr="00C86C46">
        <w:trPr>
          <w:trHeight w:val="497"/>
        </w:trPr>
        <w:tc>
          <w:tcPr>
            <w:tcW w:w="2842" w:type="dxa"/>
            <w:vAlign w:val="center"/>
          </w:tcPr>
          <w:p w:rsidR="00C86C46" w:rsidRPr="002B5E44" w:rsidRDefault="00C86C46" w:rsidP="00C86C46">
            <w:pPr>
              <w:rPr>
                <w:b/>
                <w:bCs/>
                <w:color w:val="008080"/>
              </w:rPr>
            </w:pPr>
            <w:r>
              <w:rPr>
                <w:b/>
                <w:bCs/>
                <w:color w:val="008080"/>
              </w:rPr>
              <w:t>Code projet</w:t>
            </w:r>
          </w:p>
        </w:tc>
        <w:tc>
          <w:tcPr>
            <w:tcW w:w="6514" w:type="dxa"/>
            <w:gridSpan w:val="2"/>
            <w:vAlign w:val="center"/>
          </w:tcPr>
          <w:p w:rsidR="00C86C46" w:rsidRPr="006B450B" w:rsidRDefault="00C86C46" w:rsidP="008D5EAC">
            <w:pPr>
              <w:rPr>
                <w:b/>
                <w:bCs/>
                <w:color w:val="0000FF"/>
                <w:sz w:val="28"/>
                <w:szCs w:val="28"/>
              </w:rPr>
            </w:pPr>
            <w:r>
              <w:rPr>
                <w:rFonts w:cs="Arial"/>
              </w:rPr>
              <w:t xml:space="preserve"> </w:t>
            </w:r>
            <w:r w:rsidR="008D5EAC">
              <w:rPr>
                <w:rFonts w:cs="Arial"/>
                <w:color w:val="0000FF"/>
              </w:rPr>
              <w:t>MIP</w:t>
            </w:r>
          </w:p>
        </w:tc>
      </w:tr>
      <w:tr w:rsidR="00C86C46" w:rsidRPr="002B5E44" w:rsidTr="00C86C46">
        <w:trPr>
          <w:trHeight w:val="2333"/>
        </w:trPr>
        <w:tc>
          <w:tcPr>
            <w:tcW w:w="5743" w:type="dxa"/>
            <w:gridSpan w:val="2"/>
            <w:vAlign w:val="center"/>
          </w:tcPr>
          <w:p w:rsidR="00C86C46" w:rsidRDefault="00C86C46" w:rsidP="00C86C46">
            <w:pPr>
              <w:rPr>
                <w:b/>
                <w:bCs/>
                <w:color w:val="008080"/>
              </w:rPr>
            </w:pPr>
          </w:p>
          <w:p w:rsidR="00C86C46" w:rsidRPr="002B5E44" w:rsidRDefault="00C86C46" w:rsidP="00C86C46">
            <w:pPr>
              <w:rPr>
                <w:b/>
                <w:bCs/>
                <w:color w:val="008080"/>
              </w:rPr>
            </w:pPr>
            <w:r>
              <w:rPr>
                <w:b/>
                <w:bCs/>
                <w:color w:val="008080"/>
              </w:rPr>
              <w:t>Identification du projet</w:t>
            </w:r>
          </w:p>
          <w:p w:rsidR="00C86C46" w:rsidRPr="002B5E44" w:rsidRDefault="00C86C46" w:rsidP="00C86C46">
            <w:pPr>
              <w:jc w:val="center"/>
              <w:rPr>
                <w:b/>
                <w:bCs/>
                <w:color w:val="008080"/>
                <w:sz w:val="22"/>
                <w:szCs w:val="22"/>
              </w:rPr>
            </w:pPr>
          </w:p>
          <w:p w:rsidR="00C86C46" w:rsidRPr="006B450B" w:rsidRDefault="008D5EAC" w:rsidP="00C86C46">
            <w:pPr>
              <w:jc w:val="center"/>
              <w:rPr>
                <w:b/>
                <w:color w:val="0000FF"/>
                <w:sz w:val="32"/>
                <w:szCs w:val="32"/>
              </w:rPr>
            </w:pPr>
            <w:r>
              <w:rPr>
                <w:b/>
                <w:color w:val="0000FF"/>
                <w:sz w:val="32"/>
                <w:szCs w:val="32"/>
              </w:rPr>
              <w:t>Contrat d’interface MIP</w:t>
            </w:r>
          </w:p>
          <w:p w:rsidR="00C86C46" w:rsidRDefault="00C86C46" w:rsidP="00C86C46"/>
          <w:p w:rsidR="00C86C46" w:rsidRDefault="00C86C46" w:rsidP="00C86C46"/>
          <w:p w:rsidR="00C86C46" w:rsidRDefault="00C86C46" w:rsidP="00C86C46"/>
          <w:p w:rsidR="00C86C46" w:rsidRDefault="00C86C46" w:rsidP="00C86C46"/>
          <w:p w:rsidR="00C86C46" w:rsidRPr="00E23212" w:rsidRDefault="00C86C46" w:rsidP="00C86C46"/>
        </w:tc>
        <w:tc>
          <w:tcPr>
            <w:tcW w:w="3613" w:type="dxa"/>
            <w:vAlign w:val="center"/>
          </w:tcPr>
          <w:p w:rsidR="00C86C46" w:rsidRPr="002B5E44" w:rsidRDefault="00C86C46" w:rsidP="00C86C46">
            <w:pPr>
              <w:rPr>
                <w:b/>
                <w:bCs/>
                <w:color w:val="008080"/>
              </w:rPr>
            </w:pPr>
            <w:r w:rsidRPr="002B5E44">
              <w:rPr>
                <w:color w:val="008080"/>
              </w:rPr>
              <w:t xml:space="preserve">Date de création: </w:t>
            </w:r>
            <w:r w:rsidR="008D5EAC">
              <w:rPr>
                <w:color w:val="008080"/>
              </w:rPr>
              <w:t>04/05/2015</w:t>
            </w:r>
          </w:p>
          <w:p w:rsidR="00C86C46" w:rsidRPr="002B5E44" w:rsidRDefault="00C86C46" w:rsidP="00C86C46">
            <w:pPr>
              <w:rPr>
                <w:color w:val="008080"/>
              </w:rPr>
            </w:pPr>
          </w:p>
          <w:p w:rsidR="00C86C46" w:rsidRDefault="00C86C46" w:rsidP="00C86C46">
            <w:pPr>
              <w:rPr>
                <w:color w:val="008080"/>
              </w:rPr>
            </w:pPr>
            <w:r w:rsidRPr="002B5E44">
              <w:rPr>
                <w:color w:val="008080"/>
              </w:rPr>
              <w:t xml:space="preserve">Version : </w:t>
            </w:r>
            <w:r w:rsidR="008D5EAC">
              <w:rPr>
                <w:color w:val="008080"/>
              </w:rPr>
              <w:t>V1.</w:t>
            </w:r>
            <w:r w:rsidR="00AB4276">
              <w:rPr>
                <w:color w:val="008080"/>
              </w:rPr>
              <w:t>3</w:t>
            </w:r>
          </w:p>
          <w:p w:rsidR="00C86C46" w:rsidRPr="002B5E44" w:rsidRDefault="00C86C46" w:rsidP="00C86C46">
            <w:pPr>
              <w:rPr>
                <w:color w:val="008080"/>
              </w:rPr>
            </w:pPr>
          </w:p>
          <w:p w:rsidR="00C86C46" w:rsidRPr="002B5E44" w:rsidRDefault="00C86C46" w:rsidP="00C86C46">
            <w:pPr>
              <w:rPr>
                <w:sz w:val="22"/>
                <w:szCs w:val="22"/>
              </w:rPr>
            </w:pPr>
          </w:p>
        </w:tc>
      </w:tr>
    </w:tbl>
    <w:p w:rsidR="00C86C46" w:rsidRDefault="00C86C46" w:rsidP="00C86C46">
      <w:pPr>
        <w:rPr>
          <w:szCs w:val="22"/>
        </w:rPr>
      </w:pPr>
      <w:r>
        <w:rPr>
          <w:szCs w:val="22"/>
        </w:rPr>
        <w:br w:type="page"/>
      </w:r>
    </w:p>
    <w:p w:rsidR="00C86C46" w:rsidRDefault="00C86C46" w:rsidP="00C86C46"/>
    <w:p w:rsidR="00C86C46" w:rsidRPr="00555070" w:rsidRDefault="00C86C46" w:rsidP="00C86C46">
      <w:pPr>
        <w:rPr>
          <w:b/>
        </w:rPr>
      </w:pPr>
      <w:bookmarkStart w:id="0" w:name="_Toc89082145"/>
      <w:bookmarkStart w:id="1" w:name="_Toc89082640"/>
      <w:bookmarkStart w:id="2" w:name="_Toc89154469"/>
      <w:r w:rsidRPr="00555070">
        <w:rPr>
          <w:b/>
        </w:rPr>
        <w:t>Identification du document</w:t>
      </w:r>
      <w:bookmarkEnd w:id="0"/>
      <w:bookmarkEnd w:id="1"/>
      <w:bookmarkEnd w:id="2"/>
    </w:p>
    <w:p w:rsidR="00C86C46" w:rsidRDefault="00C86C46" w:rsidP="00C86C46">
      <w:pPr>
        <w:pStyle w:val="Corpsdetexte2"/>
        <w:rPr>
          <w:b w:val="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6874"/>
      </w:tblGrid>
      <w:tr w:rsidR="00C86C46" w:rsidTr="006820C5">
        <w:tc>
          <w:tcPr>
            <w:tcW w:w="2338" w:type="dxa"/>
          </w:tcPr>
          <w:p w:rsidR="00C86C46" w:rsidRPr="00AE7E23" w:rsidRDefault="00C86C46" w:rsidP="006820C5">
            <w:pPr>
              <w:pStyle w:val="Corpsdetexte2"/>
            </w:pPr>
            <w:r>
              <w:t>Descriptif</w:t>
            </w:r>
          </w:p>
        </w:tc>
        <w:tc>
          <w:tcPr>
            <w:tcW w:w="6874" w:type="dxa"/>
            <w:shd w:val="clear" w:color="auto" w:fill="auto"/>
          </w:tcPr>
          <w:p w:rsidR="00C86C46" w:rsidRPr="006B450B" w:rsidRDefault="00C86C46" w:rsidP="00C86C46">
            <w:pPr>
              <w:pStyle w:val="Corpsdetexte2"/>
              <w:rPr>
                <w:b w:val="0"/>
                <w:color w:val="0000FF"/>
              </w:rPr>
            </w:pPr>
          </w:p>
        </w:tc>
      </w:tr>
      <w:tr w:rsidR="00C86C46" w:rsidTr="006820C5">
        <w:tc>
          <w:tcPr>
            <w:tcW w:w="2338" w:type="dxa"/>
          </w:tcPr>
          <w:p w:rsidR="00C86C46" w:rsidRPr="00AE7E23" w:rsidRDefault="00C86C46" w:rsidP="006820C5">
            <w:pPr>
              <w:pStyle w:val="Corpsdetexte2"/>
            </w:pPr>
            <w:r w:rsidRPr="00AE7E23">
              <w:t>Mots-clés</w:t>
            </w:r>
          </w:p>
        </w:tc>
        <w:tc>
          <w:tcPr>
            <w:tcW w:w="6874" w:type="dxa"/>
            <w:shd w:val="clear" w:color="auto" w:fill="auto"/>
          </w:tcPr>
          <w:p w:rsidR="00C86C46" w:rsidRPr="006B450B" w:rsidRDefault="00C86C46" w:rsidP="006820C5">
            <w:pPr>
              <w:pStyle w:val="Corpsdetexte2"/>
              <w:rPr>
                <w:b w:val="0"/>
                <w:color w:val="0000FF"/>
              </w:rPr>
            </w:pPr>
            <w:r w:rsidRPr="006705FF">
              <w:rPr>
                <w:b w:val="0"/>
                <w:color w:val="000000"/>
              </w:rPr>
              <w:t>A déterminer ultérieurement</w:t>
            </w:r>
          </w:p>
        </w:tc>
      </w:tr>
      <w:tr w:rsidR="00C86C46" w:rsidTr="006820C5">
        <w:tc>
          <w:tcPr>
            <w:tcW w:w="2338" w:type="dxa"/>
          </w:tcPr>
          <w:p w:rsidR="00C86C46" w:rsidRPr="00AE7E23" w:rsidRDefault="00C86C46" w:rsidP="006820C5">
            <w:pPr>
              <w:pStyle w:val="Corpsdetexte2"/>
            </w:pPr>
            <w:r>
              <w:t>Documents référence</w:t>
            </w:r>
          </w:p>
        </w:tc>
        <w:tc>
          <w:tcPr>
            <w:tcW w:w="6874" w:type="dxa"/>
            <w:shd w:val="clear" w:color="auto" w:fill="auto"/>
          </w:tcPr>
          <w:p w:rsidR="00C86C46" w:rsidRPr="00FF5BC4" w:rsidRDefault="00C86C46" w:rsidP="006820C5">
            <w:pPr>
              <w:pStyle w:val="Corpsdetexte2"/>
              <w:rPr>
                <w:b w:val="0"/>
                <w:color w:val="000000"/>
              </w:rPr>
            </w:pPr>
          </w:p>
        </w:tc>
      </w:tr>
    </w:tbl>
    <w:p w:rsidR="00C86C46" w:rsidRDefault="00C86C46" w:rsidP="00C86C46">
      <w:pPr>
        <w:pStyle w:val="Corpsdetexte2"/>
        <w:rPr>
          <w:b w:val="0"/>
        </w:rPr>
      </w:pPr>
    </w:p>
    <w:p w:rsidR="00C86C46" w:rsidRDefault="00C86C46" w:rsidP="00C86C46">
      <w:pPr>
        <w:pStyle w:val="Corpsdetexte2"/>
        <w:rPr>
          <w:b w:val="0"/>
        </w:rPr>
      </w:pPr>
    </w:p>
    <w:p w:rsidR="00C86C46" w:rsidRPr="00CF2ED8" w:rsidRDefault="00C86C46" w:rsidP="00C86C46">
      <w:pPr>
        <w:rPr>
          <w:b/>
        </w:rPr>
      </w:pPr>
      <w:bookmarkStart w:id="3" w:name="_Toc89082146"/>
      <w:bookmarkStart w:id="4" w:name="_Toc89082641"/>
      <w:bookmarkStart w:id="5" w:name="_Toc97027423"/>
      <w:r w:rsidRPr="00CF2ED8">
        <w:rPr>
          <w:b/>
        </w:rPr>
        <w:t>Historique des versions</w:t>
      </w:r>
      <w:bookmarkEnd w:id="3"/>
      <w:bookmarkEnd w:id="4"/>
      <w:bookmarkEnd w:id="5"/>
    </w:p>
    <w:p w:rsidR="00C86C46" w:rsidRDefault="00C86C46" w:rsidP="00C86C46"/>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4253"/>
        <w:gridCol w:w="2126"/>
        <w:gridCol w:w="1487"/>
      </w:tblGrid>
      <w:tr w:rsidR="00C86C46" w:rsidTr="00E661CD">
        <w:tc>
          <w:tcPr>
            <w:tcW w:w="1346" w:type="dxa"/>
            <w:shd w:val="clear" w:color="auto" w:fill="C0C0C0"/>
          </w:tcPr>
          <w:p w:rsidR="00C86C46" w:rsidRDefault="00C86C46" w:rsidP="006820C5">
            <w:pPr>
              <w:jc w:val="center"/>
              <w:rPr>
                <w:b/>
              </w:rPr>
            </w:pPr>
            <w:r>
              <w:rPr>
                <w:b/>
              </w:rPr>
              <w:t>Version</w:t>
            </w:r>
          </w:p>
        </w:tc>
        <w:tc>
          <w:tcPr>
            <w:tcW w:w="4253" w:type="dxa"/>
            <w:shd w:val="clear" w:color="auto" w:fill="C0C0C0"/>
          </w:tcPr>
          <w:p w:rsidR="00C86C46" w:rsidRDefault="00C86C46" w:rsidP="006820C5">
            <w:pPr>
              <w:jc w:val="center"/>
              <w:rPr>
                <w:b/>
              </w:rPr>
            </w:pPr>
            <w:r>
              <w:rPr>
                <w:b/>
              </w:rPr>
              <w:t>Objectif</w:t>
            </w:r>
          </w:p>
        </w:tc>
        <w:tc>
          <w:tcPr>
            <w:tcW w:w="2126" w:type="dxa"/>
            <w:shd w:val="clear" w:color="auto" w:fill="C0C0C0"/>
          </w:tcPr>
          <w:p w:rsidR="00C86C46" w:rsidRDefault="00C86C46" w:rsidP="006820C5">
            <w:pPr>
              <w:jc w:val="center"/>
              <w:rPr>
                <w:b/>
              </w:rPr>
            </w:pPr>
            <w:r>
              <w:rPr>
                <w:b/>
              </w:rPr>
              <w:t>Auteur</w:t>
            </w:r>
          </w:p>
        </w:tc>
        <w:tc>
          <w:tcPr>
            <w:tcW w:w="1487" w:type="dxa"/>
            <w:shd w:val="clear" w:color="auto" w:fill="C0C0C0"/>
          </w:tcPr>
          <w:p w:rsidR="00C86C46" w:rsidRDefault="00C86C46" w:rsidP="006820C5">
            <w:pPr>
              <w:jc w:val="center"/>
              <w:rPr>
                <w:b/>
              </w:rPr>
            </w:pPr>
            <w:r>
              <w:rPr>
                <w:b/>
              </w:rPr>
              <w:t>Date</w:t>
            </w:r>
          </w:p>
        </w:tc>
      </w:tr>
      <w:tr w:rsidR="00C86C46" w:rsidTr="00E661CD">
        <w:tc>
          <w:tcPr>
            <w:tcW w:w="1346" w:type="dxa"/>
            <w:vAlign w:val="center"/>
          </w:tcPr>
          <w:p w:rsidR="00C86C46" w:rsidRPr="00B8261E" w:rsidRDefault="00C86C46" w:rsidP="006820C5">
            <w:pPr>
              <w:pStyle w:val="Corpsdetexte2"/>
              <w:jc w:val="center"/>
              <w:rPr>
                <w:b w:val="0"/>
                <w:color w:val="000000"/>
              </w:rPr>
            </w:pPr>
            <w:r w:rsidRPr="00B8261E">
              <w:rPr>
                <w:b w:val="0"/>
                <w:color w:val="000000"/>
              </w:rPr>
              <w:t>V1.0</w:t>
            </w:r>
          </w:p>
        </w:tc>
        <w:tc>
          <w:tcPr>
            <w:tcW w:w="4253" w:type="dxa"/>
          </w:tcPr>
          <w:p w:rsidR="00C86C46" w:rsidRPr="00B8261E" w:rsidRDefault="008D5EAC" w:rsidP="006820C5">
            <w:pPr>
              <w:pStyle w:val="Corpsdetexte2"/>
              <w:rPr>
                <w:b w:val="0"/>
                <w:color w:val="000000"/>
              </w:rPr>
            </w:pPr>
            <w:r>
              <w:rPr>
                <w:b w:val="0"/>
                <w:color w:val="000000"/>
              </w:rPr>
              <w:t>Création depuis un extrait des SFG Interfaces ETS</w:t>
            </w:r>
          </w:p>
        </w:tc>
        <w:tc>
          <w:tcPr>
            <w:tcW w:w="2126" w:type="dxa"/>
          </w:tcPr>
          <w:p w:rsidR="00C86C46" w:rsidRPr="00B8261E" w:rsidRDefault="008D5EAC" w:rsidP="006820C5">
            <w:pPr>
              <w:pStyle w:val="Corpsdetexte2"/>
              <w:rPr>
                <w:b w:val="0"/>
                <w:color w:val="000000"/>
              </w:rPr>
            </w:pPr>
            <w:r>
              <w:rPr>
                <w:b w:val="0"/>
                <w:color w:val="000000"/>
              </w:rPr>
              <w:t>D. Dentant</w:t>
            </w:r>
          </w:p>
        </w:tc>
        <w:tc>
          <w:tcPr>
            <w:tcW w:w="1487" w:type="dxa"/>
          </w:tcPr>
          <w:p w:rsidR="00C86C46" w:rsidRDefault="008D5EAC" w:rsidP="006820C5">
            <w:pPr>
              <w:pStyle w:val="Corpsdetexte2"/>
              <w:rPr>
                <w:b w:val="0"/>
              </w:rPr>
            </w:pPr>
            <w:r>
              <w:rPr>
                <w:b w:val="0"/>
              </w:rPr>
              <w:t>04/05/2015</w:t>
            </w:r>
          </w:p>
        </w:tc>
      </w:tr>
      <w:tr w:rsidR="00C86C46" w:rsidTr="00E661CD">
        <w:tc>
          <w:tcPr>
            <w:tcW w:w="1346" w:type="dxa"/>
          </w:tcPr>
          <w:p w:rsidR="00C86C46" w:rsidRDefault="00BB4557" w:rsidP="006820C5">
            <w:pPr>
              <w:pStyle w:val="Corpsdetexte2"/>
              <w:jc w:val="center"/>
              <w:rPr>
                <w:b w:val="0"/>
              </w:rPr>
            </w:pPr>
            <w:r>
              <w:rPr>
                <w:b w:val="0"/>
              </w:rPr>
              <w:t>V1.1</w:t>
            </w:r>
          </w:p>
        </w:tc>
        <w:tc>
          <w:tcPr>
            <w:tcW w:w="4253" w:type="dxa"/>
          </w:tcPr>
          <w:p w:rsidR="00C86C46" w:rsidRDefault="00BB4557" w:rsidP="006820C5">
            <w:pPr>
              <w:pStyle w:val="Corpsdetexte2"/>
              <w:rPr>
                <w:b w:val="0"/>
              </w:rPr>
            </w:pPr>
            <w:r>
              <w:rPr>
                <w:b w:val="0"/>
              </w:rPr>
              <w:t>Révision complète par Steve Negrine</w:t>
            </w:r>
          </w:p>
        </w:tc>
        <w:tc>
          <w:tcPr>
            <w:tcW w:w="2126" w:type="dxa"/>
          </w:tcPr>
          <w:p w:rsidR="00C86C46" w:rsidRDefault="00BB4557" w:rsidP="006820C5">
            <w:pPr>
              <w:pStyle w:val="Corpsdetexte2"/>
              <w:rPr>
                <w:b w:val="0"/>
              </w:rPr>
            </w:pPr>
            <w:r>
              <w:rPr>
                <w:b w:val="0"/>
              </w:rPr>
              <w:t>S. Negrine</w:t>
            </w:r>
          </w:p>
        </w:tc>
        <w:tc>
          <w:tcPr>
            <w:tcW w:w="1487" w:type="dxa"/>
          </w:tcPr>
          <w:p w:rsidR="00C86C46" w:rsidRDefault="00BB4557" w:rsidP="006820C5">
            <w:pPr>
              <w:pStyle w:val="Corpsdetexte2"/>
              <w:rPr>
                <w:b w:val="0"/>
              </w:rPr>
            </w:pPr>
            <w:r>
              <w:rPr>
                <w:b w:val="0"/>
              </w:rPr>
              <w:t>09/06/2015</w:t>
            </w:r>
          </w:p>
        </w:tc>
      </w:tr>
      <w:tr w:rsidR="009A0A60" w:rsidTr="00E661CD">
        <w:tc>
          <w:tcPr>
            <w:tcW w:w="1346" w:type="dxa"/>
          </w:tcPr>
          <w:p w:rsidR="009A0A60" w:rsidRDefault="007C1DB8" w:rsidP="006820C5">
            <w:pPr>
              <w:pStyle w:val="Corpsdetexte2"/>
              <w:jc w:val="center"/>
              <w:rPr>
                <w:b w:val="0"/>
              </w:rPr>
            </w:pPr>
            <w:r>
              <w:rPr>
                <w:b w:val="0"/>
              </w:rPr>
              <w:t>V1.2</w:t>
            </w:r>
          </w:p>
        </w:tc>
        <w:tc>
          <w:tcPr>
            <w:tcW w:w="4253" w:type="dxa"/>
          </w:tcPr>
          <w:p w:rsidR="009A0A60" w:rsidRDefault="007C1DB8" w:rsidP="006820C5">
            <w:pPr>
              <w:pStyle w:val="Corpsdetexte2"/>
              <w:rPr>
                <w:b w:val="0"/>
              </w:rPr>
            </w:pPr>
            <w:r>
              <w:rPr>
                <w:b w:val="0"/>
              </w:rPr>
              <w:t>Validation des révisions avant diffusion iCDC</w:t>
            </w:r>
          </w:p>
        </w:tc>
        <w:tc>
          <w:tcPr>
            <w:tcW w:w="2126" w:type="dxa"/>
          </w:tcPr>
          <w:p w:rsidR="009A0A60" w:rsidRDefault="007C1DB8" w:rsidP="006820C5">
            <w:pPr>
              <w:pStyle w:val="Corpsdetexte2"/>
              <w:rPr>
                <w:b w:val="0"/>
              </w:rPr>
            </w:pPr>
            <w:r>
              <w:rPr>
                <w:b w:val="0"/>
              </w:rPr>
              <w:t>D. Dentant</w:t>
            </w:r>
          </w:p>
        </w:tc>
        <w:tc>
          <w:tcPr>
            <w:tcW w:w="1487" w:type="dxa"/>
          </w:tcPr>
          <w:p w:rsidR="009A0A60" w:rsidRDefault="007C1DB8" w:rsidP="006820C5">
            <w:pPr>
              <w:pStyle w:val="Corpsdetexte2"/>
              <w:rPr>
                <w:b w:val="0"/>
              </w:rPr>
            </w:pPr>
            <w:r>
              <w:rPr>
                <w:b w:val="0"/>
              </w:rPr>
              <w:t>10/06/2015</w:t>
            </w:r>
          </w:p>
        </w:tc>
      </w:tr>
      <w:tr w:rsidR="00873E31" w:rsidTr="00E661CD">
        <w:tc>
          <w:tcPr>
            <w:tcW w:w="1346" w:type="dxa"/>
          </w:tcPr>
          <w:p w:rsidR="00873E31" w:rsidRDefault="00BE6B15" w:rsidP="006820C5">
            <w:pPr>
              <w:pStyle w:val="Corpsdetexte2"/>
              <w:jc w:val="center"/>
              <w:rPr>
                <w:b w:val="0"/>
              </w:rPr>
            </w:pPr>
            <w:r>
              <w:rPr>
                <w:b w:val="0"/>
              </w:rPr>
              <w:t>V1.3</w:t>
            </w:r>
          </w:p>
        </w:tc>
        <w:tc>
          <w:tcPr>
            <w:tcW w:w="4253" w:type="dxa"/>
          </w:tcPr>
          <w:p w:rsidR="00873E31" w:rsidRDefault="00BE6B15" w:rsidP="006820C5">
            <w:pPr>
              <w:pStyle w:val="Corpsdetexte2"/>
              <w:rPr>
                <w:b w:val="0"/>
              </w:rPr>
            </w:pPr>
            <w:r>
              <w:rPr>
                <w:b w:val="0"/>
              </w:rPr>
              <w:t>Ajout des retours d’expériences ICDC/ATOS</w:t>
            </w:r>
          </w:p>
        </w:tc>
        <w:tc>
          <w:tcPr>
            <w:tcW w:w="2126" w:type="dxa"/>
          </w:tcPr>
          <w:p w:rsidR="00873E31" w:rsidRDefault="00BE6B15" w:rsidP="006820C5">
            <w:pPr>
              <w:pStyle w:val="Corpsdetexte2"/>
              <w:rPr>
                <w:b w:val="0"/>
              </w:rPr>
            </w:pPr>
            <w:r>
              <w:rPr>
                <w:b w:val="0"/>
              </w:rPr>
              <w:t>F. J. de Saint-Lager</w:t>
            </w:r>
          </w:p>
        </w:tc>
        <w:tc>
          <w:tcPr>
            <w:tcW w:w="1487" w:type="dxa"/>
          </w:tcPr>
          <w:p w:rsidR="00873E31" w:rsidRDefault="00BE6B15" w:rsidP="006820C5">
            <w:pPr>
              <w:pStyle w:val="Corpsdetexte2"/>
              <w:rPr>
                <w:b w:val="0"/>
              </w:rPr>
            </w:pPr>
            <w:r>
              <w:rPr>
                <w:b w:val="0"/>
              </w:rPr>
              <w:t>22/06/2015</w:t>
            </w:r>
          </w:p>
        </w:tc>
      </w:tr>
      <w:tr w:rsidR="003F1C78" w:rsidTr="00E661CD">
        <w:tc>
          <w:tcPr>
            <w:tcW w:w="1346" w:type="dxa"/>
          </w:tcPr>
          <w:p w:rsidR="003F1C78" w:rsidRDefault="003F1C78" w:rsidP="006820C5">
            <w:pPr>
              <w:pStyle w:val="Corpsdetexte2"/>
              <w:jc w:val="center"/>
              <w:rPr>
                <w:b w:val="0"/>
              </w:rPr>
            </w:pPr>
          </w:p>
        </w:tc>
        <w:tc>
          <w:tcPr>
            <w:tcW w:w="4253" w:type="dxa"/>
          </w:tcPr>
          <w:p w:rsidR="003F1C78" w:rsidRDefault="003F1C78" w:rsidP="006820C5">
            <w:pPr>
              <w:pStyle w:val="Corpsdetexte2"/>
              <w:rPr>
                <w:b w:val="0"/>
              </w:rPr>
            </w:pPr>
          </w:p>
        </w:tc>
        <w:tc>
          <w:tcPr>
            <w:tcW w:w="2126" w:type="dxa"/>
          </w:tcPr>
          <w:p w:rsidR="003F1C78" w:rsidRDefault="003F1C78" w:rsidP="006820C5">
            <w:pPr>
              <w:pStyle w:val="Corpsdetexte2"/>
              <w:rPr>
                <w:b w:val="0"/>
              </w:rPr>
            </w:pPr>
          </w:p>
        </w:tc>
        <w:tc>
          <w:tcPr>
            <w:tcW w:w="1487" w:type="dxa"/>
          </w:tcPr>
          <w:p w:rsidR="003F1C78" w:rsidRDefault="003F1C78" w:rsidP="006820C5">
            <w:pPr>
              <w:pStyle w:val="Corpsdetexte2"/>
              <w:rPr>
                <w:b w:val="0"/>
              </w:rPr>
            </w:pPr>
          </w:p>
        </w:tc>
      </w:tr>
      <w:tr w:rsidR="00023B3F" w:rsidTr="00E661CD">
        <w:tc>
          <w:tcPr>
            <w:tcW w:w="1346" w:type="dxa"/>
          </w:tcPr>
          <w:p w:rsidR="00023B3F" w:rsidRDefault="00023B3F" w:rsidP="006820C5">
            <w:pPr>
              <w:pStyle w:val="Corpsdetexte2"/>
              <w:jc w:val="center"/>
              <w:rPr>
                <w:b w:val="0"/>
              </w:rPr>
            </w:pPr>
          </w:p>
        </w:tc>
        <w:tc>
          <w:tcPr>
            <w:tcW w:w="4253" w:type="dxa"/>
          </w:tcPr>
          <w:p w:rsidR="005C35BF" w:rsidRDefault="005C35BF" w:rsidP="006820C5">
            <w:pPr>
              <w:pStyle w:val="Corpsdetexte2"/>
              <w:rPr>
                <w:b w:val="0"/>
              </w:rPr>
            </w:pPr>
          </w:p>
        </w:tc>
        <w:tc>
          <w:tcPr>
            <w:tcW w:w="2126" w:type="dxa"/>
          </w:tcPr>
          <w:p w:rsidR="00023B3F" w:rsidRDefault="00023B3F" w:rsidP="006820C5">
            <w:pPr>
              <w:pStyle w:val="Corpsdetexte2"/>
              <w:rPr>
                <w:b w:val="0"/>
              </w:rPr>
            </w:pPr>
          </w:p>
        </w:tc>
        <w:tc>
          <w:tcPr>
            <w:tcW w:w="1487" w:type="dxa"/>
          </w:tcPr>
          <w:p w:rsidR="00023B3F" w:rsidRDefault="00023B3F" w:rsidP="006820C5">
            <w:pPr>
              <w:pStyle w:val="Corpsdetexte2"/>
              <w:rPr>
                <w:b w:val="0"/>
              </w:rPr>
            </w:pPr>
          </w:p>
        </w:tc>
      </w:tr>
      <w:tr w:rsidR="00023B3F" w:rsidTr="00E661CD">
        <w:tc>
          <w:tcPr>
            <w:tcW w:w="1346" w:type="dxa"/>
          </w:tcPr>
          <w:p w:rsidR="00023B3F" w:rsidRDefault="00023B3F" w:rsidP="006820C5">
            <w:pPr>
              <w:pStyle w:val="Corpsdetexte2"/>
              <w:jc w:val="center"/>
              <w:rPr>
                <w:b w:val="0"/>
              </w:rPr>
            </w:pPr>
          </w:p>
        </w:tc>
        <w:tc>
          <w:tcPr>
            <w:tcW w:w="4253" w:type="dxa"/>
          </w:tcPr>
          <w:p w:rsidR="00371CC2" w:rsidRDefault="00371CC2" w:rsidP="006820C5">
            <w:pPr>
              <w:pStyle w:val="Corpsdetexte2"/>
              <w:rPr>
                <w:b w:val="0"/>
              </w:rPr>
            </w:pPr>
          </w:p>
        </w:tc>
        <w:tc>
          <w:tcPr>
            <w:tcW w:w="2126" w:type="dxa"/>
          </w:tcPr>
          <w:p w:rsidR="00023B3F" w:rsidRDefault="00023B3F" w:rsidP="006820C5">
            <w:pPr>
              <w:pStyle w:val="Corpsdetexte2"/>
              <w:rPr>
                <w:b w:val="0"/>
              </w:rPr>
            </w:pPr>
          </w:p>
        </w:tc>
        <w:tc>
          <w:tcPr>
            <w:tcW w:w="1487" w:type="dxa"/>
          </w:tcPr>
          <w:p w:rsidR="00023B3F" w:rsidRDefault="00023B3F" w:rsidP="006820C5">
            <w:pPr>
              <w:pStyle w:val="Corpsdetexte2"/>
              <w:rPr>
                <w:b w:val="0"/>
              </w:rPr>
            </w:pPr>
          </w:p>
        </w:tc>
      </w:tr>
      <w:tr w:rsidR="00D00BA3" w:rsidTr="00E661CD">
        <w:tc>
          <w:tcPr>
            <w:tcW w:w="1346" w:type="dxa"/>
          </w:tcPr>
          <w:p w:rsidR="00D00BA3" w:rsidRDefault="00D00BA3" w:rsidP="006820C5">
            <w:pPr>
              <w:pStyle w:val="Corpsdetexte2"/>
              <w:jc w:val="center"/>
              <w:rPr>
                <w:b w:val="0"/>
              </w:rPr>
            </w:pPr>
          </w:p>
        </w:tc>
        <w:tc>
          <w:tcPr>
            <w:tcW w:w="4253" w:type="dxa"/>
          </w:tcPr>
          <w:p w:rsidR="00D00BA3" w:rsidRDefault="00D00BA3" w:rsidP="006820C5">
            <w:pPr>
              <w:pStyle w:val="Corpsdetexte2"/>
              <w:rPr>
                <w:b w:val="0"/>
              </w:rPr>
            </w:pPr>
          </w:p>
        </w:tc>
        <w:tc>
          <w:tcPr>
            <w:tcW w:w="2126" w:type="dxa"/>
          </w:tcPr>
          <w:p w:rsidR="00D00BA3" w:rsidRDefault="00D00BA3" w:rsidP="006820C5">
            <w:pPr>
              <w:pStyle w:val="Corpsdetexte2"/>
              <w:rPr>
                <w:b w:val="0"/>
              </w:rPr>
            </w:pPr>
          </w:p>
        </w:tc>
        <w:tc>
          <w:tcPr>
            <w:tcW w:w="1487" w:type="dxa"/>
          </w:tcPr>
          <w:p w:rsidR="00D00BA3" w:rsidRDefault="00D00BA3" w:rsidP="006820C5">
            <w:pPr>
              <w:pStyle w:val="Corpsdetexte2"/>
              <w:rPr>
                <w:b w:val="0"/>
              </w:rPr>
            </w:pPr>
          </w:p>
        </w:tc>
      </w:tr>
      <w:tr w:rsidR="001025D9" w:rsidTr="00E661CD">
        <w:tc>
          <w:tcPr>
            <w:tcW w:w="1346" w:type="dxa"/>
          </w:tcPr>
          <w:p w:rsidR="001025D9" w:rsidRPr="00A82E27" w:rsidRDefault="001025D9" w:rsidP="006820C5">
            <w:pPr>
              <w:pStyle w:val="Corpsdetexte2"/>
              <w:jc w:val="center"/>
              <w:rPr>
                <w:b w:val="0"/>
                <w:highlight w:val="yellow"/>
              </w:rPr>
            </w:pPr>
          </w:p>
        </w:tc>
        <w:tc>
          <w:tcPr>
            <w:tcW w:w="4253" w:type="dxa"/>
          </w:tcPr>
          <w:p w:rsidR="001025D9" w:rsidRPr="00A82E27" w:rsidRDefault="001025D9" w:rsidP="006820C5">
            <w:pPr>
              <w:pStyle w:val="Corpsdetexte2"/>
              <w:rPr>
                <w:b w:val="0"/>
                <w:highlight w:val="yellow"/>
              </w:rPr>
            </w:pPr>
          </w:p>
        </w:tc>
        <w:tc>
          <w:tcPr>
            <w:tcW w:w="2126" w:type="dxa"/>
          </w:tcPr>
          <w:p w:rsidR="001025D9" w:rsidRPr="00A82E27" w:rsidRDefault="001025D9" w:rsidP="006820C5">
            <w:pPr>
              <w:pStyle w:val="Corpsdetexte2"/>
              <w:rPr>
                <w:b w:val="0"/>
                <w:highlight w:val="yellow"/>
              </w:rPr>
            </w:pPr>
          </w:p>
        </w:tc>
        <w:tc>
          <w:tcPr>
            <w:tcW w:w="1487" w:type="dxa"/>
          </w:tcPr>
          <w:p w:rsidR="001025D9" w:rsidRDefault="001025D9" w:rsidP="006820C5">
            <w:pPr>
              <w:pStyle w:val="Corpsdetexte2"/>
              <w:rPr>
                <w:b w:val="0"/>
              </w:rPr>
            </w:pPr>
          </w:p>
        </w:tc>
      </w:tr>
      <w:tr w:rsidR="00A82E27" w:rsidTr="00E661CD">
        <w:tc>
          <w:tcPr>
            <w:tcW w:w="1346" w:type="dxa"/>
          </w:tcPr>
          <w:p w:rsidR="00A82E27" w:rsidRPr="00A82E27" w:rsidRDefault="00A82E27" w:rsidP="006820C5">
            <w:pPr>
              <w:pStyle w:val="Corpsdetexte2"/>
              <w:jc w:val="center"/>
              <w:rPr>
                <w:b w:val="0"/>
                <w:highlight w:val="cyan"/>
              </w:rPr>
            </w:pPr>
          </w:p>
        </w:tc>
        <w:tc>
          <w:tcPr>
            <w:tcW w:w="4253" w:type="dxa"/>
          </w:tcPr>
          <w:p w:rsidR="00A82E27" w:rsidRPr="00A82E27" w:rsidRDefault="00A82E27" w:rsidP="006820C5">
            <w:pPr>
              <w:pStyle w:val="Corpsdetexte2"/>
              <w:rPr>
                <w:b w:val="0"/>
                <w:highlight w:val="cyan"/>
              </w:rPr>
            </w:pPr>
          </w:p>
        </w:tc>
        <w:tc>
          <w:tcPr>
            <w:tcW w:w="2126" w:type="dxa"/>
          </w:tcPr>
          <w:p w:rsidR="00A82E27" w:rsidRPr="00A82E27" w:rsidRDefault="00A82E27" w:rsidP="006820C5">
            <w:pPr>
              <w:pStyle w:val="Corpsdetexte2"/>
              <w:rPr>
                <w:b w:val="0"/>
                <w:highlight w:val="cyan"/>
              </w:rPr>
            </w:pPr>
          </w:p>
        </w:tc>
        <w:tc>
          <w:tcPr>
            <w:tcW w:w="1487" w:type="dxa"/>
          </w:tcPr>
          <w:p w:rsidR="00A82E27" w:rsidRDefault="00A82E27" w:rsidP="006820C5">
            <w:pPr>
              <w:pStyle w:val="Corpsdetexte2"/>
              <w:rPr>
                <w:b w:val="0"/>
              </w:rPr>
            </w:pPr>
          </w:p>
        </w:tc>
      </w:tr>
      <w:tr w:rsidR="000D03E3" w:rsidTr="00E661CD">
        <w:tc>
          <w:tcPr>
            <w:tcW w:w="1346" w:type="dxa"/>
          </w:tcPr>
          <w:p w:rsidR="000D03E3" w:rsidRPr="000D03E3" w:rsidRDefault="000D03E3" w:rsidP="006820C5">
            <w:pPr>
              <w:pStyle w:val="Corpsdetexte2"/>
              <w:jc w:val="center"/>
              <w:rPr>
                <w:b w:val="0"/>
                <w:highlight w:val="green"/>
              </w:rPr>
            </w:pPr>
          </w:p>
        </w:tc>
        <w:tc>
          <w:tcPr>
            <w:tcW w:w="4253" w:type="dxa"/>
          </w:tcPr>
          <w:p w:rsidR="000D03E3" w:rsidRPr="000D03E3" w:rsidRDefault="000D03E3" w:rsidP="006820C5">
            <w:pPr>
              <w:pStyle w:val="Corpsdetexte2"/>
              <w:rPr>
                <w:b w:val="0"/>
                <w:highlight w:val="green"/>
              </w:rPr>
            </w:pPr>
          </w:p>
        </w:tc>
        <w:tc>
          <w:tcPr>
            <w:tcW w:w="2126" w:type="dxa"/>
          </w:tcPr>
          <w:p w:rsidR="000D03E3" w:rsidRPr="000D03E3" w:rsidRDefault="000D03E3" w:rsidP="006820C5">
            <w:pPr>
              <w:pStyle w:val="Corpsdetexte2"/>
              <w:rPr>
                <w:b w:val="0"/>
                <w:highlight w:val="green"/>
              </w:rPr>
            </w:pPr>
          </w:p>
        </w:tc>
        <w:tc>
          <w:tcPr>
            <w:tcW w:w="1487" w:type="dxa"/>
          </w:tcPr>
          <w:p w:rsidR="000D03E3" w:rsidRPr="000D03E3" w:rsidRDefault="000D03E3" w:rsidP="006820C5">
            <w:pPr>
              <w:pStyle w:val="Corpsdetexte2"/>
              <w:rPr>
                <w:b w:val="0"/>
                <w:highlight w:val="green"/>
              </w:rPr>
            </w:pPr>
          </w:p>
        </w:tc>
      </w:tr>
      <w:tr w:rsidR="00C43DCF" w:rsidTr="00E661CD">
        <w:tc>
          <w:tcPr>
            <w:tcW w:w="1346" w:type="dxa"/>
          </w:tcPr>
          <w:p w:rsidR="00C43DCF" w:rsidRPr="00C43DCF" w:rsidRDefault="00C43DCF" w:rsidP="006820C5">
            <w:pPr>
              <w:pStyle w:val="Corpsdetexte2"/>
              <w:jc w:val="center"/>
              <w:rPr>
                <w:b w:val="0"/>
                <w:highlight w:val="magenta"/>
              </w:rPr>
            </w:pPr>
          </w:p>
        </w:tc>
        <w:tc>
          <w:tcPr>
            <w:tcW w:w="4253" w:type="dxa"/>
          </w:tcPr>
          <w:p w:rsidR="00C43DCF" w:rsidRPr="00C43DCF" w:rsidRDefault="00C43DCF" w:rsidP="006820C5">
            <w:pPr>
              <w:pStyle w:val="Corpsdetexte2"/>
              <w:rPr>
                <w:b w:val="0"/>
                <w:highlight w:val="magenta"/>
              </w:rPr>
            </w:pPr>
          </w:p>
        </w:tc>
        <w:tc>
          <w:tcPr>
            <w:tcW w:w="2126" w:type="dxa"/>
          </w:tcPr>
          <w:p w:rsidR="00C43DCF" w:rsidRPr="00C43DCF" w:rsidRDefault="00C43DCF" w:rsidP="006820C5">
            <w:pPr>
              <w:pStyle w:val="Corpsdetexte2"/>
              <w:rPr>
                <w:b w:val="0"/>
                <w:highlight w:val="magenta"/>
              </w:rPr>
            </w:pPr>
          </w:p>
        </w:tc>
        <w:tc>
          <w:tcPr>
            <w:tcW w:w="1487" w:type="dxa"/>
          </w:tcPr>
          <w:p w:rsidR="00C43DCF" w:rsidRPr="00C43DCF" w:rsidRDefault="00C43DCF" w:rsidP="006820C5">
            <w:pPr>
              <w:pStyle w:val="Corpsdetexte2"/>
              <w:rPr>
                <w:b w:val="0"/>
                <w:highlight w:val="magenta"/>
              </w:rPr>
            </w:pPr>
          </w:p>
        </w:tc>
      </w:tr>
      <w:tr w:rsidR="00804D5F" w:rsidTr="00E661CD">
        <w:tc>
          <w:tcPr>
            <w:tcW w:w="1346" w:type="dxa"/>
          </w:tcPr>
          <w:p w:rsidR="00804D5F" w:rsidRPr="00804D5F" w:rsidRDefault="00804D5F" w:rsidP="006820C5">
            <w:pPr>
              <w:pStyle w:val="Corpsdetexte2"/>
              <w:jc w:val="center"/>
              <w:rPr>
                <w:b w:val="0"/>
                <w:highlight w:val="blue"/>
              </w:rPr>
            </w:pPr>
          </w:p>
        </w:tc>
        <w:tc>
          <w:tcPr>
            <w:tcW w:w="4253" w:type="dxa"/>
          </w:tcPr>
          <w:p w:rsidR="00804D5F" w:rsidRPr="00804D5F" w:rsidRDefault="00804D5F" w:rsidP="006820C5">
            <w:pPr>
              <w:pStyle w:val="Corpsdetexte2"/>
              <w:rPr>
                <w:b w:val="0"/>
                <w:highlight w:val="blue"/>
              </w:rPr>
            </w:pPr>
          </w:p>
        </w:tc>
        <w:tc>
          <w:tcPr>
            <w:tcW w:w="2126" w:type="dxa"/>
          </w:tcPr>
          <w:p w:rsidR="00804D5F" w:rsidRPr="00804D5F" w:rsidRDefault="00804D5F" w:rsidP="006820C5">
            <w:pPr>
              <w:pStyle w:val="Corpsdetexte2"/>
              <w:rPr>
                <w:b w:val="0"/>
                <w:highlight w:val="blue"/>
              </w:rPr>
            </w:pPr>
          </w:p>
        </w:tc>
        <w:tc>
          <w:tcPr>
            <w:tcW w:w="1487" w:type="dxa"/>
          </w:tcPr>
          <w:p w:rsidR="00804D5F" w:rsidRPr="00804D5F" w:rsidRDefault="00804D5F" w:rsidP="006820C5">
            <w:pPr>
              <w:pStyle w:val="Corpsdetexte2"/>
              <w:rPr>
                <w:b w:val="0"/>
                <w:highlight w:val="blue"/>
              </w:rPr>
            </w:pPr>
          </w:p>
        </w:tc>
      </w:tr>
      <w:tr w:rsidR="00033065" w:rsidTr="00E661CD">
        <w:tc>
          <w:tcPr>
            <w:tcW w:w="1346" w:type="dxa"/>
          </w:tcPr>
          <w:p w:rsidR="00033065" w:rsidRPr="00033065" w:rsidRDefault="00033065" w:rsidP="006820C5">
            <w:pPr>
              <w:pStyle w:val="Corpsdetexte2"/>
              <w:jc w:val="center"/>
              <w:rPr>
                <w:b w:val="0"/>
                <w:highlight w:val="lightGray"/>
              </w:rPr>
            </w:pPr>
          </w:p>
        </w:tc>
        <w:tc>
          <w:tcPr>
            <w:tcW w:w="4253" w:type="dxa"/>
          </w:tcPr>
          <w:p w:rsidR="00033065" w:rsidRPr="00033065" w:rsidRDefault="00033065" w:rsidP="006820C5">
            <w:pPr>
              <w:pStyle w:val="Corpsdetexte2"/>
              <w:rPr>
                <w:b w:val="0"/>
                <w:highlight w:val="lightGray"/>
              </w:rPr>
            </w:pPr>
          </w:p>
        </w:tc>
        <w:tc>
          <w:tcPr>
            <w:tcW w:w="2126" w:type="dxa"/>
          </w:tcPr>
          <w:p w:rsidR="00033065" w:rsidRPr="00033065" w:rsidRDefault="00033065" w:rsidP="006820C5">
            <w:pPr>
              <w:pStyle w:val="Corpsdetexte2"/>
              <w:rPr>
                <w:b w:val="0"/>
                <w:highlight w:val="lightGray"/>
              </w:rPr>
            </w:pPr>
          </w:p>
        </w:tc>
        <w:tc>
          <w:tcPr>
            <w:tcW w:w="1487" w:type="dxa"/>
          </w:tcPr>
          <w:p w:rsidR="00033065" w:rsidRPr="00033065" w:rsidRDefault="00033065" w:rsidP="006820C5">
            <w:pPr>
              <w:pStyle w:val="Corpsdetexte2"/>
              <w:rPr>
                <w:b w:val="0"/>
                <w:highlight w:val="lightGray"/>
              </w:rPr>
            </w:pPr>
          </w:p>
        </w:tc>
      </w:tr>
      <w:tr w:rsidR="00BB55CA" w:rsidRPr="00BB55CA" w:rsidTr="00E661CD">
        <w:tc>
          <w:tcPr>
            <w:tcW w:w="1346" w:type="dxa"/>
          </w:tcPr>
          <w:p w:rsidR="00BB55CA" w:rsidRPr="00BB55CA" w:rsidRDefault="00BB55CA" w:rsidP="006820C5">
            <w:pPr>
              <w:pStyle w:val="Corpsdetexte2"/>
              <w:jc w:val="center"/>
              <w:rPr>
                <w:b w:val="0"/>
                <w:highlight w:val="red"/>
              </w:rPr>
            </w:pPr>
          </w:p>
        </w:tc>
        <w:tc>
          <w:tcPr>
            <w:tcW w:w="4253" w:type="dxa"/>
          </w:tcPr>
          <w:p w:rsidR="007169C2" w:rsidRPr="00BB55CA" w:rsidRDefault="007169C2" w:rsidP="006820C5">
            <w:pPr>
              <w:pStyle w:val="Corpsdetexte2"/>
              <w:rPr>
                <w:b w:val="0"/>
                <w:highlight w:val="red"/>
              </w:rPr>
            </w:pPr>
          </w:p>
        </w:tc>
        <w:tc>
          <w:tcPr>
            <w:tcW w:w="2126" w:type="dxa"/>
          </w:tcPr>
          <w:p w:rsidR="00BB55CA" w:rsidRPr="00BB55CA" w:rsidRDefault="00BB55CA" w:rsidP="006820C5">
            <w:pPr>
              <w:pStyle w:val="Corpsdetexte2"/>
              <w:rPr>
                <w:b w:val="0"/>
                <w:highlight w:val="red"/>
              </w:rPr>
            </w:pPr>
          </w:p>
        </w:tc>
        <w:tc>
          <w:tcPr>
            <w:tcW w:w="1487" w:type="dxa"/>
          </w:tcPr>
          <w:p w:rsidR="00BB55CA" w:rsidRPr="00BB55CA" w:rsidRDefault="00BB55CA" w:rsidP="006820C5">
            <w:pPr>
              <w:pStyle w:val="Corpsdetexte2"/>
              <w:rPr>
                <w:b w:val="0"/>
                <w:highlight w:val="red"/>
              </w:rPr>
            </w:pPr>
          </w:p>
        </w:tc>
      </w:tr>
      <w:tr w:rsidR="00AC585C" w:rsidRPr="00BB55CA" w:rsidTr="00E661CD">
        <w:tc>
          <w:tcPr>
            <w:tcW w:w="1346" w:type="dxa"/>
          </w:tcPr>
          <w:p w:rsidR="00AC585C" w:rsidRPr="00AC585C" w:rsidRDefault="00AC585C" w:rsidP="006820C5">
            <w:pPr>
              <w:pStyle w:val="Corpsdetexte2"/>
              <w:jc w:val="center"/>
              <w:rPr>
                <w:b w:val="0"/>
                <w:highlight w:val="darkMagenta"/>
              </w:rPr>
            </w:pPr>
          </w:p>
        </w:tc>
        <w:tc>
          <w:tcPr>
            <w:tcW w:w="4253" w:type="dxa"/>
          </w:tcPr>
          <w:p w:rsidR="00AC585C" w:rsidRPr="00AC585C" w:rsidRDefault="00AC585C" w:rsidP="006820C5">
            <w:pPr>
              <w:pStyle w:val="Corpsdetexte2"/>
              <w:rPr>
                <w:b w:val="0"/>
                <w:highlight w:val="darkMagenta"/>
              </w:rPr>
            </w:pPr>
          </w:p>
        </w:tc>
        <w:tc>
          <w:tcPr>
            <w:tcW w:w="2126" w:type="dxa"/>
          </w:tcPr>
          <w:p w:rsidR="00AC585C" w:rsidRPr="00AC585C" w:rsidRDefault="00AC585C" w:rsidP="006820C5">
            <w:pPr>
              <w:pStyle w:val="Corpsdetexte2"/>
              <w:rPr>
                <w:b w:val="0"/>
                <w:highlight w:val="darkMagenta"/>
              </w:rPr>
            </w:pPr>
          </w:p>
        </w:tc>
        <w:tc>
          <w:tcPr>
            <w:tcW w:w="1487" w:type="dxa"/>
          </w:tcPr>
          <w:p w:rsidR="00AC585C" w:rsidRPr="00AC585C" w:rsidRDefault="00AC585C" w:rsidP="006820C5">
            <w:pPr>
              <w:pStyle w:val="Corpsdetexte2"/>
              <w:rPr>
                <w:b w:val="0"/>
                <w:highlight w:val="darkMagenta"/>
              </w:rPr>
            </w:pPr>
          </w:p>
        </w:tc>
      </w:tr>
      <w:tr w:rsidR="00E96868" w:rsidRPr="00BB55CA" w:rsidTr="00E661CD">
        <w:tc>
          <w:tcPr>
            <w:tcW w:w="1346" w:type="dxa"/>
          </w:tcPr>
          <w:p w:rsidR="00E96868" w:rsidRPr="00E96868" w:rsidRDefault="00E96868" w:rsidP="006820C5">
            <w:pPr>
              <w:pStyle w:val="Corpsdetexte2"/>
              <w:jc w:val="center"/>
              <w:rPr>
                <w:b w:val="0"/>
                <w:highlight w:val="darkMagenta"/>
              </w:rPr>
            </w:pPr>
          </w:p>
        </w:tc>
        <w:tc>
          <w:tcPr>
            <w:tcW w:w="4253" w:type="dxa"/>
          </w:tcPr>
          <w:p w:rsidR="00742834" w:rsidRPr="00E96868" w:rsidRDefault="00742834" w:rsidP="00E96868">
            <w:pPr>
              <w:pStyle w:val="Corpsdetexte2"/>
              <w:rPr>
                <w:b w:val="0"/>
                <w:highlight w:val="darkMagenta"/>
              </w:rPr>
            </w:pPr>
          </w:p>
        </w:tc>
        <w:tc>
          <w:tcPr>
            <w:tcW w:w="2126" w:type="dxa"/>
          </w:tcPr>
          <w:p w:rsidR="00E96868" w:rsidRPr="00E96868" w:rsidRDefault="00E96868" w:rsidP="006820C5">
            <w:pPr>
              <w:pStyle w:val="Corpsdetexte2"/>
              <w:rPr>
                <w:b w:val="0"/>
                <w:highlight w:val="darkMagenta"/>
              </w:rPr>
            </w:pPr>
          </w:p>
        </w:tc>
        <w:tc>
          <w:tcPr>
            <w:tcW w:w="1487" w:type="dxa"/>
          </w:tcPr>
          <w:p w:rsidR="00742834" w:rsidRPr="00E96868" w:rsidRDefault="00742834" w:rsidP="006820C5">
            <w:pPr>
              <w:pStyle w:val="Corpsdetexte2"/>
              <w:rPr>
                <w:b w:val="0"/>
                <w:highlight w:val="darkMagenta"/>
              </w:rPr>
            </w:pPr>
          </w:p>
        </w:tc>
      </w:tr>
      <w:tr w:rsidR="00B31462" w:rsidRPr="00BB55CA" w:rsidTr="00E661CD">
        <w:tc>
          <w:tcPr>
            <w:tcW w:w="1346" w:type="dxa"/>
          </w:tcPr>
          <w:p w:rsidR="00B31462" w:rsidRPr="00B31462" w:rsidRDefault="00B31462" w:rsidP="006820C5">
            <w:pPr>
              <w:pStyle w:val="Corpsdetexte2"/>
              <w:jc w:val="center"/>
              <w:rPr>
                <w:b w:val="0"/>
                <w:highlight w:val="darkYellow"/>
              </w:rPr>
            </w:pPr>
          </w:p>
        </w:tc>
        <w:tc>
          <w:tcPr>
            <w:tcW w:w="4253" w:type="dxa"/>
          </w:tcPr>
          <w:p w:rsidR="00B31462" w:rsidRPr="00B31462" w:rsidRDefault="00B31462" w:rsidP="00E96868">
            <w:pPr>
              <w:pStyle w:val="Corpsdetexte2"/>
              <w:rPr>
                <w:b w:val="0"/>
                <w:highlight w:val="darkYellow"/>
              </w:rPr>
            </w:pPr>
          </w:p>
        </w:tc>
        <w:tc>
          <w:tcPr>
            <w:tcW w:w="2126" w:type="dxa"/>
          </w:tcPr>
          <w:p w:rsidR="00B31462" w:rsidRPr="00B31462" w:rsidRDefault="00B31462" w:rsidP="006820C5">
            <w:pPr>
              <w:pStyle w:val="Corpsdetexte2"/>
              <w:rPr>
                <w:b w:val="0"/>
                <w:highlight w:val="darkYellow"/>
              </w:rPr>
            </w:pPr>
          </w:p>
        </w:tc>
        <w:tc>
          <w:tcPr>
            <w:tcW w:w="1487" w:type="dxa"/>
          </w:tcPr>
          <w:p w:rsidR="00B31462" w:rsidRPr="00B31462" w:rsidRDefault="00B31462" w:rsidP="006820C5">
            <w:pPr>
              <w:pStyle w:val="Corpsdetexte2"/>
              <w:rPr>
                <w:b w:val="0"/>
                <w:highlight w:val="darkYellow"/>
              </w:rPr>
            </w:pPr>
          </w:p>
        </w:tc>
      </w:tr>
      <w:tr w:rsidR="003C6F58" w:rsidRPr="003C6F58" w:rsidTr="003C6F58">
        <w:tc>
          <w:tcPr>
            <w:tcW w:w="1346" w:type="dxa"/>
            <w:shd w:val="clear" w:color="auto" w:fill="auto"/>
          </w:tcPr>
          <w:p w:rsidR="003C6F58" w:rsidRPr="003C6F58" w:rsidRDefault="003C6F58" w:rsidP="006820C5">
            <w:pPr>
              <w:pStyle w:val="Corpsdetexte2"/>
              <w:jc w:val="center"/>
              <w:rPr>
                <w:color w:val="FF0000"/>
                <w:highlight w:val="lightGray"/>
              </w:rPr>
            </w:pPr>
          </w:p>
        </w:tc>
        <w:tc>
          <w:tcPr>
            <w:tcW w:w="4253" w:type="dxa"/>
            <w:shd w:val="clear" w:color="auto" w:fill="auto"/>
          </w:tcPr>
          <w:p w:rsidR="003C6F58" w:rsidRPr="003C6F58" w:rsidRDefault="003C6F58" w:rsidP="00E96868">
            <w:pPr>
              <w:pStyle w:val="Corpsdetexte2"/>
              <w:rPr>
                <w:color w:val="FF0000"/>
                <w:highlight w:val="lightGray"/>
              </w:rPr>
            </w:pPr>
          </w:p>
        </w:tc>
        <w:tc>
          <w:tcPr>
            <w:tcW w:w="2126" w:type="dxa"/>
            <w:shd w:val="clear" w:color="auto" w:fill="auto"/>
          </w:tcPr>
          <w:p w:rsidR="003C6F58" w:rsidRPr="003C6F58" w:rsidRDefault="003C6F58" w:rsidP="006820C5">
            <w:pPr>
              <w:pStyle w:val="Corpsdetexte2"/>
              <w:rPr>
                <w:color w:val="FF0000"/>
                <w:highlight w:val="lightGray"/>
              </w:rPr>
            </w:pPr>
          </w:p>
        </w:tc>
        <w:tc>
          <w:tcPr>
            <w:tcW w:w="1487" w:type="dxa"/>
            <w:shd w:val="clear" w:color="auto" w:fill="auto"/>
          </w:tcPr>
          <w:p w:rsidR="003C6F58" w:rsidRPr="003C6F58" w:rsidRDefault="003C6F58" w:rsidP="006820C5">
            <w:pPr>
              <w:pStyle w:val="Corpsdetexte2"/>
              <w:rPr>
                <w:color w:val="FF0000"/>
                <w:highlight w:val="lightGray"/>
              </w:rPr>
            </w:pPr>
          </w:p>
        </w:tc>
      </w:tr>
    </w:tbl>
    <w:p w:rsidR="00C86C46" w:rsidRDefault="00C86C46" w:rsidP="00C86C46"/>
    <w:p w:rsidR="00C86C46" w:rsidRDefault="00C86C46" w:rsidP="00C86C46"/>
    <w:p w:rsidR="00C86C46" w:rsidRPr="00CF2ED8" w:rsidRDefault="00C86C46" w:rsidP="00C86C46">
      <w:pPr>
        <w:rPr>
          <w:b/>
        </w:rPr>
      </w:pPr>
      <w:bookmarkStart w:id="6" w:name="_Toc89082148"/>
      <w:bookmarkStart w:id="7" w:name="_Toc89082643"/>
      <w:bookmarkStart w:id="8" w:name="_Toc97027425"/>
      <w:r w:rsidRPr="00CF2ED8">
        <w:rPr>
          <w:b/>
        </w:rPr>
        <w:t>Approbation du document</w:t>
      </w:r>
      <w:bookmarkEnd w:id="6"/>
      <w:bookmarkEnd w:id="7"/>
      <w:bookmarkEnd w:id="8"/>
    </w:p>
    <w:p w:rsidR="00C86C46" w:rsidRDefault="00C86C46" w:rsidP="00C86C4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070"/>
        <w:gridCol w:w="3071"/>
        <w:gridCol w:w="3071"/>
      </w:tblGrid>
      <w:tr w:rsidR="00C86C46" w:rsidTr="006820C5">
        <w:trPr>
          <w:jc w:val="center"/>
        </w:trPr>
        <w:tc>
          <w:tcPr>
            <w:tcW w:w="3070" w:type="dxa"/>
            <w:shd w:val="clear" w:color="auto" w:fill="C0C0C0"/>
          </w:tcPr>
          <w:p w:rsidR="00C86C46" w:rsidRDefault="00C86C46" w:rsidP="006820C5">
            <w:pPr>
              <w:jc w:val="center"/>
              <w:rPr>
                <w:b/>
              </w:rPr>
            </w:pPr>
            <w:r>
              <w:rPr>
                <w:b/>
              </w:rPr>
              <w:t>Nom</w:t>
            </w:r>
          </w:p>
        </w:tc>
        <w:tc>
          <w:tcPr>
            <w:tcW w:w="3071" w:type="dxa"/>
            <w:shd w:val="clear" w:color="auto" w:fill="C0C0C0"/>
          </w:tcPr>
          <w:p w:rsidR="00C86C46" w:rsidRDefault="00C86C46" w:rsidP="006820C5">
            <w:pPr>
              <w:jc w:val="center"/>
              <w:rPr>
                <w:b/>
              </w:rPr>
            </w:pPr>
            <w:r>
              <w:rPr>
                <w:b/>
              </w:rPr>
              <w:t>Fonction</w:t>
            </w:r>
          </w:p>
        </w:tc>
        <w:tc>
          <w:tcPr>
            <w:tcW w:w="3071" w:type="dxa"/>
            <w:shd w:val="clear" w:color="auto" w:fill="C0C0C0"/>
          </w:tcPr>
          <w:p w:rsidR="00C86C46" w:rsidRDefault="00C86C46" w:rsidP="006820C5">
            <w:pPr>
              <w:jc w:val="center"/>
              <w:rPr>
                <w:b/>
              </w:rPr>
            </w:pPr>
            <w:r>
              <w:rPr>
                <w:b/>
              </w:rPr>
              <w:t>Date / Visa</w:t>
            </w:r>
          </w:p>
        </w:tc>
      </w:tr>
      <w:tr w:rsidR="00C86C46" w:rsidTr="006820C5">
        <w:trPr>
          <w:jc w:val="center"/>
        </w:trPr>
        <w:tc>
          <w:tcPr>
            <w:tcW w:w="3070" w:type="dxa"/>
          </w:tcPr>
          <w:p w:rsidR="00C86C46" w:rsidRDefault="00C86C46" w:rsidP="006820C5">
            <w:pPr>
              <w:jc w:val="center"/>
            </w:pPr>
          </w:p>
        </w:tc>
        <w:tc>
          <w:tcPr>
            <w:tcW w:w="3071" w:type="dxa"/>
          </w:tcPr>
          <w:p w:rsidR="00C86C46" w:rsidRDefault="00C86C46" w:rsidP="006820C5">
            <w:pPr>
              <w:jc w:val="center"/>
            </w:pPr>
          </w:p>
        </w:tc>
        <w:tc>
          <w:tcPr>
            <w:tcW w:w="3071" w:type="dxa"/>
          </w:tcPr>
          <w:p w:rsidR="00C86C46" w:rsidRDefault="00C86C46" w:rsidP="006820C5">
            <w:pPr>
              <w:jc w:val="center"/>
            </w:pPr>
          </w:p>
        </w:tc>
      </w:tr>
    </w:tbl>
    <w:p w:rsidR="00C86C46" w:rsidRDefault="00C86C46" w:rsidP="00C86C46">
      <w:pPr>
        <w:jc w:val="both"/>
      </w:pPr>
    </w:p>
    <w:p w:rsidR="00C86C46" w:rsidRDefault="00C86C46" w:rsidP="00C86C46">
      <w:pPr>
        <w:jc w:val="both"/>
      </w:pPr>
    </w:p>
    <w:p w:rsidR="00C86C46" w:rsidRPr="00CF2ED8" w:rsidRDefault="00C86C46" w:rsidP="00C86C46">
      <w:pPr>
        <w:rPr>
          <w:b/>
        </w:rPr>
      </w:pPr>
      <w:r>
        <w:rPr>
          <w:b/>
        </w:rPr>
        <w:t>Diffusion</w:t>
      </w:r>
      <w:r w:rsidRPr="00CF2ED8">
        <w:rPr>
          <w:b/>
        </w:rPr>
        <w:t xml:space="preserve"> du document</w:t>
      </w:r>
    </w:p>
    <w:p w:rsidR="00C86C46" w:rsidRDefault="00C86C46" w:rsidP="00C86C4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070"/>
        <w:gridCol w:w="3071"/>
        <w:gridCol w:w="3071"/>
      </w:tblGrid>
      <w:tr w:rsidR="00C86C46" w:rsidTr="006820C5">
        <w:trPr>
          <w:jc w:val="center"/>
        </w:trPr>
        <w:tc>
          <w:tcPr>
            <w:tcW w:w="3070" w:type="dxa"/>
            <w:shd w:val="clear" w:color="auto" w:fill="C0C0C0"/>
          </w:tcPr>
          <w:p w:rsidR="00C86C46" w:rsidRDefault="00C86C46" w:rsidP="006820C5">
            <w:pPr>
              <w:jc w:val="center"/>
              <w:rPr>
                <w:b/>
              </w:rPr>
            </w:pPr>
            <w:r>
              <w:rPr>
                <w:b/>
              </w:rPr>
              <w:t>Direction</w:t>
            </w:r>
          </w:p>
        </w:tc>
        <w:tc>
          <w:tcPr>
            <w:tcW w:w="3071" w:type="dxa"/>
            <w:shd w:val="clear" w:color="auto" w:fill="C0C0C0"/>
          </w:tcPr>
          <w:p w:rsidR="00C86C46" w:rsidRDefault="00C86C46" w:rsidP="006820C5">
            <w:pPr>
              <w:jc w:val="center"/>
              <w:rPr>
                <w:b/>
              </w:rPr>
            </w:pPr>
            <w:r>
              <w:rPr>
                <w:b/>
              </w:rPr>
              <w:t>Service</w:t>
            </w:r>
          </w:p>
        </w:tc>
        <w:tc>
          <w:tcPr>
            <w:tcW w:w="3071" w:type="dxa"/>
            <w:shd w:val="clear" w:color="auto" w:fill="C0C0C0"/>
          </w:tcPr>
          <w:p w:rsidR="00C86C46" w:rsidRDefault="00C86C46" w:rsidP="006820C5">
            <w:pPr>
              <w:jc w:val="center"/>
              <w:rPr>
                <w:b/>
              </w:rPr>
            </w:pPr>
            <w:r>
              <w:rPr>
                <w:b/>
              </w:rPr>
              <w:t>Personne</w:t>
            </w:r>
          </w:p>
        </w:tc>
      </w:tr>
      <w:tr w:rsidR="00C86C46" w:rsidTr="006820C5">
        <w:trPr>
          <w:jc w:val="center"/>
        </w:trPr>
        <w:tc>
          <w:tcPr>
            <w:tcW w:w="3070" w:type="dxa"/>
          </w:tcPr>
          <w:p w:rsidR="00C86C46" w:rsidRDefault="00C86C46" w:rsidP="006820C5">
            <w:pPr>
              <w:jc w:val="center"/>
            </w:pPr>
          </w:p>
        </w:tc>
        <w:tc>
          <w:tcPr>
            <w:tcW w:w="3071" w:type="dxa"/>
          </w:tcPr>
          <w:p w:rsidR="00C86C46" w:rsidRDefault="00C86C46" w:rsidP="006820C5">
            <w:pPr>
              <w:jc w:val="center"/>
            </w:pPr>
          </w:p>
        </w:tc>
        <w:tc>
          <w:tcPr>
            <w:tcW w:w="3071" w:type="dxa"/>
          </w:tcPr>
          <w:p w:rsidR="00C86C46" w:rsidRDefault="00C86C46" w:rsidP="006820C5">
            <w:pPr>
              <w:jc w:val="center"/>
            </w:pPr>
          </w:p>
        </w:tc>
      </w:tr>
    </w:tbl>
    <w:p w:rsidR="00C86C46" w:rsidRDefault="00C86C46" w:rsidP="00C86C46"/>
    <w:p w:rsidR="00C86C46" w:rsidRDefault="008D5EAC" w:rsidP="00C86C46">
      <w:r>
        <w:br w:type="page"/>
      </w:r>
    </w:p>
    <w:p w:rsidR="00C86C46" w:rsidRDefault="002B1C93" w:rsidP="00C53ED2">
      <w:pPr>
        <w:ind w:left="567"/>
      </w:pPr>
      <w:r w:rsidRPr="00830823">
        <w:rPr>
          <w:szCs w:val="22"/>
        </w:rPr>
        <w:lastRenderedPageBreak/>
        <w:t>Ce document est propriété de l’INPI, il ne peut être diffusé sans autorisation expresse de la DSI de l’INPI.</w:t>
      </w:r>
    </w:p>
    <w:p w:rsidR="00057A2E" w:rsidRDefault="00314984">
      <w:pPr>
        <w:pStyle w:val="TM1"/>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22750729" w:history="1">
        <w:r w:rsidR="00057A2E" w:rsidRPr="00F50DE8">
          <w:rPr>
            <w:rStyle w:val="Lienhypertexte"/>
            <w:noProof/>
          </w:rPr>
          <w:t>I.</w:t>
        </w:r>
        <w:r w:rsidR="00057A2E">
          <w:rPr>
            <w:rFonts w:asciiTheme="minorHAnsi" w:eastAsiaTheme="minorEastAsia" w:hAnsiTheme="minorHAnsi" w:cstheme="minorBidi"/>
            <w:b w:val="0"/>
            <w:caps w:val="0"/>
            <w:noProof/>
            <w:sz w:val="22"/>
            <w:szCs w:val="22"/>
          </w:rPr>
          <w:tab/>
        </w:r>
        <w:r w:rsidR="00057A2E" w:rsidRPr="00F50DE8">
          <w:rPr>
            <w:rStyle w:val="Lienhypertexte"/>
            <w:noProof/>
          </w:rPr>
          <w:t>Traiter les demandes de paiements : MIP</w:t>
        </w:r>
        <w:r w:rsidR="00057A2E">
          <w:rPr>
            <w:noProof/>
            <w:webHidden/>
          </w:rPr>
          <w:tab/>
        </w:r>
        <w:r w:rsidR="00057A2E">
          <w:rPr>
            <w:noProof/>
            <w:webHidden/>
          </w:rPr>
          <w:fldChar w:fldCharType="begin"/>
        </w:r>
        <w:r w:rsidR="00057A2E">
          <w:rPr>
            <w:noProof/>
            <w:webHidden/>
          </w:rPr>
          <w:instrText xml:space="preserve"> PAGEREF _Toc422750729 \h </w:instrText>
        </w:r>
        <w:r w:rsidR="00057A2E">
          <w:rPr>
            <w:noProof/>
            <w:webHidden/>
          </w:rPr>
        </w:r>
        <w:r w:rsidR="00057A2E">
          <w:rPr>
            <w:noProof/>
            <w:webHidden/>
          </w:rPr>
          <w:fldChar w:fldCharType="separate"/>
        </w:r>
        <w:r w:rsidR="00057A2E">
          <w:rPr>
            <w:noProof/>
            <w:webHidden/>
          </w:rPr>
          <w:t>4</w:t>
        </w:r>
        <w:r w:rsidR="00057A2E">
          <w:rPr>
            <w:noProof/>
            <w:webHidden/>
          </w:rPr>
          <w:fldChar w:fldCharType="end"/>
        </w:r>
      </w:hyperlink>
    </w:p>
    <w:p w:rsidR="00057A2E" w:rsidRDefault="003E71BC">
      <w:pPr>
        <w:pStyle w:val="TM2"/>
        <w:rPr>
          <w:rFonts w:asciiTheme="minorHAnsi" w:eastAsiaTheme="minorEastAsia" w:hAnsiTheme="minorHAnsi" w:cstheme="minorBidi"/>
          <w:smallCaps w:val="0"/>
          <w:noProof/>
          <w:sz w:val="22"/>
          <w:szCs w:val="22"/>
        </w:rPr>
      </w:pPr>
      <w:hyperlink w:anchor="_Toc422750730" w:history="1">
        <w:r w:rsidR="00057A2E" w:rsidRPr="00F50DE8">
          <w:rPr>
            <w:rStyle w:val="Lienhypertexte"/>
            <w:noProof/>
          </w:rPr>
          <w:t>I.1</w:t>
        </w:r>
        <w:r w:rsidR="00057A2E">
          <w:rPr>
            <w:rFonts w:asciiTheme="minorHAnsi" w:eastAsiaTheme="minorEastAsia" w:hAnsiTheme="minorHAnsi" w:cstheme="minorBidi"/>
            <w:smallCaps w:val="0"/>
            <w:noProof/>
            <w:sz w:val="22"/>
            <w:szCs w:val="22"/>
          </w:rPr>
          <w:tab/>
        </w:r>
        <w:r w:rsidR="00057A2E" w:rsidRPr="00F50DE8">
          <w:rPr>
            <w:rStyle w:val="Lienhypertexte"/>
            <w:noProof/>
          </w:rPr>
          <w:t>En-tête des demandes MIP</w:t>
        </w:r>
        <w:r w:rsidR="00057A2E">
          <w:rPr>
            <w:noProof/>
            <w:webHidden/>
          </w:rPr>
          <w:tab/>
        </w:r>
        <w:r w:rsidR="00057A2E">
          <w:rPr>
            <w:noProof/>
            <w:webHidden/>
          </w:rPr>
          <w:fldChar w:fldCharType="begin"/>
        </w:r>
        <w:r w:rsidR="00057A2E">
          <w:rPr>
            <w:noProof/>
            <w:webHidden/>
          </w:rPr>
          <w:instrText xml:space="preserve"> PAGEREF _Toc422750730 \h </w:instrText>
        </w:r>
        <w:r w:rsidR="00057A2E">
          <w:rPr>
            <w:noProof/>
            <w:webHidden/>
          </w:rPr>
        </w:r>
        <w:r w:rsidR="00057A2E">
          <w:rPr>
            <w:noProof/>
            <w:webHidden/>
          </w:rPr>
          <w:fldChar w:fldCharType="separate"/>
        </w:r>
        <w:r w:rsidR="00057A2E">
          <w:rPr>
            <w:noProof/>
            <w:webHidden/>
          </w:rPr>
          <w:t>4</w:t>
        </w:r>
        <w:r w:rsidR="00057A2E">
          <w:rPr>
            <w:noProof/>
            <w:webHidden/>
          </w:rPr>
          <w:fldChar w:fldCharType="end"/>
        </w:r>
      </w:hyperlink>
    </w:p>
    <w:p w:rsidR="00057A2E" w:rsidRDefault="003E71BC">
      <w:pPr>
        <w:pStyle w:val="TM2"/>
        <w:rPr>
          <w:rFonts w:asciiTheme="minorHAnsi" w:eastAsiaTheme="minorEastAsia" w:hAnsiTheme="minorHAnsi" w:cstheme="minorBidi"/>
          <w:smallCaps w:val="0"/>
          <w:noProof/>
          <w:sz w:val="22"/>
          <w:szCs w:val="22"/>
        </w:rPr>
      </w:pPr>
      <w:hyperlink w:anchor="_Toc422750731" w:history="1">
        <w:r w:rsidR="00057A2E" w:rsidRPr="00F50DE8">
          <w:rPr>
            <w:rStyle w:val="Lienhypertexte"/>
            <w:noProof/>
          </w:rPr>
          <w:t>I.2</w:t>
        </w:r>
        <w:r w:rsidR="00057A2E">
          <w:rPr>
            <w:rFonts w:asciiTheme="minorHAnsi" w:eastAsiaTheme="minorEastAsia" w:hAnsiTheme="minorHAnsi" w:cstheme="minorBidi"/>
            <w:smallCaps w:val="0"/>
            <w:noProof/>
            <w:sz w:val="22"/>
            <w:szCs w:val="22"/>
          </w:rPr>
          <w:tab/>
        </w:r>
        <w:r w:rsidR="00057A2E" w:rsidRPr="00F50DE8">
          <w:rPr>
            <w:rStyle w:val="Lienhypertexte"/>
            <w:noProof/>
          </w:rPr>
          <w:t>Les corps des messages adressés à MIP</w:t>
        </w:r>
        <w:r w:rsidR="00057A2E">
          <w:rPr>
            <w:noProof/>
            <w:webHidden/>
          </w:rPr>
          <w:tab/>
        </w:r>
        <w:r w:rsidR="00057A2E">
          <w:rPr>
            <w:noProof/>
            <w:webHidden/>
          </w:rPr>
          <w:fldChar w:fldCharType="begin"/>
        </w:r>
        <w:r w:rsidR="00057A2E">
          <w:rPr>
            <w:noProof/>
            <w:webHidden/>
          </w:rPr>
          <w:instrText xml:space="preserve"> PAGEREF _Toc422750731 \h </w:instrText>
        </w:r>
        <w:r w:rsidR="00057A2E">
          <w:rPr>
            <w:noProof/>
            <w:webHidden/>
          </w:rPr>
        </w:r>
        <w:r w:rsidR="00057A2E">
          <w:rPr>
            <w:noProof/>
            <w:webHidden/>
          </w:rPr>
          <w:fldChar w:fldCharType="separate"/>
        </w:r>
        <w:r w:rsidR="00057A2E">
          <w:rPr>
            <w:noProof/>
            <w:webHidden/>
          </w:rPr>
          <w:t>5</w:t>
        </w:r>
        <w:r w:rsidR="00057A2E">
          <w:rPr>
            <w:noProof/>
            <w:webHidden/>
          </w:rPr>
          <w:fldChar w:fldCharType="end"/>
        </w:r>
      </w:hyperlink>
    </w:p>
    <w:p w:rsidR="00057A2E" w:rsidRDefault="003E71BC">
      <w:pPr>
        <w:pStyle w:val="TM3"/>
        <w:tabs>
          <w:tab w:val="left" w:pos="1200"/>
          <w:tab w:val="right" w:leader="dot" w:pos="9060"/>
        </w:tabs>
        <w:rPr>
          <w:rFonts w:asciiTheme="minorHAnsi" w:eastAsiaTheme="minorEastAsia" w:hAnsiTheme="minorHAnsi" w:cstheme="minorBidi"/>
          <w:i w:val="0"/>
          <w:noProof/>
          <w:sz w:val="22"/>
          <w:szCs w:val="22"/>
        </w:rPr>
      </w:pPr>
      <w:hyperlink w:anchor="_Toc422750732" w:history="1">
        <w:r w:rsidR="00057A2E" w:rsidRPr="00F50DE8">
          <w:rPr>
            <w:rStyle w:val="Lienhypertexte"/>
            <w:noProof/>
          </w:rPr>
          <w:t>I.2.1</w:t>
        </w:r>
        <w:r w:rsidR="00057A2E">
          <w:rPr>
            <w:rFonts w:asciiTheme="minorHAnsi" w:eastAsiaTheme="minorEastAsia" w:hAnsiTheme="minorHAnsi" w:cstheme="minorBidi"/>
            <w:i w:val="0"/>
            <w:noProof/>
            <w:sz w:val="22"/>
            <w:szCs w:val="22"/>
          </w:rPr>
          <w:tab/>
        </w:r>
        <w:r w:rsidR="00057A2E" w:rsidRPr="00F50DE8">
          <w:rPr>
            <w:rStyle w:val="Lienhypertexte"/>
            <w:noProof/>
          </w:rPr>
          <w:t>Question : Paiement par CB – PAYER_CB (paymentCb)</w:t>
        </w:r>
        <w:r w:rsidR="00057A2E">
          <w:rPr>
            <w:noProof/>
            <w:webHidden/>
          </w:rPr>
          <w:tab/>
        </w:r>
        <w:r w:rsidR="00057A2E">
          <w:rPr>
            <w:noProof/>
            <w:webHidden/>
          </w:rPr>
          <w:fldChar w:fldCharType="begin"/>
        </w:r>
        <w:r w:rsidR="00057A2E">
          <w:rPr>
            <w:noProof/>
            <w:webHidden/>
          </w:rPr>
          <w:instrText xml:space="preserve"> PAGEREF _Toc422750732 \h </w:instrText>
        </w:r>
        <w:r w:rsidR="00057A2E">
          <w:rPr>
            <w:noProof/>
            <w:webHidden/>
          </w:rPr>
        </w:r>
        <w:r w:rsidR="00057A2E">
          <w:rPr>
            <w:noProof/>
            <w:webHidden/>
          </w:rPr>
          <w:fldChar w:fldCharType="separate"/>
        </w:r>
        <w:r w:rsidR="00057A2E">
          <w:rPr>
            <w:noProof/>
            <w:webHidden/>
          </w:rPr>
          <w:t>7</w:t>
        </w:r>
        <w:r w:rsidR="00057A2E">
          <w:rPr>
            <w:noProof/>
            <w:webHidden/>
          </w:rPr>
          <w:fldChar w:fldCharType="end"/>
        </w:r>
      </w:hyperlink>
    </w:p>
    <w:p w:rsidR="00057A2E" w:rsidRDefault="003E71BC">
      <w:pPr>
        <w:pStyle w:val="TM3"/>
        <w:tabs>
          <w:tab w:val="left" w:pos="1200"/>
          <w:tab w:val="right" w:leader="dot" w:pos="9060"/>
        </w:tabs>
        <w:rPr>
          <w:rFonts w:asciiTheme="minorHAnsi" w:eastAsiaTheme="minorEastAsia" w:hAnsiTheme="minorHAnsi" w:cstheme="minorBidi"/>
          <w:i w:val="0"/>
          <w:noProof/>
          <w:sz w:val="22"/>
          <w:szCs w:val="22"/>
        </w:rPr>
      </w:pPr>
      <w:hyperlink w:anchor="_Toc422750733" w:history="1">
        <w:r w:rsidR="00057A2E" w:rsidRPr="00F50DE8">
          <w:rPr>
            <w:rStyle w:val="Lienhypertexte"/>
            <w:noProof/>
          </w:rPr>
          <w:t>I.2.2</w:t>
        </w:r>
        <w:r w:rsidR="00057A2E">
          <w:rPr>
            <w:rFonts w:asciiTheme="minorHAnsi" w:eastAsiaTheme="minorEastAsia" w:hAnsiTheme="minorHAnsi" w:cstheme="minorBidi"/>
            <w:i w:val="0"/>
            <w:noProof/>
            <w:sz w:val="22"/>
            <w:szCs w:val="22"/>
          </w:rPr>
          <w:tab/>
        </w:r>
        <w:r w:rsidR="00057A2E" w:rsidRPr="00F50DE8">
          <w:rPr>
            <w:rStyle w:val="Lienhypertexte"/>
            <w:noProof/>
          </w:rPr>
          <w:t>Réponse : Paiement par CB – PAYER_CB</w:t>
        </w:r>
        <w:r w:rsidR="00057A2E">
          <w:rPr>
            <w:noProof/>
            <w:webHidden/>
          </w:rPr>
          <w:tab/>
        </w:r>
        <w:r w:rsidR="00057A2E">
          <w:rPr>
            <w:noProof/>
            <w:webHidden/>
          </w:rPr>
          <w:fldChar w:fldCharType="begin"/>
        </w:r>
        <w:r w:rsidR="00057A2E">
          <w:rPr>
            <w:noProof/>
            <w:webHidden/>
          </w:rPr>
          <w:instrText xml:space="preserve"> PAGEREF _Toc422750733 \h </w:instrText>
        </w:r>
        <w:r w:rsidR="00057A2E">
          <w:rPr>
            <w:noProof/>
            <w:webHidden/>
          </w:rPr>
        </w:r>
        <w:r w:rsidR="00057A2E">
          <w:rPr>
            <w:noProof/>
            <w:webHidden/>
          </w:rPr>
          <w:fldChar w:fldCharType="separate"/>
        </w:r>
        <w:r w:rsidR="00057A2E">
          <w:rPr>
            <w:noProof/>
            <w:webHidden/>
          </w:rPr>
          <w:t>8</w:t>
        </w:r>
        <w:r w:rsidR="00057A2E">
          <w:rPr>
            <w:noProof/>
            <w:webHidden/>
          </w:rPr>
          <w:fldChar w:fldCharType="end"/>
        </w:r>
      </w:hyperlink>
    </w:p>
    <w:p w:rsidR="00057A2E" w:rsidRDefault="003E71BC">
      <w:pPr>
        <w:pStyle w:val="TM3"/>
        <w:tabs>
          <w:tab w:val="left" w:pos="1200"/>
          <w:tab w:val="right" w:leader="dot" w:pos="9060"/>
        </w:tabs>
        <w:rPr>
          <w:rFonts w:asciiTheme="minorHAnsi" w:eastAsiaTheme="minorEastAsia" w:hAnsiTheme="minorHAnsi" w:cstheme="minorBidi"/>
          <w:i w:val="0"/>
          <w:noProof/>
          <w:sz w:val="22"/>
          <w:szCs w:val="22"/>
        </w:rPr>
      </w:pPr>
      <w:hyperlink w:anchor="_Toc422750734" w:history="1">
        <w:r w:rsidR="00057A2E" w:rsidRPr="00F50DE8">
          <w:rPr>
            <w:rStyle w:val="Lienhypertexte"/>
            <w:noProof/>
          </w:rPr>
          <w:t>I.2.3</w:t>
        </w:r>
        <w:r w:rsidR="00057A2E">
          <w:rPr>
            <w:rFonts w:asciiTheme="minorHAnsi" w:eastAsiaTheme="minorEastAsia" w:hAnsiTheme="minorHAnsi" w:cstheme="minorBidi"/>
            <w:i w:val="0"/>
            <w:noProof/>
            <w:sz w:val="22"/>
            <w:szCs w:val="22"/>
          </w:rPr>
          <w:tab/>
        </w:r>
        <w:r w:rsidR="00057A2E" w:rsidRPr="00F50DE8">
          <w:rPr>
            <w:rStyle w:val="Lienhypertexte"/>
            <w:noProof/>
          </w:rPr>
          <w:t>Question : Contrôler paiement par CB – VERIFIER_PAIEMENT - checkPayment</w:t>
        </w:r>
        <w:r w:rsidR="00057A2E">
          <w:rPr>
            <w:noProof/>
            <w:webHidden/>
          </w:rPr>
          <w:tab/>
        </w:r>
        <w:r w:rsidR="00057A2E">
          <w:rPr>
            <w:noProof/>
            <w:webHidden/>
          </w:rPr>
          <w:fldChar w:fldCharType="begin"/>
        </w:r>
        <w:r w:rsidR="00057A2E">
          <w:rPr>
            <w:noProof/>
            <w:webHidden/>
          </w:rPr>
          <w:instrText xml:space="preserve"> PAGEREF _Toc422750734 \h </w:instrText>
        </w:r>
        <w:r w:rsidR="00057A2E">
          <w:rPr>
            <w:noProof/>
            <w:webHidden/>
          </w:rPr>
        </w:r>
        <w:r w:rsidR="00057A2E">
          <w:rPr>
            <w:noProof/>
            <w:webHidden/>
          </w:rPr>
          <w:fldChar w:fldCharType="separate"/>
        </w:r>
        <w:r w:rsidR="00057A2E">
          <w:rPr>
            <w:noProof/>
            <w:webHidden/>
          </w:rPr>
          <w:t>8</w:t>
        </w:r>
        <w:r w:rsidR="00057A2E">
          <w:rPr>
            <w:noProof/>
            <w:webHidden/>
          </w:rPr>
          <w:fldChar w:fldCharType="end"/>
        </w:r>
      </w:hyperlink>
    </w:p>
    <w:p w:rsidR="00057A2E" w:rsidRDefault="003E71BC">
      <w:pPr>
        <w:pStyle w:val="TM3"/>
        <w:tabs>
          <w:tab w:val="left" w:pos="1200"/>
          <w:tab w:val="right" w:leader="dot" w:pos="9060"/>
        </w:tabs>
        <w:rPr>
          <w:rFonts w:asciiTheme="minorHAnsi" w:eastAsiaTheme="minorEastAsia" w:hAnsiTheme="minorHAnsi" w:cstheme="minorBidi"/>
          <w:i w:val="0"/>
          <w:noProof/>
          <w:sz w:val="22"/>
          <w:szCs w:val="22"/>
        </w:rPr>
      </w:pPr>
      <w:hyperlink w:anchor="_Toc422750735" w:history="1">
        <w:r w:rsidR="00057A2E" w:rsidRPr="00F50DE8">
          <w:rPr>
            <w:rStyle w:val="Lienhypertexte"/>
            <w:noProof/>
          </w:rPr>
          <w:t>I.2.4</w:t>
        </w:r>
        <w:r w:rsidR="00057A2E">
          <w:rPr>
            <w:rFonts w:asciiTheme="minorHAnsi" w:eastAsiaTheme="minorEastAsia" w:hAnsiTheme="minorHAnsi" w:cstheme="minorBidi"/>
            <w:i w:val="0"/>
            <w:noProof/>
            <w:sz w:val="22"/>
            <w:szCs w:val="22"/>
          </w:rPr>
          <w:tab/>
        </w:r>
        <w:r w:rsidR="00057A2E" w:rsidRPr="00F50DE8">
          <w:rPr>
            <w:rStyle w:val="Lienhypertexte"/>
            <w:noProof/>
          </w:rPr>
          <w:t>Réponse : Contrôler paiement par CB – VERIFIER_PAIEMENT</w:t>
        </w:r>
        <w:r w:rsidR="00057A2E">
          <w:rPr>
            <w:noProof/>
            <w:webHidden/>
          </w:rPr>
          <w:tab/>
        </w:r>
        <w:r w:rsidR="00057A2E">
          <w:rPr>
            <w:noProof/>
            <w:webHidden/>
          </w:rPr>
          <w:fldChar w:fldCharType="begin"/>
        </w:r>
        <w:r w:rsidR="00057A2E">
          <w:rPr>
            <w:noProof/>
            <w:webHidden/>
          </w:rPr>
          <w:instrText xml:space="preserve"> PAGEREF _Toc422750735 \h </w:instrText>
        </w:r>
        <w:r w:rsidR="00057A2E">
          <w:rPr>
            <w:noProof/>
            <w:webHidden/>
          </w:rPr>
        </w:r>
        <w:r w:rsidR="00057A2E">
          <w:rPr>
            <w:noProof/>
            <w:webHidden/>
          </w:rPr>
          <w:fldChar w:fldCharType="separate"/>
        </w:r>
        <w:r w:rsidR="00057A2E">
          <w:rPr>
            <w:noProof/>
            <w:webHidden/>
          </w:rPr>
          <w:t>8</w:t>
        </w:r>
        <w:r w:rsidR="00057A2E">
          <w:rPr>
            <w:noProof/>
            <w:webHidden/>
          </w:rPr>
          <w:fldChar w:fldCharType="end"/>
        </w:r>
      </w:hyperlink>
    </w:p>
    <w:p w:rsidR="00057A2E" w:rsidRDefault="003E71BC">
      <w:pPr>
        <w:pStyle w:val="TM3"/>
        <w:tabs>
          <w:tab w:val="left" w:pos="1200"/>
          <w:tab w:val="right" w:leader="dot" w:pos="9060"/>
        </w:tabs>
        <w:rPr>
          <w:rFonts w:asciiTheme="minorHAnsi" w:eastAsiaTheme="minorEastAsia" w:hAnsiTheme="minorHAnsi" w:cstheme="minorBidi"/>
          <w:i w:val="0"/>
          <w:noProof/>
          <w:sz w:val="22"/>
          <w:szCs w:val="22"/>
        </w:rPr>
      </w:pPr>
      <w:hyperlink w:anchor="_Toc422750736" w:history="1">
        <w:r w:rsidR="00057A2E" w:rsidRPr="00F50DE8">
          <w:rPr>
            <w:rStyle w:val="Lienhypertexte"/>
            <w:noProof/>
          </w:rPr>
          <w:t>I.2.5</w:t>
        </w:r>
        <w:r w:rsidR="00057A2E">
          <w:rPr>
            <w:rFonts w:asciiTheme="minorHAnsi" w:eastAsiaTheme="minorEastAsia" w:hAnsiTheme="minorHAnsi" w:cstheme="minorBidi"/>
            <w:i w:val="0"/>
            <w:noProof/>
            <w:sz w:val="22"/>
            <w:szCs w:val="22"/>
          </w:rPr>
          <w:tab/>
        </w:r>
        <w:r w:rsidR="00057A2E" w:rsidRPr="00F50DE8">
          <w:rPr>
            <w:rStyle w:val="Lienhypertexte"/>
            <w:noProof/>
          </w:rPr>
          <w:t>Question : Consulter le solde du compte client  – CONSULTER_COMPTE - consult</w:t>
        </w:r>
        <w:r w:rsidR="00057A2E">
          <w:rPr>
            <w:noProof/>
            <w:webHidden/>
          </w:rPr>
          <w:tab/>
        </w:r>
        <w:r w:rsidR="00057A2E">
          <w:rPr>
            <w:noProof/>
            <w:webHidden/>
          </w:rPr>
          <w:fldChar w:fldCharType="begin"/>
        </w:r>
        <w:r w:rsidR="00057A2E">
          <w:rPr>
            <w:noProof/>
            <w:webHidden/>
          </w:rPr>
          <w:instrText xml:space="preserve"> PAGEREF _Toc422750736 \h </w:instrText>
        </w:r>
        <w:r w:rsidR="00057A2E">
          <w:rPr>
            <w:noProof/>
            <w:webHidden/>
          </w:rPr>
        </w:r>
        <w:r w:rsidR="00057A2E">
          <w:rPr>
            <w:noProof/>
            <w:webHidden/>
          </w:rPr>
          <w:fldChar w:fldCharType="separate"/>
        </w:r>
        <w:r w:rsidR="00057A2E">
          <w:rPr>
            <w:noProof/>
            <w:webHidden/>
          </w:rPr>
          <w:t>9</w:t>
        </w:r>
        <w:r w:rsidR="00057A2E">
          <w:rPr>
            <w:noProof/>
            <w:webHidden/>
          </w:rPr>
          <w:fldChar w:fldCharType="end"/>
        </w:r>
      </w:hyperlink>
    </w:p>
    <w:p w:rsidR="00057A2E" w:rsidRDefault="003E71BC">
      <w:pPr>
        <w:pStyle w:val="TM3"/>
        <w:tabs>
          <w:tab w:val="left" w:pos="1200"/>
          <w:tab w:val="right" w:leader="dot" w:pos="9060"/>
        </w:tabs>
        <w:rPr>
          <w:rFonts w:asciiTheme="minorHAnsi" w:eastAsiaTheme="minorEastAsia" w:hAnsiTheme="minorHAnsi" w:cstheme="minorBidi"/>
          <w:i w:val="0"/>
          <w:noProof/>
          <w:sz w:val="22"/>
          <w:szCs w:val="22"/>
        </w:rPr>
      </w:pPr>
      <w:hyperlink w:anchor="_Toc422750737" w:history="1">
        <w:r w:rsidR="00057A2E" w:rsidRPr="00F50DE8">
          <w:rPr>
            <w:rStyle w:val="Lienhypertexte"/>
            <w:noProof/>
          </w:rPr>
          <w:t>I.2.6</w:t>
        </w:r>
        <w:r w:rsidR="00057A2E">
          <w:rPr>
            <w:rFonts w:asciiTheme="minorHAnsi" w:eastAsiaTheme="minorEastAsia" w:hAnsiTheme="minorHAnsi" w:cstheme="minorBidi"/>
            <w:i w:val="0"/>
            <w:noProof/>
            <w:sz w:val="22"/>
            <w:szCs w:val="22"/>
          </w:rPr>
          <w:tab/>
        </w:r>
        <w:r w:rsidR="00057A2E" w:rsidRPr="00F50DE8">
          <w:rPr>
            <w:rStyle w:val="Lienhypertexte"/>
            <w:noProof/>
          </w:rPr>
          <w:t>Réponse : Consulter le solde du compte client  – CONSULTER_COMPTE</w:t>
        </w:r>
        <w:r w:rsidR="00057A2E">
          <w:rPr>
            <w:noProof/>
            <w:webHidden/>
          </w:rPr>
          <w:tab/>
        </w:r>
        <w:r w:rsidR="00057A2E">
          <w:rPr>
            <w:noProof/>
            <w:webHidden/>
          </w:rPr>
          <w:fldChar w:fldCharType="begin"/>
        </w:r>
        <w:r w:rsidR="00057A2E">
          <w:rPr>
            <w:noProof/>
            <w:webHidden/>
          </w:rPr>
          <w:instrText xml:space="preserve"> PAGEREF _Toc422750737 \h </w:instrText>
        </w:r>
        <w:r w:rsidR="00057A2E">
          <w:rPr>
            <w:noProof/>
            <w:webHidden/>
          </w:rPr>
        </w:r>
        <w:r w:rsidR="00057A2E">
          <w:rPr>
            <w:noProof/>
            <w:webHidden/>
          </w:rPr>
          <w:fldChar w:fldCharType="separate"/>
        </w:r>
        <w:r w:rsidR="00057A2E">
          <w:rPr>
            <w:noProof/>
            <w:webHidden/>
          </w:rPr>
          <w:t>9</w:t>
        </w:r>
        <w:r w:rsidR="00057A2E">
          <w:rPr>
            <w:noProof/>
            <w:webHidden/>
          </w:rPr>
          <w:fldChar w:fldCharType="end"/>
        </w:r>
      </w:hyperlink>
    </w:p>
    <w:p w:rsidR="00057A2E" w:rsidRDefault="003E71BC">
      <w:pPr>
        <w:pStyle w:val="TM3"/>
        <w:tabs>
          <w:tab w:val="left" w:pos="1200"/>
          <w:tab w:val="right" w:leader="dot" w:pos="9060"/>
        </w:tabs>
        <w:rPr>
          <w:rFonts w:asciiTheme="minorHAnsi" w:eastAsiaTheme="minorEastAsia" w:hAnsiTheme="minorHAnsi" w:cstheme="minorBidi"/>
          <w:i w:val="0"/>
          <w:noProof/>
          <w:sz w:val="22"/>
          <w:szCs w:val="22"/>
        </w:rPr>
      </w:pPr>
      <w:hyperlink w:anchor="_Toc422750738" w:history="1">
        <w:r w:rsidR="00057A2E" w:rsidRPr="00F50DE8">
          <w:rPr>
            <w:rStyle w:val="Lienhypertexte"/>
            <w:noProof/>
          </w:rPr>
          <w:t>I.2.7</w:t>
        </w:r>
        <w:r w:rsidR="00057A2E">
          <w:rPr>
            <w:rFonts w:asciiTheme="minorHAnsi" w:eastAsiaTheme="minorEastAsia" w:hAnsiTheme="minorHAnsi" w:cstheme="minorBidi"/>
            <w:i w:val="0"/>
            <w:noProof/>
            <w:sz w:val="22"/>
            <w:szCs w:val="22"/>
          </w:rPr>
          <w:tab/>
        </w:r>
        <w:r w:rsidR="00057A2E" w:rsidRPr="00F50DE8">
          <w:rPr>
            <w:rStyle w:val="Lienhypertexte"/>
            <w:noProof/>
          </w:rPr>
          <w:t>Question : Paiement sur compte client et création de la commande dans l’application encaissement – PAYER_CREER_COMMANDE - createOrder</w:t>
        </w:r>
        <w:r w:rsidR="00057A2E">
          <w:rPr>
            <w:noProof/>
            <w:webHidden/>
          </w:rPr>
          <w:tab/>
        </w:r>
        <w:r w:rsidR="00057A2E">
          <w:rPr>
            <w:noProof/>
            <w:webHidden/>
          </w:rPr>
          <w:fldChar w:fldCharType="begin"/>
        </w:r>
        <w:r w:rsidR="00057A2E">
          <w:rPr>
            <w:noProof/>
            <w:webHidden/>
          </w:rPr>
          <w:instrText xml:space="preserve"> PAGEREF _Toc422750738 \h </w:instrText>
        </w:r>
        <w:r w:rsidR="00057A2E">
          <w:rPr>
            <w:noProof/>
            <w:webHidden/>
          </w:rPr>
        </w:r>
        <w:r w:rsidR="00057A2E">
          <w:rPr>
            <w:noProof/>
            <w:webHidden/>
          </w:rPr>
          <w:fldChar w:fldCharType="separate"/>
        </w:r>
        <w:r w:rsidR="00057A2E">
          <w:rPr>
            <w:noProof/>
            <w:webHidden/>
          </w:rPr>
          <w:t>9</w:t>
        </w:r>
        <w:r w:rsidR="00057A2E">
          <w:rPr>
            <w:noProof/>
            <w:webHidden/>
          </w:rPr>
          <w:fldChar w:fldCharType="end"/>
        </w:r>
      </w:hyperlink>
    </w:p>
    <w:p w:rsidR="00057A2E" w:rsidRDefault="003E71BC">
      <w:pPr>
        <w:pStyle w:val="TM3"/>
        <w:tabs>
          <w:tab w:val="left" w:pos="1200"/>
          <w:tab w:val="right" w:leader="dot" w:pos="9060"/>
        </w:tabs>
        <w:rPr>
          <w:rFonts w:asciiTheme="minorHAnsi" w:eastAsiaTheme="minorEastAsia" w:hAnsiTheme="minorHAnsi" w:cstheme="minorBidi"/>
          <w:i w:val="0"/>
          <w:noProof/>
          <w:sz w:val="22"/>
          <w:szCs w:val="22"/>
        </w:rPr>
      </w:pPr>
      <w:hyperlink w:anchor="_Toc422750739" w:history="1">
        <w:r w:rsidR="00057A2E" w:rsidRPr="00F50DE8">
          <w:rPr>
            <w:rStyle w:val="Lienhypertexte"/>
            <w:noProof/>
          </w:rPr>
          <w:t>I.2.8</w:t>
        </w:r>
        <w:r w:rsidR="00057A2E">
          <w:rPr>
            <w:rFonts w:asciiTheme="minorHAnsi" w:eastAsiaTheme="minorEastAsia" w:hAnsiTheme="minorHAnsi" w:cstheme="minorBidi"/>
            <w:i w:val="0"/>
            <w:noProof/>
            <w:sz w:val="22"/>
            <w:szCs w:val="22"/>
          </w:rPr>
          <w:tab/>
        </w:r>
        <w:r w:rsidR="00057A2E" w:rsidRPr="00F50DE8">
          <w:rPr>
            <w:rStyle w:val="Lienhypertexte"/>
            <w:noProof/>
          </w:rPr>
          <w:t>Réponse : Paiement sur compte client et création de la commande dans l’application encaissement – PAYER_CREER_COMMANDE - createOrder</w:t>
        </w:r>
        <w:r w:rsidR="00057A2E">
          <w:rPr>
            <w:noProof/>
            <w:webHidden/>
          </w:rPr>
          <w:tab/>
        </w:r>
        <w:r w:rsidR="00057A2E">
          <w:rPr>
            <w:noProof/>
            <w:webHidden/>
          </w:rPr>
          <w:fldChar w:fldCharType="begin"/>
        </w:r>
        <w:r w:rsidR="00057A2E">
          <w:rPr>
            <w:noProof/>
            <w:webHidden/>
          </w:rPr>
          <w:instrText xml:space="preserve"> PAGEREF _Toc422750739 \h </w:instrText>
        </w:r>
        <w:r w:rsidR="00057A2E">
          <w:rPr>
            <w:noProof/>
            <w:webHidden/>
          </w:rPr>
        </w:r>
        <w:r w:rsidR="00057A2E">
          <w:rPr>
            <w:noProof/>
            <w:webHidden/>
          </w:rPr>
          <w:fldChar w:fldCharType="separate"/>
        </w:r>
        <w:r w:rsidR="00057A2E">
          <w:rPr>
            <w:noProof/>
            <w:webHidden/>
          </w:rPr>
          <w:t>12</w:t>
        </w:r>
        <w:r w:rsidR="00057A2E">
          <w:rPr>
            <w:noProof/>
            <w:webHidden/>
          </w:rPr>
          <w:fldChar w:fldCharType="end"/>
        </w:r>
      </w:hyperlink>
    </w:p>
    <w:p w:rsidR="00057A2E" w:rsidRDefault="003E71BC">
      <w:pPr>
        <w:pStyle w:val="TM3"/>
        <w:tabs>
          <w:tab w:val="left" w:pos="1200"/>
          <w:tab w:val="right" w:leader="dot" w:pos="9060"/>
        </w:tabs>
        <w:rPr>
          <w:rFonts w:asciiTheme="minorHAnsi" w:eastAsiaTheme="minorEastAsia" w:hAnsiTheme="minorHAnsi" w:cstheme="minorBidi"/>
          <w:i w:val="0"/>
          <w:noProof/>
          <w:sz w:val="22"/>
          <w:szCs w:val="22"/>
        </w:rPr>
      </w:pPr>
      <w:hyperlink w:anchor="_Toc422750740" w:history="1">
        <w:r w:rsidR="00057A2E" w:rsidRPr="00F50DE8">
          <w:rPr>
            <w:rStyle w:val="Lienhypertexte"/>
            <w:noProof/>
          </w:rPr>
          <w:t>I.2.9</w:t>
        </w:r>
        <w:r w:rsidR="00057A2E">
          <w:rPr>
            <w:rFonts w:asciiTheme="minorHAnsi" w:eastAsiaTheme="minorEastAsia" w:hAnsiTheme="minorHAnsi" w:cstheme="minorBidi"/>
            <w:i w:val="0"/>
            <w:noProof/>
            <w:sz w:val="22"/>
            <w:szCs w:val="22"/>
          </w:rPr>
          <w:tab/>
        </w:r>
        <w:r w:rsidR="00057A2E" w:rsidRPr="00F50DE8">
          <w:rPr>
            <w:rStyle w:val="Lienhypertexte"/>
            <w:noProof/>
          </w:rPr>
          <w:t>Question : Modifier commande avec le numéro national – MODIFIER_COMMANDE - updateOrder</w:t>
        </w:r>
        <w:r w:rsidR="00057A2E">
          <w:rPr>
            <w:noProof/>
            <w:webHidden/>
          </w:rPr>
          <w:tab/>
        </w:r>
        <w:r w:rsidR="00057A2E">
          <w:rPr>
            <w:noProof/>
            <w:webHidden/>
          </w:rPr>
          <w:fldChar w:fldCharType="begin"/>
        </w:r>
        <w:r w:rsidR="00057A2E">
          <w:rPr>
            <w:noProof/>
            <w:webHidden/>
          </w:rPr>
          <w:instrText xml:space="preserve"> PAGEREF _Toc422750740 \h </w:instrText>
        </w:r>
        <w:r w:rsidR="00057A2E">
          <w:rPr>
            <w:noProof/>
            <w:webHidden/>
          </w:rPr>
        </w:r>
        <w:r w:rsidR="00057A2E">
          <w:rPr>
            <w:noProof/>
            <w:webHidden/>
          </w:rPr>
          <w:fldChar w:fldCharType="separate"/>
        </w:r>
        <w:r w:rsidR="00057A2E">
          <w:rPr>
            <w:noProof/>
            <w:webHidden/>
          </w:rPr>
          <w:t>12</w:t>
        </w:r>
        <w:r w:rsidR="00057A2E">
          <w:rPr>
            <w:noProof/>
            <w:webHidden/>
          </w:rPr>
          <w:fldChar w:fldCharType="end"/>
        </w:r>
      </w:hyperlink>
    </w:p>
    <w:p w:rsidR="00057A2E" w:rsidRDefault="003E71BC">
      <w:pPr>
        <w:pStyle w:val="TM3"/>
        <w:tabs>
          <w:tab w:val="left" w:pos="1200"/>
          <w:tab w:val="right" w:leader="dot" w:pos="9060"/>
        </w:tabs>
        <w:rPr>
          <w:rFonts w:asciiTheme="minorHAnsi" w:eastAsiaTheme="minorEastAsia" w:hAnsiTheme="minorHAnsi" w:cstheme="minorBidi"/>
          <w:i w:val="0"/>
          <w:noProof/>
          <w:sz w:val="22"/>
          <w:szCs w:val="22"/>
        </w:rPr>
      </w:pPr>
      <w:hyperlink w:anchor="_Toc422750741" w:history="1">
        <w:r w:rsidR="00057A2E" w:rsidRPr="00F50DE8">
          <w:rPr>
            <w:rStyle w:val="Lienhypertexte"/>
            <w:noProof/>
          </w:rPr>
          <w:t>I.2.10</w:t>
        </w:r>
        <w:r w:rsidR="00057A2E">
          <w:rPr>
            <w:rFonts w:asciiTheme="minorHAnsi" w:eastAsiaTheme="minorEastAsia" w:hAnsiTheme="minorHAnsi" w:cstheme="minorBidi"/>
            <w:i w:val="0"/>
            <w:noProof/>
            <w:sz w:val="22"/>
            <w:szCs w:val="22"/>
          </w:rPr>
          <w:tab/>
        </w:r>
        <w:r w:rsidR="00057A2E" w:rsidRPr="00F50DE8">
          <w:rPr>
            <w:rStyle w:val="Lienhypertexte"/>
            <w:noProof/>
          </w:rPr>
          <w:t>Réponse : Modifier commande avec le numéro national – MODIFIER_COMMANDE - updateOrder</w:t>
        </w:r>
        <w:r w:rsidR="00057A2E">
          <w:rPr>
            <w:noProof/>
            <w:webHidden/>
          </w:rPr>
          <w:tab/>
        </w:r>
        <w:r w:rsidR="00057A2E">
          <w:rPr>
            <w:noProof/>
            <w:webHidden/>
          </w:rPr>
          <w:fldChar w:fldCharType="begin"/>
        </w:r>
        <w:r w:rsidR="00057A2E">
          <w:rPr>
            <w:noProof/>
            <w:webHidden/>
          </w:rPr>
          <w:instrText xml:space="preserve"> PAGEREF _Toc422750741 \h </w:instrText>
        </w:r>
        <w:r w:rsidR="00057A2E">
          <w:rPr>
            <w:noProof/>
            <w:webHidden/>
          </w:rPr>
        </w:r>
        <w:r w:rsidR="00057A2E">
          <w:rPr>
            <w:noProof/>
            <w:webHidden/>
          </w:rPr>
          <w:fldChar w:fldCharType="separate"/>
        </w:r>
        <w:r w:rsidR="00057A2E">
          <w:rPr>
            <w:noProof/>
            <w:webHidden/>
          </w:rPr>
          <w:t>13</w:t>
        </w:r>
        <w:r w:rsidR="00057A2E">
          <w:rPr>
            <w:noProof/>
            <w:webHidden/>
          </w:rPr>
          <w:fldChar w:fldCharType="end"/>
        </w:r>
      </w:hyperlink>
    </w:p>
    <w:p w:rsidR="00057A2E" w:rsidRDefault="003E71BC">
      <w:pPr>
        <w:pStyle w:val="TM2"/>
        <w:rPr>
          <w:rFonts w:asciiTheme="minorHAnsi" w:eastAsiaTheme="minorEastAsia" w:hAnsiTheme="minorHAnsi" w:cstheme="minorBidi"/>
          <w:smallCaps w:val="0"/>
          <w:noProof/>
          <w:sz w:val="22"/>
          <w:szCs w:val="22"/>
        </w:rPr>
      </w:pPr>
      <w:hyperlink w:anchor="_Toc422750742" w:history="1">
        <w:r w:rsidR="00057A2E" w:rsidRPr="00F50DE8">
          <w:rPr>
            <w:rStyle w:val="Lienhypertexte"/>
            <w:noProof/>
          </w:rPr>
          <w:t>I.3</w:t>
        </w:r>
        <w:r w:rsidR="00057A2E">
          <w:rPr>
            <w:rFonts w:asciiTheme="minorHAnsi" w:eastAsiaTheme="minorEastAsia" w:hAnsiTheme="minorHAnsi" w:cstheme="minorBidi"/>
            <w:smallCaps w:val="0"/>
            <w:noProof/>
            <w:sz w:val="22"/>
            <w:szCs w:val="22"/>
          </w:rPr>
          <w:tab/>
        </w:r>
        <w:r w:rsidR="00057A2E" w:rsidRPr="00F50DE8">
          <w:rPr>
            <w:rStyle w:val="Lienhypertexte"/>
            <w:noProof/>
          </w:rPr>
          <w:t>Les réponses communes de MIP :</w:t>
        </w:r>
        <w:r w:rsidR="00057A2E">
          <w:rPr>
            <w:noProof/>
            <w:webHidden/>
          </w:rPr>
          <w:tab/>
        </w:r>
        <w:r w:rsidR="00057A2E">
          <w:rPr>
            <w:noProof/>
            <w:webHidden/>
          </w:rPr>
          <w:fldChar w:fldCharType="begin"/>
        </w:r>
        <w:r w:rsidR="00057A2E">
          <w:rPr>
            <w:noProof/>
            <w:webHidden/>
          </w:rPr>
          <w:instrText xml:space="preserve"> PAGEREF _Toc422750742 \h </w:instrText>
        </w:r>
        <w:r w:rsidR="00057A2E">
          <w:rPr>
            <w:noProof/>
            <w:webHidden/>
          </w:rPr>
        </w:r>
        <w:r w:rsidR="00057A2E">
          <w:rPr>
            <w:noProof/>
            <w:webHidden/>
          </w:rPr>
          <w:fldChar w:fldCharType="separate"/>
        </w:r>
        <w:r w:rsidR="00057A2E">
          <w:rPr>
            <w:noProof/>
            <w:webHidden/>
          </w:rPr>
          <w:t>13</w:t>
        </w:r>
        <w:r w:rsidR="00057A2E">
          <w:rPr>
            <w:noProof/>
            <w:webHidden/>
          </w:rPr>
          <w:fldChar w:fldCharType="end"/>
        </w:r>
      </w:hyperlink>
    </w:p>
    <w:p w:rsidR="00057A2E" w:rsidRDefault="003E71BC">
      <w:pPr>
        <w:pStyle w:val="TM2"/>
        <w:rPr>
          <w:rFonts w:asciiTheme="minorHAnsi" w:eastAsiaTheme="minorEastAsia" w:hAnsiTheme="minorHAnsi" w:cstheme="minorBidi"/>
          <w:smallCaps w:val="0"/>
          <w:noProof/>
          <w:sz w:val="22"/>
          <w:szCs w:val="22"/>
        </w:rPr>
      </w:pPr>
      <w:hyperlink w:anchor="_Toc422750743" w:history="1">
        <w:r w:rsidR="00057A2E" w:rsidRPr="00F50DE8">
          <w:rPr>
            <w:rStyle w:val="Lienhypertexte"/>
            <w:noProof/>
          </w:rPr>
          <w:t>I.4</w:t>
        </w:r>
        <w:r w:rsidR="00057A2E">
          <w:rPr>
            <w:rFonts w:asciiTheme="minorHAnsi" w:eastAsiaTheme="minorEastAsia" w:hAnsiTheme="minorHAnsi" w:cstheme="minorBidi"/>
            <w:smallCaps w:val="0"/>
            <w:noProof/>
            <w:sz w:val="22"/>
            <w:szCs w:val="22"/>
          </w:rPr>
          <w:tab/>
        </w:r>
        <w:r w:rsidR="00057A2E" w:rsidRPr="00F50DE8">
          <w:rPr>
            <w:rStyle w:val="Lienhypertexte"/>
            <w:noProof/>
          </w:rPr>
          <w:t>Modélisation Objets des services, message et objets métiers MIP[v1r3]</w:t>
        </w:r>
        <w:r w:rsidR="00057A2E">
          <w:rPr>
            <w:noProof/>
            <w:webHidden/>
          </w:rPr>
          <w:tab/>
        </w:r>
        <w:r w:rsidR="00057A2E">
          <w:rPr>
            <w:noProof/>
            <w:webHidden/>
          </w:rPr>
          <w:fldChar w:fldCharType="begin"/>
        </w:r>
        <w:r w:rsidR="00057A2E">
          <w:rPr>
            <w:noProof/>
            <w:webHidden/>
          </w:rPr>
          <w:instrText xml:space="preserve"> PAGEREF _Toc422750743 \h </w:instrText>
        </w:r>
        <w:r w:rsidR="00057A2E">
          <w:rPr>
            <w:noProof/>
            <w:webHidden/>
          </w:rPr>
        </w:r>
        <w:r w:rsidR="00057A2E">
          <w:rPr>
            <w:noProof/>
            <w:webHidden/>
          </w:rPr>
          <w:fldChar w:fldCharType="separate"/>
        </w:r>
        <w:r w:rsidR="00057A2E">
          <w:rPr>
            <w:noProof/>
            <w:webHidden/>
          </w:rPr>
          <w:t>19</w:t>
        </w:r>
        <w:r w:rsidR="00057A2E">
          <w:rPr>
            <w:noProof/>
            <w:webHidden/>
          </w:rPr>
          <w:fldChar w:fldCharType="end"/>
        </w:r>
      </w:hyperlink>
    </w:p>
    <w:p w:rsidR="00057A2E" w:rsidRDefault="003E71BC">
      <w:pPr>
        <w:pStyle w:val="TM2"/>
        <w:rPr>
          <w:rFonts w:asciiTheme="minorHAnsi" w:eastAsiaTheme="minorEastAsia" w:hAnsiTheme="minorHAnsi" w:cstheme="minorBidi"/>
          <w:smallCaps w:val="0"/>
          <w:noProof/>
          <w:sz w:val="22"/>
          <w:szCs w:val="22"/>
        </w:rPr>
      </w:pPr>
      <w:hyperlink w:anchor="_Toc422750744" w:history="1">
        <w:r w:rsidR="00057A2E" w:rsidRPr="00F50DE8">
          <w:rPr>
            <w:rStyle w:val="Lienhypertexte"/>
            <w:noProof/>
          </w:rPr>
          <w:t>I.5</w:t>
        </w:r>
        <w:r w:rsidR="00057A2E">
          <w:rPr>
            <w:rFonts w:asciiTheme="minorHAnsi" w:eastAsiaTheme="minorEastAsia" w:hAnsiTheme="minorHAnsi" w:cstheme="minorBidi"/>
            <w:smallCaps w:val="0"/>
            <w:noProof/>
            <w:sz w:val="22"/>
            <w:szCs w:val="22"/>
          </w:rPr>
          <w:tab/>
        </w:r>
        <w:r w:rsidR="00057A2E" w:rsidRPr="00F50DE8">
          <w:rPr>
            <w:rStyle w:val="Lienhypertexte"/>
            <w:noProof/>
          </w:rPr>
          <w:t>Exemple de paiement CB</w:t>
        </w:r>
        <w:r w:rsidR="00057A2E">
          <w:rPr>
            <w:noProof/>
            <w:webHidden/>
          </w:rPr>
          <w:tab/>
        </w:r>
        <w:r w:rsidR="00057A2E">
          <w:rPr>
            <w:noProof/>
            <w:webHidden/>
          </w:rPr>
          <w:fldChar w:fldCharType="begin"/>
        </w:r>
        <w:r w:rsidR="00057A2E">
          <w:rPr>
            <w:noProof/>
            <w:webHidden/>
          </w:rPr>
          <w:instrText xml:space="preserve"> PAGEREF _Toc422750744 \h </w:instrText>
        </w:r>
        <w:r w:rsidR="00057A2E">
          <w:rPr>
            <w:noProof/>
            <w:webHidden/>
          </w:rPr>
        </w:r>
        <w:r w:rsidR="00057A2E">
          <w:rPr>
            <w:noProof/>
            <w:webHidden/>
          </w:rPr>
          <w:fldChar w:fldCharType="separate"/>
        </w:r>
        <w:r w:rsidR="00057A2E">
          <w:rPr>
            <w:noProof/>
            <w:webHidden/>
          </w:rPr>
          <w:t>20</w:t>
        </w:r>
        <w:r w:rsidR="00057A2E">
          <w:rPr>
            <w:noProof/>
            <w:webHidden/>
          </w:rPr>
          <w:fldChar w:fldCharType="end"/>
        </w:r>
      </w:hyperlink>
    </w:p>
    <w:p w:rsidR="00057A2E" w:rsidRDefault="003E71BC">
      <w:pPr>
        <w:pStyle w:val="TM2"/>
        <w:rPr>
          <w:rFonts w:asciiTheme="minorHAnsi" w:eastAsiaTheme="minorEastAsia" w:hAnsiTheme="minorHAnsi" w:cstheme="minorBidi"/>
          <w:smallCaps w:val="0"/>
          <w:noProof/>
          <w:sz w:val="22"/>
          <w:szCs w:val="22"/>
        </w:rPr>
      </w:pPr>
      <w:hyperlink w:anchor="_Toc422750745" w:history="1">
        <w:r w:rsidR="00057A2E" w:rsidRPr="00F50DE8">
          <w:rPr>
            <w:rStyle w:val="Lienhypertexte"/>
            <w:noProof/>
          </w:rPr>
          <w:t>I.6</w:t>
        </w:r>
        <w:r w:rsidR="00057A2E">
          <w:rPr>
            <w:rFonts w:asciiTheme="minorHAnsi" w:eastAsiaTheme="minorEastAsia" w:hAnsiTheme="minorHAnsi" w:cstheme="minorBidi"/>
            <w:smallCaps w:val="0"/>
            <w:noProof/>
            <w:sz w:val="22"/>
            <w:szCs w:val="22"/>
          </w:rPr>
          <w:tab/>
        </w:r>
        <w:r w:rsidR="00057A2E" w:rsidRPr="00F50DE8">
          <w:rPr>
            <w:rStyle w:val="Lienhypertexte"/>
            <w:noProof/>
          </w:rPr>
          <w:t>Exemple de paiement CCL</w:t>
        </w:r>
        <w:r w:rsidR="00057A2E">
          <w:rPr>
            <w:noProof/>
            <w:webHidden/>
          </w:rPr>
          <w:tab/>
        </w:r>
        <w:r w:rsidR="00057A2E">
          <w:rPr>
            <w:noProof/>
            <w:webHidden/>
          </w:rPr>
          <w:fldChar w:fldCharType="begin"/>
        </w:r>
        <w:r w:rsidR="00057A2E">
          <w:rPr>
            <w:noProof/>
            <w:webHidden/>
          </w:rPr>
          <w:instrText xml:space="preserve"> PAGEREF _Toc422750745 \h </w:instrText>
        </w:r>
        <w:r w:rsidR="00057A2E">
          <w:rPr>
            <w:noProof/>
            <w:webHidden/>
          </w:rPr>
        </w:r>
        <w:r w:rsidR="00057A2E">
          <w:rPr>
            <w:noProof/>
            <w:webHidden/>
          </w:rPr>
          <w:fldChar w:fldCharType="separate"/>
        </w:r>
        <w:r w:rsidR="00057A2E">
          <w:rPr>
            <w:noProof/>
            <w:webHidden/>
          </w:rPr>
          <w:t>23</w:t>
        </w:r>
        <w:r w:rsidR="00057A2E">
          <w:rPr>
            <w:noProof/>
            <w:webHidden/>
          </w:rPr>
          <w:fldChar w:fldCharType="end"/>
        </w:r>
      </w:hyperlink>
    </w:p>
    <w:p w:rsidR="002B1C93" w:rsidRDefault="00314984" w:rsidP="006E4E7C">
      <w:pPr>
        <w:ind w:left="142"/>
      </w:pPr>
      <w:r>
        <w:fldChar w:fldCharType="end"/>
      </w:r>
      <w:r w:rsidR="00C460D6">
        <w:br w:type="page"/>
      </w:r>
    </w:p>
    <w:p w:rsidR="0093478C" w:rsidRDefault="008D5EAC" w:rsidP="007F57A2">
      <w:pPr>
        <w:pStyle w:val="Titre1"/>
        <w:tabs>
          <w:tab w:val="num" w:pos="720"/>
        </w:tabs>
        <w:spacing w:before="240"/>
        <w:ind w:left="567" w:hanging="360"/>
        <w:jc w:val="both"/>
      </w:pPr>
      <w:bookmarkStart w:id="9" w:name="_Toc383700978"/>
      <w:bookmarkStart w:id="10" w:name="_Toc422750729"/>
      <w:r>
        <w:lastRenderedPageBreak/>
        <w:t>T</w:t>
      </w:r>
      <w:r w:rsidR="002A7158">
        <w:t>raiter</w:t>
      </w:r>
      <w:r w:rsidR="0093478C">
        <w:t xml:space="preserve"> les demandes de paiements</w:t>
      </w:r>
      <w:bookmarkEnd w:id="9"/>
      <w:r w:rsidR="002075A8">
        <w:t xml:space="preserve"> : </w:t>
      </w:r>
      <w:r w:rsidR="002A7158">
        <w:t>MIP</w:t>
      </w:r>
      <w:bookmarkEnd w:id="10"/>
    </w:p>
    <w:p w:rsidR="0093478C" w:rsidRDefault="0093478C" w:rsidP="0093478C">
      <w:pPr>
        <w:rPr>
          <w:u w:val="single"/>
        </w:rPr>
      </w:pPr>
    </w:p>
    <w:p w:rsidR="0093478C" w:rsidRDefault="0093478C" w:rsidP="0093478C">
      <w:pPr>
        <w:rPr>
          <w:u w:val="single"/>
        </w:rPr>
      </w:pPr>
    </w:p>
    <w:p w:rsidR="0093478C" w:rsidRPr="00524A7C" w:rsidRDefault="0093478C" w:rsidP="0093478C">
      <w:pPr>
        <w:rPr>
          <w:u w:val="single"/>
        </w:rPr>
      </w:pPr>
      <w:bookmarkStart w:id="11" w:name="OLE_LINK5"/>
      <w:bookmarkStart w:id="12" w:name="OLE_LINK6"/>
      <w:r>
        <w:rPr>
          <w:u w:val="single"/>
        </w:rPr>
        <w:t xml:space="preserve">Description </w:t>
      </w:r>
      <w:r w:rsidRPr="00524A7C">
        <w:rPr>
          <w:u w:val="single"/>
        </w:rPr>
        <w:t>:</w:t>
      </w:r>
    </w:p>
    <w:p w:rsidR="0093478C" w:rsidRPr="007C1DB8" w:rsidRDefault="008D5EAC" w:rsidP="0093478C">
      <w:r w:rsidRPr="007C1DB8">
        <w:t>MIP est l’application de l’INPI qui permet de recevoir les demandes de paiement pour l’INPI.</w:t>
      </w:r>
    </w:p>
    <w:p w:rsidR="008D5EAC" w:rsidRPr="007C1DB8" w:rsidRDefault="008D5EAC" w:rsidP="0093478C">
      <w:r w:rsidRPr="007C1DB8">
        <w:t>Les 2 types de paiements possibles sont paiement par Carte Bancaire et paiement sur le compte client</w:t>
      </w:r>
      <w:r w:rsidR="00D0633E" w:rsidRPr="007C1DB8">
        <w:t xml:space="preserve"> (CCL)</w:t>
      </w:r>
      <w:r w:rsidRPr="007C1DB8">
        <w:t xml:space="preserve"> enregistré à l’INPI.</w:t>
      </w:r>
    </w:p>
    <w:bookmarkEnd w:id="11"/>
    <w:bookmarkEnd w:id="12"/>
    <w:p w:rsidR="006B210A" w:rsidRDefault="006B210A" w:rsidP="00390B34">
      <w:pPr>
        <w:rPr>
          <w:u w:val="single"/>
        </w:rPr>
      </w:pPr>
    </w:p>
    <w:p w:rsidR="00390B34" w:rsidRPr="00C118AE" w:rsidRDefault="00390B34" w:rsidP="00390B34">
      <w:pPr>
        <w:rPr>
          <w:u w:val="single"/>
        </w:rPr>
      </w:pPr>
      <w:r w:rsidRPr="00C118AE">
        <w:rPr>
          <w:u w:val="single"/>
        </w:rPr>
        <w:t>Type de patterns fonctionnels :</w:t>
      </w:r>
    </w:p>
    <w:p w:rsidR="00390B34" w:rsidRDefault="00390B34" w:rsidP="00390B34"/>
    <w:p w:rsidR="00390B34" w:rsidRPr="00524A7C" w:rsidRDefault="00390B34" w:rsidP="00390B34">
      <w:pPr>
        <w:rPr>
          <w:rFonts w:ascii="ArialMT" w:eastAsia="ArialMT" w:hAnsi="Times New Roman" w:cs="ArialMT"/>
          <w:b/>
          <w:lang w:eastAsia="ja-JP"/>
        </w:rPr>
      </w:pPr>
      <w:r w:rsidRPr="00524A7C">
        <w:rPr>
          <w:rFonts w:ascii="ArialMT" w:eastAsia="ArialMT" w:hAnsi="Times New Roman" w:cs="ArialMT"/>
          <w:b/>
          <w:lang w:eastAsia="ja-JP"/>
        </w:rPr>
        <w:t>M 3</w:t>
      </w:r>
      <w:r w:rsidRPr="00524A7C">
        <w:rPr>
          <w:rFonts w:ascii="ArialMT" w:eastAsia="ArialMT" w:hAnsi="Times New Roman" w:cs="ArialMT"/>
          <w:b/>
          <w:lang w:eastAsia="ja-JP"/>
        </w:rPr>
        <w:t> </w:t>
      </w:r>
      <w:r w:rsidRPr="00524A7C">
        <w:rPr>
          <w:rFonts w:ascii="ArialMT" w:eastAsia="ArialMT" w:hAnsi="Times New Roman" w:cs="ArialMT"/>
          <w:b/>
          <w:lang w:eastAsia="ja-JP"/>
        </w:rPr>
        <w:t>: Echange synchrone de messages</w:t>
      </w:r>
    </w:p>
    <w:p w:rsidR="00390B34" w:rsidRDefault="00390B34" w:rsidP="00390B34">
      <w:pPr>
        <w:rPr>
          <w:rFonts w:ascii="ArialMT" w:eastAsia="ArialMT" w:hAnsi="Times New Roman" w:cs="ArialMT"/>
          <w:lang w:eastAsia="ja-JP"/>
        </w:rPr>
      </w:pPr>
    </w:p>
    <w:p w:rsidR="00390B34" w:rsidRPr="00C118AE" w:rsidRDefault="00B05072" w:rsidP="00222606">
      <w:pPr>
        <w:jc w:val="center"/>
      </w:pPr>
      <w:r>
        <w:rPr>
          <w:noProof/>
        </w:rPr>
        <w:drawing>
          <wp:inline distT="0" distB="0" distL="0" distR="0" wp14:anchorId="37552FB9" wp14:editId="5A14A346">
            <wp:extent cx="3600450" cy="266700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600450" cy="2667000"/>
                    </a:xfrm>
                    <a:prstGeom prst="rect">
                      <a:avLst/>
                    </a:prstGeom>
                    <a:noFill/>
                    <a:ln w="9525">
                      <a:noFill/>
                      <a:miter lim="800000"/>
                      <a:headEnd/>
                      <a:tailEnd/>
                    </a:ln>
                  </pic:spPr>
                </pic:pic>
              </a:graphicData>
            </a:graphic>
          </wp:inline>
        </w:drawing>
      </w:r>
    </w:p>
    <w:p w:rsidR="00390B34" w:rsidRDefault="00390B34" w:rsidP="00390B34"/>
    <w:p w:rsidR="00390B34" w:rsidRDefault="00390B34" w:rsidP="00390B34">
      <w:r>
        <w:t xml:space="preserve">Application émettrice : </w:t>
      </w:r>
      <w:r w:rsidR="008D5EAC">
        <w:rPr>
          <w:b/>
        </w:rPr>
        <w:t>Application client qui demande le paiement</w:t>
      </w:r>
    </w:p>
    <w:p w:rsidR="00390B34" w:rsidRDefault="00390B34" w:rsidP="00390B34">
      <w:r>
        <w:t xml:space="preserve">Application réceptrice : </w:t>
      </w:r>
      <w:r>
        <w:rPr>
          <w:b/>
        </w:rPr>
        <w:t>MIP</w:t>
      </w:r>
    </w:p>
    <w:p w:rsidR="00390B34" w:rsidRDefault="00390B34" w:rsidP="00390B34"/>
    <w:p w:rsidR="00B216B6" w:rsidRDefault="00B216B6" w:rsidP="000F2BAD"/>
    <w:p w:rsidR="00B52977" w:rsidRDefault="00B52977" w:rsidP="002A7158">
      <w:pPr>
        <w:pStyle w:val="Titre2"/>
      </w:pPr>
      <w:bookmarkStart w:id="13" w:name="_Toc383700979"/>
      <w:bookmarkStart w:id="14" w:name="_Toc422750730"/>
      <w:r>
        <w:t>En-tête des demandes MIP</w:t>
      </w:r>
      <w:bookmarkEnd w:id="13"/>
      <w:bookmarkEnd w:id="14"/>
      <w:r>
        <w:t xml:space="preserve"> </w:t>
      </w:r>
    </w:p>
    <w:p w:rsidR="00B52977" w:rsidRDefault="00B52977" w:rsidP="00E14173"/>
    <w:p w:rsidR="000F2BAD" w:rsidRDefault="00285C82" w:rsidP="00E14173">
      <w:r>
        <w:t>Les messages adressés à MIP</w:t>
      </w:r>
      <w:r w:rsidR="00B60CFF">
        <w:t xml:space="preserve"> comportent toujours </w:t>
      </w:r>
      <w:r w:rsidR="000E2169">
        <w:t>le</w:t>
      </w:r>
      <w:r w:rsidR="00B60CFF">
        <w:t xml:space="preserve"> même en-tête</w:t>
      </w:r>
      <w:r w:rsidR="00D53CCF">
        <w:t xml:space="preserve">. </w:t>
      </w:r>
      <w:r w:rsidR="00D53CCF" w:rsidRPr="00930207">
        <w:t>C’est une partie commune à tous les messages, nécessaire pour l’authentification de l’application cliente</w:t>
      </w:r>
      <w:r w:rsidR="00B60CFF" w:rsidRPr="00930207">
        <w:t> :</w:t>
      </w:r>
    </w:p>
    <w:p w:rsidR="00B60CFF" w:rsidRDefault="00B60CFF" w:rsidP="00E14173"/>
    <w:p w:rsidR="00B60CFF" w:rsidRDefault="00B60CFF" w:rsidP="00E14173"/>
    <w:tbl>
      <w:tblPr>
        <w:tblW w:w="992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5058"/>
        <w:gridCol w:w="3022"/>
        <w:gridCol w:w="283"/>
      </w:tblGrid>
      <w:tr w:rsidR="00B60CFF" w:rsidRPr="00930207" w:rsidTr="00222606">
        <w:trPr>
          <w:trHeight w:val="388"/>
          <w:jc w:val="center"/>
        </w:trPr>
        <w:tc>
          <w:tcPr>
            <w:tcW w:w="1560" w:type="dxa"/>
            <w:tcBorders>
              <w:bottom w:val="single" w:sz="4" w:space="0" w:color="auto"/>
            </w:tcBorders>
            <w:shd w:val="clear" w:color="auto" w:fill="B3B3B3"/>
            <w:vAlign w:val="center"/>
          </w:tcPr>
          <w:p w:rsidR="00B60CFF" w:rsidRPr="00930207" w:rsidRDefault="00B60CFF" w:rsidP="00077E59">
            <w:pPr>
              <w:ind w:right="-108"/>
              <w:jc w:val="center"/>
              <w:rPr>
                <w:b/>
                <w:bCs/>
              </w:rPr>
            </w:pPr>
            <w:r w:rsidRPr="00930207">
              <w:rPr>
                <w:b/>
                <w:bCs/>
              </w:rPr>
              <w:t>Champ</w:t>
            </w:r>
          </w:p>
        </w:tc>
        <w:tc>
          <w:tcPr>
            <w:tcW w:w="5058" w:type="dxa"/>
            <w:tcBorders>
              <w:bottom w:val="single" w:sz="4" w:space="0" w:color="auto"/>
            </w:tcBorders>
            <w:shd w:val="clear" w:color="auto" w:fill="B3B3B3"/>
            <w:vAlign w:val="center"/>
          </w:tcPr>
          <w:p w:rsidR="00B60CFF" w:rsidRPr="00930207" w:rsidRDefault="00B60CFF" w:rsidP="00077E59">
            <w:pPr>
              <w:jc w:val="center"/>
              <w:rPr>
                <w:b/>
                <w:bCs/>
              </w:rPr>
            </w:pPr>
            <w:r w:rsidRPr="00930207">
              <w:rPr>
                <w:b/>
                <w:bCs/>
              </w:rPr>
              <w:t>Libellé</w:t>
            </w:r>
          </w:p>
        </w:tc>
        <w:tc>
          <w:tcPr>
            <w:tcW w:w="3022" w:type="dxa"/>
            <w:tcBorders>
              <w:bottom w:val="single" w:sz="4" w:space="0" w:color="auto"/>
            </w:tcBorders>
            <w:shd w:val="clear" w:color="auto" w:fill="B3B3B3"/>
            <w:vAlign w:val="center"/>
          </w:tcPr>
          <w:p w:rsidR="00B60CFF" w:rsidRPr="00930207" w:rsidRDefault="00B52977" w:rsidP="00077E59">
            <w:pPr>
              <w:ind w:left="-63" w:right="-108"/>
              <w:jc w:val="center"/>
              <w:rPr>
                <w:b/>
                <w:bCs/>
              </w:rPr>
            </w:pPr>
            <w:r w:rsidRPr="00930207">
              <w:rPr>
                <w:b/>
                <w:bCs/>
              </w:rPr>
              <w:t>Valeurs attendues</w:t>
            </w:r>
          </w:p>
        </w:tc>
        <w:tc>
          <w:tcPr>
            <w:tcW w:w="283" w:type="dxa"/>
            <w:tcBorders>
              <w:bottom w:val="single" w:sz="4" w:space="0" w:color="auto"/>
            </w:tcBorders>
            <w:shd w:val="clear" w:color="auto" w:fill="B3B3B3"/>
            <w:vAlign w:val="center"/>
          </w:tcPr>
          <w:p w:rsidR="00B60CFF" w:rsidRPr="00930207" w:rsidRDefault="00B60CFF" w:rsidP="00077E59">
            <w:pPr>
              <w:ind w:left="-108" w:right="-108"/>
              <w:jc w:val="center"/>
              <w:rPr>
                <w:b/>
                <w:bCs/>
              </w:rPr>
            </w:pPr>
            <w:r w:rsidRPr="00930207">
              <w:rPr>
                <w:b/>
                <w:bCs/>
              </w:rPr>
              <w:t>*</w:t>
            </w:r>
          </w:p>
        </w:tc>
      </w:tr>
      <w:tr w:rsidR="00B60CFF" w:rsidRPr="00930207" w:rsidTr="00222606">
        <w:trPr>
          <w:jc w:val="center"/>
        </w:trPr>
        <w:tc>
          <w:tcPr>
            <w:tcW w:w="1560" w:type="dxa"/>
            <w:tcBorders>
              <w:bottom w:val="single" w:sz="4" w:space="0" w:color="auto"/>
            </w:tcBorders>
            <w:shd w:val="clear" w:color="auto" w:fill="E6E6E6"/>
            <w:vAlign w:val="center"/>
          </w:tcPr>
          <w:p w:rsidR="00B60CFF" w:rsidRPr="00930207" w:rsidRDefault="00B60CFF" w:rsidP="00077E59">
            <w:pPr>
              <w:ind w:right="-108"/>
              <w:jc w:val="center"/>
            </w:pPr>
          </w:p>
        </w:tc>
        <w:tc>
          <w:tcPr>
            <w:tcW w:w="5058" w:type="dxa"/>
            <w:tcBorders>
              <w:bottom w:val="single" w:sz="4" w:space="0" w:color="auto"/>
            </w:tcBorders>
            <w:shd w:val="clear" w:color="auto" w:fill="E6E6E6"/>
          </w:tcPr>
          <w:p w:rsidR="00B60CFF" w:rsidRPr="00930207" w:rsidRDefault="00B60CFF" w:rsidP="00077E59">
            <w:pPr>
              <w:jc w:val="center"/>
            </w:pPr>
            <w:r w:rsidRPr="00930207">
              <w:t>Header</w:t>
            </w:r>
          </w:p>
        </w:tc>
        <w:tc>
          <w:tcPr>
            <w:tcW w:w="3022" w:type="dxa"/>
            <w:tcBorders>
              <w:bottom w:val="single" w:sz="4" w:space="0" w:color="auto"/>
            </w:tcBorders>
            <w:shd w:val="clear" w:color="auto" w:fill="E6E6E6"/>
          </w:tcPr>
          <w:p w:rsidR="00B60CFF" w:rsidRPr="00930207" w:rsidRDefault="00B60CFF" w:rsidP="00077E59">
            <w:pPr>
              <w:ind w:left="-63" w:right="-108"/>
              <w:jc w:val="center"/>
            </w:pPr>
          </w:p>
        </w:tc>
        <w:tc>
          <w:tcPr>
            <w:tcW w:w="283" w:type="dxa"/>
            <w:tcBorders>
              <w:bottom w:val="single" w:sz="4" w:space="0" w:color="auto"/>
            </w:tcBorders>
            <w:shd w:val="clear" w:color="auto" w:fill="E6E6E6"/>
            <w:vAlign w:val="center"/>
          </w:tcPr>
          <w:p w:rsidR="00B60CFF" w:rsidRPr="00930207" w:rsidRDefault="00B60CFF" w:rsidP="00077E59">
            <w:pPr>
              <w:ind w:left="-108"/>
              <w:jc w:val="center"/>
              <w:rPr>
                <w:b/>
              </w:rPr>
            </w:pPr>
          </w:p>
        </w:tc>
      </w:tr>
      <w:tr w:rsidR="00930207" w:rsidRPr="00930207" w:rsidTr="00222606">
        <w:trPr>
          <w:trHeight w:val="841"/>
          <w:jc w:val="center"/>
        </w:trPr>
        <w:tc>
          <w:tcPr>
            <w:tcW w:w="1560" w:type="dxa"/>
            <w:shd w:val="clear" w:color="auto" w:fill="FFFFFF"/>
            <w:vAlign w:val="center"/>
          </w:tcPr>
          <w:p w:rsidR="00B60CFF" w:rsidRPr="00930207" w:rsidRDefault="00155FCA" w:rsidP="00077E59">
            <w:pPr>
              <w:ind w:right="-108"/>
            </w:pPr>
            <w:r w:rsidRPr="00930207">
              <w:t>appliClient</w:t>
            </w:r>
          </w:p>
        </w:tc>
        <w:tc>
          <w:tcPr>
            <w:tcW w:w="5058" w:type="dxa"/>
            <w:shd w:val="clear" w:color="auto" w:fill="FFFFFF"/>
            <w:vAlign w:val="center"/>
          </w:tcPr>
          <w:p w:rsidR="00B60CFF" w:rsidRPr="00930207" w:rsidRDefault="00B60CFF" w:rsidP="00077E59">
            <w:r w:rsidRPr="00930207">
              <w:t>Code application cliente attribué par le serveur MIP</w:t>
            </w:r>
            <w:r w:rsidR="002C0A21" w:rsidRPr="00930207">
              <w:t>.</w:t>
            </w:r>
          </w:p>
          <w:p w:rsidR="00D26AA3" w:rsidRPr="00930207" w:rsidRDefault="002C0A21" w:rsidP="00077E59">
            <w:r w:rsidRPr="00930207">
              <w:rPr>
                <w:highlight w:val="yellow"/>
              </w:rPr>
              <w:t>Un nouveau code devra être crée dans MIP pour l’application cliente.</w:t>
            </w:r>
          </w:p>
        </w:tc>
        <w:tc>
          <w:tcPr>
            <w:tcW w:w="3022" w:type="dxa"/>
            <w:shd w:val="clear" w:color="auto" w:fill="auto"/>
            <w:vAlign w:val="center"/>
          </w:tcPr>
          <w:p w:rsidR="000E2169" w:rsidRPr="00930207" w:rsidRDefault="002C0A21" w:rsidP="008D5EAC">
            <w:pPr>
              <w:ind w:left="-63" w:right="-108"/>
              <w:jc w:val="center"/>
            </w:pPr>
            <w:r w:rsidRPr="00930207">
              <w:t>string</w:t>
            </w:r>
          </w:p>
        </w:tc>
        <w:tc>
          <w:tcPr>
            <w:tcW w:w="283" w:type="dxa"/>
            <w:shd w:val="clear" w:color="auto" w:fill="FFFFFF"/>
            <w:vAlign w:val="center"/>
          </w:tcPr>
          <w:p w:rsidR="00B60CFF" w:rsidRPr="00930207" w:rsidRDefault="00B60CFF" w:rsidP="00077E59">
            <w:pPr>
              <w:ind w:left="-108"/>
              <w:jc w:val="center"/>
              <w:rPr>
                <w:b/>
              </w:rPr>
            </w:pPr>
            <w:r w:rsidRPr="00930207">
              <w:rPr>
                <w:b/>
              </w:rPr>
              <w:t>O</w:t>
            </w:r>
          </w:p>
        </w:tc>
      </w:tr>
      <w:tr w:rsidR="00B60CFF" w:rsidRPr="00930207" w:rsidTr="00222606">
        <w:trPr>
          <w:trHeight w:val="340"/>
          <w:jc w:val="center"/>
        </w:trPr>
        <w:tc>
          <w:tcPr>
            <w:tcW w:w="1560" w:type="dxa"/>
            <w:shd w:val="clear" w:color="auto" w:fill="FFFFFF"/>
            <w:vAlign w:val="center"/>
          </w:tcPr>
          <w:p w:rsidR="00B60CFF" w:rsidRPr="00930207" w:rsidRDefault="00155FCA" w:rsidP="00077E59">
            <w:pPr>
              <w:ind w:right="-108"/>
            </w:pPr>
            <w:r w:rsidRPr="00930207">
              <w:t>login</w:t>
            </w:r>
          </w:p>
        </w:tc>
        <w:tc>
          <w:tcPr>
            <w:tcW w:w="5058" w:type="dxa"/>
            <w:shd w:val="clear" w:color="auto" w:fill="FFFFFF"/>
            <w:vAlign w:val="center"/>
          </w:tcPr>
          <w:p w:rsidR="00B60CFF" w:rsidRPr="00930207" w:rsidRDefault="00B60CFF" w:rsidP="00077E59">
            <w:r w:rsidRPr="00930207">
              <w:t>Login au web service. Attribué par MIP pour chaque web service à chaque APPLI_CLIENTE</w:t>
            </w:r>
          </w:p>
          <w:p w:rsidR="002C0A21" w:rsidRPr="00930207" w:rsidRDefault="002C0A21" w:rsidP="00077E59">
            <w:r w:rsidRPr="00930207">
              <w:rPr>
                <w:highlight w:val="yellow"/>
              </w:rPr>
              <w:t xml:space="preserve">Un login devra être crée dans </w:t>
            </w:r>
            <w:r w:rsidRPr="00930207">
              <w:rPr>
                <w:highlight w:val="yellow"/>
                <w:shd w:val="clear" w:color="auto" w:fill="FFFF00"/>
              </w:rPr>
              <w:t>MIP pour l’</w:t>
            </w:r>
            <w:r w:rsidRPr="00930207">
              <w:rPr>
                <w:shd w:val="clear" w:color="auto" w:fill="FFFF00"/>
              </w:rPr>
              <w:t>application cliente.</w:t>
            </w:r>
          </w:p>
        </w:tc>
        <w:tc>
          <w:tcPr>
            <w:tcW w:w="3022" w:type="dxa"/>
            <w:shd w:val="clear" w:color="auto" w:fill="FFFFFF"/>
            <w:vAlign w:val="center"/>
          </w:tcPr>
          <w:p w:rsidR="000E2169" w:rsidRPr="00930207" w:rsidRDefault="002C0A21" w:rsidP="008D5EAC">
            <w:pPr>
              <w:ind w:left="-63" w:right="-108"/>
              <w:jc w:val="center"/>
            </w:pPr>
            <w:r w:rsidRPr="00930207">
              <w:t>string</w:t>
            </w:r>
          </w:p>
        </w:tc>
        <w:tc>
          <w:tcPr>
            <w:tcW w:w="283" w:type="dxa"/>
            <w:shd w:val="clear" w:color="auto" w:fill="FFFFFF"/>
            <w:vAlign w:val="center"/>
          </w:tcPr>
          <w:p w:rsidR="00B60CFF" w:rsidRPr="00930207" w:rsidRDefault="00B60CFF" w:rsidP="00077E59">
            <w:pPr>
              <w:ind w:left="-108"/>
              <w:jc w:val="center"/>
              <w:rPr>
                <w:b/>
              </w:rPr>
            </w:pPr>
            <w:r w:rsidRPr="00930207">
              <w:rPr>
                <w:b/>
              </w:rPr>
              <w:t>O</w:t>
            </w:r>
          </w:p>
        </w:tc>
      </w:tr>
      <w:tr w:rsidR="00B60CFF" w:rsidRPr="00930207" w:rsidTr="00222606">
        <w:trPr>
          <w:trHeight w:val="340"/>
          <w:jc w:val="center"/>
        </w:trPr>
        <w:tc>
          <w:tcPr>
            <w:tcW w:w="1560" w:type="dxa"/>
            <w:shd w:val="clear" w:color="auto" w:fill="FFFFFF"/>
            <w:vAlign w:val="center"/>
          </w:tcPr>
          <w:p w:rsidR="00B60CFF" w:rsidRPr="00930207" w:rsidRDefault="00155FCA" w:rsidP="00077E59">
            <w:pPr>
              <w:ind w:right="-108"/>
            </w:pPr>
            <w:r w:rsidRPr="00930207">
              <w:t>password</w:t>
            </w:r>
          </w:p>
        </w:tc>
        <w:tc>
          <w:tcPr>
            <w:tcW w:w="5058" w:type="dxa"/>
            <w:shd w:val="clear" w:color="auto" w:fill="FFFFFF"/>
            <w:vAlign w:val="center"/>
          </w:tcPr>
          <w:p w:rsidR="002C0A21" w:rsidRPr="00930207" w:rsidRDefault="00B60CFF" w:rsidP="00077E59">
            <w:r w:rsidRPr="00930207">
              <w:t>Mot de passe pour la connexion (idem)</w:t>
            </w:r>
          </w:p>
          <w:p w:rsidR="00B60CFF" w:rsidRPr="00930207" w:rsidRDefault="002C0A21" w:rsidP="00077E59">
            <w:r w:rsidRPr="00930207">
              <w:rPr>
                <w:highlight w:val="yellow"/>
              </w:rPr>
              <w:t xml:space="preserve">Un mot de passe devra être crée dans MIP </w:t>
            </w:r>
            <w:r w:rsidRPr="00930207">
              <w:rPr>
                <w:highlight w:val="yellow"/>
                <w:shd w:val="clear" w:color="auto" w:fill="FFFF00"/>
              </w:rPr>
              <w:t>pour l’</w:t>
            </w:r>
            <w:r w:rsidRPr="00930207">
              <w:rPr>
                <w:shd w:val="clear" w:color="auto" w:fill="FFFF00"/>
              </w:rPr>
              <w:t>application cliente.</w:t>
            </w:r>
          </w:p>
        </w:tc>
        <w:tc>
          <w:tcPr>
            <w:tcW w:w="3022" w:type="dxa"/>
            <w:shd w:val="clear" w:color="auto" w:fill="FFFFFF"/>
            <w:vAlign w:val="center"/>
          </w:tcPr>
          <w:p w:rsidR="000E2169" w:rsidRPr="00930207" w:rsidRDefault="002C0A21" w:rsidP="00077E59">
            <w:pPr>
              <w:ind w:left="-63" w:right="-108"/>
              <w:jc w:val="center"/>
            </w:pPr>
            <w:r w:rsidRPr="00930207">
              <w:t>string</w:t>
            </w:r>
          </w:p>
        </w:tc>
        <w:tc>
          <w:tcPr>
            <w:tcW w:w="283" w:type="dxa"/>
            <w:shd w:val="clear" w:color="auto" w:fill="FFFFFF"/>
            <w:vAlign w:val="center"/>
          </w:tcPr>
          <w:p w:rsidR="00B60CFF" w:rsidRPr="00930207" w:rsidRDefault="00B60CFF" w:rsidP="00077E59">
            <w:pPr>
              <w:ind w:left="-108"/>
              <w:jc w:val="center"/>
              <w:rPr>
                <w:b/>
              </w:rPr>
            </w:pPr>
            <w:r w:rsidRPr="00930207">
              <w:rPr>
                <w:b/>
              </w:rPr>
              <w:t>O</w:t>
            </w:r>
          </w:p>
        </w:tc>
      </w:tr>
      <w:tr w:rsidR="00B60CFF" w:rsidRPr="00930207" w:rsidTr="00222606">
        <w:trPr>
          <w:trHeight w:val="340"/>
          <w:jc w:val="center"/>
        </w:trPr>
        <w:tc>
          <w:tcPr>
            <w:tcW w:w="1560" w:type="dxa"/>
            <w:shd w:val="clear" w:color="auto" w:fill="FFFFFF"/>
            <w:vAlign w:val="center"/>
          </w:tcPr>
          <w:p w:rsidR="00B60CFF" w:rsidRPr="00930207" w:rsidRDefault="00155FCA" w:rsidP="00077E59">
            <w:pPr>
              <w:ind w:right="-108"/>
              <w:rPr>
                <w:rFonts w:cs="Arial"/>
              </w:rPr>
            </w:pPr>
            <w:r w:rsidRPr="00930207">
              <w:rPr>
                <w:rFonts w:cs="Arial"/>
                <w:lang w:val="en-GB"/>
              </w:rPr>
              <w:t>dateCall</w:t>
            </w:r>
          </w:p>
        </w:tc>
        <w:tc>
          <w:tcPr>
            <w:tcW w:w="5058" w:type="dxa"/>
            <w:shd w:val="clear" w:color="auto" w:fill="FFFFFF"/>
            <w:vAlign w:val="center"/>
          </w:tcPr>
          <w:p w:rsidR="00B60CFF" w:rsidRPr="00930207" w:rsidRDefault="00B60CFF" w:rsidP="00930207">
            <w:r w:rsidRPr="00930207">
              <w:t>Date et heure de l’appel par</w:t>
            </w:r>
            <w:r w:rsidR="00881746" w:rsidRPr="00930207">
              <w:t xml:space="preserve"> l’application cliente</w:t>
            </w:r>
            <w:r w:rsidRPr="00930207">
              <w:t>.</w:t>
            </w:r>
            <w:r w:rsidR="00881746" w:rsidRPr="00930207">
              <w:t xml:space="preserve"> </w:t>
            </w:r>
            <w:r w:rsidRPr="00930207">
              <w:t xml:space="preserve">Trace </w:t>
            </w:r>
            <w:r w:rsidRPr="00930207">
              <w:lastRenderedPageBreak/>
              <w:t>le délai d’invocation du SW de MIP</w:t>
            </w:r>
            <w:r w:rsidR="00B62037" w:rsidRPr="00930207">
              <w:t xml:space="preserve"> </w:t>
            </w:r>
            <w:r w:rsidRPr="00930207">
              <w:t>éventuelles dé-synchro des serveurs</w:t>
            </w:r>
          </w:p>
        </w:tc>
        <w:tc>
          <w:tcPr>
            <w:tcW w:w="3022" w:type="dxa"/>
            <w:shd w:val="clear" w:color="auto" w:fill="FFFFFF"/>
            <w:vAlign w:val="center"/>
          </w:tcPr>
          <w:p w:rsidR="00DA0A58" w:rsidRDefault="002C0A21" w:rsidP="002C0A21">
            <w:pPr>
              <w:ind w:left="-63" w:right="-108"/>
              <w:jc w:val="center"/>
              <w:rPr>
                <w:lang w:val="en-US"/>
              </w:rPr>
            </w:pPr>
            <w:r w:rsidRPr="00930207">
              <w:rPr>
                <w:lang w:val="en-US"/>
              </w:rPr>
              <w:lastRenderedPageBreak/>
              <w:t xml:space="preserve">string </w:t>
            </w:r>
          </w:p>
          <w:p w:rsidR="00B60CFF" w:rsidRPr="00930207" w:rsidRDefault="002C0A21" w:rsidP="002C0A21">
            <w:pPr>
              <w:ind w:left="-63" w:right="-108"/>
              <w:jc w:val="center"/>
              <w:rPr>
                <w:lang w:val="en-US"/>
              </w:rPr>
            </w:pPr>
            <w:r w:rsidRPr="00930207">
              <w:rPr>
                <w:lang w:val="en-US"/>
              </w:rPr>
              <w:lastRenderedPageBreak/>
              <w:t xml:space="preserve">(format type : </w:t>
            </w:r>
            <w:r w:rsidR="00B60CFF" w:rsidRPr="00930207">
              <w:rPr>
                <w:lang w:val="en-US"/>
              </w:rPr>
              <w:t>jj/mm/aaaa hh24:mm:ss</w:t>
            </w:r>
          </w:p>
        </w:tc>
        <w:tc>
          <w:tcPr>
            <w:tcW w:w="283" w:type="dxa"/>
            <w:shd w:val="clear" w:color="auto" w:fill="FFFFFF"/>
            <w:vAlign w:val="center"/>
          </w:tcPr>
          <w:p w:rsidR="00B60CFF" w:rsidRPr="00930207" w:rsidRDefault="00B60CFF" w:rsidP="00077E59">
            <w:pPr>
              <w:ind w:left="-108"/>
              <w:jc w:val="center"/>
              <w:rPr>
                <w:b/>
              </w:rPr>
            </w:pPr>
            <w:r w:rsidRPr="00930207">
              <w:rPr>
                <w:b/>
              </w:rPr>
              <w:lastRenderedPageBreak/>
              <w:t>O</w:t>
            </w:r>
          </w:p>
        </w:tc>
      </w:tr>
      <w:tr w:rsidR="00B60CFF" w:rsidRPr="00930207" w:rsidTr="00222606">
        <w:trPr>
          <w:trHeight w:val="340"/>
          <w:jc w:val="center"/>
        </w:trPr>
        <w:tc>
          <w:tcPr>
            <w:tcW w:w="1560" w:type="dxa"/>
            <w:shd w:val="clear" w:color="auto" w:fill="FFFFFF"/>
            <w:vAlign w:val="center"/>
          </w:tcPr>
          <w:p w:rsidR="00B60CFF" w:rsidRPr="00930207" w:rsidRDefault="00155FCA" w:rsidP="00077E59">
            <w:pPr>
              <w:ind w:right="-108"/>
              <w:rPr>
                <w:sz w:val="18"/>
                <w:szCs w:val="18"/>
              </w:rPr>
            </w:pPr>
            <w:r w:rsidRPr="00930207">
              <w:rPr>
                <w:sz w:val="18"/>
                <w:szCs w:val="18"/>
              </w:rPr>
              <w:lastRenderedPageBreak/>
              <w:t>idExt</w:t>
            </w:r>
          </w:p>
        </w:tc>
        <w:tc>
          <w:tcPr>
            <w:tcW w:w="5058" w:type="dxa"/>
            <w:shd w:val="clear" w:color="auto" w:fill="FFFFFF"/>
            <w:vAlign w:val="center"/>
          </w:tcPr>
          <w:p w:rsidR="00B60CFF" w:rsidRPr="00930207" w:rsidRDefault="00930207" w:rsidP="00077E59">
            <w:r>
              <w:t>I</w:t>
            </w:r>
            <w:r w:rsidRPr="00930207">
              <w:t>dentifiant unique envoyé par l’application cliente permettant d’identifier une demande à un service MIP. Attention, on ne peut pas relancer une demande à un service si celui-ci est déjà en cours de traitement pour ce même service et même identifiant. Cette demande sera rejetée. Il faut donc attendre le retour de la 1</w:t>
            </w:r>
            <w:r w:rsidRPr="00930207">
              <w:rPr>
                <w:vertAlign w:val="superscript"/>
              </w:rPr>
              <w:t>ère</w:t>
            </w:r>
            <w:r w:rsidRPr="00930207">
              <w:t xml:space="preserve"> demande au service pour envoyer la 2</w:t>
            </w:r>
            <w:r w:rsidRPr="00930207">
              <w:rPr>
                <w:vertAlign w:val="superscript"/>
              </w:rPr>
              <w:t>ème</w:t>
            </w:r>
            <w:r w:rsidRPr="00930207">
              <w:t>.</w:t>
            </w:r>
          </w:p>
        </w:tc>
        <w:tc>
          <w:tcPr>
            <w:tcW w:w="3022" w:type="dxa"/>
            <w:shd w:val="clear" w:color="auto" w:fill="FFFFFF"/>
            <w:vAlign w:val="center"/>
          </w:tcPr>
          <w:p w:rsidR="00B60CFF" w:rsidRPr="00930207" w:rsidRDefault="002C0A21" w:rsidP="00537F73">
            <w:pPr>
              <w:ind w:left="-63" w:right="-108"/>
              <w:jc w:val="center"/>
            </w:pPr>
            <w:r w:rsidRPr="00930207">
              <w:t>string</w:t>
            </w:r>
          </w:p>
        </w:tc>
        <w:tc>
          <w:tcPr>
            <w:tcW w:w="283" w:type="dxa"/>
            <w:shd w:val="clear" w:color="auto" w:fill="FFFFFF"/>
            <w:vAlign w:val="center"/>
          </w:tcPr>
          <w:p w:rsidR="00B60CFF" w:rsidRPr="00930207" w:rsidRDefault="00B60CFF" w:rsidP="00077E59">
            <w:pPr>
              <w:ind w:left="-108"/>
              <w:jc w:val="center"/>
              <w:rPr>
                <w:b/>
              </w:rPr>
            </w:pPr>
            <w:r w:rsidRPr="00930207">
              <w:rPr>
                <w:b/>
              </w:rPr>
              <w:t>O</w:t>
            </w:r>
          </w:p>
        </w:tc>
      </w:tr>
    </w:tbl>
    <w:p w:rsidR="00B60CFF" w:rsidRDefault="00B60CFF" w:rsidP="00B60CFF">
      <w:r>
        <w:t xml:space="preserve">(*) </w:t>
      </w:r>
      <w:r w:rsidRPr="00D27DB5">
        <w:rPr>
          <w:b/>
        </w:rPr>
        <w:t>O</w:t>
      </w:r>
      <w:r>
        <w:t xml:space="preserve">bligatoire  / </w:t>
      </w:r>
      <w:r w:rsidRPr="00D27DB5">
        <w:rPr>
          <w:b/>
        </w:rPr>
        <w:t>F</w:t>
      </w:r>
      <w:r>
        <w:t>acultatif</w:t>
      </w:r>
    </w:p>
    <w:p w:rsidR="00B52977" w:rsidRDefault="00B52977" w:rsidP="00DA0A58">
      <w:pPr>
        <w:ind w:right="-108"/>
      </w:pPr>
    </w:p>
    <w:p w:rsidR="00B52977" w:rsidRDefault="00B52977" w:rsidP="00B52977">
      <w:pPr>
        <w:ind w:left="284"/>
        <w:rPr>
          <w:bCs/>
        </w:rPr>
      </w:pPr>
      <w:r>
        <w:rPr>
          <w:bCs/>
        </w:rPr>
        <w:t xml:space="preserve">Identifiant de la </w:t>
      </w:r>
      <w:r w:rsidRPr="001A7FDD">
        <w:rPr>
          <w:bCs/>
          <w:i/>
        </w:rPr>
        <w:t>commande</w:t>
      </w:r>
      <w:r>
        <w:rPr>
          <w:bCs/>
        </w:rPr>
        <w:t xml:space="preserve"> ou de la </w:t>
      </w:r>
      <w:r w:rsidRPr="001A7FDD">
        <w:rPr>
          <w:bCs/>
          <w:i/>
        </w:rPr>
        <w:t>demande de paiement</w:t>
      </w:r>
      <w:r>
        <w:rPr>
          <w:bCs/>
        </w:rPr>
        <w:t xml:space="preserve">. Il est généré et transmis par l’application cliente. Selon l’application cliente et le service métier, cet identifiant désigne un dépôt de marque (DEM), un achat dans Boutique, un paiement d’annuité ou tout autre objet à payer, une commande, etc.   </w:t>
      </w:r>
    </w:p>
    <w:p w:rsidR="00671010" w:rsidRDefault="00B52977" w:rsidP="00671010">
      <w:pPr>
        <w:ind w:left="284"/>
      </w:pPr>
      <w:r>
        <w:rPr>
          <w:u w:val="single"/>
        </w:rPr>
        <w:t>S</w:t>
      </w:r>
      <w:r w:rsidRPr="00CF41AB">
        <w:rPr>
          <w:u w:val="single"/>
        </w:rPr>
        <w:t>elon le service métier invoqué</w:t>
      </w:r>
      <w:r>
        <w:rPr>
          <w:u w:val="single"/>
        </w:rPr>
        <w:t>,</w:t>
      </w:r>
      <w:r>
        <w:t xml:space="preserve"> </w:t>
      </w:r>
      <w:r>
        <w:rPr>
          <w:sz w:val="22"/>
          <w:szCs w:val="22"/>
        </w:rPr>
        <w:t>MIP</w:t>
      </w:r>
      <w:r>
        <w:t xml:space="preserve"> contrôle que cet id n’est pas traité plusieurs fois pour une application cliente. Il appartient à celle-ci de gérer l’unicité de ses appels à </w:t>
      </w:r>
      <w:r>
        <w:rPr>
          <w:sz w:val="22"/>
          <w:szCs w:val="22"/>
        </w:rPr>
        <w:t>MIP</w:t>
      </w:r>
      <w:r>
        <w:t xml:space="preserve"> qui ne contrôle avec cet identifiant que des règles de cohérence liées au paiement. Ces règles sont détaillées avec chaque description de service métier.</w:t>
      </w:r>
      <w:r w:rsidR="00671010" w:rsidRPr="00671010">
        <w:t xml:space="preserve"> </w:t>
      </w:r>
      <w:r w:rsidR="00671010">
        <w:t xml:space="preserve"> Le couple de données qui contrôlent l’unicité d’une demande d’autorisation (au sens du portail CB) est id_externe + montant à payer. Si 2 demandes d’autorisation sont envoyées à MIP avec le même id_externe et 2 montants différents, ceci génèrera deux demandes distinctes d’autorisation CB.</w:t>
      </w:r>
    </w:p>
    <w:p w:rsidR="00B52977" w:rsidRDefault="00B52977" w:rsidP="00B52977">
      <w:pPr>
        <w:ind w:left="284"/>
      </w:pPr>
    </w:p>
    <w:p w:rsidR="00B52977" w:rsidRDefault="00B52977" w:rsidP="00B52977">
      <w:pPr>
        <w:ind w:left="284"/>
      </w:pPr>
      <w:r>
        <w:t xml:space="preserve">Exemple : </w:t>
      </w:r>
    </w:p>
    <w:p w:rsidR="00B52977" w:rsidRDefault="00B52977" w:rsidP="00D94AAA">
      <w:pPr>
        <w:numPr>
          <w:ilvl w:val="0"/>
          <w:numId w:val="3"/>
        </w:numPr>
        <w:tabs>
          <w:tab w:val="clear" w:pos="1349"/>
          <w:tab w:val="num" w:pos="851"/>
        </w:tabs>
        <w:spacing w:line="280" w:lineRule="exact"/>
        <w:ind w:left="851" w:hanging="284"/>
        <w:jc w:val="both"/>
      </w:pPr>
      <w:r>
        <w:rPr>
          <w:sz w:val="22"/>
          <w:szCs w:val="22"/>
        </w:rPr>
        <w:t>MIP</w:t>
      </w:r>
      <w:r>
        <w:t xml:space="preserve"> contrôle qu’une application n’invoque pas plusieurs fois le service métier PAIEMENT_CB avec le même id_ext </w:t>
      </w:r>
      <w:r w:rsidR="00671010">
        <w:t xml:space="preserve">et même montant </w:t>
      </w:r>
      <w:r>
        <w:t xml:space="preserve">quand cet id_ext est au statut « PAIEMENT OK ». Si le paiement a échoué, </w:t>
      </w:r>
      <w:r>
        <w:rPr>
          <w:sz w:val="22"/>
          <w:szCs w:val="22"/>
        </w:rPr>
        <w:t>MIP</w:t>
      </w:r>
      <w:r>
        <w:t xml:space="preserve"> acceptera une nouvelle demande </w:t>
      </w:r>
      <w:r w:rsidR="00671010">
        <w:t>de paiement avec le même id_ext et montant identique ou différent.</w:t>
      </w:r>
    </w:p>
    <w:p w:rsidR="00B52977" w:rsidRDefault="00B52977" w:rsidP="00B52977">
      <w:pPr>
        <w:ind w:left="284"/>
      </w:pPr>
      <w:r>
        <w:t>Une règle de cyclicité pourra être introduite si les applications clientes réutilisent leurs identifiants.</w:t>
      </w:r>
    </w:p>
    <w:p w:rsidR="001D6B48" w:rsidRDefault="001D6B48" w:rsidP="00E14173"/>
    <w:p w:rsidR="001D6B48" w:rsidRPr="001D6B48" w:rsidRDefault="001D6B48" w:rsidP="00E14173">
      <w:pPr>
        <w:rPr>
          <w:b/>
        </w:rPr>
      </w:pPr>
      <w:r w:rsidRPr="001D6B48">
        <w:rPr>
          <w:b/>
        </w:rPr>
        <w:t>Note 1 :</w:t>
      </w:r>
    </w:p>
    <w:p w:rsidR="00B52977" w:rsidRDefault="001D6B48" w:rsidP="00E14173">
      <w:r>
        <w:t>Une amélioration est prévue pour que l’application Encaissement renvoie un code spécifique (Cmde déjà créée) avec le n° interne de la commande. L’application métier devra traiter ce code retour selon ses règles métier : arrêter son traitement, continuer, numnater, etc.</w:t>
      </w:r>
    </w:p>
    <w:p w:rsidR="001D6B48" w:rsidRPr="001D6B48" w:rsidRDefault="001D6B48" w:rsidP="00E14173">
      <w:pPr>
        <w:rPr>
          <w:b/>
        </w:rPr>
      </w:pPr>
      <w:r w:rsidRPr="001D6B48">
        <w:rPr>
          <w:b/>
        </w:rPr>
        <w:t xml:space="preserve">Note 2 : </w:t>
      </w:r>
    </w:p>
    <w:p w:rsidR="001D6B48" w:rsidRDefault="001D6B48" w:rsidP="001D6B48">
      <w:r>
        <w:t xml:space="preserve">MIP conserve ses données pendant 12 mois. </w:t>
      </w:r>
    </w:p>
    <w:p w:rsidR="001D6B48" w:rsidRDefault="001D6B48" w:rsidP="001D6B48">
      <w:r>
        <w:t xml:space="preserve">Par ailleurs, les règles </w:t>
      </w:r>
      <w:r w:rsidR="00BD59B8">
        <w:t>appliquées par Encaissement (Cré</w:t>
      </w:r>
      <w:r>
        <w:t>ation de la commande</w:t>
      </w:r>
      <w:r w:rsidR="00BD59B8">
        <w:t xml:space="preserve">, </w:t>
      </w:r>
      <w:r w:rsidR="00BD59B8" w:rsidRPr="00D65E64">
        <w:t>createOrder</w:t>
      </w:r>
      <w:r>
        <w:t>) ne permettent pas de recycler le n° de dossier. Dans la plupart des cas, le couple ref_cmde / ref_dossier doit être unique. Voir avec l’équipe Encaissement ces règles propres à chaque groupe de produits.</w:t>
      </w:r>
    </w:p>
    <w:p w:rsidR="001D6B48" w:rsidRDefault="001D6B48" w:rsidP="00E14173"/>
    <w:p w:rsidR="00B52977" w:rsidRDefault="00B52977" w:rsidP="002A7158">
      <w:pPr>
        <w:pStyle w:val="Titre2"/>
      </w:pPr>
      <w:bookmarkStart w:id="15" w:name="_Toc383700980"/>
      <w:bookmarkStart w:id="16" w:name="_Toc422750731"/>
      <w:r>
        <w:t>Les corps des messages adressés à MIP</w:t>
      </w:r>
      <w:bookmarkEnd w:id="15"/>
      <w:bookmarkEnd w:id="16"/>
    </w:p>
    <w:p w:rsidR="000E2169" w:rsidRDefault="000E2169" w:rsidP="00E14173"/>
    <w:p w:rsidR="00080817" w:rsidRPr="00787997" w:rsidRDefault="00285C82" w:rsidP="00E14173">
      <w:pPr>
        <w:rPr>
          <w:u w:val="single"/>
        </w:rPr>
      </w:pPr>
      <w:r>
        <w:rPr>
          <w:u w:val="single"/>
        </w:rPr>
        <w:t>Les services offerts par MIP</w:t>
      </w:r>
      <w:r w:rsidR="00080817" w:rsidRPr="00787997">
        <w:rPr>
          <w:u w:val="single"/>
        </w:rPr>
        <w:t> :</w:t>
      </w:r>
    </w:p>
    <w:p w:rsidR="00080817" w:rsidRDefault="00080817" w:rsidP="00E14173"/>
    <w:tbl>
      <w:tblPr>
        <w:tblW w:w="10319" w:type="dxa"/>
        <w:jc w:val="center"/>
        <w:tblCellSpacing w:w="20" w:type="dxa"/>
        <w:tblInd w:w="-971"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3229"/>
        <w:gridCol w:w="7090"/>
      </w:tblGrid>
      <w:tr w:rsidR="002001EF" w:rsidRPr="00167068" w:rsidTr="00222606">
        <w:trPr>
          <w:tblCellSpacing w:w="20" w:type="dxa"/>
          <w:jc w:val="center"/>
        </w:trPr>
        <w:tc>
          <w:tcPr>
            <w:tcW w:w="3169" w:type="dxa"/>
            <w:shd w:val="clear" w:color="auto" w:fill="E0E0E0"/>
          </w:tcPr>
          <w:p w:rsidR="002001EF" w:rsidRPr="00167068" w:rsidRDefault="002001EF" w:rsidP="00D65E64">
            <w:pPr>
              <w:spacing w:line="280" w:lineRule="exact"/>
              <w:rPr>
                <w:b/>
              </w:rPr>
            </w:pPr>
            <w:r w:rsidRPr="00167068">
              <w:rPr>
                <w:b/>
              </w:rPr>
              <w:t>SERVICE METIER</w:t>
            </w:r>
          </w:p>
        </w:tc>
        <w:tc>
          <w:tcPr>
            <w:tcW w:w="7030" w:type="dxa"/>
            <w:shd w:val="clear" w:color="auto" w:fill="E0E0E0"/>
          </w:tcPr>
          <w:p w:rsidR="002001EF" w:rsidRPr="00167068" w:rsidRDefault="00D65E64" w:rsidP="00D65E64">
            <w:pPr>
              <w:spacing w:line="280" w:lineRule="exact"/>
              <w:rPr>
                <w:b/>
              </w:rPr>
            </w:pPr>
            <w:r>
              <w:rPr>
                <w:b/>
              </w:rPr>
              <w:t>Description</w:t>
            </w:r>
          </w:p>
        </w:tc>
      </w:tr>
      <w:tr w:rsidR="002001EF" w:rsidRPr="000D5110" w:rsidTr="00222606">
        <w:trPr>
          <w:tblCellSpacing w:w="20" w:type="dxa"/>
          <w:jc w:val="center"/>
        </w:trPr>
        <w:tc>
          <w:tcPr>
            <w:tcW w:w="3169" w:type="dxa"/>
            <w:shd w:val="clear" w:color="auto" w:fill="auto"/>
            <w:vAlign w:val="center"/>
          </w:tcPr>
          <w:p w:rsidR="002001EF" w:rsidRPr="00D65E64" w:rsidRDefault="00D65E64" w:rsidP="002001EF">
            <w:pPr>
              <w:spacing w:line="280" w:lineRule="exact"/>
              <w:rPr>
                <w:b/>
              </w:rPr>
            </w:pPr>
            <w:r w:rsidRPr="009F392D">
              <w:t>CONSULTER_COMPTE</w:t>
            </w:r>
            <w:r w:rsidRPr="00D65E64">
              <w:rPr>
                <w:b/>
              </w:rPr>
              <w:t xml:space="preserve"> </w:t>
            </w:r>
            <w:r w:rsidR="002001EF" w:rsidRPr="00D65E64">
              <w:rPr>
                <w:b/>
              </w:rPr>
              <w:t xml:space="preserve">consult </w:t>
            </w:r>
          </w:p>
        </w:tc>
        <w:tc>
          <w:tcPr>
            <w:tcW w:w="7030" w:type="dxa"/>
            <w:shd w:val="clear" w:color="auto" w:fill="auto"/>
            <w:vAlign w:val="center"/>
          </w:tcPr>
          <w:p w:rsidR="002001EF" w:rsidRPr="00167068" w:rsidRDefault="002001EF" w:rsidP="00167068">
            <w:pPr>
              <w:spacing w:line="280" w:lineRule="exact"/>
              <w:rPr>
                <w:b/>
              </w:rPr>
            </w:pPr>
            <w:r w:rsidRPr="00167068">
              <w:rPr>
                <w:b/>
              </w:rPr>
              <w:t xml:space="preserve">Consulter le solde instantané d’un compte client </w:t>
            </w:r>
          </w:p>
        </w:tc>
      </w:tr>
      <w:tr w:rsidR="002001EF" w:rsidRPr="000D5110" w:rsidTr="00222606">
        <w:trPr>
          <w:tblCellSpacing w:w="20" w:type="dxa"/>
          <w:jc w:val="center"/>
        </w:trPr>
        <w:tc>
          <w:tcPr>
            <w:tcW w:w="3169" w:type="dxa"/>
            <w:shd w:val="clear" w:color="auto" w:fill="auto"/>
            <w:vAlign w:val="center"/>
          </w:tcPr>
          <w:p w:rsidR="00D65E64" w:rsidRDefault="00D65E64" w:rsidP="00167068">
            <w:pPr>
              <w:spacing w:line="280" w:lineRule="exact"/>
              <w:rPr>
                <w:b/>
              </w:rPr>
            </w:pPr>
            <w:r w:rsidRPr="009F392D">
              <w:t>PAYER_CB</w:t>
            </w:r>
            <w:r w:rsidRPr="00D65E64">
              <w:rPr>
                <w:b/>
              </w:rPr>
              <w:t xml:space="preserve"> </w:t>
            </w:r>
          </w:p>
          <w:p w:rsidR="002001EF" w:rsidRPr="00D65E64" w:rsidRDefault="002001EF" w:rsidP="00167068">
            <w:pPr>
              <w:spacing w:line="280" w:lineRule="exact"/>
              <w:rPr>
                <w:b/>
              </w:rPr>
            </w:pPr>
            <w:r w:rsidRPr="00D65E64">
              <w:rPr>
                <w:b/>
              </w:rPr>
              <w:t xml:space="preserve">paymentCb </w:t>
            </w:r>
          </w:p>
          <w:p w:rsidR="002001EF" w:rsidRPr="00D65E64" w:rsidRDefault="002001EF" w:rsidP="00167068">
            <w:pPr>
              <w:spacing w:line="280" w:lineRule="exact"/>
              <w:rPr>
                <w:b/>
              </w:rPr>
            </w:pPr>
          </w:p>
        </w:tc>
        <w:tc>
          <w:tcPr>
            <w:tcW w:w="7030" w:type="dxa"/>
            <w:shd w:val="clear" w:color="auto" w:fill="auto"/>
            <w:vAlign w:val="center"/>
          </w:tcPr>
          <w:p w:rsidR="002001EF" w:rsidRPr="00167068" w:rsidRDefault="002001EF" w:rsidP="00167068">
            <w:pPr>
              <w:spacing w:line="280" w:lineRule="exact"/>
              <w:rPr>
                <w:b/>
              </w:rPr>
            </w:pPr>
            <w:r w:rsidRPr="00167068">
              <w:rPr>
                <w:b/>
              </w:rPr>
              <w:t>Payer par carte bancaire</w:t>
            </w:r>
          </w:p>
        </w:tc>
      </w:tr>
      <w:tr w:rsidR="002001EF" w:rsidRPr="000D5110" w:rsidTr="00222606">
        <w:trPr>
          <w:tblCellSpacing w:w="20" w:type="dxa"/>
          <w:jc w:val="center"/>
        </w:trPr>
        <w:tc>
          <w:tcPr>
            <w:tcW w:w="3169" w:type="dxa"/>
            <w:shd w:val="clear" w:color="auto" w:fill="auto"/>
            <w:vAlign w:val="center"/>
          </w:tcPr>
          <w:p w:rsidR="002001EF" w:rsidRPr="00D65E64" w:rsidRDefault="00D65E64" w:rsidP="00167068">
            <w:pPr>
              <w:spacing w:line="280" w:lineRule="exact"/>
              <w:rPr>
                <w:b/>
              </w:rPr>
            </w:pPr>
            <w:r w:rsidRPr="009F392D">
              <w:t>VERIFIER_PAIEMENT</w:t>
            </w:r>
            <w:r w:rsidRPr="00D65E64">
              <w:rPr>
                <w:b/>
              </w:rPr>
              <w:t xml:space="preserve"> </w:t>
            </w:r>
            <w:r w:rsidR="002001EF" w:rsidRPr="00D65E64">
              <w:rPr>
                <w:b/>
              </w:rPr>
              <w:t xml:space="preserve">checkPayment </w:t>
            </w:r>
          </w:p>
          <w:p w:rsidR="002001EF" w:rsidRPr="00D65E64" w:rsidRDefault="002001EF" w:rsidP="00167068">
            <w:pPr>
              <w:spacing w:line="280" w:lineRule="exact"/>
              <w:rPr>
                <w:b/>
              </w:rPr>
            </w:pPr>
          </w:p>
        </w:tc>
        <w:tc>
          <w:tcPr>
            <w:tcW w:w="7030" w:type="dxa"/>
            <w:shd w:val="clear" w:color="auto" w:fill="auto"/>
            <w:vAlign w:val="center"/>
          </w:tcPr>
          <w:p w:rsidR="002001EF" w:rsidRPr="00D65E64" w:rsidRDefault="002001EF" w:rsidP="00167068">
            <w:pPr>
              <w:spacing w:line="280" w:lineRule="exact"/>
              <w:rPr>
                <w:b/>
              </w:rPr>
            </w:pPr>
            <w:r w:rsidRPr="00D65E64">
              <w:rPr>
                <w:b/>
              </w:rPr>
              <w:lastRenderedPageBreak/>
              <w:t>Vérifier qu’un paiement a été effectué</w:t>
            </w:r>
          </w:p>
        </w:tc>
      </w:tr>
      <w:tr w:rsidR="002001EF" w:rsidRPr="000D5110" w:rsidTr="00222606">
        <w:trPr>
          <w:tblCellSpacing w:w="20" w:type="dxa"/>
          <w:jc w:val="center"/>
        </w:trPr>
        <w:tc>
          <w:tcPr>
            <w:tcW w:w="3169" w:type="dxa"/>
            <w:shd w:val="clear" w:color="auto" w:fill="auto"/>
            <w:vAlign w:val="center"/>
          </w:tcPr>
          <w:p w:rsidR="002001EF" w:rsidRPr="00D65E64" w:rsidRDefault="00D65E64" w:rsidP="00D65E64">
            <w:pPr>
              <w:spacing w:line="280" w:lineRule="exact"/>
              <w:rPr>
                <w:b/>
              </w:rPr>
            </w:pPr>
            <w:r w:rsidRPr="009F392D">
              <w:lastRenderedPageBreak/>
              <w:t>PAYER_CREER_COMMANDE</w:t>
            </w:r>
            <w:r w:rsidRPr="00D65E64">
              <w:rPr>
                <w:b/>
              </w:rPr>
              <w:t xml:space="preserve"> </w:t>
            </w:r>
            <w:r w:rsidR="002001EF" w:rsidRPr="00D65E64">
              <w:rPr>
                <w:b/>
              </w:rPr>
              <w:t xml:space="preserve">createOrder </w:t>
            </w:r>
          </w:p>
        </w:tc>
        <w:tc>
          <w:tcPr>
            <w:tcW w:w="7030" w:type="dxa"/>
            <w:shd w:val="clear" w:color="auto" w:fill="auto"/>
            <w:vAlign w:val="center"/>
          </w:tcPr>
          <w:p w:rsidR="002001EF" w:rsidRPr="00D65E64" w:rsidRDefault="002001EF" w:rsidP="00167068">
            <w:pPr>
              <w:spacing w:line="280" w:lineRule="exact"/>
              <w:rPr>
                <w:b/>
              </w:rPr>
            </w:pPr>
            <w:r w:rsidRPr="00D65E64">
              <w:rPr>
                <w:b/>
              </w:rPr>
              <w:t>Payer par Compte Client (CCL) et créer sa commande</w:t>
            </w:r>
          </w:p>
          <w:p w:rsidR="002001EF" w:rsidRPr="00D65E64" w:rsidRDefault="002001EF" w:rsidP="00825FD7">
            <w:pPr>
              <w:spacing w:line="280" w:lineRule="exact"/>
              <w:rPr>
                <w:b/>
              </w:rPr>
            </w:pPr>
            <w:r w:rsidRPr="00D65E64">
              <w:rPr>
                <w:b/>
              </w:rPr>
              <w:t>Créer la commande d’un paiement CB effectué au préalable</w:t>
            </w:r>
          </w:p>
        </w:tc>
      </w:tr>
      <w:tr w:rsidR="002001EF" w:rsidRPr="000D5110" w:rsidTr="00222606">
        <w:trPr>
          <w:tblCellSpacing w:w="20" w:type="dxa"/>
          <w:jc w:val="center"/>
        </w:trPr>
        <w:tc>
          <w:tcPr>
            <w:tcW w:w="3169" w:type="dxa"/>
            <w:shd w:val="clear" w:color="auto" w:fill="auto"/>
            <w:vAlign w:val="center"/>
          </w:tcPr>
          <w:p w:rsidR="002001EF" w:rsidRPr="00D65E64" w:rsidRDefault="00D65E64" w:rsidP="00D65E64">
            <w:pPr>
              <w:spacing w:line="280" w:lineRule="exact"/>
              <w:rPr>
                <w:b/>
              </w:rPr>
            </w:pPr>
            <w:r>
              <w:t>MODIFIER_COMMANDE</w:t>
            </w:r>
            <w:r w:rsidRPr="00D65E64">
              <w:rPr>
                <w:b/>
              </w:rPr>
              <w:t xml:space="preserve"> </w:t>
            </w:r>
            <w:r w:rsidR="002001EF" w:rsidRPr="00D65E64">
              <w:rPr>
                <w:b/>
              </w:rPr>
              <w:t xml:space="preserve">updateOrder </w:t>
            </w:r>
          </w:p>
          <w:p w:rsidR="002001EF" w:rsidRPr="00D65E64" w:rsidRDefault="002001EF" w:rsidP="00D65E64">
            <w:pPr>
              <w:spacing w:line="280" w:lineRule="exact"/>
              <w:rPr>
                <w:b/>
              </w:rPr>
            </w:pPr>
          </w:p>
        </w:tc>
        <w:tc>
          <w:tcPr>
            <w:tcW w:w="7030" w:type="dxa"/>
            <w:shd w:val="clear" w:color="auto" w:fill="auto"/>
            <w:vAlign w:val="center"/>
          </w:tcPr>
          <w:p w:rsidR="002001EF" w:rsidRPr="00167068" w:rsidRDefault="002001EF" w:rsidP="00167068">
            <w:pPr>
              <w:spacing w:line="280" w:lineRule="exact"/>
              <w:jc w:val="both"/>
              <w:rPr>
                <w:b/>
              </w:rPr>
            </w:pPr>
            <w:r w:rsidRPr="00167068">
              <w:rPr>
                <w:b/>
              </w:rPr>
              <w:t>Ajouter à la commande créée le Numéro National récupéré suivant les procédures.</w:t>
            </w:r>
          </w:p>
        </w:tc>
      </w:tr>
    </w:tbl>
    <w:p w:rsidR="000E2169" w:rsidRDefault="000E2169" w:rsidP="00E14173"/>
    <w:p w:rsidR="00080817" w:rsidRPr="00787997" w:rsidRDefault="00080817" w:rsidP="00E14173">
      <w:pPr>
        <w:rPr>
          <w:u w:val="single"/>
        </w:rPr>
      </w:pPr>
      <w:r w:rsidRPr="00787997">
        <w:rPr>
          <w:u w:val="single"/>
        </w:rPr>
        <w:t>La cinématique des appels à prévoir dans l’ETS :</w:t>
      </w:r>
    </w:p>
    <w:p w:rsidR="004520CC" w:rsidRDefault="004520CC" w:rsidP="00E14173">
      <w:pPr>
        <w:rPr>
          <w:color w:val="FF0000"/>
        </w:rPr>
      </w:pPr>
    </w:p>
    <w:p w:rsidR="00080817" w:rsidRDefault="00B05072" w:rsidP="00222606">
      <w:pPr>
        <w:jc w:val="center"/>
      </w:pPr>
      <w:r>
        <w:rPr>
          <w:noProof/>
        </w:rPr>
        <w:drawing>
          <wp:inline distT="0" distB="0" distL="0" distR="0" wp14:anchorId="64C890D0" wp14:editId="7D687A56">
            <wp:extent cx="5753100" cy="5867400"/>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753100" cy="5867400"/>
                    </a:xfrm>
                    <a:prstGeom prst="rect">
                      <a:avLst/>
                    </a:prstGeom>
                    <a:noFill/>
                    <a:ln w="9525">
                      <a:noFill/>
                      <a:miter lim="800000"/>
                      <a:headEnd/>
                      <a:tailEnd/>
                    </a:ln>
                  </pic:spPr>
                </pic:pic>
              </a:graphicData>
            </a:graphic>
          </wp:inline>
        </w:drawing>
      </w:r>
    </w:p>
    <w:p w:rsidR="00D65E64" w:rsidRDefault="00D65E64" w:rsidP="001D6B48">
      <w:pPr>
        <w:rPr>
          <w:b/>
          <w:u w:val="single"/>
        </w:rPr>
      </w:pPr>
    </w:p>
    <w:p w:rsidR="00D65E64" w:rsidRDefault="00D65E64" w:rsidP="001D6B48">
      <w:pPr>
        <w:rPr>
          <w:b/>
          <w:u w:val="single"/>
        </w:rPr>
      </w:pPr>
    </w:p>
    <w:p w:rsidR="001D6B48" w:rsidRDefault="001D6B48" w:rsidP="001D6B48">
      <w:r w:rsidRPr="001D6B48">
        <w:rPr>
          <w:b/>
          <w:u w:val="single"/>
        </w:rPr>
        <w:t xml:space="preserve">Précisions : </w:t>
      </w:r>
    </w:p>
    <w:p w:rsidR="00BC7526" w:rsidRPr="00D65E64" w:rsidRDefault="00BC7526" w:rsidP="001D6B48"/>
    <w:p w:rsidR="00BC7526" w:rsidRPr="00D65E64" w:rsidRDefault="00E02F40" w:rsidP="001D6B48">
      <w:r w:rsidRPr="00D65E64">
        <w:t xml:space="preserve">- </w:t>
      </w:r>
      <w:r w:rsidR="00BC7526" w:rsidRPr="00D65E64">
        <w:t>Un paiement est effectué soit par carte bancaire (CB), soit par compte client (CCL).</w:t>
      </w:r>
    </w:p>
    <w:p w:rsidR="00DD06BC" w:rsidRPr="00D65E64" w:rsidRDefault="00E02F40" w:rsidP="001D6B48">
      <w:r w:rsidRPr="00D65E64">
        <w:t xml:space="preserve">- </w:t>
      </w:r>
      <w:r w:rsidR="00DD06BC" w:rsidRPr="00D65E64">
        <w:t>Un  paiement</w:t>
      </w:r>
      <w:r w:rsidR="00BC7526" w:rsidRPr="00D65E64">
        <w:t xml:space="preserve"> CB</w:t>
      </w:r>
      <w:r w:rsidR="004E1219" w:rsidRPr="00D65E64">
        <w:t xml:space="preserve"> (« paymentCb »)</w:t>
      </w:r>
      <w:r w:rsidR="00DD06BC" w:rsidRPr="00D65E64">
        <w:t xml:space="preserve"> doit être suivi d’une</w:t>
      </w:r>
      <w:r w:rsidR="00BC7526" w:rsidRPr="00D65E64">
        <w:t xml:space="preserve"> création de</w:t>
      </w:r>
      <w:r w:rsidR="00DD06BC" w:rsidRPr="00D65E64">
        <w:t xml:space="preserve"> commande</w:t>
      </w:r>
      <w:r w:rsidR="004E1219" w:rsidRPr="00D65E64">
        <w:t xml:space="preserve"> (« createOrder »)</w:t>
      </w:r>
      <w:r w:rsidR="00DD06BC" w:rsidRPr="00D65E64">
        <w:t>.</w:t>
      </w:r>
    </w:p>
    <w:p w:rsidR="004E1219" w:rsidRPr="00D65E64" w:rsidRDefault="00E02F40" w:rsidP="001D6B48">
      <w:r w:rsidRPr="00D65E64">
        <w:lastRenderedPageBreak/>
        <w:t xml:space="preserve">- </w:t>
      </w:r>
      <w:r w:rsidR="004E1219" w:rsidRPr="00D65E64">
        <w:t>Un paiement CCL</w:t>
      </w:r>
      <w:r w:rsidR="00501791" w:rsidRPr="00D65E64">
        <w:t xml:space="preserve"> (« createOrder »)</w:t>
      </w:r>
      <w:r w:rsidR="004E1219" w:rsidRPr="00D65E64">
        <w:t xml:space="preserve"> </w:t>
      </w:r>
      <w:r w:rsidR="00472430" w:rsidRPr="00D65E64">
        <w:t>crée</w:t>
      </w:r>
      <w:r w:rsidR="004E1219" w:rsidRPr="00D65E64">
        <w:t xml:space="preserve"> directement une commande.</w:t>
      </w:r>
    </w:p>
    <w:p w:rsidR="001D6B48" w:rsidRPr="00D65E64" w:rsidRDefault="00E02F40" w:rsidP="001D6B48">
      <w:r w:rsidRPr="00D65E64">
        <w:t xml:space="preserve">- </w:t>
      </w:r>
      <w:r w:rsidR="00893E49" w:rsidRPr="00D65E64">
        <w:t>Lors d’une création de commande (« createOrder »)</w:t>
      </w:r>
      <w:r w:rsidRPr="00D65E64">
        <w:t>,</w:t>
      </w:r>
      <w:r w:rsidR="00893E49" w:rsidRPr="00D65E64">
        <w:t xml:space="preserve"> une vérification du paiement est effectuée.</w:t>
      </w:r>
    </w:p>
    <w:p w:rsidR="00893E49" w:rsidRPr="00D65E64" w:rsidRDefault="00E02F40" w:rsidP="001D6B48">
      <w:r w:rsidRPr="00D65E64">
        <w:t xml:space="preserve">- </w:t>
      </w:r>
      <w:r w:rsidR="00893E49" w:rsidRPr="00D65E64">
        <w:t>Une création de commande ne peut être réalisée que si un paiement est validé.</w:t>
      </w:r>
    </w:p>
    <w:p w:rsidR="005329B1" w:rsidRPr="00D65E64" w:rsidRDefault="00E02F40" w:rsidP="001D6B48">
      <w:r w:rsidRPr="00D65E64">
        <w:t xml:space="preserve">- </w:t>
      </w:r>
      <w:r w:rsidR="005329B1" w:rsidRPr="00D65E64">
        <w:t xml:space="preserve">La vérification du paiement (« checkPayment ») est </w:t>
      </w:r>
      <w:r w:rsidR="00D65E64">
        <w:t>optionnelle</w:t>
      </w:r>
      <w:r w:rsidR="005329B1" w:rsidRPr="00D65E64">
        <w:t xml:space="preserve"> </w:t>
      </w:r>
      <w:r w:rsidR="00D65E64">
        <w:t>car le paiement est aussi</w:t>
      </w:r>
      <w:r w:rsidR="005329B1" w:rsidRPr="00D65E64">
        <w:t xml:space="preserve"> vérifié lors de la création de la commande (« createOrder »).</w:t>
      </w:r>
    </w:p>
    <w:p w:rsidR="005329B1" w:rsidRPr="00D65E64" w:rsidRDefault="00E02F40" w:rsidP="001D6B48">
      <w:r w:rsidRPr="00D65E64">
        <w:t xml:space="preserve">- </w:t>
      </w:r>
      <w:r w:rsidR="005329B1" w:rsidRPr="00D65E64">
        <w:t>La consultation du solde CCL n’est pas nécessaire pour créer une commande puisque celui-ci est vérifié lors la création de la commande (« createOrder »).</w:t>
      </w:r>
    </w:p>
    <w:p w:rsidR="00EC0963" w:rsidRDefault="00EC0963" w:rsidP="001D6B48">
      <w:pPr>
        <w:rPr>
          <w:color w:val="00B050"/>
        </w:rPr>
      </w:pPr>
    </w:p>
    <w:p w:rsidR="00D65E64" w:rsidRPr="00D65E64" w:rsidRDefault="00EC0963" w:rsidP="001D6B48">
      <w:r w:rsidRPr="00D65E64">
        <w:rPr>
          <w:u w:val="single"/>
        </w:rPr>
        <w:t>Attention</w:t>
      </w:r>
      <w:r w:rsidRPr="00D65E64">
        <w:t xml:space="preserve"> : on ne peut pas rappeler un service en cours </w:t>
      </w:r>
      <w:r w:rsidR="00810C14" w:rsidRPr="00D65E64">
        <w:t>de traitement</w:t>
      </w:r>
      <w:r w:rsidRPr="00D65E64">
        <w:t>.</w:t>
      </w:r>
      <w:r w:rsidR="00810C14" w:rsidRPr="00D65E64">
        <w:t xml:space="preserve"> Il faut attendre la fin de son traitement pour pouvoir le rappeler.</w:t>
      </w:r>
      <w:r w:rsidRPr="00D65E64">
        <w:t xml:space="preserve"> </w:t>
      </w:r>
    </w:p>
    <w:p w:rsidR="00D65E64" w:rsidRPr="00D65E64" w:rsidRDefault="00810C14" w:rsidP="001D6B48">
      <w:r w:rsidRPr="00D65E64">
        <w:t>P</w:t>
      </w:r>
      <w:r w:rsidR="00EC0963" w:rsidRPr="00D65E64">
        <w:t>ar exemple</w:t>
      </w:r>
      <w:r w:rsidRPr="00D65E64">
        <w:t>,</w:t>
      </w:r>
      <w:r w:rsidR="00EC0963" w:rsidRPr="00D65E64">
        <w:t xml:space="preserve"> le service « createOrder » est appelé une première fois avec</w:t>
      </w:r>
      <w:r w:rsidR="00D65E64" w:rsidRPr="00D65E64">
        <w:t> :</w:t>
      </w:r>
    </w:p>
    <w:p w:rsidR="00D65E64" w:rsidRPr="00D65E64" w:rsidRDefault="00D65E64" w:rsidP="001D6B48"/>
    <w:p w:rsidR="00D65E64" w:rsidRPr="00D65E64" w:rsidRDefault="00EC0963" w:rsidP="00D65E64">
      <w:pPr>
        <w:pStyle w:val="Paragraphedeliste"/>
        <w:numPr>
          <w:ilvl w:val="0"/>
          <w:numId w:val="32"/>
        </w:numPr>
      </w:pPr>
      <w:r w:rsidRPr="00D65E64">
        <w:t xml:space="preserve">idExt = </w:t>
      </w:r>
      <w:r w:rsidR="00810C14" w:rsidRPr="00D65E64">
        <w:t>‘</w:t>
      </w:r>
      <w:r w:rsidRPr="00D65E64">
        <w:t>123456</w:t>
      </w:r>
      <w:r w:rsidR="00810C14" w:rsidRPr="00D65E64">
        <w:t>’,  </w:t>
      </w:r>
    </w:p>
    <w:p w:rsidR="00D65E64" w:rsidRPr="00D65E64" w:rsidRDefault="00810C14" w:rsidP="00D65E64">
      <w:pPr>
        <w:pStyle w:val="Paragraphedeliste"/>
        <w:numPr>
          <w:ilvl w:val="0"/>
          <w:numId w:val="32"/>
        </w:numPr>
      </w:pPr>
      <w:r w:rsidRPr="00D65E64">
        <w:t>appliClient = ‘ETS-1’</w:t>
      </w:r>
    </w:p>
    <w:p w:rsidR="00D65E64" w:rsidRPr="00D65E64" w:rsidRDefault="00D65E64" w:rsidP="001D6B48"/>
    <w:p w:rsidR="00EC0963" w:rsidRPr="00D65E64" w:rsidRDefault="00D65E64" w:rsidP="001D6B48">
      <w:r w:rsidRPr="00D65E64">
        <w:t xml:space="preserve">Si </w:t>
      </w:r>
      <w:r w:rsidR="00810C14" w:rsidRPr="00D65E64">
        <w:t>on rappelle</w:t>
      </w:r>
      <w:r w:rsidRPr="00D65E64">
        <w:t xml:space="preserve"> le même service</w:t>
      </w:r>
      <w:r w:rsidR="00810C14" w:rsidRPr="00D65E64">
        <w:t xml:space="preserve"> avec ces paramètres alors qu’il n’a pas terminé son traitement, une erreur sera retournée et la deuxième demande ne sera pas traitée.</w:t>
      </w:r>
    </w:p>
    <w:p w:rsidR="009F4E26" w:rsidRDefault="009F4E26" w:rsidP="001D6B48"/>
    <w:p w:rsidR="001D6B48" w:rsidRDefault="001D6B48" w:rsidP="001D6B48">
      <w:r>
        <w:t>Si Paiement CB NOK, le flux ne revient pas vers MIP qui « rejouerait » une tentative de paiement CB, mais vers l’application métier qui doit décider de la suite du traitement (rejeu, abandon, arrêt du process métier en ligne)</w:t>
      </w:r>
    </w:p>
    <w:p w:rsidR="001D6B48" w:rsidRDefault="001D6B48" w:rsidP="001D6B48"/>
    <w:p w:rsidR="001D6B48" w:rsidRPr="00700839" w:rsidRDefault="001D6B48" w:rsidP="001D6B48">
      <w:r w:rsidRPr="00700839">
        <w:t>A noter : certaines procédures et services en ligne ne nécessitent pas d’appel à Numnat. L’appel à « PAYER_CREER_CMDE</w:t>
      </w:r>
      <w:r w:rsidR="009033B3" w:rsidRPr="00700839">
        <w:t xml:space="preserve"> createOrder</w:t>
      </w:r>
      <w:r w:rsidRPr="00700839">
        <w:t> » n’est pas suivi d’une modification de la cmde dans Encaissement</w:t>
      </w:r>
      <w:r w:rsidR="002D56A1" w:rsidRPr="00700839">
        <w:t xml:space="preserve"> (« </w:t>
      </w:r>
      <w:r w:rsidR="009033B3" w:rsidRPr="00700839">
        <w:t>updateOrder</w:t>
      </w:r>
      <w:r w:rsidR="002D56A1" w:rsidRPr="00700839">
        <w:t> »)</w:t>
      </w:r>
      <w:r w:rsidRPr="00700839">
        <w:t>. L’application métier doit veiller dans ce cas à  renseigner correctement ref_cmde et ref_dossier.</w:t>
      </w:r>
    </w:p>
    <w:p w:rsidR="00970119" w:rsidRDefault="00970119" w:rsidP="001D6B48"/>
    <w:p w:rsidR="003E71BC" w:rsidRDefault="003E71BC" w:rsidP="001D6B48">
      <w:bookmarkStart w:id="17" w:name="_GoBack"/>
      <w:bookmarkEnd w:id="17"/>
    </w:p>
    <w:p w:rsidR="003E71BC" w:rsidRDefault="003E71BC" w:rsidP="003E71BC">
      <w:pPr>
        <w:jc w:val="both"/>
      </w:pPr>
      <w:r>
        <w:t xml:space="preserve">[v1r3] La </w:t>
      </w:r>
      <w:hyperlink w:anchor="_Modélisation_des_services," w:history="1">
        <w:r w:rsidRPr="003E71BC">
          <w:rPr>
            <w:rStyle w:val="Lienhypertexte"/>
          </w:rPr>
          <w:t>Modélisation des services, message et objets métiers MIP</w:t>
        </w:r>
      </w:hyperlink>
      <w:r>
        <w:t xml:space="preserve"> recense sous la forme d’un diagramme de classe les types et les attributs décris dans les chapitres suivants :  </w:t>
      </w:r>
    </w:p>
    <w:p w:rsidR="00080817" w:rsidRDefault="00080817" w:rsidP="00E14173"/>
    <w:p w:rsidR="000E2169" w:rsidRPr="00700839" w:rsidRDefault="000E2169" w:rsidP="002A7158">
      <w:pPr>
        <w:pStyle w:val="Titre3"/>
      </w:pPr>
      <w:bookmarkStart w:id="18" w:name="_Toc422750732"/>
      <w:r w:rsidRPr="00700839">
        <w:t>Question : Paiement par CB</w:t>
      </w:r>
      <w:r w:rsidR="00437F13" w:rsidRPr="00700839">
        <w:t xml:space="preserve"> – PAYER_CB</w:t>
      </w:r>
      <w:r w:rsidR="002D4653" w:rsidRPr="00700839">
        <w:t xml:space="preserve"> (paymentCb)</w:t>
      </w:r>
      <w:bookmarkEnd w:id="18"/>
    </w:p>
    <w:p w:rsidR="000E2169" w:rsidRDefault="000E2169" w:rsidP="00E14173"/>
    <w:tbl>
      <w:tblPr>
        <w:tblW w:w="992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5200"/>
        <w:gridCol w:w="3022"/>
        <w:gridCol w:w="283"/>
      </w:tblGrid>
      <w:tr w:rsidR="00437F13" w:rsidRPr="005237DF" w:rsidTr="00222606">
        <w:trPr>
          <w:trHeight w:val="388"/>
          <w:jc w:val="center"/>
        </w:trPr>
        <w:tc>
          <w:tcPr>
            <w:tcW w:w="1418" w:type="dxa"/>
            <w:tcBorders>
              <w:bottom w:val="single" w:sz="4" w:space="0" w:color="auto"/>
            </w:tcBorders>
            <w:shd w:val="clear" w:color="auto" w:fill="B3B3B3"/>
            <w:vAlign w:val="center"/>
          </w:tcPr>
          <w:p w:rsidR="00437F13" w:rsidRPr="005237DF" w:rsidRDefault="00437F13" w:rsidP="00F04A51">
            <w:pPr>
              <w:ind w:right="-108"/>
              <w:jc w:val="center"/>
              <w:rPr>
                <w:b/>
                <w:bCs/>
              </w:rPr>
            </w:pPr>
            <w:r w:rsidRPr="005237DF">
              <w:rPr>
                <w:b/>
                <w:bCs/>
              </w:rPr>
              <w:t>Champ</w:t>
            </w:r>
          </w:p>
        </w:tc>
        <w:tc>
          <w:tcPr>
            <w:tcW w:w="5200" w:type="dxa"/>
            <w:tcBorders>
              <w:bottom w:val="single" w:sz="4" w:space="0" w:color="auto"/>
            </w:tcBorders>
            <w:shd w:val="clear" w:color="auto" w:fill="B3B3B3"/>
            <w:vAlign w:val="center"/>
          </w:tcPr>
          <w:p w:rsidR="00437F13" w:rsidRPr="005237DF" w:rsidRDefault="00437F13" w:rsidP="00F04A51">
            <w:pPr>
              <w:jc w:val="center"/>
              <w:rPr>
                <w:b/>
                <w:bCs/>
              </w:rPr>
            </w:pPr>
            <w:r w:rsidRPr="005237DF">
              <w:rPr>
                <w:b/>
                <w:bCs/>
              </w:rPr>
              <w:t>Libellé</w:t>
            </w:r>
          </w:p>
        </w:tc>
        <w:tc>
          <w:tcPr>
            <w:tcW w:w="3022" w:type="dxa"/>
            <w:tcBorders>
              <w:bottom w:val="single" w:sz="4" w:space="0" w:color="auto"/>
            </w:tcBorders>
            <w:shd w:val="clear" w:color="auto" w:fill="B3B3B3"/>
            <w:vAlign w:val="center"/>
          </w:tcPr>
          <w:p w:rsidR="00437F13" w:rsidRPr="005237DF" w:rsidRDefault="009D11DB" w:rsidP="00F04A51">
            <w:pPr>
              <w:ind w:left="-63" w:right="-108"/>
              <w:jc w:val="center"/>
              <w:rPr>
                <w:b/>
                <w:bCs/>
              </w:rPr>
            </w:pPr>
            <w:r>
              <w:rPr>
                <w:b/>
                <w:bCs/>
              </w:rPr>
              <w:t>Valeur attendue</w:t>
            </w:r>
          </w:p>
        </w:tc>
        <w:tc>
          <w:tcPr>
            <w:tcW w:w="283" w:type="dxa"/>
            <w:tcBorders>
              <w:bottom w:val="single" w:sz="4" w:space="0" w:color="auto"/>
            </w:tcBorders>
            <w:shd w:val="clear" w:color="auto" w:fill="B3B3B3"/>
            <w:vAlign w:val="center"/>
          </w:tcPr>
          <w:p w:rsidR="00437F13" w:rsidRPr="00D27DB5" w:rsidRDefault="00437F13" w:rsidP="00F04A51">
            <w:pPr>
              <w:ind w:left="-108" w:right="-108"/>
              <w:jc w:val="center"/>
              <w:rPr>
                <w:b/>
                <w:bCs/>
              </w:rPr>
            </w:pPr>
            <w:r>
              <w:rPr>
                <w:b/>
                <w:bCs/>
              </w:rPr>
              <w:t>*</w:t>
            </w:r>
          </w:p>
        </w:tc>
      </w:tr>
      <w:tr w:rsidR="00437F13" w:rsidRPr="00270EA9" w:rsidTr="00222606">
        <w:trPr>
          <w:jc w:val="center"/>
        </w:trPr>
        <w:tc>
          <w:tcPr>
            <w:tcW w:w="1418" w:type="dxa"/>
            <w:tcBorders>
              <w:bottom w:val="single" w:sz="4" w:space="0" w:color="auto"/>
            </w:tcBorders>
            <w:shd w:val="clear" w:color="auto" w:fill="E6E6E6"/>
            <w:vAlign w:val="center"/>
          </w:tcPr>
          <w:p w:rsidR="00437F13" w:rsidRPr="008B3B8B" w:rsidRDefault="00437F13" w:rsidP="00F04A51">
            <w:pPr>
              <w:ind w:right="-108"/>
              <w:jc w:val="center"/>
              <w:rPr>
                <w:sz w:val="18"/>
                <w:szCs w:val="18"/>
              </w:rPr>
            </w:pPr>
          </w:p>
        </w:tc>
        <w:tc>
          <w:tcPr>
            <w:tcW w:w="5200" w:type="dxa"/>
            <w:tcBorders>
              <w:bottom w:val="single" w:sz="4" w:space="0" w:color="auto"/>
            </w:tcBorders>
            <w:shd w:val="clear" w:color="auto" w:fill="E6E6E6"/>
            <w:vAlign w:val="center"/>
          </w:tcPr>
          <w:p w:rsidR="00437F13" w:rsidRPr="00270EA9" w:rsidRDefault="008D3132" w:rsidP="00F04A51">
            <w:pPr>
              <w:jc w:val="center"/>
            </w:pPr>
            <w:r>
              <w:t>Corps du texte</w:t>
            </w:r>
          </w:p>
        </w:tc>
        <w:tc>
          <w:tcPr>
            <w:tcW w:w="3022" w:type="dxa"/>
            <w:tcBorders>
              <w:bottom w:val="single" w:sz="4" w:space="0" w:color="auto"/>
            </w:tcBorders>
            <w:shd w:val="clear" w:color="auto" w:fill="E6E6E6"/>
          </w:tcPr>
          <w:p w:rsidR="00437F13" w:rsidRPr="00270EA9" w:rsidRDefault="00437F13" w:rsidP="00F04A51">
            <w:pPr>
              <w:ind w:left="-63" w:right="-108"/>
              <w:jc w:val="center"/>
            </w:pPr>
          </w:p>
        </w:tc>
        <w:tc>
          <w:tcPr>
            <w:tcW w:w="283" w:type="dxa"/>
            <w:tcBorders>
              <w:bottom w:val="single" w:sz="4" w:space="0" w:color="auto"/>
            </w:tcBorders>
            <w:shd w:val="clear" w:color="auto" w:fill="E6E6E6"/>
            <w:vAlign w:val="center"/>
          </w:tcPr>
          <w:p w:rsidR="00437F13" w:rsidRPr="00D27DB5" w:rsidRDefault="00437F13" w:rsidP="00F04A51">
            <w:pPr>
              <w:ind w:left="-108"/>
              <w:jc w:val="center"/>
              <w:rPr>
                <w:b/>
                <w:sz w:val="16"/>
                <w:szCs w:val="16"/>
              </w:rPr>
            </w:pPr>
          </w:p>
        </w:tc>
      </w:tr>
      <w:tr w:rsidR="009D11DB" w:rsidRPr="00700839" w:rsidTr="00222606">
        <w:trPr>
          <w:trHeight w:val="340"/>
          <w:jc w:val="center"/>
        </w:trPr>
        <w:tc>
          <w:tcPr>
            <w:tcW w:w="1418" w:type="dxa"/>
            <w:shd w:val="clear" w:color="auto" w:fill="FFFFFF"/>
            <w:vAlign w:val="center"/>
          </w:tcPr>
          <w:p w:rsidR="009D11DB" w:rsidRPr="00700839" w:rsidRDefault="009D11DB" w:rsidP="00F04A51">
            <w:pPr>
              <w:ind w:right="-108"/>
              <w:rPr>
                <w:sz w:val="18"/>
                <w:szCs w:val="18"/>
              </w:rPr>
            </w:pPr>
            <w:r w:rsidRPr="00700839">
              <w:rPr>
                <w:sz w:val="18"/>
                <w:szCs w:val="18"/>
              </w:rPr>
              <w:t>typeCard</w:t>
            </w:r>
          </w:p>
        </w:tc>
        <w:tc>
          <w:tcPr>
            <w:tcW w:w="5200" w:type="dxa"/>
            <w:shd w:val="clear" w:color="auto" w:fill="FFFFFF"/>
            <w:vAlign w:val="center"/>
          </w:tcPr>
          <w:p w:rsidR="00700839" w:rsidRPr="00D0332E" w:rsidRDefault="009D11DB" w:rsidP="009C764C">
            <w:pPr>
              <w:rPr>
                <w:lang w:val="en-US"/>
              </w:rPr>
            </w:pPr>
            <w:r w:rsidRPr="00D0332E">
              <w:rPr>
                <w:lang w:val="en-US"/>
              </w:rPr>
              <w:t>0 = undefined, 1 = CB, 2 = VISA, 3 = AMEX, 4 = new type</w:t>
            </w:r>
            <w:r w:rsidR="00D97490" w:rsidRPr="00D0332E">
              <w:rPr>
                <w:lang w:val="en-US"/>
              </w:rPr>
              <w:t xml:space="preserve"> </w:t>
            </w:r>
          </w:p>
          <w:p w:rsidR="009D11DB" w:rsidRPr="00700839" w:rsidRDefault="00D97490" w:rsidP="009C764C">
            <w:r w:rsidRPr="00700839">
              <w:t>Choix possible</w:t>
            </w:r>
            <w:r w:rsidR="009C764C" w:rsidRPr="00700839">
              <w:t xml:space="preserve"> sur le portail CB</w:t>
            </w:r>
            <w:r w:rsidRPr="00700839">
              <w:t> : non obligatoire (à modifier</w:t>
            </w:r>
            <w:r w:rsidR="00006F39" w:rsidRPr="00700839">
              <w:t xml:space="preserve"> dans le wsdl</w:t>
            </w:r>
            <w:r w:rsidRPr="00700839">
              <w:t>)</w:t>
            </w:r>
          </w:p>
        </w:tc>
        <w:tc>
          <w:tcPr>
            <w:tcW w:w="3022" w:type="dxa"/>
            <w:shd w:val="clear" w:color="auto" w:fill="FFFFFF"/>
            <w:vAlign w:val="center"/>
          </w:tcPr>
          <w:p w:rsidR="009D11DB" w:rsidRPr="00700839" w:rsidRDefault="009D11DB" w:rsidP="00F04A51">
            <w:pPr>
              <w:ind w:left="-63" w:right="-108"/>
              <w:jc w:val="center"/>
              <w:rPr>
                <w:lang w:val="en-GB"/>
              </w:rPr>
            </w:pPr>
            <w:r w:rsidRPr="00700839">
              <w:rPr>
                <w:lang w:val="en-GB"/>
              </w:rPr>
              <w:t>String</w:t>
            </w:r>
          </w:p>
        </w:tc>
        <w:tc>
          <w:tcPr>
            <w:tcW w:w="283" w:type="dxa"/>
            <w:shd w:val="clear" w:color="auto" w:fill="FFFFFF"/>
            <w:vAlign w:val="center"/>
          </w:tcPr>
          <w:p w:rsidR="009D11DB" w:rsidRPr="00700839" w:rsidRDefault="00420A11" w:rsidP="00F04A51">
            <w:pPr>
              <w:ind w:left="-108"/>
              <w:jc w:val="center"/>
              <w:rPr>
                <w:b/>
                <w:lang w:val="en-GB"/>
              </w:rPr>
            </w:pPr>
            <w:r w:rsidRPr="00700839">
              <w:rPr>
                <w:b/>
                <w:lang w:val="en-GB"/>
              </w:rPr>
              <w:t>F</w:t>
            </w:r>
          </w:p>
        </w:tc>
      </w:tr>
      <w:tr w:rsidR="009D11DB" w:rsidRPr="00270EA9" w:rsidTr="00222606">
        <w:trPr>
          <w:trHeight w:val="340"/>
          <w:jc w:val="center"/>
        </w:trPr>
        <w:tc>
          <w:tcPr>
            <w:tcW w:w="1418" w:type="dxa"/>
            <w:shd w:val="clear" w:color="auto" w:fill="FFFFFF"/>
            <w:vAlign w:val="center"/>
          </w:tcPr>
          <w:p w:rsidR="009D11DB" w:rsidRPr="009D11DB" w:rsidRDefault="009D11DB" w:rsidP="00F04A51">
            <w:pPr>
              <w:ind w:right="-108"/>
              <w:rPr>
                <w:sz w:val="18"/>
                <w:szCs w:val="18"/>
              </w:rPr>
            </w:pPr>
            <w:r w:rsidRPr="009D11DB">
              <w:rPr>
                <w:sz w:val="18"/>
                <w:szCs w:val="18"/>
              </w:rPr>
              <w:t>dueTotal</w:t>
            </w:r>
          </w:p>
        </w:tc>
        <w:tc>
          <w:tcPr>
            <w:tcW w:w="5200" w:type="dxa"/>
            <w:shd w:val="clear" w:color="auto" w:fill="FFFFFF"/>
            <w:vAlign w:val="center"/>
          </w:tcPr>
          <w:p w:rsidR="009D11DB" w:rsidRDefault="009D11DB" w:rsidP="00F04A51">
            <w:r>
              <w:t>Total du à l’INPI. Gestion du paiement fractionné. Non mis en œuvre à ce jour. A_PAYER = TOTAL_DU</w:t>
            </w:r>
          </w:p>
          <w:p w:rsidR="00173F26" w:rsidRPr="00E75E07" w:rsidRDefault="00173F26" w:rsidP="00F04A51">
            <w:pPr>
              <w:rPr>
                <w:color w:val="00B050"/>
              </w:rPr>
            </w:pPr>
            <w:r w:rsidRPr="00700839">
              <w:t>(</w:t>
            </w:r>
            <w:r w:rsidR="008D5D44" w:rsidRPr="00700839">
              <w:t xml:space="preserve">exprimé </w:t>
            </w:r>
            <w:r w:rsidRPr="00700839">
              <w:t>en centimes d’euros)</w:t>
            </w:r>
          </w:p>
        </w:tc>
        <w:tc>
          <w:tcPr>
            <w:tcW w:w="3022" w:type="dxa"/>
            <w:shd w:val="clear" w:color="auto" w:fill="FFFFFF"/>
            <w:vAlign w:val="center"/>
          </w:tcPr>
          <w:p w:rsidR="009D11DB" w:rsidRPr="00FB7EBF" w:rsidRDefault="009D11DB" w:rsidP="00F04A51">
            <w:pPr>
              <w:ind w:left="-63" w:right="-108"/>
              <w:jc w:val="center"/>
            </w:pPr>
            <w:r>
              <w:t>String</w:t>
            </w:r>
          </w:p>
        </w:tc>
        <w:tc>
          <w:tcPr>
            <w:tcW w:w="283" w:type="dxa"/>
            <w:shd w:val="clear" w:color="auto" w:fill="FFFFFF"/>
            <w:vAlign w:val="center"/>
          </w:tcPr>
          <w:p w:rsidR="009D11DB" w:rsidRPr="00D27DB5" w:rsidRDefault="009D11DB" w:rsidP="00F04A51">
            <w:pPr>
              <w:ind w:left="-108"/>
              <w:jc w:val="center"/>
              <w:rPr>
                <w:b/>
              </w:rPr>
            </w:pPr>
            <w:r>
              <w:rPr>
                <w:b/>
              </w:rPr>
              <w:t>O</w:t>
            </w:r>
          </w:p>
        </w:tc>
      </w:tr>
      <w:tr w:rsidR="009D11DB" w:rsidRPr="00270EA9" w:rsidTr="00222606">
        <w:trPr>
          <w:trHeight w:val="340"/>
          <w:jc w:val="center"/>
        </w:trPr>
        <w:tc>
          <w:tcPr>
            <w:tcW w:w="1418" w:type="dxa"/>
            <w:shd w:val="clear" w:color="auto" w:fill="FFFFFF"/>
            <w:vAlign w:val="center"/>
          </w:tcPr>
          <w:p w:rsidR="009D11DB" w:rsidRPr="009D11DB" w:rsidRDefault="009D11DB" w:rsidP="00F04A51">
            <w:pPr>
              <w:ind w:right="-108"/>
              <w:rPr>
                <w:sz w:val="18"/>
                <w:szCs w:val="18"/>
              </w:rPr>
            </w:pPr>
            <w:r w:rsidRPr="009D11DB">
              <w:rPr>
                <w:sz w:val="18"/>
                <w:szCs w:val="18"/>
              </w:rPr>
              <w:t>holderMail</w:t>
            </w:r>
          </w:p>
        </w:tc>
        <w:tc>
          <w:tcPr>
            <w:tcW w:w="5200" w:type="dxa"/>
            <w:shd w:val="clear" w:color="auto" w:fill="FFFFFF"/>
            <w:vAlign w:val="center"/>
          </w:tcPr>
          <w:p w:rsidR="009D11DB" w:rsidRPr="00042D9A" w:rsidRDefault="009D11DB" w:rsidP="00042D9A">
            <w:pPr>
              <w:rPr>
                <w:color w:val="FF0000"/>
                <w:sz w:val="22"/>
                <w:szCs w:val="22"/>
              </w:rPr>
            </w:pPr>
            <w:r w:rsidRPr="00700839">
              <w:t>Adresse mail du porteur</w:t>
            </w:r>
            <w:r w:rsidR="00042D9A" w:rsidRPr="00700839">
              <w:t xml:space="preserve"> (ticket de paiement envoyé à cette adresse</w:t>
            </w:r>
            <w:r w:rsidR="005F7B0E" w:rsidRPr="00700839">
              <w:t xml:space="preserve"> avec référence de commande interne à MIP</w:t>
            </w:r>
            <w:r w:rsidR="00042D9A" w:rsidRPr="00700839">
              <w:t>)</w:t>
            </w:r>
          </w:p>
        </w:tc>
        <w:tc>
          <w:tcPr>
            <w:tcW w:w="3022" w:type="dxa"/>
            <w:shd w:val="clear" w:color="auto" w:fill="FFFFFF"/>
            <w:vAlign w:val="center"/>
          </w:tcPr>
          <w:p w:rsidR="009D11DB" w:rsidRPr="004F01B4" w:rsidRDefault="009D11DB" w:rsidP="00F04A51">
            <w:pPr>
              <w:ind w:left="-63" w:right="-108"/>
              <w:jc w:val="center"/>
              <w:rPr>
                <w:szCs w:val="24"/>
              </w:rPr>
            </w:pPr>
            <w:r>
              <w:rPr>
                <w:szCs w:val="24"/>
              </w:rPr>
              <w:t>String</w:t>
            </w:r>
          </w:p>
        </w:tc>
        <w:tc>
          <w:tcPr>
            <w:tcW w:w="283" w:type="dxa"/>
            <w:shd w:val="clear" w:color="auto" w:fill="FFFFFF"/>
            <w:vAlign w:val="center"/>
          </w:tcPr>
          <w:p w:rsidR="009D11DB" w:rsidRPr="00D27DB5" w:rsidRDefault="009D11DB" w:rsidP="00F04A51">
            <w:pPr>
              <w:ind w:left="-108"/>
              <w:jc w:val="center"/>
              <w:rPr>
                <w:b/>
              </w:rPr>
            </w:pPr>
            <w:r>
              <w:rPr>
                <w:b/>
              </w:rPr>
              <w:t>O</w:t>
            </w:r>
          </w:p>
        </w:tc>
      </w:tr>
      <w:tr w:rsidR="009D11DB" w:rsidRPr="00270EA9" w:rsidTr="00222606">
        <w:trPr>
          <w:trHeight w:val="340"/>
          <w:jc w:val="center"/>
        </w:trPr>
        <w:tc>
          <w:tcPr>
            <w:tcW w:w="1418" w:type="dxa"/>
            <w:shd w:val="clear" w:color="auto" w:fill="FFFFFF"/>
            <w:vAlign w:val="center"/>
          </w:tcPr>
          <w:p w:rsidR="009D11DB" w:rsidRPr="009D11DB" w:rsidRDefault="009D11DB" w:rsidP="00F04A51">
            <w:pPr>
              <w:ind w:right="-108"/>
              <w:rPr>
                <w:sz w:val="18"/>
                <w:szCs w:val="18"/>
              </w:rPr>
            </w:pPr>
            <w:r w:rsidRPr="009D11DB">
              <w:rPr>
                <w:sz w:val="18"/>
                <w:szCs w:val="18"/>
              </w:rPr>
              <w:t>timeDisplay</w:t>
            </w:r>
          </w:p>
        </w:tc>
        <w:tc>
          <w:tcPr>
            <w:tcW w:w="5200" w:type="dxa"/>
            <w:shd w:val="clear" w:color="auto" w:fill="FFFFFF"/>
            <w:vAlign w:val="center"/>
          </w:tcPr>
          <w:p w:rsidR="009D11DB" w:rsidRPr="00763266" w:rsidRDefault="009D11DB" w:rsidP="0097276D">
            <w:pPr>
              <w:rPr>
                <w:color w:val="FF0000"/>
                <w:sz w:val="22"/>
                <w:szCs w:val="22"/>
              </w:rPr>
            </w:pPr>
            <w:r w:rsidRPr="00700839">
              <w:t>Durée d’affichage de la page paiement en secondes</w:t>
            </w:r>
            <w:r w:rsidR="00763266" w:rsidRPr="00700839">
              <w:t xml:space="preserve"> avant timeout</w:t>
            </w:r>
            <w:r w:rsidR="00F9716A" w:rsidRPr="00700839">
              <w:t xml:space="preserve"> (si non fournie ou &lt; 60’’, valeur </w:t>
            </w:r>
            <w:r w:rsidR="0097276D" w:rsidRPr="00700839">
              <w:t>portail CB</w:t>
            </w:r>
            <w:r w:rsidR="00F9716A" w:rsidRPr="00700839">
              <w:t xml:space="preserve"> par défaut : 900 ‘’)</w:t>
            </w:r>
          </w:p>
        </w:tc>
        <w:tc>
          <w:tcPr>
            <w:tcW w:w="3022" w:type="dxa"/>
            <w:shd w:val="clear" w:color="auto" w:fill="FFFFFF"/>
            <w:vAlign w:val="center"/>
          </w:tcPr>
          <w:p w:rsidR="009D11DB" w:rsidRDefault="009D11DB" w:rsidP="00F04A51">
            <w:pPr>
              <w:ind w:left="-63" w:right="-108"/>
              <w:jc w:val="center"/>
              <w:rPr>
                <w:szCs w:val="24"/>
              </w:rPr>
            </w:pPr>
            <w:r>
              <w:rPr>
                <w:szCs w:val="24"/>
              </w:rPr>
              <w:t>Int</w:t>
            </w:r>
            <w:r w:rsidR="00845213">
              <w:rPr>
                <w:szCs w:val="24"/>
              </w:rPr>
              <w:t>eger</w:t>
            </w:r>
          </w:p>
          <w:p w:rsidR="009D11DB" w:rsidRPr="004F01B4" w:rsidRDefault="009D11DB" w:rsidP="00F04A51">
            <w:pPr>
              <w:ind w:left="-63" w:right="-108"/>
              <w:jc w:val="center"/>
              <w:rPr>
                <w:szCs w:val="24"/>
              </w:rPr>
            </w:pPr>
            <w:r>
              <w:t>900’’ / défaut</w:t>
            </w:r>
          </w:p>
        </w:tc>
        <w:tc>
          <w:tcPr>
            <w:tcW w:w="283" w:type="dxa"/>
            <w:shd w:val="clear" w:color="auto" w:fill="FFFFFF"/>
            <w:vAlign w:val="center"/>
          </w:tcPr>
          <w:p w:rsidR="009D11DB" w:rsidRPr="00D27DB5" w:rsidRDefault="009D11DB" w:rsidP="00F04A51">
            <w:pPr>
              <w:ind w:left="-108"/>
              <w:jc w:val="center"/>
              <w:rPr>
                <w:b/>
              </w:rPr>
            </w:pPr>
            <w:r>
              <w:rPr>
                <w:b/>
              </w:rPr>
              <w:t>F</w:t>
            </w:r>
          </w:p>
        </w:tc>
      </w:tr>
      <w:tr w:rsidR="009D11DB" w:rsidRPr="00270EA9" w:rsidTr="00222606">
        <w:trPr>
          <w:trHeight w:val="340"/>
          <w:jc w:val="center"/>
        </w:trPr>
        <w:tc>
          <w:tcPr>
            <w:tcW w:w="1418" w:type="dxa"/>
            <w:shd w:val="clear" w:color="auto" w:fill="FFFFFF"/>
            <w:vAlign w:val="center"/>
          </w:tcPr>
          <w:p w:rsidR="009D11DB" w:rsidRPr="009D11DB" w:rsidRDefault="009D11DB" w:rsidP="00F04A51">
            <w:pPr>
              <w:ind w:right="-108"/>
              <w:rPr>
                <w:sz w:val="18"/>
                <w:szCs w:val="18"/>
              </w:rPr>
            </w:pPr>
            <w:r w:rsidRPr="009D11DB">
              <w:rPr>
                <w:sz w:val="18"/>
                <w:szCs w:val="18"/>
              </w:rPr>
              <w:t>is3ds</w:t>
            </w:r>
          </w:p>
        </w:tc>
        <w:tc>
          <w:tcPr>
            <w:tcW w:w="5200" w:type="dxa"/>
            <w:shd w:val="clear" w:color="auto" w:fill="FFFFFF"/>
            <w:vAlign w:val="center"/>
          </w:tcPr>
          <w:p w:rsidR="009D11DB" w:rsidRPr="007A0859" w:rsidRDefault="009D11DB" w:rsidP="00F04A51">
            <w:pPr>
              <w:rPr>
                <w:sz w:val="22"/>
                <w:szCs w:val="22"/>
              </w:rPr>
            </w:pPr>
            <w:r>
              <w:t>Contrôle 3D-Secure O/N ?</w:t>
            </w:r>
          </w:p>
        </w:tc>
        <w:tc>
          <w:tcPr>
            <w:tcW w:w="3022" w:type="dxa"/>
            <w:shd w:val="clear" w:color="auto" w:fill="FFFFFF"/>
            <w:vAlign w:val="center"/>
          </w:tcPr>
          <w:p w:rsidR="009D11DB" w:rsidRDefault="009D11DB" w:rsidP="00F04A51">
            <w:pPr>
              <w:ind w:left="-63" w:right="-108"/>
              <w:jc w:val="center"/>
              <w:rPr>
                <w:szCs w:val="24"/>
              </w:rPr>
            </w:pPr>
            <w:r>
              <w:rPr>
                <w:szCs w:val="24"/>
              </w:rPr>
              <w:t>Boolean</w:t>
            </w:r>
          </w:p>
          <w:p w:rsidR="009D11DB" w:rsidRPr="004F01B4" w:rsidRDefault="009D11DB" w:rsidP="00F04A51">
            <w:pPr>
              <w:ind w:left="-63" w:right="-108"/>
              <w:jc w:val="center"/>
              <w:rPr>
                <w:szCs w:val="24"/>
              </w:rPr>
            </w:pPr>
            <w:r>
              <w:rPr>
                <w:szCs w:val="24"/>
              </w:rPr>
              <w:t>O/N</w:t>
            </w:r>
          </w:p>
        </w:tc>
        <w:tc>
          <w:tcPr>
            <w:tcW w:w="283" w:type="dxa"/>
            <w:shd w:val="clear" w:color="auto" w:fill="FFFFFF"/>
            <w:vAlign w:val="center"/>
          </w:tcPr>
          <w:p w:rsidR="009D11DB" w:rsidRPr="00D27DB5" w:rsidRDefault="009D11DB" w:rsidP="00F04A51">
            <w:pPr>
              <w:ind w:left="-108"/>
              <w:jc w:val="center"/>
              <w:rPr>
                <w:b/>
              </w:rPr>
            </w:pPr>
            <w:r>
              <w:rPr>
                <w:b/>
              </w:rPr>
              <w:t>F</w:t>
            </w:r>
          </w:p>
        </w:tc>
      </w:tr>
      <w:tr w:rsidR="009D11DB" w:rsidRPr="00270EA9" w:rsidTr="00222606">
        <w:trPr>
          <w:trHeight w:val="340"/>
          <w:jc w:val="center"/>
        </w:trPr>
        <w:tc>
          <w:tcPr>
            <w:tcW w:w="1418" w:type="dxa"/>
            <w:shd w:val="clear" w:color="auto" w:fill="FFFFFF"/>
            <w:vAlign w:val="center"/>
          </w:tcPr>
          <w:p w:rsidR="009D11DB" w:rsidRPr="009D11DB" w:rsidRDefault="009D11DB" w:rsidP="00F04A51">
            <w:pPr>
              <w:ind w:right="-108"/>
              <w:rPr>
                <w:sz w:val="18"/>
                <w:szCs w:val="18"/>
              </w:rPr>
            </w:pPr>
            <w:r w:rsidRPr="009D11DB">
              <w:rPr>
                <w:sz w:val="18"/>
                <w:szCs w:val="18"/>
              </w:rPr>
              <w:t>langDisplay</w:t>
            </w:r>
          </w:p>
        </w:tc>
        <w:tc>
          <w:tcPr>
            <w:tcW w:w="5200" w:type="dxa"/>
            <w:shd w:val="clear" w:color="auto" w:fill="FFFFFF"/>
            <w:vAlign w:val="center"/>
          </w:tcPr>
          <w:p w:rsidR="009D11DB" w:rsidRPr="007A0859" w:rsidRDefault="009D11DB" w:rsidP="00F04A51">
            <w:pPr>
              <w:rPr>
                <w:sz w:val="22"/>
                <w:szCs w:val="22"/>
              </w:rPr>
            </w:pPr>
            <w:r w:rsidRPr="00700839">
              <w:t>Langue d’affichage de la page paiement</w:t>
            </w:r>
            <w:r w:rsidR="002330CD" w:rsidRPr="00700839">
              <w:t xml:space="preserve"> (français par défaut)</w:t>
            </w:r>
          </w:p>
        </w:tc>
        <w:tc>
          <w:tcPr>
            <w:tcW w:w="3022" w:type="dxa"/>
            <w:shd w:val="clear" w:color="auto" w:fill="FFFFFF"/>
            <w:vAlign w:val="center"/>
          </w:tcPr>
          <w:p w:rsidR="009D11DB" w:rsidRPr="007C2006" w:rsidRDefault="009D11DB" w:rsidP="00F04A51">
            <w:pPr>
              <w:ind w:left="-63" w:right="-108"/>
              <w:jc w:val="center"/>
              <w:rPr>
                <w:szCs w:val="24"/>
                <w:lang w:val="en-GB"/>
              </w:rPr>
            </w:pPr>
            <w:r w:rsidRPr="007C2006">
              <w:rPr>
                <w:szCs w:val="24"/>
                <w:lang w:val="en-GB"/>
              </w:rPr>
              <w:t>String</w:t>
            </w:r>
          </w:p>
          <w:p w:rsidR="009D11DB" w:rsidRPr="007C2006" w:rsidRDefault="009D11DB" w:rsidP="00F04A51">
            <w:pPr>
              <w:ind w:left="-63" w:right="-108"/>
              <w:jc w:val="center"/>
              <w:rPr>
                <w:szCs w:val="24"/>
                <w:lang w:val="en-GB"/>
              </w:rPr>
            </w:pPr>
            <w:r w:rsidRPr="007C2006">
              <w:rPr>
                <w:lang w:val="en-GB"/>
              </w:rPr>
              <w:t>FRA, GBR, ESP, ITA, DEU, NLD, SWE, PRT</w:t>
            </w:r>
          </w:p>
        </w:tc>
        <w:tc>
          <w:tcPr>
            <w:tcW w:w="283" w:type="dxa"/>
            <w:shd w:val="clear" w:color="auto" w:fill="FFFFFF"/>
            <w:vAlign w:val="center"/>
          </w:tcPr>
          <w:p w:rsidR="009D11DB" w:rsidRPr="00D27DB5" w:rsidRDefault="009D11DB" w:rsidP="00F04A51">
            <w:pPr>
              <w:ind w:left="-108"/>
              <w:jc w:val="center"/>
              <w:rPr>
                <w:b/>
              </w:rPr>
            </w:pPr>
            <w:r w:rsidRPr="008A6403">
              <w:rPr>
                <w:b/>
                <w:strike/>
              </w:rPr>
              <w:t>O</w:t>
            </w:r>
            <w:r w:rsidR="00420A11">
              <w:rPr>
                <w:b/>
              </w:rPr>
              <w:t xml:space="preserve"> </w:t>
            </w:r>
            <w:r w:rsidR="00420A11" w:rsidRPr="008A6403">
              <w:rPr>
                <w:b/>
                <w:color w:val="00B050"/>
              </w:rPr>
              <w:t>F</w:t>
            </w:r>
          </w:p>
        </w:tc>
      </w:tr>
      <w:tr w:rsidR="009D11DB" w:rsidRPr="00270EA9" w:rsidTr="00222606">
        <w:trPr>
          <w:trHeight w:val="340"/>
          <w:jc w:val="center"/>
        </w:trPr>
        <w:tc>
          <w:tcPr>
            <w:tcW w:w="1418" w:type="dxa"/>
            <w:shd w:val="clear" w:color="auto" w:fill="FFFFFF"/>
            <w:vAlign w:val="center"/>
          </w:tcPr>
          <w:p w:rsidR="009D11DB" w:rsidRPr="00700839" w:rsidRDefault="009D11DB" w:rsidP="00F04A51">
            <w:pPr>
              <w:ind w:right="-108"/>
              <w:rPr>
                <w:sz w:val="18"/>
                <w:szCs w:val="18"/>
              </w:rPr>
            </w:pPr>
            <w:r w:rsidRPr="00700839">
              <w:rPr>
                <w:sz w:val="18"/>
                <w:szCs w:val="18"/>
              </w:rPr>
              <w:t>urlPayOk</w:t>
            </w:r>
          </w:p>
        </w:tc>
        <w:tc>
          <w:tcPr>
            <w:tcW w:w="5200" w:type="dxa"/>
            <w:shd w:val="clear" w:color="auto" w:fill="FFFFFF"/>
            <w:vAlign w:val="center"/>
          </w:tcPr>
          <w:p w:rsidR="00175EA0" w:rsidRPr="00700839" w:rsidRDefault="00175EA0" w:rsidP="00175EA0">
            <w:pPr>
              <w:rPr>
                <w:sz w:val="22"/>
                <w:szCs w:val="22"/>
              </w:rPr>
            </w:pPr>
            <w:r w:rsidRPr="00700839">
              <w:t>Page de retour du portail CB vers ETS après paiement accepté</w:t>
            </w:r>
          </w:p>
        </w:tc>
        <w:tc>
          <w:tcPr>
            <w:tcW w:w="3022" w:type="dxa"/>
            <w:shd w:val="clear" w:color="auto" w:fill="FFFFFF"/>
            <w:vAlign w:val="center"/>
          </w:tcPr>
          <w:p w:rsidR="009D11DB" w:rsidRPr="004F01B4" w:rsidRDefault="009D11DB" w:rsidP="00F04A51">
            <w:pPr>
              <w:ind w:left="-63" w:right="-108"/>
              <w:jc w:val="center"/>
              <w:rPr>
                <w:szCs w:val="24"/>
              </w:rPr>
            </w:pPr>
            <w:r>
              <w:rPr>
                <w:szCs w:val="24"/>
              </w:rPr>
              <w:t>String</w:t>
            </w:r>
          </w:p>
        </w:tc>
        <w:tc>
          <w:tcPr>
            <w:tcW w:w="283" w:type="dxa"/>
            <w:shd w:val="clear" w:color="auto" w:fill="FFFFFF"/>
            <w:vAlign w:val="center"/>
          </w:tcPr>
          <w:p w:rsidR="009D11DB" w:rsidRPr="00D27DB5" w:rsidRDefault="009D11DB" w:rsidP="00F04A51">
            <w:pPr>
              <w:ind w:left="-108"/>
              <w:jc w:val="center"/>
              <w:rPr>
                <w:b/>
              </w:rPr>
            </w:pPr>
            <w:r>
              <w:rPr>
                <w:b/>
              </w:rPr>
              <w:t>O</w:t>
            </w:r>
          </w:p>
        </w:tc>
      </w:tr>
      <w:tr w:rsidR="009D11DB" w:rsidRPr="00270EA9" w:rsidTr="00222606">
        <w:trPr>
          <w:trHeight w:val="340"/>
          <w:jc w:val="center"/>
        </w:trPr>
        <w:tc>
          <w:tcPr>
            <w:tcW w:w="1418" w:type="dxa"/>
            <w:shd w:val="clear" w:color="auto" w:fill="FFFFFF"/>
            <w:vAlign w:val="center"/>
          </w:tcPr>
          <w:p w:rsidR="009D11DB" w:rsidRPr="00700839" w:rsidRDefault="009D11DB" w:rsidP="00F04A51">
            <w:pPr>
              <w:ind w:right="-108"/>
              <w:rPr>
                <w:sz w:val="18"/>
                <w:szCs w:val="18"/>
              </w:rPr>
            </w:pPr>
            <w:r w:rsidRPr="00700839">
              <w:rPr>
                <w:sz w:val="18"/>
                <w:szCs w:val="18"/>
              </w:rPr>
              <w:lastRenderedPageBreak/>
              <w:t>urlPayKo</w:t>
            </w:r>
          </w:p>
        </w:tc>
        <w:tc>
          <w:tcPr>
            <w:tcW w:w="5200" w:type="dxa"/>
            <w:shd w:val="clear" w:color="auto" w:fill="FFFFFF"/>
            <w:vAlign w:val="center"/>
          </w:tcPr>
          <w:p w:rsidR="00175EA0" w:rsidRPr="00700839" w:rsidRDefault="00175EA0" w:rsidP="00175EA0">
            <w:pPr>
              <w:rPr>
                <w:sz w:val="22"/>
                <w:szCs w:val="22"/>
              </w:rPr>
            </w:pPr>
            <w:r w:rsidRPr="00700839">
              <w:t>Page de retour du portail CB vers ETS après paiement refusé</w:t>
            </w:r>
          </w:p>
        </w:tc>
        <w:tc>
          <w:tcPr>
            <w:tcW w:w="3022" w:type="dxa"/>
            <w:shd w:val="clear" w:color="auto" w:fill="FFFFFF"/>
            <w:vAlign w:val="center"/>
          </w:tcPr>
          <w:p w:rsidR="009D11DB" w:rsidRPr="004F01B4" w:rsidRDefault="009D11DB" w:rsidP="00F04A51">
            <w:pPr>
              <w:ind w:left="-63" w:right="-108"/>
              <w:jc w:val="center"/>
              <w:rPr>
                <w:szCs w:val="24"/>
              </w:rPr>
            </w:pPr>
            <w:r>
              <w:rPr>
                <w:szCs w:val="24"/>
              </w:rPr>
              <w:t>String</w:t>
            </w:r>
          </w:p>
        </w:tc>
        <w:tc>
          <w:tcPr>
            <w:tcW w:w="283" w:type="dxa"/>
            <w:shd w:val="clear" w:color="auto" w:fill="FFFFFF"/>
            <w:vAlign w:val="center"/>
          </w:tcPr>
          <w:p w:rsidR="009D11DB" w:rsidRPr="00D27DB5" w:rsidRDefault="009D11DB" w:rsidP="00F04A51">
            <w:pPr>
              <w:ind w:left="-108"/>
              <w:jc w:val="center"/>
              <w:rPr>
                <w:b/>
              </w:rPr>
            </w:pPr>
            <w:r>
              <w:rPr>
                <w:b/>
              </w:rPr>
              <w:t>O</w:t>
            </w:r>
          </w:p>
        </w:tc>
      </w:tr>
      <w:tr w:rsidR="009D11DB" w:rsidRPr="00270EA9" w:rsidTr="00222606">
        <w:trPr>
          <w:trHeight w:val="340"/>
          <w:jc w:val="center"/>
        </w:trPr>
        <w:tc>
          <w:tcPr>
            <w:tcW w:w="1418" w:type="dxa"/>
            <w:shd w:val="clear" w:color="auto" w:fill="FFFFFF"/>
            <w:vAlign w:val="center"/>
          </w:tcPr>
          <w:p w:rsidR="009D11DB" w:rsidRPr="00700839" w:rsidRDefault="009D11DB" w:rsidP="00F04A51">
            <w:pPr>
              <w:ind w:right="-108"/>
              <w:rPr>
                <w:sz w:val="18"/>
                <w:szCs w:val="18"/>
              </w:rPr>
            </w:pPr>
            <w:r w:rsidRPr="00700839">
              <w:rPr>
                <w:sz w:val="18"/>
                <w:szCs w:val="18"/>
              </w:rPr>
              <w:t>urlCancel</w:t>
            </w:r>
          </w:p>
        </w:tc>
        <w:tc>
          <w:tcPr>
            <w:tcW w:w="5200" w:type="dxa"/>
            <w:shd w:val="clear" w:color="auto" w:fill="FFFFFF"/>
            <w:vAlign w:val="center"/>
          </w:tcPr>
          <w:p w:rsidR="009D11DB" w:rsidRPr="00700839" w:rsidRDefault="00175EA0" w:rsidP="00EA0059">
            <w:pPr>
              <w:rPr>
                <w:sz w:val="22"/>
                <w:szCs w:val="22"/>
              </w:rPr>
            </w:pPr>
            <w:r w:rsidRPr="00700839">
              <w:t>Page de retour du portail CB vers ETS après paiement annulé</w:t>
            </w:r>
            <w:r w:rsidR="00EA0059" w:rsidRPr="00700839">
              <w:t>.</w:t>
            </w:r>
          </w:p>
        </w:tc>
        <w:tc>
          <w:tcPr>
            <w:tcW w:w="3022" w:type="dxa"/>
            <w:shd w:val="clear" w:color="auto" w:fill="FFFFFF"/>
            <w:vAlign w:val="center"/>
          </w:tcPr>
          <w:p w:rsidR="009D11DB" w:rsidRDefault="009D11DB" w:rsidP="00F04A51">
            <w:pPr>
              <w:ind w:left="-63" w:right="-108"/>
              <w:jc w:val="center"/>
              <w:rPr>
                <w:szCs w:val="24"/>
              </w:rPr>
            </w:pPr>
            <w:r>
              <w:rPr>
                <w:szCs w:val="24"/>
              </w:rPr>
              <w:t>String</w:t>
            </w:r>
          </w:p>
        </w:tc>
        <w:tc>
          <w:tcPr>
            <w:tcW w:w="283" w:type="dxa"/>
            <w:shd w:val="clear" w:color="auto" w:fill="FFFFFF"/>
            <w:vAlign w:val="center"/>
          </w:tcPr>
          <w:p w:rsidR="009D11DB" w:rsidRPr="00D27DB5" w:rsidRDefault="009D11DB" w:rsidP="00F04A51">
            <w:pPr>
              <w:ind w:left="-108"/>
              <w:jc w:val="center"/>
              <w:rPr>
                <w:b/>
              </w:rPr>
            </w:pPr>
            <w:r>
              <w:rPr>
                <w:b/>
              </w:rPr>
              <w:t>O</w:t>
            </w:r>
          </w:p>
        </w:tc>
      </w:tr>
      <w:tr w:rsidR="009D11DB" w:rsidRPr="00270EA9" w:rsidTr="00222606">
        <w:trPr>
          <w:trHeight w:val="340"/>
          <w:jc w:val="center"/>
        </w:trPr>
        <w:tc>
          <w:tcPr>
            <w:tcW w:w="1418" w:type="dxa"/>
            <w:shd w:val="clear" w:color="auto" w:fill="FFFFFF"/>
            <w:vAlign w:val="center"/>
          </w:tcPr>
          <w:p w:rsidR="009D11DB" w:rsidRPr="00700839" w:rsidRDefault="009D11DB" w:rsidP="00F04A51">
            <w:pPr>
              <w:ind w:right="-108"/>
              <w:rPr>
                <w:sz w:val="18"/>
                <w:szCs w:val="18"/>
              </w:rPr>
            </w:pPr>
            <w:r w:rsidRPr="00700839">
              <w:rPr>
                <w:sz w:val="18"/>
                <w:szCs w:val="18"/>
              </w:rPr>
              <w:t>Info</w:t>
            </w:r>
          </w:p>
        </w:tc>
        <w:tc>
          <w:tcPr>
            <w:tcW w:w="5200" w:type="dxa"/>
            <w:shd w:val="clear" w:color="auto" w:fill="FFFFFF"/>
            <w:vAlign w:val="center"/>
          </w:tcPr>
          <w:p w:rsidR="009D11DB" w:rsidRPr="00700839" w:rsidRDefault="009D11DB" w:rsidP="00700839">
            <w:pPr>
              <w:rPr>
                <w:sz w:val="22"/>
                <w:szCs w:val="22"/>
              </w:rPr>
            </w:pPr>
            <w:r w:rsidRPr="00700839">
              <w:t xml:space="preserve">Texte d'information pour </w:t>
            </w:r>
            <w:r w:rsidR="00AE2DE2" w:rsidRPr="00700839">
              <w:t>MIP</w:t>
            </w:r>
          </w:p>
        </w:tc>
        <w:tc>
          <w:tcPr>
            <w:tcW w:w="3022" w:type="dxa"/>
            <w:shd w:val="clear" w:color="auto" w:fill="FFFFFF"/>
            <w:vAlign w:val="center"/>
          </w:tcPr>
          <w:p w:rsidR="009D11DB" w:rsidRDefault="009D11DB" w:rsidP="00F04A51">
            <w:pPr>
              <w:ind w:left="-63" w:right="-108"/>
              <w:jc w:val="center"/>
              <w:rPr>
                <w:szCs w:val="24"/>
              </w:rPr>
            </w:pPr>
            <w:r>
              <w:rPr>
                <w:szCs w:val="24"/>
              </w:rPr>
              <w:t>String</w:t>
            </w:r>
          </w:p>
        </w:tc>
        <w:tc>
          <w:tcPr>
            <w:tcW w:w="283" w:type="dxa"/>
            <w:shd w:val="clear" w:color="auto" w:fill="FFFFFF"/>
            <w:vAlign w:val="center"/>
          </w:tcPr>
          <w:p w:rsidR="009D11DB" w:rsidRPr="00D27DB5" w:rsidRDefault="009D11DB" w:rsidP="00F04A51">
            <w:pPr>
              <w:ind w:left="-108"/>
              <w:jc w:val="center"/>
              <w:rPr>
                <w:b/>
              </w:rPr>
            </w:pPr>
            <w:r>
              <w:rPr>
                <w:b/>
              </w:rPr>
              <w:t>F</w:t>
            </w:r>
          </w:p>
        </w:tc>
      </w:tr>
    </w:tbl>
    <w:p w:rsidR="00437F13" w:rsidRDefault="00437F13" w:rsidP="00E14173"/>
    <w:p w:rsidR="00BE72DA" w:rsidRDefault="00BE72DA" w:rsidP="00E14173"/>
    <w:p w:rsidR="00CD01EF" w:rsidRPr="00497DCF" w:rsidRDefault="00BE72DA" w:rsidP="00E14173">
      <w:pPr>
        <w:rPr>
          <w:b/>
          <w:i/>
          <w:u w:val="single"/>
        </w:rPr>
      </w:pPr>
      <w:r w:rsidRPr="00497DCF">
        <w:rPr>
          <w:b/>
          <w:i/>
          <w:u w:val="single"/>
        </w:rPr>
        <w:t xml:space="preserve">[v1r3] Retour d’expérience </w:t>
      </w:r>
      <w:r w:rsidR="00CD01EF" w:rsidRPr="00497DCF">
        <w:rPr>
          <w:b/>
          <w:i/>
          <w:u w:val="single"/>
        </w:rPr>
        <w:t xml:space="preserve">ETS : </w:t>
      </w:r>
    </w:p>
    <w:p w:rsidR="00CD01EF" w:rsidRDefault="00CD01EF" w:rsidP="00E14173"/>
    <w:p w:rsidR="00CD01EF" w:rsidRDefault="00CD01EF" w:rsidP="00CD01EF">
      <w:pPr>
        <w:pStyle w:val="Paragraphedeliste"/>
        <w:numPr>
          <w:ilvl w:val="0"/>
          <w:numId w:val="34"/>
        </w:numPr>
      </w:pPr>
      <w:r w:rsidRPr="00CD01EF">
        <w:rPr>
          <w:sz w:val="18"/>
          <w:szCs w:val="18"/>
        </w:rPr>
        <w:t xml:space="preserve">typeCard est systématiquement </w:t>
      </w:r>
      <w:r>
        <w:rPr>
          <w:sz w:val="18"/>
          <w:szCs w:val="18"/>
        </w:rPr>
        <w:t>évalué</w:t>
      </w:r>
      <w:r w:rsidRPr="00CD01EF">
        <w:rPr>
          <w:sz w:val="18"/>
          <w:szCs w:val="18"/>
        </w:rPr>
        <w:t xml:space="preserve"> avec l</w:t>
      </w:r>
      <w:r w:rsidR="00750F24">
        <w:rPr>
          <w:sz w:val="18"/>
          <w:szCs w:val="18"/>
        </w:rPr>
        <w:t>a</w:t>
      </w:r>
      <w:r w:rsidRPr="00CD01EF">
        <w:rPr>
          <w:sz w:val="18"/>
          <w:szCs w:val="18"/>
        </w:rPr>
        <w:t xml:space="preserve"> valeur</w:t>
      </w:r>
      <w:r w:rsidR="00750F24">
        <w:rPr>
          <w:sz w:val="18"/>
          <w:szCs w:val="18"/>
        </w:rPr>
        <w:t xml:space="preserve"> : </w:t>
      </w:r>
      <w:r w:rsidRPr="00CD01EF">
        <w:t xml:space="preserve">0 </w:t>
      </w:r>
      <w:r>
        <w:t>(</w:t>
      </w:r>
      <w:r w:rsidRPr="00CD01EF">
        <w:t>= undefined</w:t>
      </w:r>
      <w:r>
        <w:t>).</w:t>
      </w:r>
    </w:p>
    <w:p w:rsidR="00CD01EF" w:rsidRDefault="00CD01EF" w:rsidP="00CD01EF"/>
    <w:p w:rsidR="00CD01EF" w:rsidRPr="00CD01EF" w:rsidRDefault="00CD01EF" w:rsidP="00CD01EF"/>
    <w:p w:rsidR="00BB444B" w:rsidRDefault="00BB444B" w:rsidP="002A7158">
      <w:pPr>
        <w:pStyle w:val="Titre3"/>
      </w:pPr>
      <w:bookmarkStart w:id="19" w:name="_Toc422750733"/>
      <w:r>
        <w:t>Réponse : Paiement par CB – PAYER_CB</w:t>
      </w:r>
      <w:bookmarkEnd w:id="19"/>
    </w:p>
    <w:p w:rsidR="001E0348" w:rsidRDefault="001E0348" w:rsidP="00E14173"/>
    <w:tbl>
      <w:tblPr>
        <w:tblW w:w="992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5200"/>
        <w:gridCol w:w="3022"/>
        <w:gridCol w:w="283"/>
      </w:tblGrid>
      <w:tr w:rsidR="00BB444B" w:rsidRPr="005237DF" w:rsidTr="00222606">
        <w:trPr>
          <w:trHeight w:val="388"/>
          <w:jc w:val="center"/>
        </w:trPr>
        <w:tc>
          <w:tcPr>
            <w:tcW w:w="1418" w:type="dxa"/>
            <w:tcBorders>
              <w:bottom w:val="single" w:sz="4" w:space="0" w:color="auto"/>
            </w:tcBorders>
            <w:shd w:val="clear" w:color="auto" w:fill="B3B3B3"/>
            <w:vAlign w:val="center"/>
          </w:tcPr>
          <w:p w:rsidR="00BB444B" w:rsidRPr="005237DF" w:rsidRDefault="00BB444B" w:rsidP="00F04A51">
            <w:pPr>
              <w:ind w:right="-108"/>
              <w:jc w:val="center"/>
              <w:rPr>
                <w:b/>
                <w:bCs/>
              </w:rPr>
            </w:pPr>
            <w:r w:rsidRPr="005237DF">
              <w:rPr>
                <w:b/>
                <w:bCs/>
              </w:rPr>
              <w:t>Champ</w:t>
            </w:r>
          </w:p>
        </w:tc>
        <w:tc>
          <w:tcPr>
            <w:tcW w:w="5200" w:type="dxa"/>
            <w:tcBorders>
              <w:bottom w:val="single" w:sz="4" w:space="0" w:color="auto"/>
            </w:tcBorders>
            <w:shd w:val="clear" w:color="auto" w:fill="B3B3B3"/>
            <w:vAlign w:val="center"/>
          </w:tcPr>
          <w:p w:rsidR="00BB444B" w:rsidRPr="005237DF" w:rsidRDefault="00BB444B" w:rsidP="00F04A51">
            <w:pPr>
              <w:jc w:val="center"/>
              <w:rPr>
                <w:b/>
                <w:bCs/>
              </w:rPr>
            </w:pPr>
            <w:r w:rsidRPr="005237DF">
              <w:rPr>
                <w:b/>
                <w:bCs/>
              </w:rPr>
              <w:t>Libellé</w:t>
            </w:r>
          </w:p>
        </w:tc>
        <w:tc>
          <w:tcPr>
            <w:tcW w:w="3022" w:type="dxa"/>
            <w:tcBorders>
              <w:bottom w:val="single" w:sz="4" w:space="0" w:color="auto"/>
            </w:tcBorders>
            <w:shd w:val="clear" w:color="auto" w:fill="B3B3B3"/>
            <w:vAlign w:val="center"/>
          </w:tcPr>
          <w:p w:rsidR="00BB444B" w:rsidRPr="005237DF" w:rsidRDefault="00BB444B" w:rsidP="00F04A51">
            <w:pPr>
              <w:ind w:left="-63" w:right="-108"/>
              <w:jc w:val="center"/>
              <w:rPr>
                <w:b/>
                <w:bCs/>
              </w:rPr>
            </w:pPr>
            <w:r>
              <w:rPr>
                <w:b/>
                <w:bCs/>
              </w:rPr>
              <w:t>Valeur attendue</w:t>
            </w:r>
          </w:p>
        </w:tc>
        <w:tc>
          <w:tcPr>
            <w:tcW w:w="283" w:type="dxa"/>
            <w:tcBorders>
              <w:bottom w:val="single" w:sz="4" w:space="0" w:color="auto"/>
            </w:tcBorders>
            <w:shd w:val="clear" w:color="auto" w:fill="B3B3B3"/>
            <w:vAlign w:val="center"/>
          </w:tcPr>
          <w:p w:rsidR="00BB444B" w:rsidRPr="00D27DB5" w:rsidRDefault="00BB444B" w:rsidP="00F04A51">
            <w:pPr>
              <w:ind w:left="-108" w:right="-108"/>
              <w:jc w:val="center"/>
              <w:rPr>
                <w:b/>
                <w:bCs/>
              </w:rPr>
            </w:pPr>
            <w:r>
              <w:rPr>
                <w:b/>
                <w:bCs/>
              </w:rPr>
              <w:t>*</w:t>
            </w:r>
          </w:p>
        </w:tc>
      </w:tr>
      <w:tr w:rsidR="00BB444B" w:rsidRPr="00270EA9" w:rsidTr="00222606">
        <w:trPr>
          <w:jc w:val="center"/>
        </w:trPr>
        <w:tc>
          <w:tcPr>
            <w:tcW w:w="1418" w:type="dxa"/>
            <w:tcBorders>
              <w:bottom w:val="single" w:sz="4" w:space="0" w:color="auto"/>
            </w:tcBorders>
            <w:shd w:val="clear" w:color="auto" w:fill="E6E6E6"/>
            <w:vAlign w:val="center"/>
          </w:tcPr>
          <w:p w:rsidR="00BB444B" w:rsidRPr="008B3B8B" w:rsidRDefault="00BB444B" w:rsidP="00F04A51">
            <w:pPr>
              <w:ind w:right="-108"/>
              <w:jc w:val="center"/>
              <w:rPr>
                <w:sz w:val="18"/>
                <w:szCs w:val="18"/>
              </w:rPr>
            </w:pPr>
          </w:p>
        </w:tc>
        <w:tc>
          <w:tcPr>
            <w:tcW w:w="5200" w:type="dxa"/>
            <w:tcBorders>
              <w:bottom w:val="single" w:sz="4" w:space="0" w:color="auto"/>
            </w:tcBorders>
            <w:shd w:val="clear" w:color="auto" w:fill="E6E6E6"/>
            <w:vAlign w:val="center"/>
          </w:tcPr>
          <w:p w:rsidR="00BB444B" w:rsidRPr="00270EA9" w:rsidRDefault="00671311" w:rsidP="00F04A51">
            <w:pPr>
              <w:jc w:val="center"/>
            </w:pPr>
            <w:r>
              <w:t>Footer</w:t>
            </w:r>
          </w:p>
        </w:tc>
        <w:tc>
          <w:tcPr>
            <w:tcW w:w="3022" w:type="dxa"/>
            <w:tcBorders>
              <w:bottom w:val="single" w:sz="4" w:space="0" w:color="auto"/>
            </w:tcBorders>
            <w:shd w:val="clear" w:color="auto" w:fill="E6E6E6"/>
          </w:tcPr>
          <w:p w:rsidR="00BB444B" w:rsidRPr="00270EA9" w:rsidRDefault="00BB444B" w:rsidP="00F04A51">
            <w:pPr>
              <w:ind w:left="-63" w:right="-108"/>
              <w:jc w:val="center"/>
            </w:pPr>
          </w:p>
        </w:tc>
        <w:tc>
          <w:tcPr>
            <w:tcW w:w="283" w:type="dxa"/>
            <w:tcBorders>
              <w:bottom w:val="single" w:sz="4" w:space="0" w:color="auto"/>
            </w:tcBorders>
            <w:shd w:val="clear" w:color="auto" w:fill="E6E6E6"/>
            <w:vAlign w:val="center"/>
          </w:tcPr>
          <w:p w:rsidR="00BB444B" w:rsidRPr="00D27DB5" w:rsidRDefault="00BB444B" w:rsidP="00F04A51">
            <w:pPr>
              <w:ind w:left="-108"/>
              <w:jc w:val="center"/>
              <w:rPr>
                <w:b/>
                <w:sz w:val="16"/>
                <w:szCs w:val="16"/>
              </w:rPr>
            </w:pPr>
          </w:p>
        </w:tc>
      </w:tr>
      <w:tr w:rsidR="00BB444B" w:rsidRPr="00700839" w:rsidTr="00222606">
        <w:trPr>
          <w:trHeight w:val="340"/>
          <w:jc w:val="center"/>
        </w:trPr>
        <w:tc>
          <w:tcPr>
            <w:tcW w:w="1418" w:type="dxa"/>
            <w:shd w:val="clear" w:color="auto" w:fill="FFFFFF"/>
            <w:vAlign w:val="center"/>
          </w:tcPr>
          <w:p w:rsidR="00BB444B" w:rsidRPr="00700839" w:rsidRDefault="00BB444B" w:rsidP="00F04A51">
            <w:pPr>
              <w:ind w:right="-108"/>
              <w:rPr>
                <w:sz w:val="18"/>
                <w:szCs w:val="18"/>
              </w:rPr>
            </w:pPr>
            <w:r w:rsidRPr="00700839">
              <w:rPr>
                <w:sz w:val="18"/>
                <w:szCs w:val="18"/>
              </w:rPr>
              <w:t>payboxAccess</w:t>
            </w:r>
          </w:p>
        </w:tc>
        <w:tc>
          <w:tcPr>
            <w:tcW w:w="5200" w:type="dxa"/>
            <w:shd w:val="clear" w:color="auto" w:fill="FFFFFF"/>
            <w:vAlign w:val="center"/>
          </w:tcPr>
          <w:p w:rsidR="00BB444B" w:rsidRPr="00700839" w:rsidRDefault="00970119" w:rsidP="00F04A51">
            <w:r w:rsidRPr="00700839">
              <w:t>Code html à retourner au navigateur du client</w:t>
            </w:r>
            <w:r w:rsidR="000A7FA3" w:rsidRPr="00700839">
              <w:t> : redirection vers portail CB</w:t>
            </w:r>
          </w:p>
        </w:tc>
        <w:tc>
          <w:tcPr>
            <w:tcW w:w="3022" w:type="dxa"/>
            <w:shd w:val="clear" w:color="auto" w:fill="FFFFFF"/>
            <w:vAlign w:val="center"/>
          </w:tcPr>
          <w:p w:rsidR="00BB444B" w:rsidRPr="00700839" w:rsidRDefault="00BB444B" w:rsidP="00F04A51">
            <w:pPr>
              <w:ind w:left="-63" w:right="-108"/>
              <w:jc w:val="center"/>
              <w:rPr>
                <w:lang w:val="en-GB"/>
              </w:rPr>
            </w:pPr>
            <w:r w:rsidRPr="00700839">
              <w:rPr>
                <w:lang w:val="en-GB"/>
              </w:rPr>
              <w:t>String</w:t>
            </w:r>
          </w:p>
        </w:tc>
        <w:tc>
          <w:tcPr>
            <w:tcW w:w="283" w:type="dxa"/>
            <w:shd w:val="clear" w:color="auto" w:fill="FFFFFF"/>
            <w:vAlign w:val="center"/>
          </w:tcPr>
          <w:p w:rsidR="003264DF" w:rsidRPr="00700839" w:rsidRDefault="003264DF" w:rsidP="00F04A51">
            <w:pPr>
              <w:ind w:left="-108"/>
              <w:jc w:val="center"/>
              <w:rPr>
                <w:b/>
                <w:lang w:val="en-GB"/>
              </w:rPr>
            </w:pPr>
            <w:r w:rsidRPr="00700839">
              <w:rPr>
                <w:b/>
                <w:lang w:val="en-GB"/>
              </w:rPr>
              <w:t>F</w:t>
            </w:r>
          </w:p>
        </w:tc>
      </w:tr>
    </w:tbl>
    <w:p w:rsidR="009A6158" w:rsidRDefault="009A6158" w:rsidP="00F12D5C">
      <w:pPr>
        <w:spacing w:line="280" w:lineRule="exact"/>
        <w:rPr>
          <w:color w:val="00B050"/>
        </w:rPr>
      </w:pPr>
    </w:p>
    <w:p w:rsidR="000D0E2F" w:rsidRPr="00D0332E" w:rsidRDefault="00F12D5C" w:rsidP="00F12D5C">
      <w:pPr>
        <w:spacing w:line="280" w:lineRule="exact"/>
      </w:pPr>
      <w:r w:rsidRPr="00D0332E">
        <w:rPr>
          <w:u w:val="single"/>
        </w:rPr>
        <w:t>Attention</w:t>
      </w:r>
      <w:r w:rsidR="000D0E2F" w:rsidRPr="00D0332E">
        <w:rPr>
          <w:u w:val="single"/>
        </w:rPr>
        <w:t> :</w:t>
      </w:r>
      <w:r w:rsidRPr="00D0332E">
        <w:t xml:space="preserve"> </w:t>
      </w:r>
    </w:p>
    <w:p w:rsidR="00B84C23" w:rsidRPr="00D0332E" w:rsidRDefault="00B84C23" w:rsidP="00B84C23">
      <w:pPr>
        <w:ind w:firstLine="709"/>
      </w:pPr>
      <w:r w:rsidRPr="00D0332E">
        <w:t>- « payboxAccess » renvoie du code html a interprété directement par le navigateur du client.</w:t>
      </w:r>
    </w:p>
    <w:p w:rsidR="001C32EF" w:rsidRPr="00D0332E" w:rsidRDefault="00B84C23" w:rsidP="00B84C23">
      <w:pPr>
        <w:spacing w:line="280" w:lineRule="exact"/>
      </w:pPr>
      <w:r w:rsidRPr="00D0332E">
        <w:t>Une redirection vers la page de formulaire de saisie  du portail CB sera alors effectuée</w:t>
      </w:r>
      <w:r w:rsidR="001C32EF" w:rsidRPr="00D0332E">
        <w:t>.</w:t>
      </w:r>
      <w:r w:rsidR="000932EF" w:rsidRPr="00D0332E">
        <w:t xml:space="preserve"> </w:t>
      </w:r>
      <w:r w:rsidR="0026174D" w:rsidRPr="00D0332E">
        <w:t>Le client</w:t>
      </w:r>
      <w:r w:rsidR="001C32EF" w:rsidRPr="00D0332E">
        <w:t xml:space="preserve"> sera ensuite redirigé vers l’une des trois </w:t>
      </w:r>
      <w:r w:rsidR="005844E2" w:rsidRPr="00D0332E">
        <w:t>url</w:t>
      </w:r>
      <w:r w:rsidR="001C32EF" w:rsidRPr="00D0332E">
        <w:t xml:space="preserve"> (« </w:t>
      </w:r>
      <w:r w:rsidR="001C32EF" w:rsidRPr="00D0332E">
        <w:rPr>
          <w:sz w:val="18"/>
          <w:szCs w:val="18"/>
        </w:rPr>
        <w:t>urlPayOk », « urlPayKo », « urlCancel »)</w:t>
      </w:r>
      <w:r w:rsidR="0026174D" w:rsidRPr="00D0332E">
        <w:rPr>
          <w:sz w:val="18"/>
          <w:szCs w:val="18"/>
        </w:rPr>
        <w:t xml:space="preserve">, </w:t>
      </w:r>
      <w:r w:rsidR="0026174D" w:rsidRPr="00D0332E">
        <w:t>une fois le paiement effectué, ou non,</w:t>
      </w:r>
    </w:p>
    <w:p w:rsidR="00F12D5C" w:rsidRPr="00D0332E" w:rsidRDefault="000D0E2F" w:rsidP="000D0E2F">
      <w:pPr>
        <w:spacing w:line="280" w:lineRule="exact"/>
        <w:ind w:firstLine="709"/>
      </w:pPr>
      <w:r w:rsidRPr="00D0332E">
        <w:t xml:space="preserve">- </w:t>
      </w:r>
      <w:r w:rsidR="00F12D5C" w:rsidRPr="00D0332E">
        <w:t>pour être sûr qu’un paiement est</w:t>
      </w:r>
      <w:r w:rsidR="00300C78" w:rsidRPr="00D0332E">
        <w:t xml:space="preserve"> accepté</w:t>
      </w:r>
      <w:r w:rsidR="00F12D5C" w:rsidRPr="00D0332E">
        <w:t xml:space="preserve">, il faut invoquer le service « checkPayment » (« VERIFIER_PAIEMENT ») ou </w:t>
      </w:r>
      <w:r w:rsidR="00CA57BD" w:rsidRPr="00D0332E">
        <w:t>utiliser</w:t>
      </w:r>
      <w:r w:rsidR="00F12D5C" w:rsidRPr="00D0332E">
        <w:t xml:space="preserve"> directement le service « createOrder » (« PAYER_CREER_COMMANDE ») </w:t>
      </w:r>
      <w:r w:rsidR="00AE2DE2" w:rsidRPr="00D0332E">
        <w:t xml:space="preserve">qui vérifiera systématiquement qu’un </w:t>
      </w:r>
      <w:r w:rsidR="00F12D5C" w:rsidRPr="00D0332E">
        <w:t xml:space="preserve">paiement </w:t>
      </w:r>
      <w:r w:rsidR="00453B66" w:rsidRPr="00D0332E">
        <w:t>a</w:t>
      </w:r>
      <w:r w:rsidR="00F12D5C" w:rsidRPr="00D0332E">
        <w:t xml:space="preserve"> été validé </w:t>
      </w:r>
      <w:r w:rsidR="005F7B0E" w:rsidRPr="00D0332E">
        <w:t>(transaction identifiée par</w:t>
      </w:r>
      <w:r w:rsidR="00F12D5C" w:rsidRPr="00D0332E">
        <w:t xml:space="preserve"> le couple « idExt »</w:t>
      </w:r>
      <w:r w:rsidR="00300C78" w:rsidRPr="00D0332E">
        <w:t xml:space="preserve"> « dueTotal »</w:t>
      </w:r>
      <w:r w:rsidR="005F7B0E" w:rsidRPr="00D0332E">
        <w:t>)</w:t>
      </w:r>
      <w:r w:rsidR="00B41A95" w:rsidRPr="00D0332E">
        <w:t xml:space="preserve"> avant de créer la commande</w:t>
      </w:r>
      <w:r w:rsidR="00F12D5C" w:rsidRPr="00D0332E">
        <w:t xml:space="preserve">. Il </w:t>
      </w:r>
      <w:r w:rsidR="00F77EC0" w:rsidRPr="00D0332E">
        <w:t>est fortement déconseillé d’utiliser la redirection</w:t>
      </w:r>
      <w:r w:rsidR="009A6158" w:rsidRPr="00D0332E">
        <w:t xml:space="preserve"> du portail CB</w:t>
      </w:r>
      <w:r w:rsidR="00F77EC0" w:rsidRPr="00D0332E">
        <w:t xml:space="preserve"> vers « urlPayOk »  pour </w:t>
      </w:r>
      <w:r w:rsidR="00453B66" w:rsidRPr="00D0332E">
        <w:t>considérer</w:t>
      </w:r>
      <w:r w:rsidR="00F77EC0" w:rsidRPr="00D0332E">
        <w:t xml:space="preserve"> un paiement comme accepté.</w:t>
      </w:r>
    </w:p>
    <w:p w:rsidR="000D0E2F" w:rsidRPr="00D0332E" w:rsidRDefault="000D0E2F" w:rsidP="000D0E2F">
      <w:pPr>
        <w:ind w:firstLine="709"/>
      </w:pPr>
      <w:r w:rsidRPr="00D0332E">
        <w:t>- MIP n’est pas informé de l’annulation CB (clic sur « Annuler » : retour sur « urlCancel ») ou de la fermeture du navigateur par le client avant d’effectuer son paiement sur le portail CB.</w:t>
      </w:r>
    </w:p>
    <w:p w:rsidR="000D0E2F" w:rsidRPr="00FD7BCB" w:rsidRDefault="000D0E2F" w:rsidP="000D0E2F">
      <w:pPr>
        <w:spacing w:line="280" w:lineRule="exact"/>
        <w:ind w:firstLine="709"/>
      </w:pPr>
    </w:p>
    <w:p w:rsidR="00F12D5C" w:rsidRDefault="00F12D5C" w:rsidP="00BC3771"/>
    <w:p w:rsidR="0053339E" w:rsidRDefault="0053339E" w:rsidP="002A7158">
      <w:pPr>
        <w:pStyle w:val="Titre3"/>
      </w:pPr>
      <w:bookmarkStart w:id="20" w:name="_Toc422750734"/>
      <w:r>
        <w:t>Question : Contrôler paiement par CB – VERIFIER_PAIEMENT</w:t>
      </w:r>
      <w:r w:rsidR="003E6A24">
        <w:t xml:space="preserve"> - </w:t>
      </w:r>
      <w:r w:rsidR="003E6A24" w:rsidRPr="00D0332E">
        <w:t>checkPayment</w:t>
      </w:r>
      <w:bookmarkEnd w:id="20"/>
    </w:p>
    <w:p w:rsidR="0053339E" w:rsidRDefault="0053339E" w:rsidP="0053339E"/>
    <w:tbl>
      <w:tblPr>
        <w:tblW w:w="992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5200"/>
        <w:gridCol w:w="3022"/>
        <w:gridCol w:w="283"/>
      </w:tblGrid>
      <w:tr w:rsidR="0053339E" w:rsidRPr="005237DF" w:rsidTr="00222606">
        <w:trPr>
          <w:trHeight w:val="388"/>
          <w:jc w:val="center"/>
        </w:trPr>
        <w:tc>
          <w:tcPr>
            <w:tcW w:w="1418" w:type="dxa"/>
            <w:tcBorders>
              <w:bottom w:val="single" w:sz="4" w:space="0" w:color="auto"/>
            </w:tcBorders>
            <w:shd w:val="clear" w:color="auto" w:fill="B3B3B3"/>
            <w:vAlign w:val="center"/>
          </w:tcPr>
          <w:p w:rsidR="0053339E" w:rsidRPr="005237DF" w:rsidRDefault="0053339E" w:rsidP="008D1096">
            <w:pPr>
              <w:ind w:right="-108"/>
              <w:jc w:val="center"/>
              <w:rPr>
                <w:b/>
                <w:bCs/>
              </w:rPr>
            </w:pPr>
            <w:r w:rsidRPr="005237DF">
              <w:rPr>
                <w:b/>
                <w:bCs/>
              </w:rPr>
              <w:t>Champ</w:t>
            </w:r>
          </w:p>
        </w:tc>
        <w:tc>
          <w:tcPr>
            <w:tcW w:w="5200" w:type="dxa"/>
            <w:tcBorders>
              <w:bottom w:val="single" w:sz="4" w:space="0" w:color="auto"/>
            </w:tcBorders>
            <w:shd w:val="clear" w:color="auto" w:fill="B3B3B3"/>
            <w:vAlign w:val="center"/>
          </w:tcPr>
          <w:p w:rsidR="0053339E" w:rsidRPr="005237DF" w:rsidRDefault="0053339E" w:rsidP="008D1096">
            <w:pPr>
              <w:jc w:val="center"/>
              <w:rPr>
                <w:b/>
                <w:bCs/>
              </w:rPr>
            </w:pPr>
            <w:r w:rsidRPr="005237DF">
              <w:rPr>
                <w:b/>
                <w:bCs/>
              </w:rPr>
              <w:t>Libellé</w:t>
            </w:r>
          </w:p>
        </w:tc>
        <w:tc>
          <w:tcPr>
            <w:tcW w:w="3022" w:type="dxa"/>
            <w:tcBorders>
              <w:bottom w:val="single" w:sz="4" w:space="0" w:color="auto"/>
            </w:tcBorders>
            <w:shd w:val="clear" w:color="auto" w:fill="B3B3B3"/>
            <w:vAlign w:val="center"/>
          </w:tcPr>
          <w:p w:rsidR="0053339E" w:rsidRPr="005237DF" w:rsidRDefault="0053339E" w:rsidP="008D1096">
            <w:pPr>
              <w:ind w:left="-63" w:right="-108"/>
              <w:jc w:val="center"/>
              <w:rPr>
                <w:b/>
                <w:bCs/>
              </w:rPr>
            </w:pPr>
            <w:r>
              <w:rPr>
                <w:b/>
                <w:bCs/>
              </w:rPr>
              <w:t>Valeur attendue</w:t>
            </w:r>
          </w:p>
        </w:tc>
        <w:tc>
          <w:tcPr>
            <w:tcW w:w="283" w:type="dxa"/>
            <w:tcBorders>
              <w:bottom w:val="single" w:sz="4" w:space="0" w:color="auto"/>
            </w:tcBorders>
            <w:shd w:val="clear" w:color="auto" w:fill="B3B3B3"/>
            <w:vAlign w:val="center"/>
          </w:tcPr>
          <w:p w:rsidR="0053339E" w:rsidRPr="00D27DB5" w:rsidRDefault="0053339E" w:rsidP="008D1096">
            <w:pPr>
              <w:ind w:left="-108" w:right="-108"/>
              <w:jc w:val="center"/>
              <w:rPr>
                <w:b/>
                <w:bCs/>
              </w:rPr>
            </w:pPr>
            <w:r>
              <w:rPr>
                <w:b/>
                <w:bCs/>
              </w:rPr>
              <w:t>*</w:t>
            </w:r>
          </w:p>
        </w:tc>
      </w:tr>
      <w:tr w:rsidR="0053339E" w:rsidRPr="00270EA9" w:rsidTr="00222606">
        <w:trPr>
          <w:jc w:val="center"/>
        </w:trPr>
        <w:tc>
          <w:tcPr>
            <w:tcW w:w="1418" w:type="dxa"/>
            <w:tcBorders>
              <w:bottom w:val="single" w:sz="4" w:space="0" w:color="auto"/>
            </w:tcBorders>
            <w:shd w:val="clear" w:color="auto" w:fill="E6E6E6"/>
            <w:vAlign w:val="center"/>
          </w:tcPr>
          <w:p w:rsidR="0053339E" w:rsidRPr="008B3B8B" w:rsidRDefault="0053339E" w:rsidP="008D1096">
            <w:pPr>
              <w:ind w:right="-108"/>
              <w:jc w:val="center"/>
              <w:rPr>
                <w:sz w:val="18"/>
                <w:szCs w:val="18"/>
              </w:rPr>
            </w:pPr>
          </w:p>
        </w:tc>
        <w:tc>
          <w:tcPr>
            <w:tcW w:w="5200" w:type="dxa"/>
            <w:tcBorders>
              <w:bottom w:val="single" w:sz="4" w:space="0" w:color="auto"/>
            </w:tcBorders>
            <w:shd w:val="clear" w:color="auto" w:fill="E6E6E6"/>
            <w:vAlign w:val="center"/>
          </w:tcPr>
          <w:p w:rsidR="0053339E" w:rsidRPr="00270EA9" w:rsidRDefault="0053339E" w:rsidP="008D1096">
            <w:pPr>
              <w:jc w:val="center"/>
            </w:pPr>
            <w:r>
              <w:t>Corps du texte</w:t>
            </w:r>
          </w:p>
        </w:tc>
        <w:tc>
          <w:tcPr>
            <w:tcW w:w="3022" w:type="dxa"/>
            <w:tcBorders>
              <w:bottom w:val="single" w:sz="4" w:space="0" w:color="auto"/>
            </w:tcBorders>
            <w:shd w:val="clear" w:color="auto" w:fill="E6E6E6"/>
          </w:tcPr>
          <w:p w:rsidR="0053339E" w:rsidRPr="00270EA9" w:rsidRDefault="0053339E" w:rsidP="008D1096">
            <w:pPr>
              <w:ind w:left="-63" w:right="-108"/>
              <w:jc w:val="center"/>
            </w:pPr>
          </w:p>
        </w:tc>
        <w:tc>
          <w:tcPr>
            <w:tcW w:w="283" w:type="dxa"/>
            <w:tcBorders>
              <w:bottom w:val="single" w:sz="4" w:space="0" w:color="auto"/>
            </w:tcBorders>
            <w:shd w:val="clear" w:color="auto" w:fill="E6E6E6"/>
            <w:vAlign w:val="center"/>
          </w:tcPr>
          <w:p w:rsidR="0053339E" w:rsidRPr="00D27DB5" w:rsidRDefault="0053339E" w:rsidP="008D1096">
            <w:pPr>
              <w:ind w:left="-108"/>
              <w:jc w:val="center"/>
              <w:rPr>
                <w:b/>
                <w:sz w:val="16"/>
                <w:szCs w:val="16"/>
              </w:rPr>
            </w:pPr>
          </w:p>
        </w:tc>
      </w:tr>
      <w:tr w:rsidR="0053339E" w:rsidRPr="00270EA9" w:rsidTr="00222606">
        <w:trPr>
          <w:trHeight w:val="340"/>
          <w:jc w:val="center"/>
        </w:trPr>
        <w:tc>
          <w:tcPr>
            <w:tcW w:w="1418" w:type="dxa"/>
            <w:shd w:val="clear" w:color="auto" w:fill="FFFFFF"/>
            <w:vAlign w:val="center"/>
          </w:tcPr>
          <w:p w:rsidR="0053339E" w:rsidRPr="009D11DB" w:rsidRDefault="0053339E" w:rsidP="008D1096">
            <w:pPr>
              <w:ind w:right="-108"/>
              <w:rPr>
                <w:sz w:val="18"/>
                <w:szCs w:val="18"/>
              </w:rPr>
            </w:pPr>
            <w:r w:rsidRPr="009D11DB">
              <w:rPr>
                <w:sz w:val="18"/>
                <w:szCs w:val="18"/>
              </w:rPr>
              <w:t>dueTotal</w:t>
            </w:r>
          </w:p>
        </w:tc>
        <w:tc>
          <w:tcPr>
            <w:tcW w:w="5200" w:type="dxa"/>
            <w:shd w:val="clear" w:color="auto" w:fill="FFFFFF"/>
            <w:vAlign w:val="center"/>
          </w:tcPr>
          <w:p w:rsidR="0053339E" w:rsidRPr="002C369F" w:rsidRDefault="00466C8C" w:rsidP="008D1096">
            <w:r>
              <w:t>Total dû</w:t>
            </w:r>
            <w:r w:rsidR="0053339E">
              <w:t xml:space="preserve"> à l’INPI. </w:t>
            </w:r>
            <w:r w:rsidR="0053339E" w:rsidRPr="002225C9">
              <w:rPr>
                <w:strike/>
              </w:rPr>
              <w:t xml:space="preserve">Gestion du paiement fractionné. </w:t>
            </w:r>
          </w:p>
        </w:tc>
        <w:tc>
          <w:tcPr>
            <w:tcW w:w="3022" w:type="dxa"/>
            <w:shd w:val="clear" w:color="auto" w:fill="FFFFFF"/>
            <w:vAlign w:val="center"/>
          </w:tcPr>
          <w:p w:rsidR="0053339E" w:rsidRPr="00FB7EBF" w:rsidRDefault="0053339E" w:rsidP="008D1096">
            <w:pPr>
              <w:ind w:left="-63" w:right="-108"/>
              <w:jc w:val="center"/>
            </w:pPr>
            <w:r>
              <w:t>String</w:t>
            </w:r>
          </w:p>
        </w:tc>
        <w:tc>
          <w:tcPr>
            <w:tcW w:w="283" w:type="dxa"/>
            <w:shd w:val="clear" w:color="auto" w:fill="FFFFFF"/>
            <w:vAlign w:val="center"/>
          </w:tcPr>
          <w:p w:rsidR="0053339E" w:rsidRPr="00D27DB5" w:rsidRDefault="0053339E" w:rsidP="008D1096">
            <w:pPr>
              <w:ind w:left="-108"/>
              <w:jc w:val="center"/>
              <w:rPr>
                <w:b/>
              </w:rPr>
            </w:pPr>
            <w:r>
              <w:rPr>
                <w:b/>
              </w:rPr>
              <w:t>O</w:t>
            </w:r>
          </w:p>
        </w:tc>
      </w:tr>
    </w:tbl>
    <w:p w:rsidR="0053339E" w:rsidRDefault="0053339E" w:rsidP="0053339E"/>
    <w:p w:rsidR="0053339E" w:rsidRDefault="0053339E" w:rsidP="002A7158">
      <w:pPr>
        <w:pStyle w:val="Titre3"/>
      </w:pPr>
      <w:bookmarkStart w:id="21" w:name="_Toc422750735"/>
      <w:r>
        <w:t>Réponse : Contrôler paiement par CB – VERIFIER_PAIEMENT</w:t>
      </w:r>
      <w:bookmarkEnd w:id="21"/>
    </w:p>
    <w:p w:rsidR="0053339E" w:rsidRPr="0053339E" w:rsidRDefault="0053339E" w:rsidP="0053339E"/>
    <w:tbl>
      <w:tblPr>
        <w:tblW w:w="992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4349"/>
        <w:gridCol w:w="3022"/>
        <w:gridCol w:w="283"/>
      </w:tblGrid>
      <w:tr w:rsidR="0053339E" w:rsidRPr="005237DF" w:rsidTr="00222606">
        <w:trPr>
          <w:trHeight w:val="388"/>
          <w:jc w:val="center"/>
        </w:trPr>
        <w:tc>
          <w:tcPr>
            <w:tcW w:w="2269" w:type="dxa"/>
            <w:tcBorders>
              <w:bottom w:val="single" w:sz="4" w:space="0" w:color="auto"/>
            </w:tcBorders>
            <w:shd w:val="clear" w:color="auto" w:fill="B3B3B3"/>
            <w:vAlign w:val="center"/>
          </w:tcPr>
          <w:p w:rsidR="0053339E" w:rsidRPr="005237DF" w:rsidRDefault="0053339E" w:rsidP="008D1096">
            <w:pPr>
              <w:ind w:right="-108"/>
              <w:jc w:val="center"/>
              <w:rPr>
                <w:b/>
                <w:bCs/>
              </w:rPr>
            </w:pPr>
            <w:r w:rsidRPr="005237DF">
              <w:rPr>
                <w:b/>
                <w:bCs/>
              </w:rPr>
              <w:t>Champ</w:t>
            </w:r>
          </w:p>
        </w:tc>
        <w:tc>
          <w:tcPr>
            <w:tcW w:w="4349" w:type="dxa"/>
            <w:tcBorders>
              <w:bottom w:val="single" w:sz="4" w:space="0" w:color="auto"/>
            </w:tcBorders>
            <w:shd w:val="clear" w:color="auto" w:fill="B3B3B3"/>
            <w:vAlign w:val="center"/>
          </w:tcPr>
          <w:p w:rsidR="0053339E" w:rsidRPr="005237DF" w:rsidRDefault="0053339E" w:rsidP="008D1096">
            <w:pPr>
              <w:jc w:val="center"/>
              <w:rPr>
                <w:b/>
                <w:bCs/>
              </w:rPr>
            </w:pPr>
            <w:r w:rsidRPr="005237DF">
              <w:rPr>
                <w:b/>
                <w:bCs/>
              </w:rPr>
              <w:t>Libellé</w:t>
            </w:r>
          </w:p>
        </w:tc>
        <w:tc>
          <w:tcPr>
            <w:tcW w:w="3022" w:type="dxa"/>
            <w:tcBorders>
              <w:bottom w:val="single" w:sz="4" w:space="0" w:color="auto"/>
            </w:tcBorders>
            <w:shd w:val="clear" w:color="auto" w:fill="B3B3B3"/>
            <w:vAlign w:val="center"/>
          </w:tcPr>
          <w:p w:rsidR="0053339E" w:rsidRPr="005237DF" w:rsidRDefault="0053339E" w:rsidP="008D1096">
            <w:pPr>
              <w:ind w:left="-63" w:right="-108"/>
              <w:jc w:val="center"/>
              <w:rPr>
                <w:b/>
                <w:bCs/>
              </w:rPr>
            </w:pPr>
            <w:r>
              <w:rPr>
                <w:b/>
                <w:bCs/>
              </w:rPr>
              <w:t>Valeur attendue</w:t>
            </w:r>
          </w:p>
        </w:tc>
        <w:tc>
          <w:tcPr>
            <w:tcW w:w="283" w:type="dxa"/>
            <w:tcBorders>
              <w:bottom w:val="single" w:sz="4" w:space="0" w:color="auto"/>
            </w:tcBorders>
            <w:shd w:val="clear" w:color="auto" w:fill="B3B3B3"/>
            <w:vAlign w:val="center"/>
          </w:tcPr>
          <w:p w:rsidR="0053339E" w:rsidRPr="00D27DB5" w:rsidRDefault="0053339E" w:rsidP="008D1096">
            <w:pPr>
              <w:ind w:left="-108" w:right="-108"/>
              <w:jc w:val="center"/>
              <w:rPr>
                <w:b/>
                <w:bCs/>
              </w:rPr>
            </w:pPr>
            <w:r>
              <w:rPr>
                <w:b/>
                <w:bCs/>
              </w:rPr>
              <w:t>*</w:t>
            </w:r>
          </w:p>
        </w:tc>
      </w:tr>
      <w:tr w:rsidR="0053339E" w:rsidRPr="00270EA9" w:rsidTr="00222606">
        <w:trPr>
          <w:jc w:val="center"/>
        </w:trPr>
        <w:tc>
          <w:tcPr>
            <w:tcW w:w="2269" w:type="dxa"/>
            <w:tcBorders>
              <w:bottom w:val="single" w:sz="4" w:space="0" w:color="auto"/>
            </w:tcBorders>
            <w:shd w:val="clear" w:color="auto" w:fill="E6E6E6"/>
            <w:vAlign w:val="center"/>
          </w:tcPr>
          <w:p w:rsidR="0053339E" w:rsidRPr="008B3B8B" w:rsidRDefault="0053339E" w:rsidP="008D1096">
            <w:pPr>
              <w:ind w:right="-108"/>
              <w:jc w:val="center"/>
              <w:rPr>
                <w:sz w:val="18"/>
                <w:szCs w:val="18"/>
              </w:rPr>
            </w:pPr>
          </w:p>
        </w:tc>
        <w:tc>
          <w:tcPr>
            <w:tcW w:w="4349" w:type="dxa"/>
            <w:tcBorders>
              <w:bottom w:val="single" w:sz="4" w:space="0" w:color="auto"/>
            </w:tcBorders>
            <w:shd w:val="clear" w:color="auto" w:fill="E6E6E6"/>
            <w:vAlign w:val="center"/>
          </w:tcPr>
          <w:p w:rsidR="0053339E" w:rsidRPr="00270EA9" w:rsidRDefault="00671311" w:rsidP="008D1096">
            <w:pPr>
              <w:jc w:val="center"/>
            </w:pPr>
            <w:r>
              <w:t>Footer</w:t>
            </w:r>
          </w:p>
        </w:tc>
        <w:tc>
          <w:tcPr>
            <w:tcW w:w="3022" w:type="dxa"/>
            <w:tcBorders>
              <w:bottom w:val="single" w:sz="4" w:space="0" w:color="auto"/>
            </w:tcBorders>
            <w:shd w:val="clear" w:color="auto" w:fill="E6E6E6"/>
          </w:tcPr>
          <w:p w:rsidR="0053339E" w:rsidRPr="00270EA9" w:rsidRDefault="0053339E" w:rsidP="008D1096">
            <w:pPr>
              <w:ind w:left="-63" w:right="-108"/>
              <w:jc w:val="center"/>
            </w:pPr>
          </w:p>
        </w:tc>
        <w:tc>
          <w:tcPr>
            <w:tcW w:w="283" w:type="dxa"/>
            <w:tcBorders>
              <w:bottom w:val="single" w:sz="4" w:space="0" w:color="auto"/>
            </w:tcBorders>
            <w:shd w:val="clear" w:color="auto" w:fill="E6E6E6"/>
            <w:vAlign w:val="center"/>
          </w:tcPr>
          <w:p w:rsidR="0053339E" w:rsidRPr="00D27DB5" w:rsidRDefault="0053339E" w:rsidP="008D1096">
            <w:pPr>
              <w:ind w:left="-108"/>
              <w:jc w:val="center"/>
              <w:rPr>
                <w:b/>
                <w:sz w:val="16"/>
                <w:szCs w:val="16"/>
              </w:rPr>
            </w:pPr>
          </w:p>
        </w:tc>
      </w:tr>
      <w:tr w:rsidR="0053339E" w:rsidRPr="004972A9" w:rsidTr="00222606">
        <w:trPr>
          <w:trHeight w:val="340"/>
          <w:jc w:val="center"/>
        </w:trPr>
        <w:tc>
          <w:tcPr>
            <w:tcW w:w="2269" w:type="dxa"/>
            <w:shd w:val="clear" w:color="auto" w:fill="FFFFFF"/>
            <w:vAlign w:val="center"/>
          </w:tcPr>
          <w:p w:rsidR="0053339E" w:rsidRPr="00671311" w:rsidRDefault="00671311" w:rsidP="008D1096">
            <w:pPr>
              <w:ind w:right="-108"/>
              <w:rPr>
                <w:sz w:val="18"/>
                <w:szCs w:val="18"/>
              </w:rPr>
            </w:pPr>
            <w:r w:rsidRPr="00671311">
              <w:rPr>
                <w:sz w:val="18"/>
                <w:szCs w:val="18"/>
              </w:rPr>
              <w:t>paymentStatus</w:t>
            </w:r>
          </w:p>
        </w:tc>
        <w:tc>
          <w:tcPr>
            <w:tcW w:w="4349" w:type="dxa"/>
            <w:shd w:val="clear" w:color="auto" w:fill="FFFFFF"/>
            <w:vAlign w:val="center"/>
          </w:tcPr>
          <w:p w:rsidR="0053339E" w:rsidRPr="00BB444B" w:rsidRDefault="003138F1" w:rsidP="00D0332E">
            <w:r>
              <w:t xml:space="preserve">Statut du paiement </w:t>
            </w:r>
          </w:p>
        </w:tc>
        <w:tc>
          <w:tcPr>
            <w:tcW w:w="3022" w:type="dxa"/>
            <w:shd w:val="clear" w:color="auto" w:fill="FFFFFF"/>
            <w:vAlign w:val="center"/>
          </w:tcPr>
          <w:p w:rsidR="003E2EB0" w:rsidRPr="00D0332E" w:rsidRDefault="00472ECC" w:rsidP="008D1096">
            <w:pPr>
              <w:ind w:left="-63" w:right="-108"/>
              <w:jc w:val="center"/>
            </w:pPr>
            <w:r w:rsidRPr="00D0332E">
              <w:t>Integer</w:t>
            </w:r>
          </w:p>
          <w:p w:rsidR="00BC5932" w:rsidRPr="00D0332E" w:rsidRDefault="000739BA" w:rsidP="008D1096">
            <w:pPr>
              <w:ind w:left="-63" w:right="-108"/>
              <w:jc w:val="center"/>
            </w:pPr>
            <w:r w:rsidRPr="00D0332E">
              <w:t>340 : paiement ré</w:t>
            </w:r>
            <w:r w:rsidR="00BC5932" w:rsidRPr="00D0332E">
              <w:t>alise</w:t>
            </w:r>
          </w:p>
          <w:p w:rsidR="00BC5932" w:rsidRPr="00D0332E" w:rsidRDefault="00BC5932" w:rsidP="008D1096">
            <w:pPr>
              <w:ind w:left="-63" w:right="-108"/>
              <w:jc w:val="center"/>
            </w:pPr>
            <w:r w:rsidRPr="00D0332E">
              <w:lastRenderedPageBreak/>
              <w:t>341 : paiement inexistant</w:t>
            </w:r>
          </w:p>
        </w:tc>
        <w:tc>
          <w:tcPr>
            <w:tcW w:w="283" w:type="dxa"/>
            <w:shd w:val="clear" w:color="auto" w:fill="FFFFFF"/>
            <w:vAlign w:val="center"/>
          </w:tcPr>
          <w:p w:rsidR="0053339E" w:rsidRPr="00D0332E" w:rsidRDefault="00A91873" w:rsidP="008D1096">
            <w:pPr>
              <w:ind w:left="-108"/>
              <w:jc w:val="center"/>
              <w:rPr>
                <w:b/>
                <w:lang w:val="en-GB"/>
              </w:rPr>
            </w:pPr>
            <w:r w:rsidRPr="00D0332E">
              <w:rPr>
                <w:b/>
                <w:lang w:val="en-GB"/>
              </w:rPr>
              <w:lastRenderedPageBreak/>
              <w:t>F</w:t>
            </w:r>
          </w:p>
        </w:tc>
      </w:tr>
      <w:tr w:rsidR="00671311" w:rsidRPr="004972A9" w:rsidTr="00222606">
        <w:trPr>
          <w:trHeight w:val="340"/>
          <w:jc w:val="center"/>
        </w:trPr>
        <w:tc>
          <w:tcPr>
            <w:tcW w:w="2269" w:type="dxa"/>
            <w:shd w:val="clear" w:color="auto" w:fill="FFFFFF"/>
            <w:vAlign w:val="center"/>
          </w:tcPr>
          <w:p w:rsidR="00671311" w:rsidRPr="00671311" w:rsidRDefault="00671311" w:rsidP="008D1096">
            <w:pPr>
              <w:ind w:right="-108"/>
              <w:rPr>
                <w:sz w:val="18"/>
                <w:szCs w:val="18"/>
              </w:rPr>
            </w:pPr>
            <w:r w:rsidRPr="00671311">
              <w:rPr>
                <w:sz w:val="18"/>
                <w:szCs w:val="18"/>
              </w:rPr>
              <w:lastRenderedPageBreak/>
              <w:t>labelPaymentStatus</w:t>
            </w:r>
          </w:p>
        </w:tc>
        <w:tc>
          <w:tcPr>
            <w:tcW w:w="4349" w:type="dxa"/>
            <w:shd w:val="clear" w:color="auto" w:fill="FFFFFF"/>
            <w:vAlign w:val="center"/>
          </w:tcPr>
          <w:p w:rsidR="00671311" w:rsidRPr="00BB444B" w:rsidRDefault="00E54AB1" w:rsidP="000A0622">
            <w:r>
              <w:t>Libellé associé à la réponse</w:t>
            </w:r>
          </w:p>
        </w:tc>
        <w:tc>
          <w:tcPr>
            <w:tcW w:w="3022" w:type="dxa"/>
            <w:shd w:val="clear" w:color="auto" w:fill="FFFFFF"/>
            <w:vAlign w:val="center"/>
          </w:tcPr>
          <w:p w:rsidR="00671311" w:rsidRDefault="00671311" w:rsidP="008D1096">
            <w:pPr>
              <w:ind w:left="-63" w:right="-108"/>
              <w:jc w:val="center"/>
              <w:rPr>
                <w:lang w:val="en-GB"/>
              </w:rPr>
            </w:pPr>
            <w:r>
              <w:rPr>
                <w:lang w:val="en-GB"/>
              </w:rPr>
              <w:t>String</w:t>
            </w:r>
          </w:p>
        </w:tc>
        <w:tc>
          <w:tcPr>
            <w:tcW w:w="283" w:type="dxa"/>
            <w:shd w:val="clear" w:color="auto" w:fill="FFFFFF"/>
            <w:vAlign w:val="center"/>
          </w:tcPr>
          <w:p w:rsidR="00671311" w:rsidRPr="000A0622" w:rsidRDefault="00A91873" w:rsidP="008D1096">
            <w:pPr>
              <w:ind w:left="-108"/>
              <w:jc w:val="center"/>
              <w:rPr>
                <w:b/>
                <w:lang w:val="en-GB"/>
              </w:rPr>
            </w:pPr>
            <w:r w:rsidRPr="000A0622">
              <w:rPr>
                <w:b/>
                <w:lang w:val="en-GB"/>
              </w:rPr>
              <w:t>F</w:t>
            </w:r>
          </w:p>
        </w:tc>
      </w:tr>
      <w:tr w:rsidR="00671311" w:rsidRPr="004972A9" w:rsidTr="00222606">
        <w:trPr>
          <w:trHeight w:val="340"/>
          <w:jc w:val="center"/>
        </w:trPr>
        <w:tc>
          <w:tcPr>
            <w:tcW w:w="2269" w:type="dxa"/>
            <w:shd w:val="clear" w:color="auto" w:fill="FFFFFF"/>
            <w:vAlign w:val="center"/>
          </w:tcPr>
          <w:p w:rsidR="00671311" w:rsidRPr="00671311" w:rsidRDefault="00671311" w:rsidP="008D1096">
            <w:pPr>
              <w:ind w:right="-108"/>
              <w:rPr>
                <w:sz w:val="18"/>
                <w:szCs w:val="18"/>
              </w:rPr>
            </w:pPr>
            <w:r w:rsidRPr="00671311">
              <w:rPr>
                <w:sz w:val="18"/>
                <w:szCs w:val="18"/>
              </w:rPr>
              <w:t>paymentMode</w:t>
            </w:r>
          </w:p>
        </w:tc>
        <w:tc>
          <w:tcPr>
            <w:tcW w:w="4349" w:type="dxa"/>
            <w:shd w:val="clear" w:color="auto" w:fill="FFFFFF"/>
            <w:vAlign w:val="center"/>
          </w:tcPr>
          <w:p w:rsidR="00671311" w:rsidRPr="00BB444B" w:rsidRDefault="00E54AB1" w:rsidP="003138F1">
            <w:r>
              <w:t>Mode de paiement (CB / PCC)</w:t>
            </w:r>
          </w:p>
        </w:tc>
        <w:tc>
          <w:tcPr>
            <w:tcW w:w="3022" w:type="dxa"/>
            <w:shd w:val="clear" w:color="auto" w:fill="FFFFFF"/>
            <w:vAlign w:val="center"/>
          </w:tcPr>
          <w:p w:rsidR="00671311" w:rsidRDefault="00671311" w:rsidP="008D1096">
            <w:pPr>
              <w:ind w:left="-63" w:right="-108"/>
              <w:jc w:val="center"/>
              <w:rPr>
                <w:lang w:val="en-GB"/>
              </w:rPr>
            </w:pPr>
            <w:r>
              <w:rPr>
                <w:lang w:val="en-GB"/>
              </w:rPr>
              <w:t>String</w:t>
            </w:r>
          </w:p>
        </w:tc>
        <w:tc>
          <w:tcPr>
            <w:tcW w:w="283" w:type="dxa"/>
            <w:shd w:val="clear" w:color="auto" w:fill="FFFFFF"/>
            <w:vAlign w:val="center"/>
          </w:tcPr>
          <w:p w:rsidR="00671311" w:rsidRPr="000A0622" w:rsidRDefault="00A91873" w:rsidP="008D1096">
            <w:pPr>
              <w:ind w:left="-108"/>
              <w:jc w:val="center"/>
              <w:rPr>
                <w:b/>
                <w:lang w:val="en-GB"/>
              </w:rPr>
            </w:pPr>
            <w:r w:rsidRPr="000A0622">
              <w:rPr>
                <w:b/>
                <w:lang w:val="en-GB"/>
              </w:rPr>
              <w:t>F</w:t>
            </w:r>
          </w:p>
        </w:tc>
      </w:tr>
      <w:tr w:rsidR="00671311" w:rsidRPr="004972A9" w:rsidTr="00222606">
        <w:trPr>
          <w:trHeight w:val="340"/>
          <w:jc w:val="center"/>
        </w:trPr>
        <w:tc>
          <w:tcPr>
            <w:tcW w:w="2269" w:type="dxa"/>
            <w:shd w:val="clear" w:color="auto" w:fill="FFFFFF"/>
            <w:vAlign w:val="center"/>
          </w:tcPr>
          <w:p w:rsidR="00671311" w:rsidRPr="00671311" w:rsidRDefault="00671311" w:rsidP="008D1096">
            <w:pPr>
              <w:ind w:right="-108"/>
              <w:rPr>
                <w:sz w:val="18"/>
                <w:szCs w:val="18"/>
              </w:rPr>
            </w:pPr>
            <w:r w:rsidRPr="00671311">
              <w:rPr>
                <w:sz w:val="18"/>
                <w:szCs w:val="18"/>
              </w:rPr>
              <w:t>authorizationNumber</w:t>
            </w:r>
          </w:p>
        </w:tc>
        <w:tc>
          <w:tcPr>
            <w:tcW w:w="4349" w:type="dxa"/>
            <w:shd w:val="clear" w:color="auto" w:fill="FFFFFF"/>
            <w:vAlign w:val="center"/>
          </w:tcPr>
          <w:p w:rsidR="00671311" w:rsidRPr="000A0622" w:rsidRDefault="003138F1" w:rsidP="00137419">
            <w:r>
              <w:t>Numéro autorisation si paiement CB</w:t>
            </w:r>
          </w:p>
        </w:tc>
        <w:tc>
          <w:tcPr>
            <w:tcW w:w="3022" w:type="dxa"/>
            <w:shd w:val="clear" w:color="auto" w:fill="FFFFFF"/>
            <w:vAlign w:val="center"/>
          </w:tcPr>
          <w:p w:rsidR="00671311" w:rsidRDefault="00671311" w:rsidP="008D1096">
            <w:pPr>
              <w:ind w:left="-63" w:right="-108"/>
              <w:jc w:val="center"/>
              <w:rPr>
                <w:lang w:val="en-GB"/>
              </w:rPr>
            </w:pPr>
            <w:r>
              <w:rPr>
                <w:lang w:val="en-GB"/>
              </w:rPr>
              <w:t>String</w:t>
            </w:r>
          </w:p>
        </w:tc>
        <w:tc>
          <w:tcPr>
            <w:tcW w:w="283" w:type="dxa"/>
            <w:shd w:val="clear" w:color="auto" w:fill="FFFFFF"/>
            <w:vAlign w:val="center"/>
          </w:tcPr>
          <w:p w:rsidR="00671311" w:rsidRPr="000A0622" w:rsidRDefault="00A91873" w:rsidP="008D1096">
            <w:pPr>
              <w:ind w:left="-108"/>
              <w:jc w:val="center"/>
              <w:rPr>
                <w:b/>
                <w:lang w:val="en-GB"/>
              </w:rPr>
            </w:pPr>
            <w:r w:rsidRPr="000A0622">
              <w:rPr>
                <w:b/>
                <w:lang w:val="en-GB"/>
              </w:rPr>
              <w:t>F</w:t>
            </w:r>
          </w:p>
        </w:tc>
      </w:tr>
    </w:tbl>
    <w:p w:rsidR="00293CB6" w:rsidRDefault="00293CB6" w:rsidP="00D164FD">
      <w:pPr>
        <w:rPr>
          <w:color w:val="FFC000"/>
          <w:sz w:val="18"/>
          <w:szCs w:val="18"/>
        </w:rPr>
      </w:pPr>
    </w:p>
    <w:p w:rsidR="00E54AB1" w:rsidRDefault="00E54AB1" w:rsidP="002A7158">
      <w:pPr>
        <w:pStyle w:val="Titre3"/>
      </w:pPr>
      <w:bookmarkStart w:id="22" w:name="_Toc422750736"/>
      <w:r w:rsidRPr="002A7158">
        <w:t>Question : Consulter le solde du compte client  –</w:t>
      </w:r>
      <w:r>
        <w:t xml:space="preserve"> CONSULTER_COMPTE</w:t>
      </w:r>
      <w:r w:rsidR="00F56863">
        <w:t xml:space="preserve"> - </w:t>
      </w:r>
      <w:r w:rsidR="00F56863" w:rsidRPr="000A0622">
        <w:t>consult</w:t>
      </w:r>
      <w:bookmarkEnd w:id="22"/>
    </w:p>
    <w:p w:rsidR="00E54AB1" w:rsidRDefault="00E54AB1" w:rsidP="00E54AB1"/>
    <w:tbl>
      <w:tblPr>
        <w:tblW w:w="992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4349"/>
        <w:gridCol w:w="3022"/>
        <w:gridCol w:w="283"/>
      </w:tblGrid>
      <w:tr w:rsidR="00E54AB1" w:rsidRPr="005237DF" w:rsidTr="00222606">
        <w:trPr>
          <w:trHeight w:val="388"/>
          <w:jc w:val="center"/>
        </w:trPr>
        <w:tc>
          <w:tcPr>
            <w:tcW w:w="2269" w:type="dxa"/>
            <w:tcBorders>
              <w:bottom w:val="single" w:sz="4" w:space="0" w:color="auto"/>
            </w:tcBorders>
            <w:shd w:val="clear" w:color="auto" w:fill="B3B3B3"/>
            <w:vAlign w:val="center"/>
          </w:tcPr>
          <w:p w:rsidR="00E54AB1" w:rsidRPr="005237DF" w:rsidRDefault="00E54AB1" w:rsidP="008D1096">
            <w:pPr>
              <w:ind w:right="-108"/>
              <w:jc w:val="center"/>
              <w:rPr>
                <w:b/>
                <w:bCs/>
              </w:rPr>
            </w:pPr>
            <w:r w:rsidRPr="005237DF">
              <w:rPr>
                <w:b/>
                <w:bCs/>
              </w:rPr>
              <w:t>Champ</w:t>
            </w:r>
          </w:p>
        </w:tc>
        <w:tc>
          <w:tcPr>
            <w:tcW w:w="4349" w:type="dxa"/>
            <w:tcBorders>
              <w:bottom w:val="single" w:sz="4" w:space="0" w:color="auto"/>
            </w:tcBorders>
            <w:shd w:val="clear" w:color="auto" w:fill="B3B3B3"/>
            <w:vAlign w:val="center"/>
          </w:tcPr>
          <w:p w:rsidR="00E54AB1" w:rsidRPr="005237DF" w:rsidRDefault="00E54AB1" w:rsidP="008D1096">
            <w:pPr>
              <w:jc w:val="center"/>
              <w:rPr>
                <w:b/>
                <w:bCs/>
              </w:rPr>
            </w:pPr>
            <w:r w:rsidRPr="005237DF">
              <w:rPr>
                <w:b/>
                <w:bCs/>
              </w:rPr>
              <w:t>Libellé</w:t>
            </w:r>
          </w:p>
        </w:tc>
        <w:tc>
          <w:tcPr>
            <w:tcW w:w="3022" w:type="dxa"/>
            <w:tcBorders>
              <w:bottom w:val="single" w:sz="4" w:space="0" w:color="auto"/>
            </w:tcBorders>
            <w:shd w:val="clear" w:color="auto" w:fill="B3B3B3"/>
            <w:vAlign w:val="center"/>
          </w:tcPr>
          <w:p w:rsidR="00E54AB1" w:rsidRPr="005237DF" w:rsidRDefault="00E54AB1" w:rsidP="008D1096">
            <w:pPr>
              <w:ind w:left="-63" w:right="-108"/>
              <w:jc w:val="center"/>
              <w:rPr>
                <w:b/>
                <w:bCs/>
              </w:rPr>
            </w:pPr>
            <w:r>
              <w:rPr>
                <w:b/>
                <w:bCs/>
              </w:rPr>
              <w:t>Valeur attendue</w:t>
            </w:r>
          </w:p>
        </w:tc>
        <w:tc>
          <w:tcPr>
            <w:tcW w:w="283" w:type="dxa"/>
            <w:tcBorders>
              <w:bottom w:val="single" w:sz="4" w:space="0" w:color="auto"/>
            </w:tcBorders>
            <w:shd w:val="clear" w:color="auto" w:fill="B3B3B3"/>
            <w:vAlign w:val="center"/>
          </w:tcPr>
          <w:p w:rsidR="00E54AB1" w:rsidRPr="00D27DB5" w:rsidRDefault="00E54AB1" w:rsidP="008D1096">
            <w:pPr>
              <w:ind w:left="-108" w:right="-108"/>
              <w:jc w:val="center"/>
              <w:rPr>
                <w:b/>
                <w:bCs/>
              </w:rPr>
            </w:pPr>
            <w:r>
              <w:rPr>
                <w:b/>
                <w:bCs/>
              </w:rPr>
              <w:t>*</w:t>
            </w:r>
          </w:p>
        </w:tc>
      </w:tr>
      <w:tr w:rsidR="00E54AB1" w:rsidRPr="00270EA9" w:rsidTr="00222606">
        <w:trPr>
          <w:jc w:val="center"/>
        </w:trPr>
        <w:tc>
          <w:tcPr>
            <w:tcW w:w="2269" w:type="dxa"/>
            <w:tcBorders>
              <w:bottom w:val="single" w:sz="4" w:space="0" w:color="auto"/>
            </w:tcBorders>
            <w:shd w:val="clear" w:color="auto" w:fill="E6E6E6"/>
            <w:vAlign w:val="center"/>
          </w:tcPr>
          <w:p w:rsidR="00E54AB1" w:rsidRPr="008B3B8B" w:rsidRDefault="00E54AB1" w:rsidP="008D1096">
            <w:pPr>
              <w:ind w:right="-108"/>
              <w:jc w:val="center"/>
              <w:rPr>
                <w:sz w:val="18"/>
                <w:szCs w:val="18"/>
              </w:rPr>
            </w:pPr>
          </w:p>
        </w:tc>
        <w:tc>
          <w:tcPr>
            <w:tcW w:w="4349" w:type="dxa"/>
            <w:tcBorders>
              <w:bottom w:val="single" w:sz="4" w:space="0" w:color="auto"/>
            </w:tcBorders>
            <w:shd w:val="clear" w:color="auto" w:fill="E6E6E6"/>
            <w:vAlign w:val="center"/>
          </w:tcPr>
          <w:p w:rsidR="00E54AB1" w:rsidRPr="00270EA9" w:rsidRDefault="00E54AB1" w:rsidP="008D1096">
            <w:pPr>
              <w:jc w:val="center"/>
            </w:pPr>
            <w:r>
              <w:t>Corps du texte</w:t>
            </w:r>
          </w:p>
        </w:tc>
        <w:tc>
          <w:tcPr>
            <w:tcW w:w="3022" w:type="dxa"/>
            <w:tcBorders>
              <w:bottom w:val="single" w:sz="4" w:space="0" w:color="auto"/>
            </w:tcBorders>
            <w:shd w:val="clear" w:color="auto" w:fill="E6E6E6"/>
          </w:tcPr>
          <w:p w:rsidR="00E54AB1" w:rsidRPr="00270EA9" w:rsidRDefault="00E54AB1" w:rsidP="008D1096">
            <w:pPr>
              <w:ind w:left="-63" w:right="-108"/>
              <w:jc w:val="center"/>
            </w:pPr>
          </w:p>
        </w:tc>
        <w:tc>
          <w:tcPr>
            <w:tcW w:w="283" w:type="dxa"/>
            <w:tcBorders>
              <w:bottom w:val="single" w:sz="4" w:space="0" w:color="auto"/>
            </w:tcBorders>
            <w:shd w:val="clear" w:color="auto" w:fill="E6E6E6"/>
            <w:vAlign w:val="center"/>
          </w:tcPr>
          <w:p w:rsidR="00E54AB1" w:rsidRPr="00D27DB5" w:rsidRDefault="00E54AB1" w:rsidP="008D1096">
            <w:pPr>
              <w:ind w:left="-108"/>
              <w:jc w:val="center"/>
              <w:rPr>
                <w:b/>
                <w:sz w:val="16"/>
                <w:szCs w:val="16"/>
              </w:rPr>
            </w:pPr>
          </w:p>
        </w:tc>
      </w:tr>
      <w:tr w:rsidR="00E54AB1" w:rsidRPr="00270EA9" w:rsidTr="00222606">
        <w:trPr>
          <w:trHeight w:val="340"/>
          <w:jc w:val="center"/>
        </w:trPr>
        <w:tc>
          <w:tcPr>
            <w:tcW w:w="2269" w:type="dxa"/>
            <w:shd w:val="clear" w:color="auto" w:fill="FFFFFF"/>
            <w:vAlign w:val="center"/>
          </w:tcPr>
          <w:p w:rsidR="00E54AB1" w:rsidRPr="00787997" w:rsidRDefault="00787997" w:rsidP="008D1096">
            <w:pPr>
              <w:ind w:right="-108"/>
              <w:rPr>
                <w:sz w:val="18"/>
                <w:szCs w:val="18"/>
              </w:rPr>
            </w:pPr>
            <w:r w:rsidRPr="00787997">
              <w:rPr>
                <w:sz w:val="18"/>
                <w:szCs w:val="18"/>
              </w:rPr>
              <w:t>customerAccount</w:t>
            </w:r>
          </w:p>
        </w:tc>
        <w:tc>
          <w:tcPr>
            <w:tcW w:w="4349" w:type="dxa"/>
            <w:shd w:val="clear" w:color="auto" w:fill="FFFFFF"/>
            <w:vAlign w:val="center"/>
          </w:tcPr>
          <w:p w:rsidR="00E54AB1" w:rsidRPr="002C369F" w:rsidRDefault="00787997" w:rsidP="008D1096">
            <w:r>
              <w:t>Code du compte client</w:t>
            </w:r>
          </w:p>
        </w:tc>
        <w:tc>
          <w:tcPr>
            <w:tcW w:w="3022" w:type="dxa"/>
            <w:shd w:val="clear" w:color="auto" w:fill="FFFFFF"/>
            <w:vAlign w:val="center"/>
          </w:tcPr>
          <w:p w:rsidR="00E54AB1" w:rsidRPr="00FB7EBF" w:rsidRDefault="00E54AB1" w:rsidP="008D1096">
            <w:pPr>
              <w:ind w:left="-63" w:right="-108"/>
              <w:jc w:val="center"/>
            </w:pPr>
            <w:r>
              <w:t>String</w:t>
            </w:r>
          </w:p>
        </w:tc>
        <w:tc>
          <w:tcPr>
            <w:tcW w:w="283" w:type="dxa"/>
            <w:shd w:val="clear" w:color="auto" w:fill="FFFFFF"/>
            <w:vAlign w:val="center"/>
          </w:tcPr>
          <w:p w:rsidR="00E54AB1" w:rsidRPr="00D27DB5" w:rsidRDefault="00E54AB1" w:rsidP="008D1096">
            <w:pPr>
              <w:ind w:left="-108"/>
              <w:jc w:val="center"/>
              <w:rPr>
                <w:b/>
              </w:rPr>
            </w:pPr>
            <w:r>
              <w:rPr>
                <w:b/>
              </w:rPr>
              <w:t>O</w:t>
            </w:r>
          </w:p>
        </w:tc>
      </w:tr>
      <w:tr w:rsidR="00787997" w:rsidRPr="00270EA9" w:rsidTr="00222606">
        <w:trPr>
          <w:trHeight w:val="340"/>
          <w:jc w:val="center"/>
        </w:trPr>
        <w:tc>
          <w:tcPr>
            <w:tcW w:w="2269" w:type="dxa"/>
            <w:shd w:val="clear" w:color="auto" w:fill="FFFFFF"/>
            <w:vAlign w:val="center"/>
          </w:tcPr>
          <w:p w:rsidR="00787997" w:rsidRPr="00787997" w:rsidRDefault="00787997" w:rsidP="008D1096">
            <w:pPr>
              <w:ind w:right="-108"/>
              <w:rPr>
                <w:sz w:val="18"/>
                <w:szCs w:val="18"/>
              </w:rPr>
            </w:pPr>
            <w:r w:rsidRPr="00787997">
              <w:rPr>
                <w:sz w:val="18"/>
                <w:szCs w:val="18"/>
              </w:rPr>
              <w:t>customerAccountPwd</w:t>
            </w:r>
          </w:p>
        </w:tc>
        <w:tc>
          <w:tcPr>
            <w:tcW w:w="4349" w:type="dxa"/>
            <w:shd w:val="clear" w:color="auto" w:fill="FFFFFF"/>
            <w:vAlign w:val="center"/>
          </w:tcPr>
          <w:p w:rsidR="00787997" w:rsidRPr="002C369F" w:rsidRDefault="00787997" w:rsidP="008D1096">
            <w:r>
              <w:t>Mot de passe associé par l’INPI à ce compte</w:t>
            </w:r>
          </w:p>
        </w:tc>
        <w:tc>
          <w:tcPr>
            <w:tcW w:w="3022" w:type="dxa"/>
            <w:shd w:val="clear" w:color="auto" w:fill="FFFFFF"/>
            <w:vAlign w:val="center"/>
          </w:tcPr>
          <w:p w:rsidR="00787997" w:rsidRDefault="00787997" w:rsidP="008D1096">
            <w:pPr>
              <w:ind w:left="-63" w:right="-108"/>
              <w:jc w:val="center"/>
            </w:pPr>
            <w:r>
              <w:t>String</w:t>
            </w:r>
          </w:p>
        </w:tc>
        <w:tc>
          <w:tcPr>
            <w:tcW w:w="283" w:type="dxa"/>
            <w:shd w:val="clear" w:color="auto" w:fill="FFFFFF"/>
            <w:vAlign w:val="center"/>
          </w:tcPr>
          <w:p w:rsidR="00787997" w:rsidRDefault="00787997" w:rsidP="008D1096">
            <w:pPr>
              <w:ind w:left="-108"/>
              <w:jc w:val="center"/>
              <w:rPr>
                <w:b/>
              </w:rPr>
            </w:pPr>
            <w:r>
              <w:rPr>
                <w:b/>
              </w:rPr>
              <w:t>O</w:t>
            </w:r>
          </w:p>
        </w:tc>
      </w:tr>
      <w:tr w:rsidR="00787997" w:rsidRPr="00270EA9" w:rsidTr="00222606">
        <w:trPr>
          <w:trHeight w:val="340"/>
          <w:jc w:val="center"/>
        </w:trPr>
        <w:tc>
          <w:tcPr>
            <w:tcW w:w="2269" w:type="dxa"/>
            <w:shd w:val="clear" w:color="auto" w:fill="FFFFFF"/>
            <w:vAlign w:val="center"/>
          </w:tcPr>
          <w:p w:rsidR="00787997" w:rsidRPr="00787997" w:rsidRDefault="00787997" w:rsidP="008D1096">
            <w:pPr>
              <w:ind w:right="-108"/>
              <w:rPr>
                <w:sz w:val="18"/>
                <w:szCs w:val="18"/>
              </w:rPr>
            </w:pPr>
            <w:r w:rsidRPr="00787997">
              <w:rPr>
                <w:sz w:val="18"/>
                <w:szCs w:val="18"/>
              </w:rPr>
              <w:t>info</w:t>
            </w:r>
          </w:p>
        </w:tc>
        <w:tc>
          <w:tcPr>
            <w:tcW w:w="4349" w:type="dxa"/>
            <w:shd w:val="clear" w:color="auto" w:fill="FFFFFF"/>
            <w:vAlign w:val="center"/>
          </w:tcPr>
          <w:p w:rsidR="00787997" w:rsidRPr="002C369F" w:rsidRDefault="00787997" w:rsidP="008D1096">
            <w:r w:rsidRPr="00270EA9">
              <w:t xml:space="preserve">Texte d'information </w:t>
            </w:r>
            <w:r>
              <w:t>pour MIP ou Encaissement</w:t>
            </w:r>
          </w:p>
        </w:tc>
        <w:tc>
          <w:tcPr>
            <w:tcW w:w="3022" w:type="dxa"/>
            <w:shd w:val="clear" w:color="auto" w:fill="FFFFFF"/>
            <w:vAlign w:val="center"/>
          </w:tcPr>
          <w:p w:rsidR="00787997" w:rsidRDefault="00787997" w:rsidP="008D1096">
            <w:pPr>
              <w:ind w:left="-63" w:right="-108"/>
              <w:jc w:val="center"/>
            </w:pPr>
            <w:r>
              <w:t>String</w:t>
            </w:r>
          </w:p>
        </w:tc>
        <w:tc>
          <w:tcPr>
            <w:tcW w:w="283" w:type="dxa"/>
            <w:shd w:val="clear" w:color="auto" w:fill="FFFFFF"/>
            <w:vAlign w:val="center"/>
          </w:tcPr>
          <w:p w:rsidR="00787997" w:rsidRDefault="00787997" w:rsidP="008D1096">
            <w:pPr>
              <w:ind w:left="-108"/>
              <w:jc w:val="center"/>
              <w:rPr>
                <w:b/>
              </w:rPr>
            </w:pPr>
            <w:r>
              <w:rPr>
                <w:b/>
              </w:rPr>
              <w:t>F</w:t>
            </w:r>
          </w:p>
        </w:tc>
      </w:tr>
    </w:tbl>
    <w:p w:rsidR="00E54AB1" w:rsidRDefault="00E54AB1" w:rsidP="00E54AB1"/>
    <w:p w:rsidR="00E54AB1" w:rsidRDefault="00E54AB1" w:rsidP="002A7158">
      <w:pPr>
        <w:pStyle w:val="Titre3"/>
      </w:pPr>
      <w:bookmarkStart w:id="23" w:name="_Toc422750737"/>
      <w:r>
        <w:t>Réponse : Consulter le solde du compte client  – CONSULTER_COMPTE</w:t>
      </w:r>
      <w:bookmarkEnd w:id="23"/>
    </w:p>
    <w:p w:rsidR="0072448F" w:rsidRDefault="0072448F" w:rsidP="0072448F"/>
    <w:tbl>
      <w:tblPr>
        <w:tblW w:w="992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4349"/>
        <w:gridCol w:w="3022"/>
        <w:gridCol w:w="283"/>
      </w:tblGrid>
      <w:tr w:rsidR="00F62C0B" w:rsidRPr="000A0622" w:rsidTr="00222606">
        <w:trPr>
          <w:trHeight w:val="388"/>
          <w:jc w:val="center"/>
        </w:trPr>
        <w:tc>
          <w:tcPr>
            <w:tcW w:w="2269" w:type="dxa"/>
            <w:tcBorders>
              <w:bottom w:val="single" w:sz="4" w:space="0" w:color="auto"/>
            </w:tcBorders>
            <w:shd w:val="clear" w:color="auto" w:fill="B3B3B3"/>
            <w:vAlign w:val="center"/>
          </w:tcPr>
          <w:p w:rsidR="00F62C0B" w:rsidRPr="000A0622" w:rsidRDefault="00F62C0B" w:rsidP="00BF0ADE">
            <w:pPr>
              <w:ind w:right="-108"/>
              <w:jc w:val="center"/>
              <w:rPr>
                <w:b/>
                <w:bCs/>
              </w:rPr>
            </w:pPr>
            <w:r w:rsidRPr="000A0622">
              <w:rPr>
                <w:b/>
                <w:bCs/>
              </w:rPr>
              <w:t>Champ</w:t>
            </w:r>
          </w:p>
        </w:tc>
        <w:tc>
          <w:tcPr>
            <w:tcW w:w="4349" w:type="dxa"/>
            <w:tcBorders>
              <w:bottom w:val="single" w:sz="4" w:space="0" w:color="auto"/>
            </w:tcBorders>
            <w:shd w:val="clear" w:color="auto" w:fill="B3B3B3"/>
            <w:vAlign w:val="center"/>
          </w:tcPr>
          <w:p w:rsidR="00F62C0B" w:rsidRPr="000A0622" w:rsidRDefault="00F62C0B" w:rsidP="00BF0ADE">
            <w:pPr>
              <w:jc w:val="center"/>
              <w:rPr>
                <w:b/>
                <w:bCs/>
              </w:rPr>
            </w:pPr>
            <w:r w:rsidRPr="000A0622">
              <w:rPr>
                <w:b/>
                <w:bCs/>
              </w:rPr>
              <w:t>Libellé</w:t>
            </w:r>
          </w:p>
        </w:tc>
        <w:tc>
          <w:tcPr>
            <w:tcW w:w="3022" w:type="dxa"/>
            <w:tcBorders>
              <w:bottom w:val="single" w:sz="4" w:space="0" w:color="auto"/>
            </w:tcBorders>
            <w:shd w:val="clear" w:color="auto" w:fill="B3B3B3"/>
            <w:vAlign w:val="center"/>
          </w:tcPr>
          <w:p w:rsidR="00F62C0B" w:rsidRPr="000A0622" w:rsidRDefault="00F62C0B" w:rsidP="00BF0ADE">
            <w:pPr>
              <w:ind w:left="-63" w:right="-108"/>
              <w:jc w:val="center"/>
              <w:rPr>
                <w:b/>
                <w:bCs/>
              </w:rPr>
            </w:pPr>
            <w:r w:rsidRPr="000A0622">
              <w:rPr>
                <w:b/>
                <w:bCs/>
              </w:rPr>
              <w:t>Valeur attendue</w:t>
            </w:r>
          </w:p>
        </w:tc>
        <w:tc>
          <w:tcPr>
            <w:tcW w:w="283" w:type="dxa"/>
            <w:tcBorders>
              <w:bottom w:val="single" w:sz="4" w:space="0" w:color="auto"/>
            </w:tcBorders>
            <w:shd w:val="clear" w:color="auto" w:fill="B3B3B3"/>
            <w:vAlign w:val="center"/>
          </w:tcPr>
          <w:p w:rsidR="00F62C0B" w:rsidRPr="000A0622" w:rsidRDefault="00F62C0B" w:rsidP="00BF0ADE">
            <w:pPr>
              <w:ind w:left="-108" w:right="-108"/>
              <w:jc w:val="center"/>
              <w:rPr>
                <w:b/>
                <w:bCs/>
              </w:rPr>
            </w:pPr>
            <w:r w:rsidRPr="000A0622">
              <w:rPr>
                <w:b/>
                <w:bCs/>
              </w:rPr>
              <w:t>*</w:t>
            </w:r>
          </w:p>
        </w:tc>
      </w:tr>
      <w:tr w:rsidR="00F62C0B" w:rsidRPr="000A0622" w:rsidTr="00222606">
        <w:trPr>
          <w:jc w:val="center"/>
        </w:trPr>
        <w:tc>
          <w:tcPr>
            <w:tcW w:w="2269" w:type="dxa"/>
            <w:tcBorders>
              <w:bottom w:val="single" w:sz="4" w:space="0" w:color="auto"/>
            </w:tcBorders>
            <w:shd w:val="clear" w:color="auto" w:fill="E6E6E6"/>
            <w:vAlign w:val="center"/>
          </w:tcPr>
          <w:p w:rsidR="00F62C0B" w:rsidRPr="000A0622" w:rsidRDefault="00F62C0B" w:rsidP="00BF0ADE">
            <w:pPr>
              <w:ind w:right="-108"/>
              <w:jc w:val="center"/>
              <w:rPr>
                <w:sz w:val="18"/>
                <w:szCs w:val="18"/>
              </w:rPr>
            </w:pPr>
          </w:p>
        </w:tc>
        <w:tc>
          <w:tcPr>
            <w:tcW w:w="4349" w:type="dxa"/>
            <w:tcBorders>
              <w:bottom w:val="single" w:sz="4" w:space="0" w:color="auto"/>
            </w:tcBorders>
            <w:shd w:val="clear" w:color="auto" w:fill="E6E6E6"/>
            <w:vAlign w:val="center"/>
          </w:tcPr>
          <w:p w:rsidR="00F62C0B" w:rsidRPr="000A0622" w:rsidRDefault="00F62C0B" w:rsidP="00195154">
            <w:pPr>
              <w:jc w:val="center"/>
            </w:pPr>
          </w:p>
        </w:tc>
        <w:tc>
          <w:tcPr>
            <w:tcW w:w="3022" w:type="dxa"/>
            <w:tcBorders>
              <w:bottom w:val="single" w:sz="4" w:space="0" w:color="auto"/>
            </w:tcBorders>
            <w:shd w:val="clear" w:color="auto" w:fill="E6E6E6"/>
          </w:tcPr>
          <w:p w:rsidR="00F62C0B" w:rsidRPr="000A0622" w:rsidRDefault="00F62C0B" w:rsidP="00BF0ADE">
            <w:pPr>
              <w:ind w:left="-63" w:right="-108"/>
              <w:jc w:val="center"/>
            </w:pPr>
          </w:p>
        </w:tc>
        <w:tc>
          <w:tcPr>
            <w:tcW w:w="283" w:type="dxa"/>
            <w:tcBorders>
              <w:bottom w:val="single" w:sz="4" w:space="0" w:color="auto"/>
            </w:tcBorders>
            <w:shd w:val="clear" w:color="auto" w:fill="E6E6E6"/>
            <w:vAlign w:val="center"/>
          </w:tcPr>
          <w:p w:rsidR="00F62C0B" w:rsidRPr="000A0622" w:rsidRDefault="00F62C0B" w:rsidP="00BF0ADE">
            <w:pPr>
              <w:ind w:left="-108"/>
              <w:jc w:val="center"/>
              <w:rPr>
                <w:b/>
                <w:sz w:val="16"/>
                <w:szCs w:val="16"/>
              </w:rPr>
            </w:pPr>
          </w:p>
        </w:tc>
      </w:tr>
      <w:tr w:rsidR="00F62C0B" w:rsidRPr="000A0622" w:rsidTr="00222606">
        <w:trPr>
          <w:trHeight w:val="340"/>
          <w:jc w:val="center"/>
        </w:trPr>
        <w:tc>
          <w:tcPr>
            <w:tcW w:w="2269" w:type="dxa"/>
            <w:shd w:val="clear" w:color="auto" w:fill="FFFFFF"/>
            <w:vAlign w:val="center"/>
          </w:tcPr>
          <w:p w:rsidR="00F62C0B" w:rsidRPr="000A0622" w:rsidRDefault="00F62C0B" w:rsidP="00BF0ADE">
            <w:pPr>
              <w:ind w:right="-108"/>
              <w:rPr>
                <w:sz w:val="18"/>
                <w:szCs w:val="18"/>
              </w:rPr>
            </w:pPr>
            <w:r w:rsidRPr="000A0622">
              <w:t>customerAccount </w:t>
            </w:r>
          </w:p>
        </w:tc>
        <w:tc>
          <w:tcPr>
            <w:tcW w:w="4349" w:type="dxa"/>
            <w:shd w:val="clear" w:color="auto" w:fill="FFFFFF"/>
            <w:vAlign w:val="center"/>
          </w:tcPr>
          <w:p w:rsidR="00F62C0B" w:rsidRPr="000A0622" w:rsidRDefault="00195154" w:rsidP="00BF0ADE">
            <w:r w:rsidRPr="000A0622">
              <w:t>N° com</w:t>
            </w:r>
            <w:r w:rsidR="00F1099A" w:rsidRPr="000A0622">
              <w:t>pte client (celui retourné par E</w:t>
            </w:r>
            <w:r w:rsidRPr="000A0622">
              <w:t>ncaissement) </w:t>
            </w:r>
          </w:p>
        </w:tc>
        <w:tc>
          <w:tcPr>
            <w:tcW w:w="3022" w:type="dxa"/>
            <w:shd w:val="clear" w:color="auto" w:fill="FFFFFF"/>
            <w:vAlign w:val="center"/>
          </w:tcPr>
          <w:p w:rsidR="00F62C0B" w:rsidRPr="000A0622" w:rsidRDefault="00195154" w:rsidP="00BF0ADE">
            <w:pPr>
              <w:ind w:left="-63" w:right="-108"/>
              <w:jc w:val="center"/>
              <w:rPr>
                <w:lang w:val="en-GB"/>
              </w:rPr>
            </w:pPr>
            <w:r w:rsidRPr="000A0622">
              <w:rPr>
                <w:lang w:val="en-GB"/>
              </w:rPr>
              <w:t>String</w:t>
            </w:r>
          </w:p>
        </w:tc>
        <w:tc>
          <w:tcPr>
            <w:tcW w:w="283" w:type="dxa"/>
            <w:shd w:val="clear" w:color="auto" w:fill="FFFFFF"/>
            <w:vAlign w:val="center"/>
          </w:tcPr>
          <w:p w:rsidR="00F62C0B" w:rsidRPr="000A0622" w:rsidRDefault="000B37C9" w:rsidP="00BF0ADE">
            <w:pPr>
              <w:ind w:left="-108"/>
              <w:jc w:val="center"/>
              <w:rPr>
                <w:b/>
                <w:lang w:val="en-GB"/>
              </w:rPr>
            </w:pPr>
            <w:r w:rsidRPr="000A0622">
              <w:rPr>
                <w:b/>
                <w:lang w:val="en-GB"/>
              </w:rPr>
              <w:t>F</w:t>
            </w:r>
          </w:p>
        </w:tc>
      </w:tr>
      <w:tr w:rsidR="00F62C0B" w:rsidRPr="000A0622" w:rsidTr="00222606">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F62C0B" w:rsidRPr="000A0622" w:rsidRDefault="00195154" w:rsidP="00BF0ADE">
            <w:pPr>
              <w:ind w:right="-108"/>
              <w:rPr>
                <w:sz w:val="18"/>
                <w:szCs w:val="18"/>
              </w:rPr>
            </w:pPr>
            <w:r w:rsidRPr="000A0622">
              <w:t>customerBalance </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F62C0B" w:rsidRPr="000A0622" w:rsidRDefault="00195154" w:rsidP="00660A9B">
            <w:r w:rsidRPr="000A0622">
              <w:t>Solde du compte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F62C0B" w:rsidRPr="000A0622" w:rsidRDefault="00195154" w:rsidP="00BF0ADE">
            <w:pPr>
              <w:ind w:left="-63" w:right="-108"/>
              <w:jc w:val="center"/>
              <w:rPr>
                <w:lang w:val="en-GB"/>
              </w:rPr>
            </w:pPr>
            <w:r w:rsidRPr="000A0622">
              <w:rPr>
                <w:lang w:val="en-GB"/>
              </w:rPr>
              <w:t>Float</w:t>
            </w:r>
          </w:p>
          <w:p w:rsidR="00660A9B" w:rsidRPr="000A0622" w:rsidRDefault="00660A9B" w:rsidP="00BF0ADE">
            <w:pPr>
              <w:ind w:left="-63" w:right="-108"/>
              <w:jc w:val="center"/>
              <w:rPr>
                <w:lang w:val="en-GB"/>
              </w:rPr>
            </w:pPr>
            <w:r w:rsidRPr="000A0622">
              <w:t>en centimes d’euros</w:t>
            </w:r>
          </w:p>
        </w:tc>
        <w:tc>
          <w:tcPr>
            <w:tcW w:w="283" w:type="dxa"/>
            <w:tcBorders>
              <w:top w:val="single" w:sz="4" w:space="0" w:color="auto"/>
              <w:left w:val="single" w:sz="4" w:space="0" w:color="auto"/>
              <w:bottom w:val="single" w:sz="4" w:space="0" w:color="auto"/>
              <w:right w:val="single" w:sz="4" w:space="0" w:color="auto"/>
            </w:tcBorders>
            <w:shd w:val="clear" w:color="auto" w:fill="FFFFFF"/>
            <w:vAlign w:val="center"/>
          </w:tcPr>
          <w:p w:rsidR="00F62C0B" w:rsidRPr="000A0622" w:rsidRDefault="000B37C9" w:rsidP="00BF0ADE">
            <w:pPr>
              <w:ind w:left="-108"/>
              <w:jc w:val="center"/>
              <w:rPr>
                <w:b/>
                <w:lang w:val="en-GB"/>
              </w:rPr>
            </w:pPr>
            <w:r w:rsidRPr="000A0622">
              <w:rPr>
                <w:b/>
                <w:lang w:val="en-GB"/>
              </w:rPr>
              <w:t>F</w:t>
            </w:r>
          </w:p>
        </w:tc>
      </w:tr>
      <w:tr w:rsidR="00195154" w:rsidRPr="000A0622" w:rsidTr="00222606">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195154" w:rsidRPr="000A0622" w:rsidRDefault="00195154" w:rsidP="00BF0ADE">
            <w:pPr>
              <w:ind w:right="-108"/>
            </w:pPr>
            <w:r w:rsidRPr="000A0622">
              <w:t>holder</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195154" w:rsidRPr="000A0622" w:rsidRDefault="00195154" w:rsidP="00BF0ADE">
            <w:r w:rsidRPr="000A0622">
              <w:t>Titulaire du compte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195154" w:rsidRPr="000A0622" w:rsidRDefault="00195154" w:rsidP="00BF0ADE">
            <w:pPr>
              <w:ind w:left="-63" w:right="-108"/>
              <w:jc w:val="center"/>
              <w:rPr>
                <w:lang w:val="en-GB"/>
              </w:rPr>
            </w:pPr>
            <w:r w:rsidRPr="000A0622">
              <w:rPr>
                <w:lang w:val="en-GB"/>
              </w:rPr>
              <w:t>Person</w:t>
            </w:r>
          </w:p>
        </w:tc>
        <w:tc>
          <w:tcPr>
            <w:tcW w:w="283" w:type="dxa"/>
            <w:tcBorders>
              <w:top w:val="single" w:sz="4" w:space="0" w:color="auto"/>
              <w:left w:val="single" w:sz="4" w:space="0" w:color="auto"/>
              <w:bottom w:val="single" w:sz="4" w:space="0" w:color="auto"/>
              <w:right w:val="single" w:sz="4" w:space="0" w:color="auto"/>
            </w:tcBorders>
            <w:shd w:val="clear" w:color="auto" w:fill="FFFFFF"/>
            <w:vAlign w:val="center"/>
          </w:tcPr>
          <w:p w:rsidR="00195154" w:rsidRPr="000A0622" w:rsidRDefault="000B37C9" w:rsidP="00BF0ADE">
            <w:pPr>
              <w:ind w:left="-108"/>
              <w:jc w:val="center"/>
              <w:rPr>
                <w:b/>
                <w:lang w:val="en-GB"/>
              </w:rPr>
            </w:pPr>
            <w:r w:rsidRPr="000A0622">
              <w:rPr>
                <w:b/>
                <w:lang w:val="en-GB"/>
              </w:rPr>
              <w:t>F</w:t>
            </w:r>
          </w:p>
        </w:tc>
      </w:tr>
      <w:tr w:rsidR="00195154" w:rsidRPr="000A0622" w:rsidTr="00222606">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195154" w:rsidRPr="000A0622" w:rsidRDefault="00195154" w:rsidP="00BF0ADE">
            <w:pPr>
              <w:ind w:right="-108"/>
            </w:pPr>
            <w:r w:rsidRPr="000A0622">
              <w:t>mailingAddressee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195154" w:rsidRPr="000A0622" w:rsidRDefault="00195154" w:rsidP="00BF0ADE">
            <w:r w:rsidRPr="000A0622">
              <w:t>Destinataire du courrier</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195154" w:rsidRPr="000A0622" w:rsidRDefault="00195154" w:rsidP="00BF0ADE">
            <w:pPr>
              <w:ind w:left="-63" w:right="-108"/>
              <w:jc w:val="center"/>
              <w:rPr>
                <w:lang w:val="en-GB"/>
              </w:rPr>
            </w:pPr>
            <w:r w:rsidRPr="000A0622">
              <w:rPr>
                <w:lang w:val="en-GB"/>
              </w:rPr>
              <w:t>Person</w:t>
            </w:r>
          </w:p>
        </w:tc>
        <w:tc>
          <w:tcPr>
            <w:tcW w:w="283" w:type="dxa"/>
            <w:tcBorders>
              <w:top w:val="single" w:sz="4" w:space="0" w:color="auto"/>
              <w:left w:val="single" w:sz="4" w:space="0" w:color="auto"/>
              <w:bottom w:val="single" w:sz="4" w:space="0" w:color="auto"/>
              <w:right w:val="single" w:sz="4" w:space="0" w:color="auto"/>
            </w:tcBorders>
            <w:shd w:val="clear" w:color="auto" w:fill="FFFFFF"/>
            <w:vAlign w:val="center"/>
          </w:tcPr>
          <w:p w:rsidR="00195154" w:rsidRPr="000A0622" w:rsidRDefault="000B37C9" w:rsidP="00BF0ADE">
            <w:pPr>
              <w:ind w:left="-108"/>
              <w:jc w:val="center"/>
              <w:rPr>
                <w:b/>
                <w:lang w:val="en-GB"/>
              </w:rPr>
            </w:pPr>
            <w:r w:rsidRPr="000A0622">
              <w:rPr>
                <w:b/>
                <w:lang w:val="en-GB"/>
              </w:rPr>
              <w:t>F</w:t>
            </w:r>
          </w:p>
        </w:tc>
      </w:tr>
    </w:tbl>
    <w:p w:rsidR="00C539DB" w:rsidRPr="0072448F" w:rsidRDefault="00C539DB" w:rsidP="0072448F">
      <w:pPr>
        <w:rPr>
          <w:color w:val="FF0000"/>
        </w:rPr>
      </w:pPr>
    </w:p>
    <w:p w:rsidR="00E54AB1" w:rsidRPr="0053339E" w:rsidRDefault="00E54AB1" w:rsidP="00E54AB1"/>
    <w:p w:rsidR="00671311" w:rsidRDefault="00671311" w:rsidP="002B58EB"/>
    <w:p w:rsidR="00210847" w:rsidRDefault="002B58EB" w:rsidP="00210847">
      <w:r w:rsidRPr="00BE0393">
        <w:rPr>
          <w:b/>
        </w:rPr>
        <w:t>Note</w:t>
      </w:r>
      <w:r>
        <w:t> : Le contrôle du solde du compte client sera à réaliser par l’</w:t>
      </w:r>
      <w:r w:rsidR="00BA1E03">
        <w:t>application appelante</w:t>
      </w:r>
      <w:r>
        <w:t xml:space="preserve"> par rapport au solde ramené par MIP et le montant du.</w:t>
      </w:r>
      <w:r w:rsidR="00210847" w:rsidRPr="00210847">
        <w:t xml:space="preserve"> </w:t>
      </w:r>
    </w:p>
    <w:p w:rsidR="00210847" w:rsidRDefault="00210847" w:rsidP="00210847">
      <w:r>
        <w:t>MIP offre deux façons de procéder au contrôle PCC</w:t>
      </w:r>
    </w:p>
    <w:p w:rsidR="00210847" w:rsidRDefault="00210847" w:rsidP="00210847">
      <w:r>
        <w:t>1 : Vérifier le solde puis créer la cmde si solde positif</w:t>
      </w:r>
    </w:p>
    <w:p w:rsidR="00210847" w:rsidRDefault="00210847" w:rsidP="00210847">
      <w:r>
        <w:t>2 : Créer la commande directement. Encaissement fait son propre contrôle du solde client et ne peut en aucun cas créer une  commande générant un solde négatif du compte client.</w:t>
      </w:r>
    </w:p>
    <w:p w:rsidR="002B58EB" w:rsidRDefault="002B58EB" w:rsidP="002B58EB"/>
    <w:p w:rsidR="008D1096" w:rsidRDefault="008D1096" w:rsidP="002A7158">
      <w:pPr>
        <w:pStyle w:val="Titre3"/>
      </w:pPr>
      <w:bookmarkStart w:id="24" w:name="_Toc422750738"/>
      <w:r>
        <w:t xml:space="preserve">Question : </w:t>
      </w:r>
      <w:r w:rsidR="00A10C4F">
        <w:t>Paiement sur compte client et création de la commande dans l’application encaissement</w:t>
      </w:r>
      <w:r>
        <w:t xml:space="preserve"> – </w:t>
      </w:r>
      <w:r w:rsidR="00A10C4F">
        <w:t>PAYER_CREER_COMMANDE</w:t>
      </w:r>
      <w:r w:rsidR="007C73AD">
        <w:t xml:space="preserve"> - </w:t>
      </w:r>
      <w:r w:rsidR="007C73AD" w:rsidRPr="00BA1E03">
        <w:t>createOrder</w:t>
      </w:r>
      <w:bookmarkEnd w:id="24"/>
    </w:p>
    <w:p w:rsidR="008D1096" w:rsidRDefault="008D1096" w:rsidP="008D1096"/>
    <w:tbl>
      <w:tblPr>
        <w:tblW w:w="10349"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4349"/>
        <w:gridCol w:w="3022"/>
        <w:gridCol w:w="709"/>
      </w:tblGrid>
      <w:tr w:rsidR="008D1096" w:rsidRPr="005237DF" w:rsidTr="00AD63ED">
        <w:trPr>
          <w:trHeight w:val="388"/>
          <w:jc w:val="center"/>
        </w:trPr>
        <w:tc>
          <w:tcPr>
            <w:tcW w:w="2269" w:type="dxa"/>
            <w:tcBorders>
              <w:bottom w:val="single" w:sz="4" w:space="0" w:color="auto"/>
            </w:tcBorders>
            <w:shd w:val="clear" w:color="auto" w:fill="B3B3B3"/>
            <w:vAlign w:val="center"/>
          </w:tcPr>
          <w:p w:rsidR="008D1096" w:rsidRPr="005237DF" w:rsidRDefault="008D1096" w:rsidP="008D1096">
            <w:pPr>
              <w:ind w:right="-108"/>
              <w:jc w:val="center"/>
              <w:rPr>
                <w:b/>
                <w:bCs/>
              </w:rPr>
            </w:pPr>
            <w:r w:rsidRPr="005237DF">
              <w:rPr>
                <w:b/>
                <w:bCs/>
              </w:rPr>
              <w:t>Champ</w:t>
            </w:r>
          </w:p>
        </w:tc>
        <w:tc>
          <w:tcPr>
            <w:tcW w:w="4349" w:type="dxa"/>
            <w:tcBorders>
              <w:bottom w:val="single" w:sz="4" w:space="0" w:color="auto"/>
            </w:tcBorders>
            <w:shd w:val="clear" w:color="auto" w:fill="B3B3B3"/>
            <w:vAlign w:val="center"/>
          </w:tcPr>
          <w:p w:rsidR="008D1096" w:rsidRPr="005237DF" w:rsidRDefault="008D1096" w:rsidP="008D1096">
            <w:pPr>
              <w:jc w:val="center"/>
              <w:rPr>
                <w:b/>
                <w:bCs/>
              </w:rPr>
            </w:pPr>
            <w:r w:rsidRPr="005237DF">
              <w:rPr>
                <w:b/>
                <w:bCs/>
              </w:rPr>
              <w:t>Libellé</w:t>
            </w:r>
          </w:p>
        </w:tc>
        <w:tc>
          <w:tcPr>
            <w:tcW w:w="3022" w:type="dxa"/>
            <w:tcBorders>
              <w:bottom w:val="single" w:sz="4" w:space="0" w:color="auto"/>
            </w:tcBorders>
            <w:shd w:val="clear" w:color="auto" w:fill="B3B3B3"/>
            <w:vAlign w:val="center"/>
          </w:tcPr>
          <w:p w:rsidR="008D1096" w:rsidRPr="005237DF" w:rsidRDefault="008D1096" w:rsidP="008D1096">
            <w:pPr>
              <w:ind w:left="-63" w:right="-108"/>
              <w:jc w:val="center"/>
              <w:rPr>
                <w:b/>
                <w:bCs/>
              </w:rPr>
            </w:pPr>
            <w:r>
              <w:rPr>
                <w:b/>
                <w:bCs/>
              </w:rPr>
              <w:t>Valeur attendue</w:t>
            </w:r>
          </w:p>
        </w:tc>
        <w:tc>
          <w:tcPr>
            <w:tcW w:w="709" w:type="dxa"/>
            <w:tcBorders>
              <w:bottom w:val="single" w:sz="4" w:space="0" w:color="auto"/>
            </w:tcBorders>
            <w:shd w:val="clear" w:color="auto" w:fill="B3B3B3"/>
            <w:vAlign w:val="center"/>
          </w:tcPr>
          <w:p w:rsidR="008D1096" w:rsidRPr="00D27DB5" w:rsidRDefault="008D1096" w:rsidP="008D1096">
            <w:pPr>
              <w:ind w:left="-108" w:right="-108"/>
              <w:jc w:val="center"/>
              <w:rPr>
                <w:b/>
                <w:bCs/>
              </w:rPr>
            </w:pPr>
            <w:r>
              <w:rPr>
                <w:b/>
                <w:bCs/>
              </w:rPr>
              <w:t>*</w:t>
            </w:r>
          </w:p>
        </w:tc>
      </w:tr>
      <w:tr w:rsidR="008D1096" w:rsidRPr="00270EA9" w:rsidTr="00AD63ED">
        <w:trPr>
          <w:jc w:val="center"/>
        </w:trPr>
        <w:tc>
          <w:tcPr>
            <w:tcW w:w="2269" w:type="dxa"/>
            <w:tcBorders>
              <w:bottom w:val="single" w:sz="4" w:space="0" w:color="auto"/>
            </w:tcBorders>
            <w:shd w:val="clear" w:color="auto" w:fill="E6E6E6"/>
            <w:vAlign w:val="center"/>
          </w:tcPr>
          <w:p w:rsidR="008D1096" w:rsidRPr="008B3B8B" w:rsidRDefault="008D1096" w:rsidP="008D1096">
            <w:pPr>
              <w:ind w:right="-108"/>
              <w:jc w:val="center"/>
              <w:rPr>
                <w:sz w:val="18"/>
                <w:szCs w:val="18"/>
              </w:rPr>
            </w:pPr>
          </w:p>
        </w:tc>
        <w:tc>
          <w:tcPr>
            <w:tcW w:w="4349" w:type="dxa"/>
            <w:tcBorders>
              <w:bottom w:val="single" w:sz="4" w:space="0" w:color="auto"/>
            </w:tcBorders>
            <w:shd w:val="clear" w:color="auto" w:fill="E6E6E6"/>
            <w:vAlign w:val="center"/>
          </w:tcPr>
          <w:p w:rsidR="008D1096" w:rsidRPr="00270EA9" w:rsidRDefault="008D1096" w:rsidP="008D1096">
            <w:pPr>
              <w:jc w:val="center"/>
            </w:pPr>
            <w:r>
              <w:t>Corps du texte</w:t>
            </w:r>
          </w:p>
        </w:tc>
        <w:tc>
          <w:tcPr>
            <w:tcW w:w="3022" w:type="dxa"/>
            <w:tcBorders>
              <w:bottom w:val="single" w:sz="4" w:space="0" w:color="auto"/>
            </w:tcBorders>
            <w:shd w:val="clear" w:color="auto" w:fill="E6E6E6"/>
          </w:tcPr>
          <w:p w:rsidR="008D1096" w:rsidRPr="00270EA9" w:rsidRDefault="008D1096" w:rsidP="008D1096">
            <w:pPr>
              <w:ind w:left="-63" w:right="-108"/>
              <w:jc w:val="center"/>
            </w:pPr>
          </w:p>
        </w:tc>
        <w:tc>
          <w:tcPr>
            <w:tcW w:w="709" w:type="dxa"/>
            <w:tcBorders>
              <w:bottom w:val="single" w:sz="4" w:space="0" w:color="auto"/>
            </w:tcBorders>
            <w:shd w:val="clear" w:color="auto" w:fill="E6E6E6"/>
            <w:vAlign w:val="center"/>
          </w:tcPr>
          <w:p w:rsidR="008D1096" w:rsidRPr="00D27DB5" w:rsidRDefault="008D1096" w:rsidP="008D1096">
            <w:pPr>
              <w:ind w:left="-108"/>
              <w:jc w:val="center"/>
              <w:rPr>
                <w:b/>
                <w:sz w:val="16"/>
                <w:szCs w:val="16"/>
              </w:rPr>
            </w:pPr>
          </w:p>
        </w:tc>
      </w:tr>
      <w:tr w:rsidR="00BA1E03" w:rsidRPr="00BA1E03" w:rsidTr="00AD63ED">
        <w:trPr>
          <w:trHeight w:val="340"/>
          <w:jc w:val="center"/>
        </w:trPr>
        <w:tc>
          <w:tcPr>
            <w:tcW w:w="2269" w:type="dxa"/>
            <w:shd w:val="clear" w:color="auto" w:fill="FFFFFF"/>
            <w:vAlign w:val="center"/>
          </w:tcPr>
          <w:p w:rsidR="008D1096" w:rsidRPr="00BA1E03" w:rsidRDefault="00E94A37" w:rsidP="008D1096">
            <w:pPr>
              <w:ind w:right="-108"/>
              <w:rPr>
                <w:sz w:val="18"/>
                <w:szCs w:val="18"/>
              </w:rPr>
            </w:pPr>
            <w:r w:rsidRPr="00BA1E03">
              <w:rPr>
                <w:sz w:val="18"/>
                <w:szCs w:val="18"/>
              </w:rPr>
              <w:t>p</w:t>
            </w:r>
            <w:r w:rsidR="009965D2" w:rsidRPr="00BA1E03">
              <w:rPr>
                <w:sz w:val="18"/>
                <w:szCs w:val="18"/>
              </w:rPr>
              <w:t>roducts</w:t>
            </w:r>
          </w:p>
        </w:tc>
        <w:tc>
          <w:tcPr>
            <w:tcW w:w="4349" w:type="dxa"/>
            <w:shd w:val="clear" w:color="auto" w:fill="FFFFFF"/>
            <w:vAlign w:val="center"/>
          </w:tcPr>
          <w:p w:rsidR="008D1096" w:rsidRPr="00BA1E03" w:rsidRDefault="009965D2" w:rsidP="008D1096">
            <w:pPr>
              <w:rPr>
                <w:i/>
              </w:rPr>
            </w:pPr>
            <w:r w:rsidRPr="00BA1E03">
              <w:rPr>
                <w:i/>
              </w:rPr>
              <w:t>1 à n</w:t>
            </w:r>
            <w:r w:rsidR="00C937AF" w:rsidRPr="00BA1E03">
              <w:rPr>
                <w:i/>
              </w:rPr>
              <w:t xml:space="preserve"> produits</w:t>
            </w:r>
          </w:p>
        </w:tc>
        <w:tc>
          <w:tcPr>
            <w:tcW w:w="3022" w:type="dxa"/>
            <w:shd w:val="clear" w:color="auto" w:fill="FFFFFF"/>
            <w:vAlign w:val="center"/>
          </w:tcPr>
          <w:p w:rsidR="008D1096" w:rsidRPr="00BA1E03" w:rsidRDefault="00BA1E03" w:rsidP="008D1096">
            <w:pPr>
              <w:ind w:left="-63" w:right="-108"/>
              <w:jc w:val="center"/>
            </w:pPr>
            <w:r>
              <w:t xml:space="preserve">Type </w:t>
            </w:r>
            <w:r w:rsidR="00C937AF" w:rsidRPr="00BA1E03">
              <w:t>Product</w:t>
            </w:r>
          </w:p>
        </w:tc>
        <w:tc>
          <w:tcPr>
            <w:tcW w:w="709" w:type="dxa"/>
            <w:shd w:val="clear" w:color="auto" w:fill="FFFFFF"/>
            <w:vAlign w:val="center"/>
          </w:tcPr>
          <w:p w:rsidR="008D1096" w:rsidRPr="00BA1E03" w:rsidRDefault="002048B3" w:rsidP="008D1096">
            <w:pPr>
              <w:ind w:left="-108"/>
              <w:jc w:val="center"/>
              <w:rPr>
                <w:b/>
              </w:rPr>
            </w:pPr>
            <w:r w:rsidRPr="00BA1E03">
              <w:rPr>
                <w:b/>
              </w:rPr>
              <w:t>O</w:t>
            </w:r>
          </w:p>
        </w:tc>
      </w:tr>
      <w:tr w:rsidR="00BA1E03" w:rsidRPr="00BA1E03"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9965D2" w:rsidRPr="00BA1E03" w:rsidRDefault="00E94A37" w:rsidP="009965D2">
            <w:pPr>
              <w:ind w:right="-108"/>
              <w:rPr>
                <w:sz w:val="18"/>
                <w:szCs w:val="18"/>
              </w:rPr>
            </w:pPr>
            <w:r w:rsidRPr="00BA1E03">
              <w:rPr>
                <w:sz w:val="18"/>
                <w:szCs w:val="18"/>
              </w:rPr>
              <w:t>p</w:t>
            </w:r>
            <w:r w:rsidR="009965D2" w:rsidRPr="00BA1E03">
              <w:rPr>
                <w:sz w:val="18"/>
                <w:szCs w:val="18"/>
              </w:rPr>
              <w:t>ayment</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9965D2" w:rsidRPr="00BA1E03" w:rsidRDefault="00BE0393" w:rsidP="00E20BEF">
            <w:r w:rsidRPr="00BA1E03">
              <w:t>Caractéristique</w:t>
            </w:r>
            <w:r w:rsidR="00682E84" w:rsidRPr="00BA1E03">
              <w:t>s</w:t>
            </w:r>
            <w:r w:rsidRPr="00BA1E03">
              <w:t xml:space="preserve"> du paiement</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9965D2" w:rsidRPr="00BA1E03" w:rsidRDefault="00BA1E03" w:rsidP="00E20BEF">
            <w:pPr>
              <w:ind w:left="-63" w:right="-108"/>
              <w:jc w:val="center"/>
            </w:pPr>
            <w:r>
              <w:t xml:space="preserve">Type </w:t>
            </w:r>
            <w:r w:rsidR="007E7EA3" w:rsidRPr="00BA1E03">
              <w:t>Payment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9965D2" w:rsidRPr="00BA1E03" w:rsidRDefault="002048B3" w:rsidP="00E20BEF">
            <w:pPr>
              <w:ind w:left="-108"/>
              <w:jc w:val="center"/>
              <w:rPr>
                <w:b/>
              </w:rPr>
            </w:pPr>
            <w:r w:rsidRPr="00BA1E03">
              <w:rPr>
                <w:b/>
              </w:rPr>
              <w:t>O</w:t>
            </w:r>
          </w:p>
        </w:tc>
      </w:tr>
      <w:tr w:rsidR="00BA1E03" w:rsidRPr="00BA1E03"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E95470" w:rsidRPr="00BA1E03" w:rsidRDefault="00E95470" w:rsidP="00E95470">
            <w:pPr>
              <w:ind w:right="34"/>
              <w:rPr>
                <w:sz w:val="18"/>
                <w:szCs w:val="18"/>
              </w:rPr>
            </w:pPr>
            <w:r w:rsidRPr="00BA1E03">
              <w:rPr>
                <w:sz w:val="18"/>
                <w:szCs w:val="18"/>
              </w:rPr>
              <w:t>customerRef</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E95470" w:rsidRPr="00BA1E03" w:rsidRDefault="00E95470" w:rsidP="00E20BEF">
            <w:r w:rsidRPr="00BA1E03">
              <w:t>Référence client</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E95470" w:rsidRPr="00BA1E03" w:rsidRDefault="00681647" w:rsidP="00681647">
            <w:pPr>
              <w:ind w:left="-63" w:right="-108"/>
              <w:jc w:val="center"/>
            </w:pPr>
            <w:r w:rsidRPr="00BA1E03">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E95470" w:rsidRPr="00BA1E03" w:rsidRDefault="00E95470" w:rsidP="00E20BEF">
            <w:pPr>
              <w:ind w:left="-108"/>
              <w:jc w:val="center"/>
              <w:rPr>
                <w:b/>
              </w:rPr>
            </w:pPr>
            <w:r w:rsidRPr="00BA1E03">
              <w:rPr>
                <w:b/>
              </w:rPr>
              <w:t>F</w:t>
            </w:r>
          </w:p>
        </w:tc>
      </w:tr>
      <w:tr w:rsidR="00BA1E03" w:rsidRPr="00BA1E03"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95470">
            <w:pPr>
              <w:ind w:right="34"/>
              <w:rPr>
                <w:sz w:val="18"/>
                <w:szCs w:val="18"/>
              </w:rPr>
            </w:pPr>
            <w:r w:rsidRPr="00BA1E03">
              <w:rPr>
                <w:sz w:val="18"/>
                <w:szCs w:val="18"/>
              </w:rPr>
              <w:t>applicant</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2D0CDC">
            <w:r w:rsidRPr="00BA1E03">
              <w:t>Caractéristiques du Demandeur</w:t>
            </w:r>
            <w:r w:rsidR="002D0CDC" w:rsidRPr="00BA1E03">
              <w:t>/Déposant</w:t>
            </w:r>
            <w:r w:rsidRPr="00BA1E03">
              <w:t xml:space="preserve"> </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BA1E03">
            <w:pPr>
              <w:ind w:left="-63" w:right="-108"/>
              <w:jc w:val="center"/>
            </w:pPr>
            <w:r w:rsidRPr="00BA1E03">
              <w:t xml:space="preserve">Type Person </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pPr>
              <w:ind w:left="-108"/>
              <w:jc w:val="center"/>
              <w:rPr>
                <w:b/>
              </w:rPr>
            </w:pPr>
            <w:r w:rsidRPr="00BA1E03">
              <w:rPr>
                <w:b/>
              </w:rPr>
              <w:t>O</w:t>
            </w:r>
          </w:p>
        </w:tc>
      </w:tr>
      <w:tr w:rsidR="001B2D73" w:rsidRPr="00270EA9"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Default="001B2D73" w:rsidP="00E95470">
            <w:pPr>
              <w:ind w:right="34"/>
              <w:rPr>
                <w:sz w:val="18"/>
                <w:szCs w:val="18"/>
              </w:rPr>
            </w:pPr>
            <w:r>
              <w:rPr>
                <w:sz w:val="18"/>
                <w:szCs w:val="18"/>
              </w:rPr>
              <w:lastRenderedPageBreak/>
              <w:t>attorney</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Default="001B2D73" w:rsidP="00E20BEF">
            <w:r>
              <w:t xml:space="preserve">Caractéristiques du Mandataire  </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Default="00BA1E03" w:rsidP="00E20BEF">
            <w:pPr>
              <w:ind w:left="-63" w:right="-108"/>
              <w:jc w:val="center"/>
            </w:pPr>
            <w:r w:rsidRPr="00BA1E03">
              <w:t>Type Person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Default="001B2D73" w:rsidP="00E20BEF">
            <w:pPr>
              <w:ind w:left="-108"/>
              <w:jc w:val="center"/>
              <w:rPr>
                <w:b/>
              </w:rPr>
            </w:pPr>
            <w:r>
              <w:rPr>
                <w:b/>
              </w:rPr>
              <w:t>O</w:t>
            </w:r>
          </w:p>
        </w:tc>
      </w:tr>
      <w:tr w:rsidR="00BA1E03" w:rsidRPr="00BA1E03"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95470">
            <w:pPr>
              <w:ind w:right="34"/>
              <w:rPr>
                <w:sz w:val="18"/>
                <w:szCs w:val="18"/>
              </w:rPr>
            </w:pPr>
            <w:r w:rsidRPr="00BA1E03">
              <w:rPr>
                <w:sz w:val="18"/>
                <w:szCs w:val="18"/>
              </w:rPr>
              <w:t>adressee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r w:rsidRPr="00BA1E03">
              <w:t>Caractéristiques du Destinataire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BA1E03" w:rsidP="008A01D3">
            <w:pPr>
              <w:ind w:left="-63" w:right="-108"/>
              <w:jc w:val="center"/>
            </w:pPr>
            <w:r w:rsidRPr="00BA1E03">
              <w:t>Type Person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pPr>
              <w:ind w:left="-108"/>
              <w:jc w:val="center"/>
              <w:rPr>
                <w:b/>
              </w:rPr>
            </w:pPr>
            <w:r w:rsidRPr="00BA1E03">
              <w:rPr>
                <w:b/>
              </w:rPr>
              <w:t>O</w:t>
            </w:r>
          </w:p>
        </w:tc>
      </w:tr>
      <w:tr w:rsidR="00BA1E03" w:rsidRPr="00BA1E03"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95470">
            <w:pPr>
              <w:ind w:right="34"/>
              <w:rPr>
                <w:sz w:val="18"/>
                <w:szCs w:val="18"/>
              </w:rPr>
            </w:pPr>
            <w:r w:rsidRPr="00BA1E03">
              <w:rPr>
                <w:sz w:val="18"/>
                <w:szCs w:val="18"/>
              </w:rPr>
              <w:t>orderRef</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r w:rsidRPr="00BA1E03">
              <w:t>Référence de la commande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pPr>
              <w:ind w:left="-63" w:right="-108"/>
              <w:jc w:val="center"/>
            </w:pPr>
            <w:r w:rsidRPr="00BA1E03">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pPr>
              <w:ind w:left="-108"/>
              <w:jc w:val="center"/>
              <w:rPr>
                <w:b/>
              </w:rPr>
            </w:pPr>
            <w:r w:rsidRPr="00BA1E03">
              <w:rPr>
                <w:b/>
              </w:rPr>
              <w:t>O</w:t>
            </w:r>
          </w:p>
        </w:tc>
      </w:tr>
      <w:tr w:rsidR="00BA1E03" w:rsidRPr="00BA1E03"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95470">
            <w:pPr>
              <w:ind w:right="34"/>
              <w:rPr>
                <w:sz w:val="18"/>
                <w:szCs w:val="18"/>
              </w:rPr>
            </w:pPr>
            <w:r w:rsidRPr="00BA1E03">
              <w:rPr>
                <w:sz w:val="18"/>
                <w:szCs w:val="18"/>
              </w:rPr>
              <w:t>orderDate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r w:rsidRPr="00BA1E03">
              <w:t>Date de la commande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pPr>
              <w:ind w:left="-63" w:right="-108"/>
              <w:jc w:val="center"/>
            </w:pPr>
            <w:r w:rsidRPr="00BA1E03">
              <w:t>String</w:t>
            </w:r>
          </w:p>
          <w:p w:rsidR="001B2D73" w:rsidRPr="00BA1E03" w:rsidRDefault="001B2D73" w:rsidP="00E20BEF">
            <w:pPr>
              <w:ind w:left="-63" w:right="-108"/>
              <w:jc w:val="center"/>
            </w:pPr>
            <w:r w:rsidRPr="00BA1E03">
              <w:t>Format norme ISO 8601</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pPr>
              <w:ind w:left="-108"/>
              <w:jc w:val="center"/>
              <w:rPr>
                <w:b/>
              </w:rPr>
            </w:pPr>
            <w:r w:rsidRPr="00BA1E03">
              <w:rPr>
                <w:b/>
              </w:rPr>
              <w:t>O</w:t>
            </w:r>
          </w:p>
        </w:tc>
      </w:tr>
      <w:tr w:rsidR="00BA1E03" w:rsidRPr="00BA1E03"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95470">
            <w:pPr>
              <w:ind w:right="34"/>
              <w:rPr>
                <w:sz w:val="18"/>
                <w:szCs w:val="18"/>
              </w:rPr>
            </w:pPr>
            <w:r w:rsidRPr="00BA1E03">
              <w:rPr>
                <w:sz w:val="18"/>
                <w:szCs w:val="18"/>
              </w:rPr>
              <w:t>reportRef</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r w:rsidRPr="00BA1E03">
              <w:t>Référence du dossier</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pPr>
              <w:ind w:left="-63" w:right="-108"/>
              <w:jc w:val="center"/>
            </w:pPr>
            <w:r w:rsidRPr="00BA1E03">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pPr>
              <w:ind w:left="-108"/>
              <w:jc w:val="center"/>
              <w:rPr>
                <w:b/>
              </w:rPr>
            </w:pPr>
            <w:r w:rsidRPr="00BA1E03">
              <w:rPr>
                <w:b/>
              </w:rPr>
              <w:t>O</w:t>
            </w:r>
          </w:p>
        </w:tc>
      </w:tr>
      <w:tr w:rsidR="00BA1E03" w:rsidRPr="00BA1E03"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95470">
            <w:pPr>
              <w:ind w:right="34"/>
              <w:rPr>
                <w:sz w:val="18"/>
                <w:szCs w:val="18"/>
              </w:rPr>
            </w:pPr>
            <w:r w:rsidRPr="00BA1E03">
              <w:rPr>
                <w:sz w:val="18"/>
                <w:szCs w:val="18"/>
              </w:rPr>
              <w:t>isComplete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r w:rsidRPr="00BA1E03">
              <w:t>Commande terminée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BA1E03">
            <w:pPr>
              <w:ind w:left="-63" w:right="-108"/>
              <w:jc w:val="center"/>
              <w:rPr>
                <w:lang w:val="de-DE"/>
              </w:rPr>
            </w:pPr>
            <w:r w:rsidRPr="00BA1E03">
              <w:t>Boolean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pPr>
              <w:ind w:left="-108"/>
              <w:jc w:val="center"/>
              <w:rPr>
                <w:b/>
              </w:rPr>
            </w:pPr>
            <w:r w:rsidRPr="00BA1E03">
              <w:rPr>
                <w:b/>
              </w:rPr>
              <w:t>O</w:t>
            </w:r>
          </w:p>
        </w:tc>
      </w:tr>
    </w:tbl>
    <w:p w:rsidR="008D1096" w:rsidRDefault="008D1096" w:rsidP="008D1096"/>
    <w:p w:rsidR="00497DCF" w:rsidRPr="00497DCF" w:rsidRDefault="00497DCF" w:rsidP="00497DCF">
      <w:pPr>
        <w:rPr>
          <w:b/>
          <w:i/>
          <w:u w:val="single"/>
        </w:rPr>
      </w:pPr>
      <w:r w:rsidRPr="00497DCF">
        <w:rPr>
          <w:b/>
          <w:i/>
          <w:u w:val="single"/>
        </w:rPr>
        <w:t xml:space="preserve">[v1r3] Retour d’expérience ETS : </w:t>
      </w:r>
    </w:p>
    <w:p w:rsidR="00497DCF" w:rsidRDefault="00497DCF" w:rsidP="00497DCF"/>
    <w:p w:rsidR="00497DCF" w:rsidRDefault="00497DCF" w:rsidP="00497DCF">
      <w:pPr>
        <w:pStyle w:val="Paragraphedeliste"/>
        <w:numPr>
          <w:ilvl w:val="0"/>
          <w:numId w:val="34"/>
        </w:numPr>
        <w:rPr>
          <w:sz w:val="18"/>
          <w:szCs w:val="18"/>
        </w:rPr>
      </w:pPr>
      <w:r w:rsidRPr="00497DCF">
        <w:rPr>
          <w:sz w:val="18"/>
          <w:szCs w:val="18"/>
        </w:rPr>
        <w:t>Pattern pour la génération de l'OrderRef (pour la créa</w:t>
      </w:r>
      <w:r>
        <w:rPr>
          <w:sz w:val="18"/>
          <w:szCs w:val="18"/>
        </w:rPr>
        <w:t xml:space="preserve">tion de commande) </w:t>
      </w:r>
      <w:r w:rsidRPr="00497DCF">
        <w:rPr>
          <w:sz w:val="18"/>
          <w:szCs w:val="18"/>
        </w:rPr>
        <w:t>= nomEProc_idDemande.</w:t>
      </w:r>
    </w:p>
    <w:p w:rsidR="00497DCF" w:rsidRPr="00497DCF" w:rsidRDefault="00497DCF" w:rsidP="00497DCF">
      <w:pPr>
        <w:pStyle w:val="Paragraphedeliste"/>
        <w:numPr>
          <w:ilvl w:val="1"/>
          <w:numId w:val="34"/>
        </w:numPr>
        <w:rPr>
          <w:sz w:val="18"/>
          <w:szCs w:val="18"/>
        </w:rPr>
      </w:pPr>
      <w:r>
        <w:rPr>
          <w:sz w:val="18"/>
          <w:szCs w:val="18"/>
        </w:rPr>
        <w:t xml:space="preserve">Ex : </w:t>
      </w:r>
      <w:r w:rsidR="00D40E35">
        <w:rPr>
          <w:sz w:val="18"/>
          <w:szCs w:val="18"/>
        </w:rPr>
        <w:t xml:space="preserve">demande 1577 pour le service métier annuité : </w:t>
      </w:r>
      <w:r w:rsidR="00D40E35" w:rsidRPr="00D40E35">
        <w:rPr>
          <w:rFonts w:ascii="Courier New" w:hAnsi="Courier New" w:cs="Courier New"/>
          <w:color w:val="000000"/>
          <w:sz w:val="16"/>
          <w:highlight w:val="white"/>
        </w:rPr>
        <w:t>ANN_1577</w:t>
      </w:r>
    </w:p>
    <w:p w:rsidR="00497DCF" w:rsidRDefault="00497DCF" w:rsidP="008D1096"/>
    <w:p w:rsidR="00497DCF" w:rsidRDefault="00497DCF" w:rsidP="008D1096"/>
    <w:p w:rsidR="00441352" w:rsidRPr="008E117C" w:rsidRDefault="00441352" w:rsidP="008D1096">
      <w:r w:rsidRPr="008E117C">
        <w:t>Les différents types :</w:t>
      </w:r>
    </w:p>
    <w:p w:rsidR="00441352" w:rsidRPr="008E117C" w:rsidRDefault="00441352" w:rsidP="00441352"/>
    <w:tbl>
      <w:tblPr>
        <w:tblW w:w="10349"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4349"/>
        <w:gridCol w:w="3022"/>
        <w:gridCol w:w="709"/>
      </w:tblGrid>
      <w:tr w:rsidR="008E117C" w:rsidRPr="008E117C" w:rsidTr="00AD63ED">
        <w:trPr>
          <w:trHeight w:val="388"/>
          <w:jc w:val="center"/>
        </w:trPr>
        <w:tc>
          <w:tcPr>
            <w:tcW w:w="2269" w:type="dxa"/>
            <w:tcBorders>
              <w:bottom w:val="single" w:sz="4" w:space="0" w:color="auto"/>
            </w:tcBorders>
            <w:shd w:val="clear" w:color="auto" w:fill="B3B3B3"/>
            <w:vAlign w:val="center"/>
          </w:tcPr>
          <w:p w:rsidR="00441352" w:rsidRPr="008E117C" w:rsidRDefault="00441352" w:rsidP="008A01D3">
            <w:pPr>
              <w:ind w:right="-108"/>
              <w:jc w:val="center"/>
              <w:rPr>
                <w:b/>
                <w:bCs/>
              </w:rPr>
            </w:pPr>
            <w:r w:rsidRPr="008E117C">
              <w:rPr>
                <w:b/>
                <w:bCs/>
              </w:rPr>
              <w:t>Champ</w:t>
            </w:r>
          </w:p>
        </w:tc>
        <w:tc>
          <w:tcPr>
            <w:tcW w:w="4349" w:type="dxa"/>
            <w:tcBorders>
              <w:bottom w:val="single" w:sz="4" w:space="0" w:color="auto"/>
            </w:tcBorders>
            <w:shd w:val="clear" w:color="auto" w:fill="B3B3B3"/>
            <w:vAlign w:val="center"/>
          </w:tcPr>
          <w:p w:rsidR="00441352" w:rsidRPr="008E117C" w:rsidRDefault="00441352" w:rsidP="008A01D3">
            <w:pPr>
              <w:jc w:val="center"/>
              <w:rPr>
                <w:b/>
                <w:bCs/>
              </w:rPr>
            </w:pPr>
            <w:r w:rsidRPr="008E117C">
              <w:rPr>
                <w:b/>
                <w:bCs/>
              </w:rPr>
              <w:t>Libellé</w:t>
            </w:r>
          </w:p>
        </w:tc>
        <w:tc>
          <w:tcPr>
            <w:tcW w:w="3022" w:type="dxa"/>
            <w:tcBorders>
              <w:bottom w:val="single" w:sz="4" w:space="0" w:color="auto"/>
            </w:tcBorders>
            <w:shd w:val="clear" w:color="auto" w:fill="B3B3B3"/>
            <w:vAlign w:val="center"/>
          </w:tcPr>
          <w:p w:rsidR="00441352" w:rsidRPr="008E117C" w:rsidRDefault="00441352" w:rsidP="008A01D3">
            <w:pPr>
              <w:ind w:left="-63" w:right="-108"/>
              <w:jc w:val="center"/>
              <w:rPr>
                <w:b/>
                <w:bCs/>
              </w:rPr>
            </w:pPr>
            <w:r w:rsidRPr="008E117C">
              <w:rPr>
                <w:b/>
                <w:bCs/>
              </w:rPr>
              <w:t>Valeur attendue</w:t>
            </w:r>
          </w:p>
        </w:tc>
        <w:tc>
          <w:tcPr>
            <w:tcW w:w="709" w:type="dxa"/>
            <w:tcBorders>
              <w:bottom w:val="single" w:sz="4" w:space="0" w:color="auto"/>
            </w:tcBorders>
            <w:shd w:val="clear" w:color="auto" w:fill="B3B3B3"/>
            <w:vAlign w:val="center"/>
          </w:tcPr>
          <w:p w:rsidR="00441352" w:rsidRPr="008E117C" w:rsidRDefault="00441352" w:rsidP="008A01D3">
            <w:pPr>
              <w:ind w:left="-108" w:right="-108"/>
              <w:jc w:val="center"/>
              <w:rPr>
                <w:b/>
                <w:bCs/>
              </w:rPr>
            </w:pPr>
            <w:r w:rsidRPr="008E117C">
              <w:rPr>
                <w:b/>
                <w:bCs/>
              </w:rPr>
              <w:t>*</w:t>
            </w:r>
          </w:p>
        </w:tc>
      </w:tr>
      <w:tr w:rsidR="008E117C" w:rsidRPr="008E117C" w:rsidTr="00AD63ED">
        <w:trPr>
          <w:jc w:val="center"/>
        </w:trPr>
        <w:tc>
          <w:tcPr>
            <w:tcW w:w="2269" w:type="dxa"/>
            <w:tcBorders>
              <w:bottom w:val="single" w:sz="4" w:space="0" w:color="auto"/>
            </w:tcBorders>
            <w:shd w:val="clear" w:color="auto" w:fill="E6E6E6"/>
            <w:vAlign w:val="center"/>
          </w:tcPr>
          <w:p w:rsidR="00441352" w:rsidRPr="008E117C" w:rsidRDefault="00441352" w:rsidP="008A01D3">
            <w:pPr>
              <w:ind w:right="-108"/>
              <w:jc w:val="center"/>
              <w:rPr>
                <w:sz w:val="18"/>
                <w:szCs w:val="18"/>
              </w:rPr>
            </w:pPr>
          </w:p>
        </w:tc>
        <w:tc>
          <w:tcPr>
            <w:tcW w:w="4349" w:type="dxa"/>
            <w:tcBorders>
              <w:bottom w:val="single" w:sz="4" w:space="0" w:color="auto"/>
            </w:tcBorders>
            <w:shd w:val="clear" w:color="auto" w:fill="E6E6E6"/>
            <w:vAlign w:val="center"/>
          </w:tcPr>
          <w:p w:rsidR="00441352" w:rsidRPr="008E117C" w:rsidRDefault="00441352" w:rsidP="008A01D3">
            <w:pPr>
              <w:jc w:val="center"/>
            </w:pPr>
            <w:r w:rsidRPr="008E117C">
              <w:t>Corps du texte</w:t>
            </w:r>
          </w:p>
        </w:tc>
        <w:tc>
          <w:tcPr>
            <w:tcW w:w="3022" w:type="dxa"/>
            <w:tcBorders>
              <w:bottom w:val="single" w:sz="4" w:space="0" w:color="auto"/>
            </w:tcBorders>
            <w:shd w:val="clear" w:color="auto" w:fill="E6E6E6"/>
          </w:tcPr>
          <w:p w:rsidR="00441352" w:rsidRPr="008E117C" w:rsidRDefault="00441352" w:rsidP="008A01D3">
            <w:pPr>
              <w:ind w:left="-63" w:right="-108"/>
              <w:jc w:val="center"/>
            </w:pPr>
          </w:p>
        </w:tc>
        <w:tc>
          <w:tcPr>
            <w:tcW w:w="709" w:type="dxa"/>
            <w:tcBorders>
              <w:bottom w:val="single" w:sz="4" w:space="0" w:color="auto"/>
            </w:tcBorders>
            <w:shd w:val="clear" w:color="auto" w:fill="E6E6E6"/>
            <w:vAlign w:val="center"/>
          </w:tcPr>
          <w:p w:rsidR="00441352" w:rsidRPr="008E117C" w:rsidRDefault="00441352" w:rsidP="008A01D3">
            <w:pPr>
              <w:ind w:left="-108"/>
              <w:jc w:val="center"/>
              <w:rPr>
                <w:b/>
                <w:sz w:val="16"/>
                <w:szCs w:val="16"/>
              </w:rPr>
            </w:pPr>
          </w:p>
        </w:tc>
      </w:tr>
      <w:tr w:rsidR="008E117C" w:rsidRPr="008E117C" w:rsidTr="00AD63ED">
        <w:trPr>
          <w:trHeight w:val="340"/>
          <w:jc w:val="center"/>
        </w:trPr>
        <w:tc>
          <w:tcPr>
            <w:tcW w:w="2269" w:type="dxa"/>
            <w:shd w:val="clear" w:color="auto" w:fill="FFFFFF"/>
            <w:vAlign w:val="center"/>
          </w:tcPr>
          <w:p w:rsidR="00441352" w:rsidRPr="008E117C" w:rsidRDefault="0013652E" w:rsidP="00F06AE7">
            <w:pPr>
              <w:ind w:right="-108"/>
              <w:rPr>
                <w:b/>
                <w:i/>
                <w:sz w:val="18"/>
                <w:szCs w:val="18"/>
              </w:rPr>
            </w:pPr>
            <w:r w:rsidRPr="008E117C">
              <w:rPr>
                <w:b/>
                <w:i/>
                <w:sz w:val="18"/>
                <w:szCs w:val="18"/>
              </w:rPr>
              <w:t>P</w:t>
            </w:r>
            <w:r w:rsidR="00441352" w:rsidRPr="008E117C">
              <w:rPr>
                <w:b/>
                <w:i/>
                <w:sz w:val="18"/>
                <w:szCs w:val="18"/>
              </w:rPr>
              <w:t>roduct</w:t>
            </w:r>
          </w:p>
        </w:tc>
        <w:tc>
          <w:tcPr>
            <w:tcW w:w="4349" w:type="dxa"/>
            <w:shd w:val="clear" w:color="auto" w:fill="FFFFFF"/>
            <w:vAlign w:val="center"/>
          </w:tcPr>
          <w:p w:rsidR="00441352" w:rsidRPr="008E117C" w:rsidRDefault="00441352" w:rsidP="008A01D3">
            <w:pPr>
              <w:rPr>
                <w:i/>
              </w:rPr>
            </w:pPr>
          </w:p>
        </w:tc>
        <w:tc>
          <w:tcPr>
            <w:tcW w:w="3022" w:type="dxa"/>
            <w:shd w:val="clear" w:color="auto" w:fill="FFFFFF"/>
            <w:vAlign w:val="center"/>
          </w:tcPr>
          <w:p w:rsidR="00441352" w:rsidRPr="008E117C" w:rsidRDefault="00441352" w:rsidP="008A01D3">
            <w:pPr>
              <w:ind w:left="-63" w:right="-108"/>
              <w:jc w:val="center"/>
            </w:pPr>
          </w:p>
        </w:tc>
        <w:tc>
          <w:tcPr>
            <w:tcW w:w="709" w:type="dxa"/>
            <w:shd w:val="clear" w:color="auto" w:fill="FFFFFF"/>
            <w:vAlign w:val="center"/>
          </w:tcPr>
          <w:p w:rsidR="00441352" w:rsidRPr="008E117C" w:rsidRDefault="00441352" w:rsidP="008A01D3">
            <w:pPr>
              <w:ind w:left="-108"/>
              <w:jc w:val="center"/>
              <w:rPr>
                <w:b/>
              </w:rPr>
            </w:pPr>
          </w:p>
        </w:tc>
      </w:tr>
      <w:tr w:rsidR="008E117C" w:rsidRPr="008E117C" w:rsidTr="00AD63ED">
        <w:trPr>
          <w:trHeight w:val="340"/>
          <w:jc w:val="center"/>
        </w:trPr>
        <w:tc>
          <w:tcPr>
            <w:tcW w:w="2269" w:type="dxa"/>
            <w:shd w:val="clear" w:color="auto" w:fill="FFFFFF"/>
            <w:vAlign w:val="center"/>
          </w:tcPr>
          <w:p w:rsidR="00441352" w:rsidRPr="008E117C" w:rsidRDefault="00441352" w:rsidP="008A01D3">
            <w:pPr>
              <w:ind w:right="-108"/>
              <w:jc w:val="right"/>
              <w:rPr>
                <w:sz w:val="18"/>
                <w:szCs w:val="18"/>
              </w:rPr>
            </w:pPr>
            <w:r w:rsidRPr="008E117C">
              <w:rPr>
                <w:sz w:val="18"/>
                <w:szCs w:val="18"/>
              </w:rPr>
              <w:t>code</w:t>
            </w:r>
          </w:p>
        </w:tc>
        <w:tc>
          <w:tcPr>
            <w:tcW w:w="4349" w:type="dxa"/>
            <w:shd w:val="clear" w:color="auto" w:fill="FFFFFF"/>
            <w:vAlign w:val="center"/>
          </w:tcPr>
          <w:p w:rsidR="00441352" w:rsidRPr="008E117C" w:rsidRDefault="00441352" w:rsidP="008A01D3">
            <w:r w:rsidRPr="008E117C">
              <w:t>Code du produit connu dans encaissement</w:t>
            </w:r>
          </w:p>
        </w:tc>
        <w:tc>
          <w:tcPr>
            <w:tcW w:w="3022" w:type="dxa"/>
            <w:shd w:val="clear" w:color="auto" w:fill="FFFFFF"/>
            <w:vAlign w:val="center"/>
          </w:tcPr>
          <w:p w:rsidR="00441352" w:rsidRPr="008E117C" w:rsidRDefault="00441352" w:rsidP="008A01D3">
            <w:pPr>
              <w:ind w:left="-63" w:right="-108"/>
              <w:jc w:val="center"/>
            </w:pPr>
            <w:r w:rsidRPr="008E117C">
              <w:t>String</w:t>
            </w:r>
          </w:p>
        </w:tc>
        <w:tc>
          <w:tcPr>
            <w:tcW w:w="709" w:type="dxa"/>
            <w:shd w:val="clear" w:color="auto" w:fill="FFFFFF"/>
            <w:vAlign w:val="center"/>
          </w:tcPr>
          <w:p w:rsidR="00441352" w:rsidRPr="008E117C" w:rsidRDefault="00441352" w:rsidP="008A01D3">
            <w:pPr>
              <w:ind w:left="-108"/>
              <w:jc w:val="center"/>
              <w:rPr>
                <w:b/>
              </w:rPr>
            </w:pPr>
            <w:r w:rsidRPr="008E117C">
              <w:rPr>
                <w:b/>
              </w:rPr>
              <w:t>O</w:t>
            </w:r>
          </w:p>
        </w:tc>
      </w:tr>
      <w:tr w:rsidR="008E117C" w:rsidRPr="008E117C" w:rsidTr="00AD63ED">
        <w:trPr>
          <w:trHeight w:val="340"/>
          <w:jc w:val="center"/>
        </w:trPr>
        <w:tc>
          <w:tcPr>
            <w:tcW w:w="2269" w:type="dxa"/>
            <w:shd w:val="clear" w:color="auto" w:fill="FFFFFF"/>
            <w:vAlign w:val="center"/>
          </w:tcPr>
          <w:p w:rsidR="00441352" w:rsidRPr="008E117C" w:rsidRDefault="00441352" w:rsidP="008A01D3">
            <w:pPr>
              <w:ind w:right="-108"/>
              <w:jc w:val="right"/>
              <w:rPr>
                <w:sz w:val="18"/>
                <w:szCs w:val="18"/>
              </w:rPr>
            </w:pPr>
            <w:r w:rsidRPr="008E117C">
              <w:rPr>
                <w:sz w:val="18"/>
                <w:szCs w:val="18"/>
              </w:rPr>
              <w:t>quantity</w:t>
            </w:r>
          </w:p>
        </w:tc>
        <w:tc>
          <w:tcPr>
            <w:tcW w:w="4349" w:type="dxa"/>
            <w:shd w:val="clear" w:color="auto" w:fill="FFFFFF"/>
            <w:vAlign w:val="center"/>
          </w:tcPr>
          <w:p w:rsidR="00441352" w:rsidRPr="008E117C" w:rsidRDefault="00441352" w:rsidP="008A01D3">
            <w:r w:rsidRPr="008E117C">
              <w:t>Quantité</w:t>
            </w:r>
          </w:p>
        </w:tc>
        <w:tc>
          <w:tcPr>
            <w:tcW w:w="3022" w:type="dxa"/>
            <w:shd w:val="clear" w:color="auto" w:fill="FFFFFF"/>
            <w:vAlign w:val="center"/>
          </w:tcPr>
          <w:p w:rsidR="00441352" w:rsidRPr="008E117C" w:rsidRDefault="00441352" w:rsidP="008A01D3">
            <w:pPr>
              <w:ind w:left="-63" w:right="-108"/>
              <w:jc w:val="center"/>
            </w:pPr>
            <w:r w:rsidRPr="008E117C">
              <w:t>Integer</w:t>
            </w:r>
          </w:p>
        </w:tc>
        <w:tc>
          <w:tcPr>
            <w:tcW w:w="709" w:type="dxa"/>
            <w:shd w:val="clear" w:color="auto" w:fill="FFFFFF"/>
            <w:vAlign w:val="center"/>
          </w:tcPr>
          <w:p w:rsidR="00441352" w:rsidRPr="008E117C" w:rsidRDefault="00441352" w:rsidP="008A01D3">
            <w:pPr>
              <w:ind w:left="-108"/>
              <w:jc w:val="center"/>
              <w:rPr>
                <w:b/>
              </w:rPr>
            </w:pPr>
            <w:r w:rsidRPr="008E117C">
              <w:rPr>
                <w:b/>
              </w:rPr>
              <w:t>O</w:t>
            </w:r>
          </w:p>
        </w:tc>
      </w:tr>
      <w:tr w:rsidR="008E117C" w:rsidRPr="008E117C" w:rsidTr="00AD63ED">
        <w:trPr>
          <w:trHeight w:val="340"/>
          <w:jc w:val="center"/>
        </w:trPr>
        <w:tc>
          <w:tcPr>
            <w:tcW w:w="2269" w:type="dxa"/>
            <w:shd w:val="clear" w:color="auto" w:fill="FFFFFF"/>
            <w:vAlign w:val="center"/>
          </w:tcPr>
          <w:p w:rsidR="00441352" w:rsidRPr="008E117C" w:rsidRDefault="00441352" w:rsidP="008A01D3">
            <w:pPr>
              <w:ind w:right="-108"/>
              <w:jc w:val="right"/>
              <w:rPr>
                <w:sz w:val="18"/>
                <w:szCs w:val="18"/>
              </w:rPr>
            </w:pPr>
            <w:r w:rsidRPr="008E117C">
              <w:rPr>
                <w:sz w:val="18"/>
                <w:szCs w:val="18"/>
              </w:rPr>
              <w:t>amount</w:t>
            </w:r>
          </w:p>
        </w:tc>
        <w:tc>
          <w:tcPr>
            <w:tcW w:w="4349" w:type="dxa"/>
            <w:shd w:val="clear" w:color="auto" w:fill="FFFFFF"/>
            <w:vAlign w:val="center"/>
          </w:tcPr>
          <w:p w:rsidR="00441352" w:rsidRPr="008E117C" w:rsidRDefault="00441352" w:rsidP="008A01D3">
            <w:r w:rsidRPr="008E117C">
              <w:t>Tarif</w:t>
            </w:r>
          </w:p>
        </w:tc>
        <w:tc>
          <w:tcPr>
            <w:tcW w:w="3022" w:type="dxa"/>
            <w:shd w:val="clear" w:color="auto" w:fill="FFFFFF"/>
            <w:vAlign w:val="center"/>
          </w:tcPr>
          <w:p w:rsidR="00441352" w:rsidRPr="008E117C" w:rsidRDefault="00441352" w:rsidP="008A01D3">
            <w:pPr>
              <w:ind w:left="-63" w:right="-108"/>
              <w:jc w:val="center"/>
            </w:pPr>
            <w:r w:rsidRPr="008E117C">
              <w:t>Integer</w:t>
            </w:r>
          </w:p>
          <w:p w:rsidR="00441352" w:rsidRPr="008E117C" w:rsidRDefault="00441352" w:rsidP="008A01D3">
            <w:pPr>
              <w:ind w:left="-63" w:right="-108"/>
              <w:jc w:val="center"/>
            </w:pPr>
            <w:r w:rsidRPr="008E117C">
              <w:t>en centimes d’euros</w:t>
            </w:r>
          </w:p>
        </w:tc>
        <w:tc>
          <w:tcPr>
            <w:tcW w:w="709" w:type="dxa"/>
            <w:shd w:val="clear" w:color="auto" w:fill="FFFFFF"/>
            <w:vAlign w:val="center"/>
          </w:tcPr>
          <w:p w:rsidR="00441352" w:rsidRPr="008E117C" w:rsidRDefault="00441352" w:rsidP="008A01D3">
            <w:pPr>
              <w:ind w:left="-108"/>
              <w:jc w:val="center"/>
              <w:rPr>
                <w:b/>
              </w:rPr>
            </w:pPr>
            <w:r w:rsidRPr="008E117C">
              <w:rPr>
                <w:b/>
              </w:rPr>
              <w:t>O</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13652E" w:rsidP="008A01D3">
            <w:pPr>
              <w:ind w:right="-108"/>
              <w:rPr>
                <w:b/>
                <w:i/>
                <w:sz w:val="18"/>
                <w:szCs w:val="18"/>
              </w:rPr>
            </w:pPr>
            <w:r w:rsidRPr="008E117C">
              <w:rPr>
                <w:b/>
                <w:i/>
                <w:sz w:val="18"/>
                <w:szCs w:val="18"/>
              </w:rPr>
              <w:t>P</w:t>
            </w:r>
            <w:r w:rsidR="00441352" w:rsidRPr="008E117C">
              <w:rPr>
                <w:b/>
                <w:i/>
                <w:sz w:val="18"/>
                <w:szCs w:val="18"/>
              </w:rPr>
              <w:t>ayment</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rPr>
                <w:i/>
              </w:rPr>
            </w:pP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left="-63" w:right="-108"/>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left="-108"/>
              <w:jc w:val="center"/>
              <w:rPr>
                <w:b/>
              </w:rPr>
            </w:pP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right="34"/>
              <w:jc w:val="right"/>
              <w:rPr>
                <w:sz w:val="18"/>
                <w:szCs w:val="18"/>
              </w:rPr>
            </w:pPr>
            <w:r w:rsidRPr="008E117C">
              <w:rPr>
                <w:sz w:val="18"/>
                <w:szCs w:val="18"/>
              </w:rPr>
              <w:t>mode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0E37D6">
            <w:r w:rsidRPr="008E117C">
              <w:t>Mode de paiement CB ou Débit sur compte Client CCL</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left="-63" w:right="-108"/>
              <w:jc w:val="center"/>
            </w:pPr>
            <w:r w:rsidRPr="008E117C">
              <w:t>String</w:t>
            </w:r>
          </w:p>
          <w:p w:rsidR="00441352" w:rsidRPr="008E117C" w:rsidRDefault="00441352" w:rsidP="008A01D3">
            <w:pPr>
              <w:ind w:left="-63" w:right="-108"/>
              <w:jc w:val="center"/>
            </w:pPr>
            <w:r w:rsidRPr="008E117C">
              <w:t>CCL ou CB</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left="-108"/>
              <w:jc w:val="center"/>
              <w:rPr>
                <w:b/>
              </w:rPr>
            </w:pPr>
            <w:r w:rsidRPr="008E117C">
              <w:rPr>
                <w:b/>
              </w:rPr>
              <w:t>O</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right="34"/>
              <w:jc w:val="right"/>
              <w:rPr>
                <w:sz w:val="18"/>
                <w:szCs w:val="18"/>
              </w:rPr>
            </w:pPr>
            <w:r w:rsidRPr="008E117C">
              <w:rPr>
                <w:sz w:val="18"/>
                <w:szCs w:val="18"/>
              </w:rPr>
              <w:t>shipping</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r w:rsidRPr="008E117C">
              <w:t>Frais de port</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left="-63" w:right="-108"/>
              <w:jc w:val="center"/>
            </w:pPr>
            <w:r w:rsidRPr="008E117C">
              <w:t>Integer</w:t>
            </w:r>
          </w:p>
          <w:p w:rsidR="00441352" w:rsidRPr="008E117C" w:rsidRDefault="00441352" w:rsidP="008A01D3">
            <w:pPr>
              <w:ind w:left="-63" w:right="-108"/>
              <w:jc w:val="center"/>
            </w:pPr>
            <w:r w:rsidRPr="008E117C">
              <w:t>En centimes d’euros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left="-108"/>
              <w:jc w:val="center"/>
              <w:rPr>
                <w:b/>
              </w:rPr>
            </w:pPr>
            <w:r w:rsidRPr="008E117C">
              <w:rPr>
                <w:b/>
              </w:rPr>
              <w:t>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right="34"/>
              <w:jc w:val="right"/>
              <w:rPr>
                <w:sz w:val="18"/>
                <w:szCs w:val="18"/>
              </w:rPr>
            </w:pPr>
            <w:r w:rsidRPr="008E117C">
              <w:rPr>
                <w:sz w:val="18"/>
                <w:szCs w:val="18"/>
              </w:rPr>
              <w:t>date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r w:rsidRPr="008E117C">
              <w:t>Date d’effet du paiement</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left="-63" w:right="-108"/>
              <w:jc w:val="center"/>
            </w:pPr>
            <w:r w:rsidRPr="008E117C">
              <w:t>String</w:t>
            </w:r>
          </w:p>
          <w:p w:rsidR="00441352" w:rsidRPr="008E117C" w:rsidRDefault="00441352" w:rsidP="008A01D3">
            <w:pPr>
              <w:ind w:left="-63" w:right="-108"/>
              <w:jc w:val="center"/>
            </w:pPr>
            <w:r w:rsidRPr="008E117C">
              <w:t>Date heure minute seconde du paiement</w:t>
            </w:r>
          </w:p>
          <w:p w:rsidR="00441352" w:rsidRPr="008E117C" w:rsidRDefault="00441352" w:rsidP="008A01D3">
            <w:pPr>
              <w:ind w:left="-63" w:right="-108"/>
              <w:jc w:val="center"/>
            </w:pPr>
            <w:r w:rsidRPr="008E117C">
              <w:t>Format norme ISO 8601</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left="-108"/>
              <w:jc w:val="center"/>
              <w:rPr>
                <w:b/>
              </w:rPr>
            </w:pPr>
            <w:r w:rsidRPr="008E117C">
              <w:rPr>
                <w:b/>
              </w:rPr>
              <w:t>O</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right="34"/>
              <w:jc w:val="right"/>
              <w:rPr>
                <w:sz w:val="18"/>
                <w:szCs w:val="18"/>
              </w:rPr>
            </w:pPr>
            <w:r w:rsidRPr="008E117C">
              <w:rPr>
                <w:sz w:val="18"/>
                <w:szCs w:val="18"/>
              </w:rPr>
              <w:t>amount</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r w:rsidRPr="008E117C">
              <w:t>Montant du paiement</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left="-63" w:right="-108"/>
              <w:jc w:val="center"/>
            </w:pPr>
            <w:r w:rsidRPr="008E117C">
              <w:t>Integer</w:t>
            </w:r>
          </w:p>
          <w:p w:rsidR="00441352" w:rsidRPr="008E117C" w:rsidRDefault="00441352" w:rsidP="008A01D3">
            <w:pPr>
              <w:ind w:left="-63" w:right="-108"/>
              <w:jc w:val="center"/>
            </w:pPr>
            <w:r w:rsidRPr="008E117C">
              <w:t>En centimes d’euros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left="-108"/>
              <w:jc w:val="center"/>
              <w:rPr>
                <w:b/>
              </w:rPr>
            </w:pPr>
            <w:r w:rsidRPr="008E117C">
              <w:rPr>
                <w:b/>
              </w:rPr>
              <w:t>O</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right="34"/>
              <w:jc w:val="right"/>
              <w:rPr>
                <w:sz w:val="18"/>
                <w:szCs w:val="18"/>
              </w:rPr>
            </w:pPr>
            <w:r w:rsidRPr="008E117C">
              <w:rPr>
                <w:sz w:val="18"/>
                <w:szCs w:val="18"/>
              </w:rPr>
              <w:t>transactionref</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r w:rsidRPr="008E117C">
              <w:t>N° d’autorisation CB transmis par portail CB</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63" w:right="-108"/>
              <w:jc w:val="center"/>
            </w:pPr>
            <w:r w:rsidRPr="008E117C">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108"/>
              <w:jc w:val="center"/>
              <w:rPr>
                <w:b/>
              </w:rPr>
            </w:pPr>
            <w:r w:rsidRPr="008E117C">
              <w:rPr>
                <w:b/>
              </w:rPr>
              <w:t>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right="34"/>
              <w:jc w:val="right"/>
              <w:rPr>
                <w:sz w:val="18"/>
                <w:szCs w:val="18"/>
              </w:rPr>
            </w:pPr>
            <w:r w:rsidRPr="008E117C">
              <w:rPr>
                <w:sz w:val="18"/>
                <w:szCs w:val="18"/>
              </w:rPr>
              <w:t>customeraccount</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r w:rsidRPr="008E117C">
              <w:t>Identifian</w:t>
            </w:r>
            <w:r w:rsidR="00774EC2" w:rsidRPr="008E117C">
              <w:t>t du compte client attendu par E</w:t>
            </w:r>
            <w:r w:rsidRPr="008E117C">
              <w:t>ncaissement</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63" w:right="-108"/>
              <w:jc w:val="center"/>
            </w:pPr>
            <w:r w:rsidRPr="008E117C">
              <w:t>String</w:t>
            </w:r>
          </w:p>
          <w:p w:rsidR="00DB36F2" w:rsidRPr="008E117C" w:rsidRDefault="00DB36F2" w:rsidP="008A01D3">
            <w:pPr>
              <w:ind w:left="-63" w:right="-108"/>
              <w:jc w:val="center"/>
            </w:pPr>
            <w:r w:rsidRPr="008E117C">
              <w:t>Obligatoire si Mode = CCL</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108"/>
              <w:jc w:val="center"/>
              <w:rPr>
                <w:b/>
              </w:rPr>
            </w:pPr>
            <w:r w:rsidRPr="008E117C">
              <w:rPr>
                <w:b/>
              </w:rPr>
              <w:t>O/F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right="34"/>
              <w:jc w:val="right"/>
              <w:rPr>
                <w:sz w:val="18"/>
                <w:szCs w:val="18"/>
              </w:rPr>
            </w:pPr>
            <w:r w:rsidRPr="008E117C">
              <w:rPr>
                <w:sz w:val="18"/>
                <w:szCs w:val="18"/>
              </w:rPr>
              <w:t>customerAccountPwd</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r w:rsidRPr="008E117C">
              <w:t xml:space="preserve">Mot </w:t>
            </w:r>
            <w:r w:rsidR="00336E86" w:rsidRPr="008E117C">
              <w:t>de passe du client attendu par E</w:t>
            </w:r>
            <w:r w:rsidRPr="008E117C">
              <w:t>ncaissement</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63" w:right="-108"/>
              <w:jc w:val="center"/>
            </w:pPr>
            <w:r w:rsidRPr="008E117C">
              <w:t>String</w:t>
            </w:r>
          </w:p>
          <w:p w:rsidR="00DB36F2" w:rsidRPr="008E117C" w:rsidRDefault="00DB36F2" w:rsidP="008A01D3">
            <w:pPr>
              <w:ind w:left="-63" w:right="-108"/>
              <w:jc w:val="center"/>
            </w:pPr>
            <w:r w:rsidRPr="008E117C">
              <w:t>Obligatoire si Mode = CCL</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108"/>
              <w:jc w:val="center"/>
              <w:rPr>
                <w:b/>
              </w:rPr>
            </w:pPr>
            <w:r w:rsidRPr="008E117C">
              <w:rPr>
                <w:b/>
              </w:rPr>
              <w:t>O/F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right="34"/>
              <w:rPr>
                <w:b/>
                <w:sz w:val="18"/>
                <w:szCs w:val="18"/>
              </w:rPr>
            </w:pPr>
            <w:r w:rsidRPr="008E117C">
              <w:rPr>
                <w:b/>
                <w:sz w:val="18"/>
                <w:szCs w:val="18"/>
              </w:rPr>
              <w:t>Person</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A0774C">
            <w:pPr>
              <w:jc w:val="center"/>
              <w:rPr>
                <w:highlight w:val="red"/>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108"/>
              <w:jc w:val="center"/>
              <w:rPr>
                <w:b/>
              </w:rPr>
            </w:pP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right="34"/>
              <w:jc w:val="right"/>
              <w:rPr>
                <w:sz w:val="18"/>
                <w:szCs w:val="18"/>
              </w:rPr>
            </w:pPr>
            <w:r w:rsidRPr="008E117C">
              <w:rPr>
                <w:sz w:val="18"/>
                <w:szCs w:val="18"/>
              </w:rPr>
              <w:t>type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r w:rsidRPr="008E117C">
              <w:t>Personne Physique ou Morale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A0774C">
            <w:pPr>
              <w:jc w:val="center"/>
            </w:pPr>
            <w:r w:rsidRPr="008E117C">
              <w:t>String</w:t>
            </w:r>
          </w:p>
          <w:p w:rsidR="00DB36F2" w:rsidRPr="008E117C" w:rsidRDefault="00DB36F2" w:rsidP="00A0774C">
            <w:pPr>
              <w:jc w:val="center"/>
            </w:pPr>
            <w:r w:rsidRPr="008E117C">
              <w:t>P ou M</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108"/>
              <w:jc w:val="center"/>
              <w:rPr>
                <w:b/>
              </w:rPr>
            </w:pPr>
            <w:r w:rsidRPr="008E117C">
              <w:rPr>
                <w:b/>
              </w:rPr>
              <w:t>O/F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right="34"/>
              <w:jc w:val="right"/>
              <w:rPr>
                <w:sz w:val="18"/>
                <w:szCs w:val="18"/>
              </w:rPr>
            </w:pPr>
            <w:r w:rsidRPr="008E117C">
              <w:rPr>
                <w:sz w:val="18"/>
                <w:szCs w:val="18"/>
              </w:rPr>
              <w:t>quality</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r w:rsidRPr="008E117C">
              <w:rPr>
                <w:lang w:val="en-GB"/>
              </w:rPr>
              <w:t>Titre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D779E1">
            <w:pPr>
              <w:jc w:val="center"/>
              <w:rPr>
                <w:lang w:val="en-US"/>
              </w:rPr>
            </w:pPr>
            <w:r w:rsidRPr="008E117C">
              <w:rPr>
                <w:lang w:val="en-US"/>
              </w:rPr>
              <w:t>String</w:t>
            </w:r>
          </w:p>
          <w:p w:rsidR="00DB36F2" w:rsidRPr="008E117C" w:rsidRDefault="00DB36F2" w:rsidP="006C48D7">
            <w:pPr>
              <w:ind w:left="-63" w:right="-108"/>
              <w:jc w:val="center"/>
              <w:rPr>
                <w:lang w:val="en-US"/>
              </w:rPr>
            </w:pPr>
            <w:r w:rsidRPr="008E117C">
              <w:rPr>
                <w:lang w:val="en-US"/>
              </w:rPr>
              <w:t>M</w:t>
            </w:r>
            <w:r w:rsidR="00AF331E" w:rsidRPr="008E117C">
              <w:rPr>
                <w:lang w:val="en-US"/>
              </w:rPr>
              <w:t>.</w:t>
            </w:r>
            <w:r w:rsidRPr="008E117C">
              <w:rPr>
                <w:lang w:val="en-US"/>
              </w:rPr>
              <w:t>, Mme, Mlle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108"/>
              <w:jc w:val="center"/>
              <w:rPr>
                <w:b/>
                <w:lang w:val="en-US"/>
              </w:rPr>
            </w:pPr>
            <w:r w:rsidRPr="008E117C">
              <w:rPr>
                <w:b/>
                <w:lang w:val="en-US"/>
              </w:rPr>
              <w:t>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right="34"/>
              <w:jc w:val="right"/>
              <w:rPr>
                <w:sz w:val="18"/>
                <w:szCs w:val="18"/>
                <w:lang w:val="en-US"/>
              </w:rPr>
            </w:pPr>
            <w:r w:rsidRPr="008E117C">
              <w:rPr>
                <w:sz w:val="18"/>
                <w:szCs w:val="18"/>
                <w:lang w:val="en-US"/>
              </w:rPr>
              <w:t>lastname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rPr>
                <w:lang w:val="en-US"/>
              </w:rPr>
            </w:pPr>
            <w:r w:rsidRPr="008E117C">
              <w:rPr>
                <w:lang w:val="en-US"/>
              </w:rPr>
              <w:t>Nom</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D779E1">
            <w:pPr>
              <w:jc w:val="center"/>
              <w:rPr>
                <w:lang w:val="en-US"/>
              </w:rPr>
            </w:pPr>
            <w:r w:rsidRPr="008E117C">
              <w:rPr>
                <w:lang w:val="en-US"/>
              </w:rPr>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108"/>
              <w:jc w:val="center"/>
              <w:rPr>
                <w:b/>
                <w:lang w:val="en-US"/>
              </w:rPr>
            </w:pPr>
            <w:r w:rsidRPr="008E117C">
              <w:rPr>
                <w:b/>
                <w:lang w:val="en-US"/>
              </w:rPr>
              <w:t>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right="34"/>
              <w:jc w:val="right"/>
              <w:rPr>
                <w:sz w:val="18"/>
                <w:szCs w:val="18"/>
                <w:lang w:val="en-US"/>
              </w:rPr>
            </w:pPr>
            <w:r w:rsidRPr="008E117C">
              <w:rPr>
                <w:sz w:val="18"/>
                <w:szCs w:val="18"/>
                <w:lang w:val="en-US"/>
              </w:rPr>
              <w:t>firstname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rPr>
                <w:lang w:val="en-US"/>
              </w:rPr>
            </w:pPr>
            <w:r w:rsidRPr="008E117C">
              <w:rPr>
                <w:lang w:val="en-US"/>
              </w:rPr>
              <w:t>Prénom</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A0774C">
            <w:pPr>
              <w:ind w:left="-63" w:right="-108"/>
              <w:jc w:val="center"/>
              <w:rPr>
                <w:lang w:val="en-US"/>
              </w:rPr>
            </w:pPr>
            <w:r w:rsidRPr="008E117C">
              <w:rPr>
                <w:lang w:val="en-US"/>
              </w:rPr>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108"/>
              <w:jc w:val="center"/>
              <w:rPr>
                <w:b/>
                <w:lang w:val="en-US"/>
              </w:rPr>
            </w:pPr>
            <w:r w:rsidRPr="008E117C">
              <w:rPr>
                <w:b/>
                <w:lang w:val="en-US"/>
              </w:rPr>
              <w:t>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6827DD">
            <w:pPr>
              <w:ind w:right="34"/>
              <w:jc w:val="right"/>
              <w:rPr>
                <w:sz w:val="18"/>
                <w:szCs w:val="18"/>
                <w:lang w:val="en-US"/>
              </w:rPr>
            </w:pPr>
            <w:r w:rsidRPr="008E117C">
              <w:rPr>
                <w:sz w:val="18"/>
                <w:szCs w:val="18"/>
                <w:lang w:val="en-US"/>
              </w:rPr>
              <w:t>company</w:t>
            </w:r>
            <w:r w:rsidR="006827DD" w:rsidRPr="008E117C">
              <w:rPr>
                <w:sz w:val="18"/>
                <w:szCs w:val="18"/>
                <w:lang w:val="en-US"/>
              </w:rPr>
              <w:t>N</w:t>
            </w:r>
            <w:r w:rsidRPr="008E117C">
              <w:rPr>
                <w:sz w:val="18"/>
                <w:szCs w:val="18"/>
                <w:lang w:val="en-US"/>
              </w:rPr>
              <w:t>ame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rPr>
                <w:lang w:val="en-US"/>
              </w:rPr>
            </w:pPr>
            <w:r w:rsidRPr="008E117C">
              <w:rPr>
                <w:lang w:val="en-US"/>
              </w:rPr>
              <w:t>Raison Sociale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A0774C">
            <w:pPr>
              <w:ind w:left="-63" w:right="-108"/>
              <w:jc w:val="center"/>
              <w:rPr>
                <w:lang w:val="en-US"/>
              </w:rPr>
            </w:pPr>
            <w:r w:rsidRPr="008E117C">
              <w:rPr>
                <w:lang w:val="en-US"/>
              </w:rPr>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108"/>
              <w:jc w:val="center"/>
              <w:rPr>
                <w:b/>
                <w:lang w:val="en-US"/>
              </w:rPr>
            </w:pPr>
            <w:r w:rsidRPr="008E117C">
              <w:rPr>
                <w:b/>
                <w:lang w:val="en-US"/>
              </w:rPr>
              <w:t>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right="34"/>
              <w:jc w:val="right"/>
              <w:rPr>
                <w:sz w:val="18"/>
                <w:szCs w:val="18"/>
                <w:lang w:val="en-US"/>
              </w:rPr>
            </w:pPr>
            <w:r w:rsidRPr="008E117C">
              <w:rPr>
                <w:sz w:val="18"/>
                <w:szCs w:val="18"/>
                <w:lang w:val="en-US"/>
              </w:rPr>
              <w:t>legalForm</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rPr>
                <w:lang w:val="en-US"/>
              </w:rPr>
            </w:pPr>
            <w:r w:rsidRPr="008E117C">
              <w:rPr>
                <w:lang w:val="en-US"/>
              </w:rPr>
              <w:t>Forme Juridique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A0774C">
            <w:pPr>
              <w:ind w:left="-63" w:right="-108"/>
              <w:jc w:val="center"/>
              <w:rPr>
                <w:lang w:val="en-US"/>
              </w:rPr>
            </w:pPr>
            <w:r w:rsidRPr="008E117C">
              <w:rPr>
                <w:lang w:val="en-US"/>
              </w:rPr>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108"/>
              <w:jc w:val="center"/>
              <w:rPr>
                <w:b/>
                <w:lang w:val="en-US"/>
              </w:rPr>
            </w:pPr>
            <w:r w:rsidRPr="008E117C">
              <w:rPr>
                <w:b/>
                <w:lang w:val="en-US"/>
              </w:rPr>
              <w:t>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right="34"/>
              <w:jc w:val="right"/>
              <w:rPr>
                <w:sz w:val="18"/>
                <w:szCs w:val="18"/>
              </w:rPr>
            </w:pPr>
            <w:r w:rsidRPr="008E117C">
              <w:rPr>
                <w:sz w:val="18"/>
                <w:szCs w:val="18"/>
                <w:lang w:val="en-US"/>
              </w:rPr>
              <w:t>e</w:t>
            </w:r>
            <w:r w:rsidRPr="008E117C">
              <w:rPr>
                <w:sz w:val="18"/>
                <w:szCs w:val="18"/>
              </w:rPr>
              <w:t>mail</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r w:rsidRPr="008E117C">
              <w:t>Email</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A0774C">
            <w:pPr>
              <w:ind w:left="-63" w:right="-108"/>
              <w:jc w:val="center"/>
            </w:pPr>
            <w:r w:rsidRPr="008E117C">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108"/>
              <w:jc w:val="center"/>
              <w:rPr>
                <w:b/>
              </w:rPr>
            </w:pPr>
            <w:r w:rsidRPr="008E117C">
              <w:rPr>
                <w:b/>
              </w:rPr>
              <w:t>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616CFA" w:rsidP="008A01D3">
            <w:pPr>
              <w:ind w:right="34"/>
              <w:jc w:val="right"/>
              <w:rPr>
                <w:sz w:val="18"/>
                <w:szCs w:val="18"/>
              </w:rPr>
            </w:pPr>
            <w:r w:rsidRPr="008E117C">
              <w:rPr>
                <w:sz w:val="18"/>
                <w:szCs w:val="18"/>
              </w:rPr>
              <w:lastRenderedPageBreak/>
              <w:t>ad</w:t>
            </w:r>
            <w:r w:rsidR="00BD2570" w:rsidRPr="008E117C">
              <w:rPr>
                <w:sz w:val="18"/>
                <w:szCs w:val="18"/>
              </w:rPr>
              <w:t>d</w:t>
            </w:r>
            <w:r w:rsidRPr="008E117C">
              <w:rPr>
                <w:sz w:val="18"/>
                <w:szCs w:val="18"/>
              </w:rPr>
              <w:t>ress</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7B00D6">
            <w:r w:rsidRPr="008E117C">
              <w:t>Adresse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BA1E03" w:rsidP="00A0774C">
            <w:pPr>
              <w:ind w:left="-63" w:right="-108"/>
              <w:jc w:val="center"/>
            </w:pPr>
            <w:r w:rsidRPr="008E117C">
              <w:t xml:space="preserve">Type </w:t>
            </w:r>
            <w:r w:rsidR="00DB36F2" w:rsidRPr="008E117C">
              <w:t>Address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76319" w:rsidP="008A01D3">
            <w:pPr>
              <w:ind w:left="-108"/>
              <w:jc w:val="center"/>
              <w:rPr>
                <w:b/>
              </w:rPr>
            </w:pPr>
            <w:r w:rsidRPr="008E117C">
              <w:rPr>
                <w:b/>
              </w:rPr>
              <w:t>O</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8A01D3">
            <w:pPr>
              <w:ind w:right="34"/>
              <w:jc w:val="right"/>
              <w:rPr>
                <w:sz w:val="18"/>
                <w:szCs w:val="18"/>
              </w:rPr>
            </w:pP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7B00D6"/>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A0774C">
            <w:pPr>
              <w:ind w:left="-63" w:right="-108"/>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8A01D3">
            <w:pPr>
              <w:ind w:left="-108"/>
              <w:jc w:val="center"/>
              <w:rPr>
                <w:b/>
              </w:rPr>
            </w:pP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8E117C">
            <w:pPr>
              <w:ind w:right="34"/>
              <w:rPr>
                <w:b/>
                <w:i/>
                <w:sz w:val="18"/>
                <w:szCs w:val="18"/>
              </w:rPr>
            </w:pPr>
            <w:r w:rsidRPr="008E117C">
              <w:rPr>
                <w:b/>
                <w:i/>
                <w:sz w:val="18"/>
                <w:szCs w:val="18"/>
              </w:rPr>
              <w:t>Address</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63" w:right="-108"/>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108"/>
              <w:jc w:val="center"/>
              <w:rPr>
                <w:b/>
              </w:rPr>
            </w:pP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8E117C">
            <w:pPr>
              <w:ind w:right="34"/>
              <w:jc w:val="right"/>
              <w:rPr>
                <w:sz w:val="18"/>
                <w:szCs w:val="18"/>
              </w:rPr>
            </w:pPr>
            <w:r w:rsidRPr="008E117C">
              <w:rPr>
                <w:sz w:val="18"/>
                <w:szCs w:val="18"/>
              </w:rPr>
              <w:t>streetOne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r w:rsidRPr="008E117C">
              <w:t>Numéro et nom de voie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63" w:right="-108"/>
              <w:jc w:val="center"/>
            </w:pPr>
            <w:r w:rsidRPr="008E117C">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108"/>
              <w:jc w:val="center"/>
              <w:rPr>
                <w:b/>
              </w:rPr>
            </w:pPr>
            <w:r w:rsidRPr="008E117C">
              <w:rPr>
                <w:b/>
              </w:rPr>
              <w:t>O</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8E117C">
            <w:pPr>
              <w:ind w:right="34"/>
              <w:jc w:val="right"/>
              <w:rPr>
                <w:sz w:val="18"/>
                <w:szCs w:val="18"/>
              </w:rPr>
            </w:pPr>
            <w:r w:rsidRPr="008E117C">
              <w:rPr>
                <w:sz w:val="18"/>
                <w:szCs w:val="18"/>
              </w:rPr>
              <w:t>streetTwo</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r w:rsidRPr="008E117C">
              <w:t>Complément d’adresse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63" w:right="-108"/>
              <w:jc w:val="center"/>
            </w:pPr>
            <w:r w:rsidRPr="008E117C">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108"/>
              <w:jc w:val="center"/>
              <w:rPr>
                <w:b/>
              </w:rPr>
            </w:pPr>
            <w:r w:rsidRPr="008E117C">
              <w:rPr>
                <w:b/>
              </w:rPr>
              <w:t>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8E117C">
            <w:pPr>
              <w:ind w:right="34"/>
              <w:jc w:val="right"/>
              <w:rPr>
                <w:sz w:val="18"/>
                <w:szCs w:val="18"/>
              </w:rPr>
            </w:pPr>
            <w:r w:rsidRPr="008E117C">
              <w:rPr>
                <w:sz w:val="18"/>
                <w:szCs w:val="18"/>
              </w:rPr>
              <w:t>city</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r w:rsidRPr="008E117C">
              <w:t>Ville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63" w:right="-108"/>
              <w:jc w:val="center"/>
            </w:pPr>
            <w:r w:rsidRPr="008E117C">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108"/>
              <w:jc w:val="center"/>
              <w:rPr>
                <w:b/>
              </w:rPr>
            </w:pPr>
            <w:r w:rsidRPr="008E117C">
              <w:rPr>
                <w:b/>
              </w:rPr>
              <w:t>O</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8E117C">
            <w:pPr>
              <w:ind w:right="34"/>
              <w:jc w:val="right"/>
              <w:rPr>
                <w:sz w:val="18"/>
                <w:szCs w:val="18"/>
              </w:rPr>
            </w:pPr>
            <w:r w:rsidRPr="008E117C">
              <w:rPr>
                <w:sz w:val="18"/>
                <w:szCs w:val="18"/>
              </w:rPr>
              <w:t>zipCode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r w:rsidRPr="008E117C">
              <w:t>Code Postal</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63" w:right="-108"/>
              <w:jc w:val="center"/>
            </w:pPr>
            <w:r w:rsidRPr="008E117C">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108"/>
              <w:jc w:val="center"/>
              <w:rPr>
                <w:b/>
              </w:rPr>
            </w:pPr>
            <w:r w:rsidRPr="008E117C">
              <w:rPr>
                <w:b/>
              </w:rPr>
              <w:t>O</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8E117C">
            <w:pPr>
              <w:ind w:right="34"/>
              <w:jc w:val="right"/>
              <w:rPr>
                <w:sz w:val="18"/>
                <w:szCs w:val="18"/>
              </w:rPr>
            </w:pPr>
            <w:r w:rsidRPr="008E117C">
              <w:rPr>
                <w:sz w:val="18"/>
                <w:szCs w:val="18"/>
              </w:rPr>
              <w:t>countryCode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r w:rsidRPr="008E117C">
              <w:t>Code Pays ISO</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63" w:right="-108"/>
              <w:jc w:val="center"/>
            </w:pPr>
            <w:r w:rsidRPr="008E117C">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108"/>
              <w:jc w:val="center"/>
              <w:rPr>
                <w:b/>
              </w:rPr>
            </w:pPr>
            <w:r w:rsidRPr="008E117C">
              <w:rPr>
                <w:b/>
              </w:rPr>
              <w:t>O</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8E117C">
            <w:pPr>
              <w:ind w:right="34"/>
              <w:jc w:val="right"/>
              <w:rPr>
                <w:sz w:val="18"/>
                <w:szCs w:val="18"/>
              </w:rPr>
            </w:pPr>
            <w:r w:rsidRPr="008E117C">
              <w:rPr>
                <w:sz w:val="18"/>
                <w:szCs w:val="18"/>
              </w:rPr>
              <w:t>mention</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r w:rsidRPr="008E117C">
              <w:t>Mention distribution</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63" w:right="-108"/>
              <w:jc w:val="center"/>
            </w:pPr>
            <w:r w:rsidRPr="008E117C">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108"/>
              <w:jc w:val="center"/>
              <w:rPr>
                <w:b/>
              </w:rPr>
            </w:pPr>
            <w:r w:rsidRPr="008E117C">
              <w:rPr>
                <w:b/>
              </w:rPr>
              <w:t>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8E117C">
            <w:pPr>
              <w:ind w:right="34"/>
              <w:jc w:val="right"/>
              <w:rPr>
                <w:sz w:val="18"/>
                <w:szCs w:val="18"/>
              </w:rPr>
            </w:pPr>
            <w:r w:rsidRPr="008E117C">
              <w:rPr>
                <w:sz w:val="18"/>
                <w:szCs w:val="18"/>
              </w:rPr>
              <w:t>department</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r w:rsidRPr="008E117C">
              <w:t xml:space="preserve">Service désigne le service de l’entreprise dans lequel travaille une personne. </w:t>
            </w:r>
          </w:p>
          <w:p w:rsidR="008E117C" w:rsidRPr="008E117C" w:rsidRDefault="008E117C" w:rsidP="00BC3771"/>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63" w:right="-108"/>
              <w:jc w:val="center"/>
            </w:pPr>
            <w:r w:rsidRPr="008E117C">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108"/>
              <w:jc w:val="center"/>
              <w:rPr>
                <w:b/>
              </w:rPr>
            </w:pPr>
            <w:r w:rsidRPr="008E117C">
              <w:rPr>
                <w:b/>
              </w:rPr>
              <w:t>F</w:t>
            </w:r>
          </w:p>
        </w:tc>
      </w:tr>
    </w:tbl>
    <w:p w:rsidR="00B30724" w:rsidRDefault="00B30724" w:rsidP="00B30724">
      <w:pPr>
        <w:spacing w:line="280" w:lineRule="exact"/>
        <w:rPr>
          <w:color w:val="00B050"/>
          <w:u w:val="single"/>
        </w:rPr>
      </w:pPr>
    </w:p>
    <w:p w:rsidR="00B30724" w:rsidRPr="008E117C" w:rsidRDefault="00B30724" w:rsidP="00B30724">
      <w:pPr>
        <w:spacing w:line="280" w:lineRule="exact"/>
      </w:pPr>
      <w:r w:rsidRPr="008E117C">
        <w:rPr>
          <w:u w:val="single"/>
        </w:rPr>
        <w:t>Attention :</w:t>
      </w:r>
      <w:r w:rsidRPr="008E117C">
        <w:t xml:space="preserve"> </w:t>
      </w:r>
    </w:p>
    <w:p w:rsidR="00441352" w:rsidRPr="008E117C" w:rsidRDefault="00B30724" w:rsidP="000D4464">
      <w:pPr>
        <w:ind w:firstLine="709"/>
      </w:pPr>
      <w:r w:rsidRPr="008E117C">
        <w:t xml:space="preserve">- </w:t>
      </w:r>
      <w:r w:rsidR="000D4464" w:rsidRPr="008E117C">
        <w:t xml:space="preserve">le traitement effectué pour créer une commande </w:t>
      </w:r>
      <w:r w:rsidR="00086857" w:rsidRPr="008E117C">
        <w:t>peut prendre quelques secondes</w:t>
      </w:r>
      <w:r w:rsidR="000D4464" w:rsidRPr="008E117C">
        <w:t xml:space="preserve"> (application Encaissement, attente possible d’un retour de portail CB, ..)</w:t>
      </w:r>
      <w:r w:rsidR="007A56E2" w:rsidRPr="008E117C">
        <w:t>. Il faut donc prévoir de faire patienter le client (internaute).</w:t>
      </w:r>
    </w:p>
    <w:p w:rsidR="00BA1E03" w:rsidRDefault="00BA1E03" w:rsidP="000D4464">
      <w:pPr>
        <w:ind w:firstLine="709"/>
        <w:rPr>
          <w:color w:val="00B050"/>
        </w:rPr>
      </w:pPr>
    </w:p>
    <w:p w:rsidR="00BA1E03" w:rsidRDefault="00BA1E03" w:rsidP="000D4464">
      <w:pPr>
        <w:ind w:firstLine="709"/>
      </w:pPr>
    </w:p>
    <w:p w:rsidR="00210847" w:rsidRDefault="007D6B77" w:rsidP="00210847">
      <w:pPr>
        <w:rPr>
          <w:b/>
        </w:rPr>
      </w:pPr>
      <w:r w:rsidRPr="007D6B77">
        <w:rPr>
          <w:b/>
        </w:rPr>
        <w:t xml:space="preserve">Caractéristique de </w:t>
      </w:r>
      <w:r w:rsidR="00CB6629" w:rsidRPr="008E117C">
        <w:rPr>
          <w:b/>
        </w:rPr>
        <w:t>Person</w:t>
      </w:r>
      <w:r w:rsidRPr="007D6B77">
        <w:rPr>
          <w:b/>
        </w:rPr>
        <w:t xml:space="preserve">: </w:t>
      </w:r>
      <w:r w:rsidR="00210847">
        <w:rPr>
          <w:b/>
        </w:rPr>
        <w:t xml:space="preserve">Elles sont édictées par Encaissement. MIP a pour objet de créer des commandes dans Encaissement. Les règles du système Encaissement ont été implémentées par MIP. </w:t>
      </w:r>
    </w:p>
    <w:p w:rsidR="00210847" w:rsidRDefault="00210847" w:rsidP="00210847">
      <w:pPr>
        <w:rPr>
          <w:b/>
        </w:rPr>
      </w:pPr>
      <w:r>
        <w:rPr>
          <w:b/>
        </w:rPr>
        <w:t xml:space="preserve">MIP implémente via ses services web des contrôles de routine sur les données transmises (ex. données obligatoires) </w:t>
      </w:r>
    </w:p>
    <w:p w:rsidR="00210847" w:rsidRDefault="00210847" w:rsidP="00210847">
      <w:pPr>
        <w:rPr>
          <w:b/>
        </w:rPr>
      </w:pPr>
    </w:p>
    <w:p w:rsidR="008E117C" w:rsidRDefault="008E117C" w:rsidP="00210847">
      <w:pPr>
        <w:rPr>
          <w:b/>
        </w:rPr>
      </w:pPr>
    </w:p>
    <w:p w:rsidR="00210847" w:rsidRDefault="00210847" w:rsidP="00210847">
      <w:pPr>
        <w:rPr>
          <w:b/>
        </w:rPr>
      </w:pPr>
      <w:r>
        <w:rPr>
          <w:b/>
        </w:rPr>
        <w:t xml:space="preserve">Department  désigne le service de l’entreprise dans lequel travaille une personne. </w:t>
      </w:r>
    </w:p>
    <w:p w:rsidR="00D40E35" w:rsidRDefault="00D40E35" w:rsidP="00210847">
      <w:pPr>
        <w:rPr>
          <w:b/>
        </w:rPr>
      </w:pPr>
    </w:p>
    <w:p w:rsidR="00D40E35" w:rsidRDefault="00D40E35" w:rsidP="00D40E35">
      <w:pPr>
        <w:rPr>
          <w:b/>
          <w:i/>
          <w:u w:val="single"/>
        </w:rPr>
      </w:pPr>
    </w:p>
    <w:p w:rsidR="00D40E35" w:rsidRPr="00497DCF" w:rsidRDefault="00D40E35" w:rsidP="00D40E35">
      <w:pPr>
        <w:rPr>
          <w:b/>
          <w:i/>
          <w:u w:val="single"/>
        </w:rPr>
      </w:pPr>
      <w:r w:rsidRPr="00497DCF">
        <w:rPr>
          <w:b/>
          <w:i/>
          <w:u w:val="single"/>
        </w:rPr>
        <w:t xml:space="preserve">[v1r3] Retour d’expérience ETS : </w:t>
      </w:r>
    </w:p>
    <w:p w:rsidR="00D40E35" w:rsidRDefault="00D40E35" w:rsidP="00D40E35"/>
    <w:p w:rsidR="00D40E35" w:rsidRDefault="00D40E35" w:rsidP="00D40E35">
      <w:pPr>
        <w:pStyle w:val="Paragraphedeliste"/>
        <w:numPr>
          <w:ilvl w:val="0"/>
          <w:numId w:val="34"/>
        </w:numPr>
        <w:jc w:val="both"/>
      </w:pPr>
      <w:r w:rsidRPr="006720F1">
        <w:t xml:space="preserve">La taille maximum de la donnée </w:t>
      </w:r>
      <w:r>
        <w:rPr>
          <w:b/>
          <w:i/>
          <w:sz w:val="18"/>
          <w:szCs w:val="18"/>
        </w:rPr>
        <w:t>Personn</w:t>
      </w:r>
      <w:r>
        <w:t>.legalForm</w:t>
      </w:r>
      <w:r w:rsidRPr="006720F1">
        <w:t xml:space="preserve"> renseignée </w:t>
      </w:r>
      <w:r>
        <w:t>dans la requête createOrder par l’ETS</w:t>
      </w:r>
      <w:r w:rsidRPr="006720F1">
        <w:t xml:space="preserve"> est de cinq</w:t>
      </w:r>
      <w:r>
        <w:t>uante</w:t>
      </w:r>
      <w:r w:rsidRPr="006720F1">
        <w:t xml:space="preserve"> (5</w:t>
      </w:r>
      <w:r>
        <w:t>0</w:t>
      </w:r>
      <w:r w:rsidRPr="006720F1">
        <w:t>) caractères, le reste est tronqué.</w:t>
      </w:r>
    </w:p>
    <w:p w:rsidR="008E117C" w:rsidRDefault="008E117C" w:rsidP="00210847">
      <w:pPr>
        <w:rPr>
          <w:b/>
        </w:rPr>
      </w:pPr>
    </w:p>
    <w:p w:rsidR="008E117C" w:rsidRDefault="008E117C" w:rsidP="00210847">
      <w:pPr>
        <w:rPr>
          <w:b/>
        </w:rPr>
      </w:pPr>
    </w:p>
    <w:p w:rsidR="008E117C" w:rsidRPr="008E117C" w:rsidRDefault="008E117C" w:rsidP="00210847">
      <w:pPr>
        <w:rPr>
          <w:b/>
          <w:u w:val="single"/>
        </w:rPr>
      </w:pPr>
      <w:r w:rsidRPr="008E117C">
        <w:rPr>
          <w:b/>
          <w:u w:val="single"/>
        </w:rPr>
        <w:t>Point d’attention pour les adresses étrangères :</w:t>
      </w:r>
    </w:p>
    <w:p w:rsidR="008E117C" w:rsidRDefault="008E117C" w:rsidP="00210847">
      <w:pPr>
        <w:rPr>
          <w:b/>
        </w:rPr>
      </w:pPr>
    </w:p>
    <w:p w:rsidR="008E117C" w:rsidRDefault="008E117C" w:rsidP="00210847">
      <w:r w:rsidRPr="008E117C">
        <w:t xml:space="preserve">Les adresses étrangères n’ont pas la même structure que les adresses normées Française, par conséquent, il est difficile de mapper les lignes adresses pour les adresses étrangères. De plus </w:t>
      </w:r>
      <w:r>
        <w:t xml:space="preserve">l’application </w:t>
      </w:r>
      <w:r w:rsidRPr="008E117C">
        <w:t>encaissement possède des règles de contrôle</w:t>
      </w:r>
      <w:r>
        <w:t xml:space="preserve"> en entrée</w:t>
      </w:r>
      <w:r w:rsidR="004F1C2F">
        <w:t xml:space="preserve"> même pour les adresses étrangères</w:t>
      </w:r>
      <w:r>
        <w:t xml:space="preserve">, </w:t>
      </w:r>
      <w:r w:rsidR="004F1C2F">
        <w:t xml:space="preserve">par conséquent l’application cliente doit réaliser un mapping particulier pour ce type d’adresse en </w:t>
      </w:r>
      <w:r>
        <w:t>alimentant MIP :</w:t>
      </w:r>
    </w:p>
    <w:p w:rsidR="008E117C" w:rsidRDefault="008E117C" w:rsidP="00210847"/>
    <w:tbl>
      <w:tblPr>
        <w:tblW w:w="10632" w:type="dxa"/>
        <w:jc w:val="center"/>
        <w:tblInd w:w="-714" w:type="dxa"/>
        <w:tblLayout w:type="fixed"/>
        <w:tblCellMar>
          <w:left w:w="70" w:type="dxa"/>
          <w:right w:w="70" w:type="dxa"/>
        </w:tblCellMar>
        <w:tblLook w:val="04A0" w:firstRow="1" w:lastRow="0" w:firstColumn="1" w:lastColumn="0" w:noHBand="0" w:noVBand="1"/>
      </w:tblPr>
      <w:tblGrid>
        <w:gridCol w:w="3119"/>
        <w:gridCol w:w="1341"/>
        <w:gridCol w:w="1352"/>
        <w:gridCol w:w="1560"/>
        <w:gridCol w:w="3260"/>
      </w:tblGrid>
      <w:tr w:rsidR="004F1C2F" w:rsidRPr="004F1C2F" w:rsidTr="00AD63ED">
        <w:trPr>
          <w:trHeight w:val="510"/>
          <w:jc w:val="center"/>
        </w:trPr>
        <w:tc>
          <w:tcPr>
            <w:tcW w:w="3119"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4F1C2F" w:rsidRPr="004F1C2F" w:rsidRDefault="004F1C2F" w:rsidP="004F1C2F">
            <w:pPr>
              <w:rPr>
                <w:rFonts w:cs="Arial"/>
                <w:b/>
                <w:bCs/>
              </w:rPr>
            </w:pPr>
            <w:r w:rsidRPr="004F1C2F">
              <w:rPr>
                <w:rFonts w:cs="Arial"/>
                <w:b/>
                <w:bCs/>
              </w:rPr>
              <w:t>Application Cliente</w:t>
            </w:r>
          </w:p>
        </w:tc>
        <w:tc>
          <w:tcPr>
            <w:tcW w:w="1341" w:type="dxa"/>
            <w:tcBorders>
              <w:top w:val="single" w:sz="4" w:space="0" w:color="auto"/>
              <w:left w:val="nil"/>
              <w:bottom w:val="single" w:sz="4" w:space="0" w:color="auto"/>
              <w:right w:val="single" w:sz="4" w:space="0" w:color="auto"/>
            </w:tcBorders>
            <w:shd w:val="clear" w:color="000000" w:fill="C0C0C0"/>
            <w:vAlign w:val="bottom"/>
            <w:hideMark/>
          </w:tcPr>
          <w:p w:rsidR="004F1C2F" w:rsidRPr="004F1C2F" w:rsidRDefault="004F1C2F" w:rsidP="004F1C2F">
            <w:pPr>
              <w:rPr>
                <w:rFonts w:cs="Arial"/>
                <w:b/>
                <w:bCs/>
              </w:rPr>
            </w:pPr>
            <w:r w:rsidRPr="004F1C2F">
              <w:rPr>
                <w:rFonts w:cs="Arial"/>
                <w:b/>
                <w:bCs/>
              </w:rPr>
              <w:t> </w:t>
            </w:r>
          </w:p>
        </w:tc>
        <w:tc>
          <w:tcPr>
            <w:tcW w:w="1352" w:type="dxa"/>
            <w:tcBorders>
              <w:top w:val="single" w:sz="4" w:space="0" w:color="auto"/>
              <w:left w:val="nil"/>
              <w:bottom w:val="single" w:sz="4" w:space="0" w:color="auto"/>
              <w:right w:val="single" w:sz="4" w:space="0" w:color="auto"/>
            </w:tcBorders>
            <w:shd w:val="clear" w:color="000000" w:fill="C0C0C0"/>
            <w:vAlign w:val="bottom"/>
            <w:hideMark/>
          </w:tcPr>
          <w:p w:rsidR="004F1C2F" w:rsidRPr="004F1C2F" w:rsidRDefault="004F1C2F" w:rsidP="004F1C2F">
            <w:pPr>
              <w:rPr>
                <w:rFonts w:cs="Arial"/>
                <w:b/>
                <w:bCs/>
              </w:rPr>
            </w:pPr>
            <w:r w:rsidRPr="004F1C2F">
              <w:rPr>
                <w:rFonts w:cs="Arial"/>
                <w:b/>
                <w:bCs/>
              </w:rPr>
              <w:t>Transformation ?</w:t>
            </w:r>
          </w:p>
        </w:tc>
        <w:tc>
          <w:tcPr>
            <w:tcW w:w="1560" w:type="dxa"/>
            <w:tcBorders>
              <w:top w:val="single" w:sz="4" w:space="0" w:color="auto"/>
              <w:left w:val="nil"/>
              <w:bottom w:val="single" w:sz="4" w:space="0" w:color="auto"/>
              <w:right w:val="single" w:sz="4" w:space="0" w:color="auto"/>
            </w:tcBorders>
            <w:shd w:val="clear" w:color="000000" w:fill="C0C0C0"/>
            <w:noWrap/>
            <w:vAlign w:val="bottom"/>
            <w:hideMark/>
          </w:tcPr>
          <w:p w:rsidR="004F1C2F" w:rsidRPr="004F1C2F" w:rsidRDefault="004F1C2F" w:rsidP="004F1C2F">
            <w:pPr>
              <w:rPr>
                <w:rFonts w:cs="Arial"/>
                <w:b/>
                <w:bCs/>
              </w:rPr>
            </w:pPr>
            <w:r w:rsidRPr="004F1C2F">
              <w:rPr>
                <w:rFonts w:cs="Arial"/>
                <w:b/>
                <w:bCs/>
              </w:rPr>
              <w:t>Si vide valeur par défaut</w:t>
            </w:r>
          </w:p>
        </w:tc>
        <w:tc>
          <w:tcPr>
            <w:tcW w:w="3260" w:type="dxa"/>
            <w:tcBorders>
              <w:top w:val="single" w:sz="4" w:space="0" w:color="auto"/>
              <w:left w:val="nil"/>
              <w:bottom w:val="single" w:sz="4" w:space="0" w:color="auto"/>
              <w:right w:val="single" w:sz="4" w:space="0" w:color="auto"/>
            </w:tcBorders>
            <w:shd w:val="clear" w:color="000000" w:fill="C0C0C0"/>
            <w:noWrap/>
            <w:vAlign w:val="bottom"/>
            <w:hideMark/>
          </w:tcPr>
          <w:p w:rsidR="004F1C2F" w:rsidRPr="004F1C2F" w:rsidRDefault="004F1C2F" w:rsidP="004F1C2F">
            <w:pPr>
              <w:rPr>
                <w:rFonts w:cs="Arial"/>
                <w:b/>
                <w:bCs/>
              </w:rPr>
            </w:pPr>
            <w:r w:rsidRPr="004F1C2F">
              <w:rPr>
                <w:rFonts w:cs="Arial"/>
                <w:b/>
                <w:bCs/>
              </w:rPr>
              <w:t>MAPPING dans bloc adresse MIP</w:t>
            </w:r>
          </w:p>
        </w:tc>
      </w:tr>
      <w:tr w:rsidR="004F1C2F" w:rsidRPr="004F1C2F" w:rsidTr="00AD63ED">
        <w:trPr>
          <w:trHeight w:val="255"/>
          <w:jc w:val="center"/>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rsidR="004F1C2F" w:rsidRPr="004F1C2F" w:rsidRDefault="004F1C2F" w:rsidP="004F1C2F">
            <w:pPr>
              <w:rPr>
                <w:rFonts w:cs="Arial"/>
                <w:b/>
                <w:bCs/>
              </w:rPr>
            </w:pPr>
            <w:r w:rsidRPr="004F1C2F">
              <w:rPr>
                <w:rFonts w:cs="Arial"/>
                <w:b/>
                <w:bCs/>
              </w:rPr>
              <w:t>ADRESSE INTERNATIONALE Uniquement</w:t>
            </w:r>
          </w:p>
        </w:tc>
        <w:tc>
          <w:tcPr>
            <w:tcW w:w="1341"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 </w:t>
            </w:r>
          </w:p>
        </w:tc>
        <w:tc>
          <w:tcPr>
            <w:tcW w:w="1352"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 </w:t>
            </w:r>
          </w:p>
        </w:tc>
        <w:tc>
          <w:tcPr>
            <w:tcW w:w="1560" w:type="dxa"/>
            <w:tcBorders>
              <w:top w:val="nil"/>
              <w:left w:val="nil"/>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 </w:t>
            </w:r>
          </w:p>
        </w:tc>
        <w:tc>
          <w:tcPr>
            <w:tcW w:w="3260" w:type="dxa"/>
            <w:tcBorders>
              <w:top w:val="nil"/>
              <w:left w:val="nil"/>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 </w:t>
            </w:r>
          </w:p>
        </w:tc>
      </w:tr>
      <w:tr w:rsidR="004F1C2F" w:rsidRPr="004F1C2F" w:rsidTr="00AD63ED">
        <w:trPr>
          <w:trHeight w:val="765"/>
          <w:jc w:val="center"/>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Ligne 1</w:t>
            </w:r>
          </w:p>
        </w:tc>
        <w:tc>
          <w:tcPr>
            <w:tcW w:w="1341"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la raison sociale ou l’identification du destinataire</w:t>
            </w:r>
          </w:p>
        </w:tc>
        <w:tc>
          <w:tcPr>
            <w:tcW w:w="1352"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 </w:t>
            </w:r>
          </w:p>
        </w:tc>
        <w:tc>
          <w:tcPr>
            <w:tcW w:w="1560" w:type="dxa"/>
            <w:tcBorders>
              <w:top w:val="nil"/>
              <w:left w:val="nil"/>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 </w:t>
            </w:r>
          </w:p>
        </w:tc>
        <w:tc>
          <w:tcPr>
            <w:tcW w:w="3260" w:type="dxa"/>
            <w:tcBorders>
              <w:top w:val="nil"/>
              <w:left w:val="nil"/>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 </w:t>
            </w:r>
          </w:p>
        </w:tc>
      </w:tr>
      <w:tr w:rsidR="004F1C2F" w:rsidRPr="005534F0" w:rsidTr="00AD63ED">
        <w:trPr>
          <w:trHeight w:val="255"/>
          <w:jc w:val="center"/>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lastRenderedPageBreak/>
              <w:t>Ligne 2</w:t>
            </w:r>
          </w:p>
        </w:tc>
        <w:tc>
          <w:tcPr>
            <w:tcW w:w="1341"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 </w:t>
            </w:r>
          </w:p>
        </w:tc>
        <w:tc>
          <w:tcPr>
            <w:tcW w:w="1352"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Non</w:t>
            </w:r>
          </w:p>
        </w:tc>
        <w:tc>
          <w:tcPr>
            <w:tcW w:w="1560" w:type="dxa"/>
            <w:tcBorders>
              <w:top w:val="nil"/>
              <w:left w:val="nil"/>
              <w:bottom w:val="single" w:sz="4" w:space="0" w:color="auto"/>
              <w:right w:val="single" w:sz="4" w:space="0" w:color="auto"/>
            </w:tcBorders>
            <w:shd w:val="clear" w:color="000000" w:fill="FFFF00"/>
            <w:noWrap/>
            <w:vAlign w:val="bottom"/>
            <w:hideMark/>
          </w:tcPr>
          <w:p w:rsidR="004F1C2F" w:rsidRPr="004F1C2F" w:rsidRDefault="004F1C2F" w:rsidP="004F1C2F">
            <w:pPr>
              <w:rPr>
                <w:rFonts w:cs="Arial"/>
              </w:rPr>
            </w:pPr>
            <w:r w:rsidRPr="004F1C2F">
              <w:rPr>
                <w:rFonts w:cs="Arial"/>
              </w:rPr>
              <w:t>-</w:t>
            </w:r>
          </w:p>
        </w:tc>
        <w:tc>
          <w:tcPr>
            <w:tcW w:w="3260" w:type="dxa"/>
            <w:tcBorders>
              <w:top w:val="nil"/>
              <w:left w:val="nil"/>
              <w:bottom w:val="single" w:sz="4" w:space="0" w:color="auto"/>
              <w:right w:val="single" w:sz="4" w:space="0" w:color="auto"/>
            </w:tcBorders>
            <w:shd w:val="clear" w:color="auto" w:fill="auto"/>
            <w:noWrap/>
            <w:vAlign w:val="bottom"/>
            <w:hideMark/>
          </w:tcPr>
          <w:p w:rsidR="004F1C2F" w:rsidRPr="004F1C2F" w:rsidRDefault="004F1C2F" w:rsidP="004F1C2F">
            <w:pPr>
              <w:rPr>
                <w:rFonts w:cs="Arial"/>
                <w:lang w:val="en-US"/>
              </w:rPr>
            </w:pPr>
            <w:r w:rsidRPr="004F1C2F">
              <w:rPr>
                <w:rFonts w:cs="Arial"/>
                <w:lang w:val="en-US"/>
              </w:rPr>
              <w:t>&lt;streetOne xsi:type="xsd:string"&gt;?&lt;/streetOne&gt;</w:t>
            </w:r>
          </w:p>
        </w:tc>
      </w:tr>
      <w:tr w:rsidR="004F1C2F" w:rsidRPr="005534F0" w:rsidTr="00AD63ED">
        <w:trPr>
          <w:trHeight w:val="255"/>
          <w:jc w:val="center"/>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Ligne 3</w:t>
            </w:r>
          </w:p>
        </w:tc>
        <w:tc>
          <w:tcPr>
            <w:tcW w:w="1341"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 </w:t>
            </w:r>
          </w:p>
        </w:tc>
        <w:tc>
          <w:tcPr>
            <w:tcW w:w="1352"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Non</w:t>
            </w:r>
          </w:p>
        </w:tc>
        <w:tc>
          <w:tcPr>
            <w:tcW w:w="1560" w:type="dxa"/>
            <w:tcBorders>
              <w:top w:val="nil"/>
              <w:left w:val="nil"/>
              <w:bottom w:val="single" w:sz="4" w:space="0" w:color="auto"/>
              <w:right w:val="single" w:sz="4" w:space="0" w:color="auto"/>
            </w:tcBorders>
            <w:shd w:val="clear" w:color="000000" w:fill="FFFF00"/>
            <w:noWrap/>
            <w:vAlign w:val="bottom"/>
            <w:hideMark/>
          </w:tcPr>
          <w:p w:rsidR="004F1C2F" w:rsidRPr="004F1C2F" w:rsidRDefault="004F1C2F" w:rsidP="004F1C2F">
            <w:pPr>
              <w:rPr>
                <w:rFonts w:cs="Arial"/>
              </w:rPr>
            </w:pPr>
            <w:r w:rsidRPr="004F1C2F">
              <w:rPr>
                <w:rFonts w:cs="Arial"/>
              </w:rPr>
              <w:t> </w:t>
            </w:r>
          </w:p>
        </w:tc>
        <w:tc>
          <w:tcPr>
            <w:tcW w:w="3260" w:type="dxa"/>
            <w:tcBorders>
              <w:top w:val="nil"/>
              <w:left w:val="nil"/>
              <w:bottom w:val="single" w:sz="4" w:space="0" w:color="auto"/>
              <w:right w:val="single" w:sz="4" w:space="0" w:color="auto"/>
            </w:tcBorders>
            <w:shd w:val="clear" w:color="auto" w:fill="auto"/>
            <w:noWrap/>
            <w:vAlign w:val="bottom"/>
            <w:hideMark/>
          </w:tcPr>
          <w:p w:rsidR="004F1C2F" w:rsidRPr="004F1C2F" w:rsidRDefault="004F1C2F" w:rsidP="004F1C2F">
            <w:pPr>
              <w:rPr>
                <w:rFonts w:cs="Arial"/>
                <w:lang w:val="en-US"/>
              </w:rPr>
            </w:pPr>
            <w:r w:rsidRPr="004F1C2F">
              <w:rPr>
                <w:rFonts w:cs="Arial"/>
                <w:lang w:val="en-US"/>
              </w:rPr>
              <w:t>&lt;streetTwo xsi:type="xsd:string"&gt;?&lt;/streetTwo&gt;</w:t>
            </w:r>
          </w:p>
        </w:tc>
      </w:tr>
      <w:tr w:rsidR="004F1C2F" w:rsidRPr="005534F0" w:rsidTr="00AD63ED">
        <w:trPr>
          <w:trHeight w:val="255"/>
          <w:jc w:val="center"/>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Ligne 4</w:t>
            </w:r>
          </w:p>
        </w:tc>
        <w:tc>
          <w:tcPr>
            <w:tcW w:w="1341"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 </w:t>
            </w:r>
          </w:p>
        </w:tc>
        <w:tc>
          <w:tcPr>
            <w:tcW w:w="1352"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Non</w:t>
            </w:r>
          </w:p>
        </w:tc>
        <w:tc>
          <w:tcPr>
            <w:tcW w:w="1560" w:type="dxa"/>
            <w:tcBorders>
              <w:top w:val="nil"/>
              <w:left w:val="nil"/>
              <w:bottom w:val="single" w:sz="4" w:space="0" w:color="auto"/>
              <w:right w:val="single" w:sz="4" w:space="0" w:color="auto"/>
            </w:tcBorders>
            <w:shd w:val="clear" w:color="000000" w:fill="FFFF00"/>
            <w:noWrap/>
            <w:vAlign w:val="bottom"/>
            <w:hideMark/>
          </w:tcPr>
          <w:p w:rsidR="004F1C2F" w:rsidRPr="004F1C2F" w:rsidRDefault="004F1C2F" w:rsidP="004F1C2F">
            <w:pPr>
              <w:rPr>
                <w:rFonts w:cs="Arial"/>
              </w:rPr>
            </w:pPr>
            <w:r w:rsidRPr="004F1C2F">
              <w:rPr>
                <w:rFonts w:cs="Arial"/>
              </w:rPr>
              <w:t>-</w:t>
            </w:r>
          </w:p>
        </w:tc>
        <w:tc>
          <w:tcPr>
            <w:tcW w:w="3260" w:type="dxa"/>
            <w:tcBorders>
              <w:top w:val="nil"/>
              <w:left w:val="nil"/>
              <w:bottom w:val="single" w:sz="4" w:space="0" w:color="auto"/>
              <w:right w:val="single" w:sz="4" w:space="0" w:color="auto"/>
            </w:tcBorders>
            <w:shd w:val="clear" w:color="auto" w:fill="auto"/>
            <w:noWrap/>
            <w:vAlign w:val="bottom"/>
            <w:hideMark/>
          </w:tcPr>
          <w:p w:rsidR="004F1C2F" w:rsidRPr="004F1C2F" w:rsidRDefault="004F1C2F" w:rsidP="004F1C2F">
            <w:pPr>
              <w:rPr>
                <w:rFonts w:cs="Arial"/>
                <w:lang w:val="en-US"/>
              </w:rPr>
            </w:pPr>
            <w:r w:rsidRPr="004F1C2F">
              <w:rPr>
                <w:rFonts w:cs="Arial"/>
                <w:lang w:val="en-US"/>
              </w:rPr>
              <w:t>&lt;city xsi:type="xsd:string"&gt;?&lt;/city&gt;</w:t>
            </w:r>
          </w:p>
        </w:tc>
      </w:tr>
      <w:tr w:rsidR="004F1C2F" w:rsidRPr="004F1C2F" w:rsidTr="00AD63ED">
        <w:trPr>
          <w:trHeight w:val="510"/>
          <w:jc w:val="center"/>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Ligne 5</w:t>
            </w:r>
          </w:p>
        </w:tc>
        <w:tc>
          <w:tcPr>
            <w:tcW w:w="1341"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 </w:t>
            </w:r>
          </w:p>
        </w:tc>
        <w:tc>
          <w:tcPr>
            <w:tcW w:w="1352" w:type="dxa"/>
            <w:tcBorders>
              <w:top w:val="nil"/>
              <w:left w:val="nil"/>
              <w:bottom w:val="single" w:sz="4" w:space="0" w:color="auto"/>
              <w:right w:val="single" w:sz="4" w:space="0" w:color="auto"/>
            </w:tcBorders>
            <w:shd w:val="clear" w:color="000000" w:fill="FFFF00"/>
            <w:vAlign w:val="bottom"/>
            <w:hideMark/>
          </w:tcPr>
          <w:p w:rsidR="004F1C2F" w:rsidRPr="004F1C2F" w:rsidRDefault="004F1C2F" w:rsidP="004F1C2F">
            <w:pPr>
              <w:rPr>
                <w:rFonts w:cs="Arial"/>
              </w:rPr>
            </w:pPr>
            <w:r w:rsidRPr="004F1C2F">
              <w:rPr>
                <w:rFonts w:cs="Arial"/>
              </w:rPr>
              <w:t>Doit être coupé à 5 caractères.</w:t>
            </w:r>
          </w:p>
        </w:tc>
        <w:tc>
          <w:tcPr>
            <w:tcW w:w="1560" w:type="dxa"/>
            <w:tcBorders>
              <w:top w:val="nil"/>
              <w:left w:val="nil"/>
              <w:bottom w:val="single" w:sz="4" w:space="0" w:color="auto"/>
              <w:right w:val="single" w:sz="4" w:space="0" w:color="auto"/>
            </w:tcBorders>
            <w:shd w:val="clear" w:color="000000" w:fill="FFFF00"/>
            <w:noWrap/>
            <w:vAlign w:val="bottom"/>
            <w:hideMark/>
          </w:tcPr>
          <w:p w:rsidR="004F1C2F" w:rsidRPr="004F1C2F" w:rsidRDefault="004F1C2F" w:rsidP="004F1C2F">
            <w:pPr>
              <w:rPr>
                <w:rFonts w:cs="Arial"/>
              </w:rPr>
            </w:pPr>
            <w:r w:rsidRPr="004F1C2F">
              <w:rPr>
                <w:rFonts w:cs="Arial"/>
              </w:rPr>
              <w:t>-</w:t>
            </w:r>
          </w:p>
        </w:tc>
        <w:tc>
          <w:tcPr>
            <w:tcW w:w="3260" w:type="dxa"/>
            <w:tcBorders>
              <w:top w:val="nil"/>
              <w:left w:val="nil"/>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&lt;zipCode xsi:type="xsd:string"&gt;</w:t>
            </w:r>
            <w:proofErr w:type="gramStart"/>
            <w:r w:rsidRPr="004F1C2F">
              <w:rPr>
                <w:rFonts w:cs="Arial"/>
              </w:rPr>
              <w:t>?&lt;</w:t>
            </w:r>
            <w:proofErr w:type="gramEnd"/>
            <w:r w:rsidRPr="004F1C2F">
              <w:rPr>
                <w:rFonts w:cs="Arial"/>
              </w:rPr>
              <w:t>/zipCode&gt;</w:t>
            </w:r>
          </w:p>
        </w:tc>
      </w:tr>
      <w:tr w:rsidR="004F1C2F" w:rsidRPr="004F1C2F" w:rsidTr="00AD63ED">
        <w:trPr>
          <w:trHeight w:val="255"/>
          <w:jc w:val="center"/>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Ligne 6</w:t>
            </w:r>
          </w:p>
        </w:tc>
        <w:tc>
          <w:tcPr>
            <w:tcW w:w="1341"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 </w:t>
            </w:r>
          </w:p>
        </w:tc>
        <w:tc>
          <w:tcPr>
            <w:tcW w:w="1352"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Non</w:t>
            </w:r>
          </w:p>
        </w:tc>
        <w:tc>
          <w:tcPr>
            <w:tcW w:w="1560" w:type="dxa"/>
            <w:tcBorders>
              <w:top w:val="nil"/>
              <w:left w:val="nil"/>
              <w:bottom w:val="single" w:sz="4" w:space="0" w:color="auto"/>
              <w:right w:val="single" w:sz="4" w:space="0" w:color="auto"/>
            </w:tcBorders>
            <w:shd w:val="clear" w:color="000000" w:fill="FFFF00"/>
            <w:noWrap/>
            <w:vAlign w:val="bottom"/>
            <w:hideMark/>
          </w:tcPr>
          <w:p w:rsidR="004F1C2F" w:rsidRPr="004F1C2F" w:rsidRDefault="004F1C2F" w:rsidP="004F1C2F">
            <w:pPr>
              <w:rPr>
                <w:rFonts w:cs="Arial"/>
              </w:rPr>
            </w:pPr>
            <w:r w:rsidRPr="004F1C2F">
              <w:rPr>
                <w:rFonts w:cs="Arial"/>
              </w:rPr>
              <w:t> </w:t>
            </w:r>
          </w:p>
        </w:tc>
        <w:tc>
          <w:tcPr>
            <w:tcW w:w="3260" w:type="dxa"/>
            <w:tcBorders>
              <w:top w:val="nil"/>
              <w:left w:val="nil"/>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&lt;mention xsi:type="xsd:string"&gt;</w:t>
            </w:r>
            <w:proofErr w:type="gramStart"/>
            <w:r w:rsidRPr="004F1C2F">
              <w:rPr>
                <w:rFonts w:cs="Arial"/>
              </w:rPr>
              <w:t>?&lt;</w:t>
            </w:r>
            <w:proofErr w:type="gramEnd"/>
            <w:r w:rsidRPr="004F1C2F">
              <w:rPr>
                <w:rFonts w:cs="Arial"/>
              </w:rPr>
              <w:t>/mention&gt;</w:t>
            </w:r>
          </w:p>
        </w:tc>
      </w:tr>
      <w:tr w:rsidR="004F1C2F" w:rsidRPr="005534F0" w:rsidTr="00AD63ED">
        <w:trPr>
          <w:trHeight w:val="765"/>
          <w:jc w:val="center"/>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Ligne 7</w:t>
            </w:r>
          </w:p>
        </w:tc>
        <w:tc>
          <w:tcPr>
            <w:tcW w:w="1341"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Pays</w:t>
            </w:r>
          </w:p>
        </w:tc>
        <w:tc>
          <w:tcPr>
            <w:tcW w:w="1352"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Oui, Mettre le code ISO associé</w:t>
            </w:r>
          </w:p>
        </w:tc>
        <w:tc>
          <w:tcPr>
            <w:tcW w:w="1560" w:type="dxa"/>
            <w:tcBorders>
              <w:top w:val="nil"/>
              <w:left w:val="nil"/>
              <w:bottom w:val="single" w:sz="4" w:space="0" w:color="auto"/>
              <w:right w:val="single" w:sz="4" w:space="0" w:color="auto"/>
            </w:tcBorders>
            <w:shd w:val="clear" w:color="000000" w:fill="FFFF00"/>
            <w:noWrap/>
            <w:vAlign w:val="bottom"/>
            <w:hideMark/>
          </w:tcPr>
          <w:p w:rsidR="004F1C2F" w:rsidRPr="004F1C2F" w:rsidRDefault="004F1C2F" w:rsidP="004F1C2F">
            <w:pPr>
              <w:rPr>
                <w:rFonts w:cs="Arial"/>
                <w:b/>
                <w:bCs/>
              </w:rPr>
            </w:pPr>
            <w:r w:rsidRPr="004F1C2F">
              <w:rPr>
                <w:rFonts w:cs="Arial"/>
                <w:b/>
                <w:bCs/>
              </w:rPr>
              <w:t>zone obligatoire</w:t>
            </w:r>
          </w:p>
        </w:tc>
        <w:tc>
          <w:tcPr>
            <w:tcW w:w="3260" w:type="dxa"/>
            <w:tcBorders>
              <w:top w:val="nil"/>
              <w:left w:val="nil"/>
              <w:bottom w:val="single" w:sz="4" w:space="0" w:color="auto"/>
              <w:right w:val="single" w:sz="4" w:space="0" w:color="auto"/>
            </w:tcBorders>
            <w:shd w:val="clear" w:color="auto" w:fill="auto"/>
            <w:noWrap/>
            <w:vAlign w:val="bottom"/>
            <w:hideMark/>
          </w:tcPr>
          <w:p w:rsidR="004F1C2F" w:rsidRPr="004F1C2F" w:rsidRDefault="004F1C2F" w:rsidP="004F1C2F">
            <w:pPr>
              <w:rPr>
                <w:rFonts w:cs="Arial"/>
                <w:lang w:val="en-US"/>
              </w:rPr>
            </w:pPr>
            <w:r w:rsidRPr="004F1C2F">
              <w:rPr>
                <w:rFonts w:cs="Arial"/>
                <w:lang w:val="en-US"/>
              </w:rPr>
              <w:t>&lt;countryCode xsi:type="xsd:string"&gt;?&lt;/countryCode&gt;</w:t>
            </w:r>
          </w:p>
        </w:tc>
      </w:tr>
    </w:tbl>
    <w:p w:rsidR="008E117C" w:rsidRDefault="008E117C" w:rsidP="00210847">
      <w:pPr>
        <w:rPr>
          <w:lang w:val="en-US"/>
        </w:rPr>
      </w:pPr>
    </w:p>
    <w:p w:rsidR="00D40E35" w:rsidRPr="00497DCF" w:rsidRDefault="00D40E35" w:rsidP="00D40E35">
      <w:pPr>
        <w:rPr>
          <w:b/>
          <w:i/>
          <w:u w:val="single"/>
        </w:rPr>
      </w:pPr>
      <w:r w:rsidRPr="00497DCF">
        <w:rPr>
          <w:b/>
          <w:i/>
          <w:u w:val="single"/>
        </w:rPr>
        <w:t xml:space="preserve">[v1r3] Retour d’expérience ETS : </w:t>
      </w:r>
    </w:p>
    <w:p w:rsidR="00D40E35" w:rsidRDefault="00D40E35" w:rsidP="00D40E35"/>
    <w:p w:rsidR="00D40E35" w:rsidRDefault="00D40E35" w:rsidP="00D40E35">
      <w:pPr>
        <w:pStyle w:val="Paragraphedeliste"/>
        <w:numPr>
          <w:ilvl w:val="0"/>
          <w:numId w:val="34"/>
        </w:numPr>
        <w:jc w:val="both"/>
      </w:pPr>
      <w:r>
        <w:t xml:space="preserve">La donnée </w:t>
      </w:r>
      <w:r w:rsidRPr="001E4AA6">
        <w:rPr>
          <w:b/>
          <w:i/>
          <w:sz w:val="18"/>
          <w:szCs w:val="18"/>
        </w:rPr>
        <w:t>Address</w:t>
      </w:r>
      <w:r>
        <w:t>.s</w:t>
      </w:r>
      <w:r w:rsidRPr="001E4AA6">
        <w:t>treetOne</w:t>
      </w:r>
      <w:r>
        <w:t xml:space="preserve"> est alimenté avec </w:t>
      </w:r>
      <w:r w:rsidRPr="005F555D">
        <w:rPr>
          <w:b/>
        </w:rPr>
        <w:t>"-"</w:t>
      </w:r>
      <w:r>
        <w:t xml:space="preserve"> lorsque cette information n’est pas renseignée dans l’ETS</w:t>
      </w:r>
    </w:p>
    <w:p w:rsidR="00D40E35" w:rsidRDefault="00D40E35" w:rsidP="00D40E35">
      <w:pPr>
        <w:pStyle w:val="Paragraphedeliste"/>
        <w:numPr>
          <w:ilvl w:val="0"/>
          <w:numId w:val="34"/>
        </w:numPr>
        <w:jc w:val="both"/>
      </w:pPr>
      <w:r>
        <w:t xml:space="preserve">La donnée </w:t>
      </w:r>
      <w:r w:rsidRPr="005F555D">
        <w:rPr>
          <w:b/>
          <w:i/>
          <w:sz w:val="18"/>
          <w:szCs w:val="18"/>
        </w:rPr>
        <w:t>Address</w:t>
      </w:r>
      <w:r>
        <w:t>.c</w:t>
      </w:r>
      <w:r w:rsidRPr="005F555D">
        <w:rPr>
          <w:sz w:val="18"/>
          <w:szCs w:val="18"/>
        </w:rPr>
        <w:t xml:space="preserve">ity </w:t>
      </w:r>
      <w:r>
        <w:t xml:space="preserve">est alimenté avec </w:t>
      </w:r>
      <w:r w:rsidRPr="005F555D">
        <w:rPr>
          <w:b/>
        </w:rPr>
        <w:t>"-"</w:t>
      </w:r>
      <w:r>
        <w:t xml:space="preserve"> lorsque cette information n’est pas renseignée dans l’ETS</w:t>
      </w:r>
    </w:p>
    <w:p w:rsidR="00D40E35" w:rsidRDefault="00D40E35" w:rsidP="00D40E35">
      <w:pPr>
        <w:pStyle w:val="Paragraphedeliste"/>
        <w:numPr>
          <w:ilvl w:val="0"/>
          <w:numId w:val="34"/>
        </w:numPr>
        <w:jc w:val="both"/>
      </w:pPr>
      <w:r w:rsidRPr="006720F1">
        <w:t>La donnée</w:t>
      </w:r>
      <w:r>
        <w:t xml:space="preserve"> </w:t>
      </w:r>
      <w:r w:rsidRPr="005F555D">
        <w:rPr>
          <w:b/>
          <w:i/>
          <w:sz w:val="18"/>
          <w:szCs w:val="18"/>
        </w:rPr>
        <w:t>Address</w:t>
      </w:r>
      <w:r>
        <w:t>.</w:t>
      </w:r>
      <w:r w:rsidRPr="008E117C">
        <w:rPr>
          <w:sz w:val="18"/>
          <w:szCs w:val="18"/>
        </w:rPr>
        <w:t>zipCode</w:t>
      </w:r>
      <w:r>
        <w:rPr>
          <w:sz w:val="18"/>
          <w:szCs w:val="18"/>
        </w:rPr>
        <w:t xml:space="preserve"> </w:t>
      </w:r>
      <w:r>
        <w:t xml:space="preserve">est alimenté avec </w:t>
      </w:r>
      <w:r w:rsidRPr="005F555D">
        <w:rPr>
          <w:b/>
        </w:rPr>
        <w:t>"-"</w:t>
      </w:r>
      <w:r>
        <w:t xml:space="preserve"> lorsque cette information n’est pas renseignée dans l’ETS</w:t>
      </w:r>
    </w:p>
    <w:p w:rsidR="00D40E35" w:rsidRPr="00D40E35" w:rsidRDefault="00D40E35" w:rsidP="00210847">
      <w:pPr>
        <w:pStyle w:val="Paragraphedeliste"/>
        <w:numPr>
          <w:ilvl w:val="0"/>
          <w:numId w:val="34"/>
        </w:numPr>
        <w:jc w:val="both"/>
      </w:pPr>
      <w:r w:rsidRPr="006720F1">
        <w:t xml:space="preserve">La taille maximum de la donnée </w:t>
      </w:r>
      <w:r w:rsidRPr="006720F1">
        <w:rPr>
          <w:b/>
          <w:i/>
          <w:sz w:val="18"/>
          <w:szCs w:val="18"/>
        </w:rPr>
        <w:t>Address</w:t>
      </w:r>
      <w:r>
        <w:t>.</w:t>
      </w:r>
      <w:r w:rsidRPr="006720F1">
        <w:t>zipCode (international)</w:t>
      </w:r>
      <w:r>
        <w:t xml:space="preserve"> renseignée dans la requête createOrder par l’ETS</w:t>
      </w:r>
      <w:r w:rsidRPr="006720F1">
        <w:t xml:space="preserve"> est de cinq (5) caractères, le reste est tronqué.</w:t>
      </w:r>
    </w:p>
    <w:p w:rsidR="007D6B77" w:rsidRPr="00D40E35" w:rsidRDefault="007D6B77" w:rsidP="008D1096"/>
    <w:p w:rsidR="008D1096" w:rsidRDefault="008D1096" w:rsidP="002A7158">
      <w:pPr>
        <w:pStyle w:val="Titre3"/>
      </w:pPr>
      <w:bookmarkStart w:id="25" w:name="_Toc422750739"/>
      <w:r>
        <w:t xml:space="preserve">Réponse : </w:t>
      </w:r>
      <w:r w:rsidR="00A10C4F">
        <w:t>Paiement sur compte client et création de la commande dans l’application encaissement – PAYER_CREER_COMMANDE</w:t>
      </w:r>
      <w:r w:rsidR="00B6564F">
        <w:t xml:space="preserve"> -</w:t>
      </w:r>
      <w:r w:rsidR="00B6564F" w:rsidRPr="00FC1254">
        <w:t xml:space="preserve"> createOrder</w:t>
      </w:r>
      <w:bookmarkEnd w:id="25"/>
    </w:p>
    <w:p w:rsidR="00A10C4F" w:rsidRPr="00A10C4F" w:rsidRDefault="00A10C4F" w:rsidP="00A10C4F"/>
    <w:tbl>
      <w:tblPr>
        <w:tblW w:w="992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4349"/>
        <w:gridCol w:w="3022"/>
        <w:gridCol w:w="283"/>
      </w:tblGrid>
      <w:tr w:rsidR="008D1096" w:rsidRPr="00FC1254" w:rsidTr="00AD63ED">
        <w:trPr>
          <w:trHeight w:val="388"/>
          <w:jc w:val="center"/>
        </w:trPr>
        <w:tc>
          <w:tcPr>
            <w:tcW w:w="2269" w:type="dxa"/>
            <w:tcBorders>
              <w:bottom w:val="single" w:sz="4" w:space="0" w:color="auto"/>
            </w:tcBorders>
            <w:shd w:val="clear" w:color="auto" w:fill="B3B3B3"/>
            <w:vAlign w:val="center"/>
          </w:tcPr>
          <w:p w:rsidR="008D1096" w:rsidRPr="00FC1254" w:rsidRDefault="008D1096" w:rsidP="008D1096">
            <w:pPr>
              <w:ind w:right="-108"/>
              <w:jc w:val="center"/>
              <w:rPr>
                <w:b/>
                <w:bCs/>
              </w:rPr>
            </w:pPr>
            <w:r w:rsidRPr="00FC1254">
              <w:rPr>
                <w:b/>
                <w:bCs/>
              </w:rPr>
              <w:t>Champ</w:t>
            </w:r>
          </w:p>
        </w:tc>
        <w:tc>
          <w:tcPr>
            <w:tcW w:w="4349" w:type="dxa"/>
            <w:tcBorders>
              <w:bottom w:val="single" w:sz="4" w:space="0" w:color="auto"/>
            </w:tcBorders>
            <w:shd w:val="clear" w:color="auto" w:fill="B3B3B3"/>
            <w:vAlign w:val="center"/>
          </w:tcPr>
          <w:p w:rsidR="008D1096" w:rsidRPr="00FC1254" w:rsidRDefault="008D1096" w:rsidP="008D1096">
            <w:pPr>
              <w:jc w:val="center"/>
              <w:rPr>
                <w:b/>
                <w:bCs/>
              </w:rPr>
            </w:pPr>
            <w:r w:rsidRPr="00FC1254">
              <w:rPr>
                <w:b/>
                <w:bCs/>
              </w:rPr>
              <w:t>Libellé</w:t>
            </w:r>
          </w:p>
        </w:tc>
        <w:tc>
          <w:tcPr>
            <w:tcW w:w="3022" w:type="dxa"/>
            <w:tcBorders>
              <w:bottom w:val="single" w:sz="4" w:space="0" w:color="auto"/>
            </w:tcBorders>
            <w:shd w:val="clear" w:color="auto" w:fill="B3B3B3"/>
            <w:vAlign w:val="center"/>
          </w:tcPr>
          <w:p w:rsidR="008D1096" w:rsidRPr="00FC1254" w:rsidRDefault="008D1096" w:rsidP="008D1096">
            <w:pPr>
              <w:ind w:left="-63" w:right="-108"/>
              <w:jc w:val="center"/>
              <w:rPr>
                <w:b/>
                <w:bCs/>
              </w:rPr>
            </w:pPr>
            <w:r w:rsidRPr="00FC1254">
              <w:rPr>
                <w:b/>
                <w:bCs/>
              </w:rPr>
              <w:t>Valeur attendue</w:t>
            </w:r>
          </w:p>
        </w:tc>
        <w:tc>
          <w:tcPr>
            <w:tcW w:w="283" w:type="dxa"/>
            <w:tcBorders>
              <w:bottom w:val="single" w:sz="4" w:space="0" w:color="auto"/>
            </w:tcBorders>
            <w:shd w:val="clear" w:color="auto" w:fill="B3B3B3"/>
            <w:vAlign w:val="center"/>
          </w:tcPr>
          <w:p w:rsidR="008D1096" w:rsidRPr="00FC1254" w:rsidRDefault="008D1096" w:rsidP="008D1096">
            <w:pPr>
              <w:ind w:left="-108" w:right="-108"/>
              <w:jc w:val="center"/>
              <w:rPr>
                <w:b/>
                <w:bCs/>
              </w:rPr>
            </w:pPr>
            <w:r w:rsidRPr="00FC1254">
              <w:rPr>
                <w:b/>
                <w:bCs/>
              </w:rPr>
              <w:t>*</w:t>
            </w:r>
          </w:p>
        </w:tc>
      </w:tr>
      <w:tr w:rsidR="008D1096" w:rsidRPr="00FC1254" w:rsidTr="00AD63ED">
        <w:trPr>
          <w:jc w:val="center"/>
        </w:trPr>
        <w:tc>
          <w:tcPr>
            <w:tcW w:w="2269" w:type="dxa"/>
            <w:tcBorders>
              <w:bottom w:val="single" w:sz="4" w:space="0" w:color="auto"/>
            </w:tcBorders>
            <w:shd w:val="clear" w:color="auto" w:fill="E6E6E6"/>
            <w:vAlign w:val="center"/>
          </w:tcPr>
          <w:p w:rsidR="008D1096" w:rsidRPr="00FC1254" w:rsidRDefault="008D1096" w:rsidP="008D1096">
            <w:pPr>
              <w:ind w:right="-108"/>
              <w:jc w:val="center"/>
              <w:rPr>
                <w:sz w:val="18"/>
                <w:szCs w:val="18"/>
              </w:rPr>
            </w:pPr>
          </w:p>
        </w:tc>
        <w:tc>
          <w:tcPr>
            <w:tcW w:w="4349" w:type="dxa"/>
            <w:tcBorders>
              <w:bottom w:val="single" w:sz="4" w:space="0" w:color="auto"/>
            </w:tcBorders>
            <w:shd w:val="clear" w:color="auto" w:fill="E6E6E6"/>
            <w:vAlign w:val="center"/>
          </w:tcPr>
          <w:p w:rsidR="008D1096" w:rsidRPr="00FC1254" w:rsidRDefault="008D1096" w:rsidP="008D1096">
            <w:pPr>
              <w:jc w:val="center"/>
            </w:pPr>
            <w:r w:rsidRPr="00FC1254">
              <w:t>Footer</w:t>
            </w:r>
          </w:p>
        </w:tc>
        <w:tc>
          <w:tcPr>
            <w:tcW w:w="3022" w:type="dxa"/>
            <w:tcBorders>
              <w:bottom w:val="single" w:sz="4" w:space="0" w:color="auto"/>
            </w:tcBorders>
            <w:shd w:val="clear" w:color="auto" w:fill="E6E6E6"/>
          </w:tcPr>
          <w:p w:rsidR="008D1096" w:rsidRPr="00FC1254" w:rsidRDefault="008D1096" w:rsidP="008D1096">
            <w:pPr>
              <w:ind w:left="-63" w:right="-108"/>
              <w:jc w:val="center"/>
            </w:pPr>
          </w:p>
        </w:tc>
        <w:tc>
          <w:tcPr>
            <w:tcW w:w="283" w:type="dxa"/>
            <w:tcBorders>
              <w:bottom w:val="single" w:sz="4" w:space="0" w:color="auto"/>
            </w:tcBorders>
            <w:shd w:val="clear" w:color="auto" w:fill="E6E6E6"/>
            <w:vAlign w:val="center"/>
          </w:tcPr>
          <w:p w:rsidR="008D1096" w:rsidRPr="00FC1254" w:rsidRDefault="008D1096" w:rsidP="008D1096">
            <w:pPr>
              <w:ind w:left="-108"/>
              <w:jc w:val="center"/>
              <w:rPr>
                <w:b/>
                <w:sz w:val="16"/>
                <w:szCs w:val="16"/>
              </w:rPr>
            </w:pPr>
          </w:p>
        </w:tc>
      </w:tr>
      <w:tr w:rsidR="008D1096" w:rsidRPr="00FC1254" w:rsidTr="00AD63ED">
        <w:trPr>
          <w:trHeight w:val="340"/>
          <w:jc w:val="center"/>
        </w:trPr>
        <w:tc>
          <w:tcPr>
            <w:tcW w:w="2269" w:type="dxa"/>
            <w:shd w:val="clear" w:color="auto" w:fill="FFFFFF"/>
            <w:vAlign w:val="center"/>
          </w:tcPr>
          <w:p w:rsidR="008D1096" w:rsidRPr="00FC1254" w:rsidRDefault="00B54A31" w:rsidP="008D1096">
            <w:pPr>
              <w:ind w:right="-108"/>
              <w:rPr>
                <w:sz w:val="18"/>
                <w:szCs w:val="18"/>
              </w:rPr>
            </w:pPr>
            <w:r w:rsidRPr="00FC1254">
              <w:rPr>
                <w:sz w:val="18"/>
                <w:szCs w:val="18"/>
              </w:rPr>
              <w:t>orderNum</w:t>
            </w:r>
          </w:p>
        </w:tc>
        <w:tc>
          <w:tcPr>
            <w:tcW w:w="4349" w:type="dxa"/>
            <w:shd w:val="clear" w:color="auto" w:fill="FFFFFF"/>
            <w:vAlign w:val="center"/>
          </w:tcPr>
          <w:p w:rsidR="008D1096" w:rsidRPr="00FC1254" w:rsidRDefault="00B54A31" w:rsidP="008D1096">
            <w:r w:rsidRPr="00FC1254">
              <w:t>Numéro de la commande</w:t>
            </w:r>
            <w:r w:rsidR="00B51567" w:rsidRPr="00FC1254">
              <w:t xml:space="preserve"> </w:t>
            </w:r>
            <w:r w:rsidRPr="00FC1254">
              <w:t>créée</w:t>
            </w:r>
            <w:r w:rsidR="00B51567" w:rsidRPr="00FC1254">
              <w:t xml:space="preserve"> dans Encaissement</w:t>
            </w:r>
          </w:p>
        </w:tc>
        <w:tc>
          <w:tcPr>
            <w:tcW w:w="3022" w:type="dxa"/>
            <w:shd w:val="clear" w:color="auto" w:fill="FFFFFF"/>
            <w:vAlign w:val="center"/>
          </w:tcPr>
          <w:p w:rsidR="008D1096" w:rsidRPr="00FC1254" w:rsidRDefault="00B54A31" w:rsidP="008D1096">
            <w:pPr>
              <w:ind w:left="-63" w:right="-108"/>
              <w:jc w:val="center"/>
            </w:pPr>
            <w:r w:rsidRPr="00FC1254">
              <w:t>Int</w:t>
            </w:r>
            <w:r w:rsidR="00303382" w:rsidRPr="00FC1254">
              <w:t>eger</w:t>
            </w:r>
          </w:p>
        </w:tc>
        <w:tc>
          <w:tcPr>
            <w:tcW w:w="283" w:type="dxa"/>
            <w:shd w:val="clear" w:color="auto" w:fill="FFFFFF"/>
            <w:vAlign w:val="center"/>
          </w:tcPr>
          <w:p w:rsidR="008D1096" w:rsidRPr="00FC1254" w:rsidRDefault="00B54A31" w:rsidP="008D1096">
            <w:pPr>
              <w:ind w:left="-108"/>
              <w:jc w:val="center"/>
              <w:rPr>
                <w:b/>
                <w:strike/>
              </w:rPr>
            </w:pPr>
            <w:r w:rsidRPr="00FC1254">
              <w:rPr>
                <w:b/>
                <w:strike/>
              </w:rPr>
              <w:t>O</w:t>
            </w:r>
            <w:r w:rsidR="00840E3A" w:rsidRPr="00FC1254">
              <w:rPr>
                <w:b/>
                <w:strike/>
              </w:rPr>
              <w:t xml:space="preserve"> </w:t>
            </w:r>
            <w:r w:rsidR="00840E3A" w:rsidRPr="00FC1254">
              <w:rPr>
                <w:b/>
              </w:rPr>
              <w:t>F</w:t>
            </w:r>
          </w:p>
        </w:tc>
      </w:tr>
      <w:tr w:rsidR="00840E3A" w:rsidRPr="00FC1254" w:rsidTr="00AD63ED">
        <w:trPr>
          <w:trHeight w:val="340"/>
          <w:jc w:val="center"/>
        </w:trPr>
        <w:tc>
          <w:tcPr>
            <w:tcW w:w="2269" w:type="dxa"/>
            <w:shd w:val="clear" w:color="auto" w:fill="FFFFFF"/>
            <w:vAlign w:val="center"/>
          </w:tcPr>
          <w:p w:rsidR="00840E3A" w:rsidRPr="00FC1254" w:rsidRDefault="00840E3A" w:rsidP="008D1096">
            <w:pPr>
              <w:ind w:right="-108"/>
              <w:rPr>
                <w:sz w:val="18"/>
                <w:szCs w:val="18"/>
              </w:rPr>
            </w:pPr>
            <w:r w:rsidRPr="00FC1254">
              <w:rPr>
                <w:sz w:val="18"/>
                <w:szCs w:val="18"/>
              </w:rPr>
              <w:t>totalAmount</w:t>
            </w:r>
          </w:p>
        </w:tc>
        <w:tc>
          <w:tcPr>
            <w:tcW w:w="4349" w:type="dxa"/>
            <w:shd w:val="clear" w:color="auto" w:fill="FFFFFF"/>
            <w:vAlign w:val="center"/>
          </w:tcPr>
          <w:p w:rsidR="00840E3A" w:rsidRPr="00FC1254" w:rsidRDefault="00840E3A" w:rsidP="00C13833">
            <w:r w:rsidRPr="00FC1254">
              <w:t xml:space="preserve">Montant totale de la commande </w:t>
            </w:r>
          </w:p>
        </w:tc>
        <w:tc>
          <w:tcPr>
            <w:tcW w:w="3022" w:type="dxa"/>
            <w:shd w:val="clear" w:color="auto" w:fill="FFFFFF"/>
            <w:vAlign w:val="center"/>
          </w:tcPr>
          <w:p w:rsidR="00840E3A" w:rsidRPr="00FC1254" w:rsidRDefault="00840E3A" w:rsidP="008D1096">
            <w:pPr>
              <w:ind w:left="-63" w:right="-108"/>
              <w:jc w:val="center"/>
            </w:pPr>
            <w:r w:rsidRPr="00FC1254">
              <w:t>Float</w:t>
            </w:r>
          </w:p>
          <w:p w:rsidR="00840E3A" w:rsidRPr="00FC1254" w:rsidRDefault="00840E3A" w:rsidP="008D1096">
            <w:pPr>
              <w:ind w:left="-63" w:right="-108"/>
              <w:jc w:val="center"/>
            </w:pPr>
            <w:r w:rsidRPr="00FC1254">
              <w:t>en centimes d’euros</w:t>
            </w:r>
          </w:p>
        </w:tc>
        <w:tc>
          <w:tcPr>
            <w:tcW w:w="283" w:type="dxa"/>
            <w:shd w:val="clear" w:color="auto" w:fill="FFFFFF"/>
            <w:vAlign w:val="center"/>
          </w:tcPr>
          <w:p w:rsidR="00840E3A" w:rsidRPr="00FC1254" w:rsidRDefault="00840E3A" w:rsidP="008A01D3">
            <w:pPr>
              <w:ind w:left="-108"/>
              <w:jc w:val="center"/>
              <w:rPr>
                <w:b/>
                <w:strike/>
              </w:rPr>
            </w:pPr>
            <w:r w:rsidRPr="00FC1254">
              <w:rPr>
                <w:b/>
                <w:strike/>
              </w:rPr>
              <w:t xml:space="preserve">O </w:t>
            </w:r>
            <w:r w:rsidRPr="00FC1254">
              <w:rPr>
                <w:b/>
              </w:rPr>
              <w:t>F</w:t>
            </w:r>
          </w:p>
        </w:tc>
      </w:tr>
      <w:tr w:rsidR="00840E3A" w:rsidRPr="00FC1254" w:rsidTr="00AD63ED">
        <w:trPr>
          <w:trHeight w:val="340"/>
          <w:jc w:val="center"/>
        </w:trPr>
        <w:tc>
          <w:tcPr>
            <w:tcW w:w="2269" w:type="dxa"/>
            <w:shd w:val="clear" w:color="auto" w:fill="FFFFFF"/>
            <w:vAlign w:val="center"/>
          </w:tcPr>
          <w:p w:rsidR="00840E3A" w:rsidRPr="00FC1254" w:rsidRDefault="00840E3A" w:rsidP="008D1096">
            <w:pPr>
              <w:ind w:right="-108"/>
              <w:rPr>
                <w:sz w:val="18"/>
                <w:szCs w:val="18"/>
              </w:rPr>
            </w:pPr>
            <w:r w:rsidRPr="00FC1254">
              <w:rPr>
                <w:sz w:val="18"/>
                <w:szCs w:val="18"/>
              </w:rPr>
              <w:t>createDate</w:t>
            </w:r>
          </w:p>
        </w:tc>
        <w:tc>
          <w:tcPr>
            <w:tcW w:w="4349" w:type="dxa"/>
            <w:shd w:val="clear" w:color="auto" w:fill="FFFFFF"/>
            <w:vAlign w:val="center"/>
          </w:tcPr>
          <w:p w:rsidR="00840E3A" w:rsidRPr="00FC1254" w:rsidRDefault="00840E3A" w:rsidP="008D1096">
            <w:r w:rsidRPr="00FC1254">
              <w:t>Date Création de la commande</w:t>
            </w:r>
          </w:p>
        </w:tc>
        <w:tc>
          <w:tcPr>
            <w:tcW w:w="3022" w:type="dxa"/>
            <w:shd w:val="clear" w:color="auto" w:fill="FFFFFF"/>
            <w:vAlign w:val="center"/>
          </w:tcPr>
          <w:p w:rsidR="00840E3A" w:rsidRPr="00FC1254" w:rsidRDefault="00840E3A" w:rsidP="004E5B6A">
            <w:pPr>
              <w:ind w:left="-63" w:right="-108"/>
              <w:jc w:val="center"/>
              <w:rPr>
                <w:lang w:val="en-US"/>
              </w:rPr>
            </w:pPr>
            <w:r w:rsidRPr="00FC1254">
              <w:rPr>
                <w:lang w:val="en-US"/>
              </w:rPr>
              <w:t xml:space="preserve">String </w:t>
            </w:r>
          </w:p>
          <w:p w:rsidR="00840E3A" w:rsidRPr="00FC1254" w:rsidRDefault="00840E3A" w:rsidP="004E5B6A">
            <w:pPr>
              <w:ind w:left="-63" w:right="-108"/>
              <w:jc w:val="center"/>
              <w:rPr>
                <w:lang w:val="en-US"/>
              </w:rPr>
            </w:pPr>
            <w:r w:rsidRPr="00FC1254">
              <w:rPr>
                <w:lang w:val="en-US"/>
              </w:rPr>
              <w:t>jjmmaaaa hh:mm:ss</w:t>
            </w:r>
          </w:p>
        </w:tc>
        <w:tc>
          <w:tcPr>
            <w:tcW w:w="283" w:type="dxa"/>
            <w:shd w:val="clear" w:color="auto" w:fill="FFFFFF"/>
            <w:vAlign w:val="center"/>
          </w:tcPr>
          <w:p w:rsidR="00840E3A" w:rsidRPr="00FC1254" w:rsidRDefault="00840E3A" w:rsidP="008D1096">
            <w:pPr>
              <w:ind w:left="-108"/>
              <w:jc w:val="center"/>
              <w:rPr>
                <w:b/>
              </w:rPr>
            </w:pPr>
            <w:r w:rsidRPr="00FC1254">
              <w:rPr>
                <w:b/>
              </w:rPr>
              <w:t>F</w:t>
            </w:r>
          </w:p>
        </w:tc>
      </w:tr>
      <w:tr w:rsidR="00840E3A" w:rsidRPr="00FC1254" w:rsidTr="00AD63ED">
        <w:trPr>
          <w:trHeight w:val="340"/>
          <w:jc w:val="center"/>
        </w:trPr>
        <w:tc>
          <w:tcPr>
            <w:tcW w:w="2269" w:type="dxa"/>
            <w:shd w:val="clear" w:color="auto" w:fill="FFFFFF"/>
            <w:vAlign w:val="center"/>
          </w:tcPr>
          <w:p w:rsidR="00840E3A" w:rsidRPr="00FC1254" w:rsidRDefault="00840E3A" w:rsidP="008D1096">
            <w:pPr>
              <w:ind w:right="-108"/>
              <w:rPr>
                <w:sz w:val="18"/>
                <w:szCs w:val="18"/>
              </w:rPr>
            </w:pPr>
            <w:r w:rsidRPr="00FC1254">
              <w:rPr>
                <w:sz w:val="18"/>
                <w:szCs w:val="18"/>
              </w:rPr>
              <w:t>encaissDate</w:t>
            </w:r>
          </w:p>
        </w:tc>
        <w:tc>
          <w:tcPr>
            <w:tcW w:w="4349" w:type="dxa"/>
            <w:shd w:val="clear" w:color="auto" w:fill="FFFFFF"/>
            <w:vAlign w:val="center"/>
          </w:tcPr>
          <w:p w:rsidR="00840E3A" w:rsidRPr="00FC1254" w:rsidRDefault="00840E3A" w:rsidP="008D1096">
            <w:r w:rsidRPr="00FC1254">
              <w:t>Date de création dans encaissement</w:t>
            </w:r>
          </w:p>
        </w:tc>
        <w:tc>
          <w:tcPr>
            <w:tcW w:w="3022" w:type="dxa"/>
            <w:shd w:val="clear" w:color="auto" w:fill="FFFFFF"/>
            <w:vAlign w:val="center"/>
          </w:tcPr>
          <w:p w:rsidR="00840E3A" w:rsidRPr="00FC1254" w:rsidRDefault="00840E3A" w:rsidP="00C13833">
            <w:pPr>
              <w:ind w:left="-63" w:right="-108"/>
              <w:jc w:val="center"/>
              <w:rPr>
                <w:lang w:val="en-US"/>
              </w:rPr>
            </w:pPr>
            <w:r w:rsidRPr="00FC1254">
              <w:rPr>
                <w:lang w:val="en-US"/>
              </w:rPr>
              <w:t xml:space="preserve">String </w:t>
            </w:r>
          </w:p>
          <w:p w:rsidR="00840E3A" w:rsidRPr="00FC1254" w:rsidRDefault="00840E3A" w:rsidP="00C13833">
            <w:pPr>
              <w:ind w:left="-63" w:right="-108"/>
              <w:jc w:val="center"/>
              <w:rPr>
                <w:lang w:val="en-US"/>
              </w:rPr>
            </w:pPr>
            <w:r w:rsidRPr="00FC1254">
              <w:rPr>
                <w:lang w:val="en-US"/>
              </w:rPr>
              <w:t>jjmmaaaa hh:mm:ss</w:t>
            </w:r>
          </w:p>
        </w:tc>
        <w:tc>
          <w:tcPr>
            <w:tcW w:w="283" w:type="dxa"/>
            <w:shd w:val="clear" w:color="auto" w:fill="FFFFFF"/>
            <w:vAlign w:val="center"/>
          </w:tcPr>
          <w:p w:rsidR="00840E3A" w:rsidRPr="00FC1254" w:rsidRDefault="00840E3A" w:rsidP="008D1096">
            <w:pPr>
              <w:ind w:left="-108"/>
              <w:jc w:val="center"/>
              <w:rPr>
                <w:b/>
              </w:rPr>
            </w:pPr>
            <w:r w:rsidRPr="00FC1254">
              <w:rPr>
                <w:b/>
              </w:rPr>
              <w:t>F</w:t>
            </w:r>
          </w:p>
        </w:tc>
      </w:tr>
      <w:tr w:rsidR="00840E3A" w:rsidRPr="00FC1254" w:rsidTr="00AD63ED">
        <w:trPr>
          <w:trHeight w:val="340"/>
          <w:jc w:val="center"/>
        </w:trPr>
        <w:tc>
          <w:tcPr>
            <w:tcW w:w="2269" w:type="dxa"/>
            <w:shd w:val="clear" w:color="auto" w:fill="FFFFFF"/>
            <w:vAlign w:val="center"/>
          </w:tcPr>
          <w:p w:rsidR="00840E3A" w:rsidRPr="00FC1254" w:rsidRDefault="00840E3A" w:rsidP="008D1096">
            <w:pPr>
              <w:ind w:right="-108"/>
              <w:rPr>
                <w:sz w:val="18"/>
                <w:szCs w:val="18"/>
              </w:rPr>
            </w:pPr>
            <w:r w:rsidRPr="00FC1254">
              <w:rPr>
                <w:sz w:val="18"/>
                <w:szCs w:val="18"/>
              </w:rPr>
              <w:t>isPaidCb</w:t>
            </w:r>
          </w:p>
        </w:tc>
        <w:tc>
          <w:tcPr>
            <w:tcW w:w="4349" w:type="dxa"/>
            <w:shd w:val="clear" w:color="auto" w:fill="FFFFFF"/>
            <w:vAlign w:val="center"/>
          </w:tcPr>
          <w:p w:rsidR="00840E3A" w:rsidRPr="00FC1254" w:rsidRDefault="006432CC" w:rsidP="008D1096">
            <w:r w:rsidRPr="00FC1254">
              <w:t>Le paiement a-t-il été effectué par CB ?</w:t>
            </w:r>
          </w:p>
        </w:tc>
        <w:tc>
          <w:tcPr>
            <w:tcW w:w="3022" w:type="dxa"/>
            <w:shd w:val="clear" w:color="auto" w:fill="FFFFFF"/>
            <w:vAlign w:val="center"/>
          </w:tcPr>
          <w:p w:rsidR="00D206ED" w:rsidRPr="00FC1254" w:rsidRDefault="00840E3A" w:rsidP="008D1096">
            <w:pPr>
              <w:ind w:left="-63" w:right="-108"/>
              <w:jc w:val="center"/>
            </w:pPr>
            <w:r w:rsidRPr="00FC1254">
              <w:t>String</w:t>
            </w:r>
          </w:p>
          <w:p w:rsidR="00840E3A" w:rsidRPr="00FC1254" w:rsidRDefault="00840E3A" w:rsidP="00D206ED">
            <w:pPr>
              <w:ind w:left="-63" w:right="-108"/>
              <w:jc w:val="center"/>
            </w:pPr>
            <w:r w:rsidRPr="00FC1254">
              <w:t xml:space="preserve"> true/false</w:t>
            </w:r>
          </w:p>
        </w:tc>
        <w:tc>
          <w:tcPr>
            <w:tcW w:w="283" w:type="dxa"/>
            <w:shd w:val="clear" w:color="auto" w:fill="FFFFFF"/>
            <w:vAlign w:val="center"/>
          </w:tcPr>
          <w:p w:rsidR="00840E3A" w:rsidRPr="00FC1254" w:rsidRDefault="00840E3A" w:rsidP="00A04AC5">
            <w:pPr>
              <w:ind w:left="-108"/>
              <w:rPr>
                <w:b/>
              </w:rPr>
            </w:pPr>
            <w:r w:rsidRPr="00FC1254">
              <w:rPr>
                <w:b/>
                <w:strike/>
              </w:rPr>
              <w:t>F</w:t>
            </w:r>
            <w:r w:rsidRPr="00FC1254">
              <w:rPr>
                <w:b/>
              </w:rPr>
              <w:t xml:space="preserve"> O</w:t>
            </w:r>
          </w:p>
        </w:tc>
      </w:tr>
      <w:tr w:rsidR="00840E3A" w:rsidRPr="00FC1254" w:rsidTr="00AD63ED">
        <w:trPr>
          <w:trHeight w:val="340"/>
          <w:jc w:val="center"/>
        </w:trPr>
        <w:tc>
          <w:tcPr>
            <w:tcW w:w="2269" w:type="dxa"/>
            <w:shd w:val="clear" w:color="auto" w:fill="FFFFFF"/>
            <w:vAlign w:val="center"/>
          </w:tcPr>
          <w:p w:rsidR="00840E3A" w:rsidRPr="00FC1254" w:rsidRDefault="00840E3A" w:rsidP="008D1096">
            <w:pPr>
              <w:ind w:right="-108"/>
              <w:rPr>
                <w:sz w:val="18"/>
                <w:szCs w:val="18"/>
              </w:rPr>
            </w:pPr>
            <w:r w:rsidRPr="00FC1254">
              <w:rPr>
                <w:sz w:val="18"/>
                <w:szCs w:val="18"/>
              </w:rPr>
              <w:t>paymentCbDate</w:t>
            </w:r>
          </w:p>
        </w:tc>
        <w:tc>
          <w:tcPr>
            <w:tcW w:w="4349" w:type="dxa"/>
            <w:shd w:val="clear" w:color="auto" w:fill="FFFFFF"/>
            <w:vAlign w:val="center"/>
          </w:tcPr>
          <w:p w:rsidR="00840E3A" w:rsidRPr="00FC1254" w:rsidRDefault="00840E3A" w:rsidP="008D1096">
            <w:r w:rsidRPr="00FC1254">
              <w:t xml:space="preserve">Date du paiement </w:t>
            </w:r>
            <w:r w:rsidR="006E6D2B" w:rsidRPr="00FC1254">
              <w:t>CB</w:t>
            </w:r>
          </w:p>
        </w:tc>
        <w:tc>
          <w:tcPr>
            <w:tcW w:w="3022" w:type="dxa"/>
            <w:shd w:val="clear" w:color="auto" w:fill="FFFFFF"/>
            <w:vAlign w:val="center"/>
          </w:tcPr>
          <w:p w:rsidR="006E6D2B" w:rsidRPr="00FC1254" w:rsidRDefault="00840E3A" w:rsidP="006E6D2B">
            <w:pPr>
              <w:ind w:left="-63" w:right="-108"/>
              <w:jc w:val="center"/>
            </w:pPr>
            <w:r w:rsidRPr="00FC1254">
              <w:t xml:space="preserve">String </w:t>
            </w:r>
          </w:p>
          <w:p w:rsidR="00840E3A" w:rsidRPr="00FC1254" w:rsidRDefault="00840E3A" w:rsidP="006E6D2B">
            <w:pPr>
              <w:ind w:left="-63" w:right="-108"/>
              <w:jc w:val="center"/>
            </w:pPr>
            <w:r w:rsidRPr="00FC1254">
              <w:t>jj/mm/aaaa</w:t>
            </w:r>
          </w:p>
        </w:tc>
        <w:tc>
          <w:tcPr>
            <w:tcW w:w="283" w:type="dxa"/>
            <w:shd w:val="clear" w:color="auto" w:fill="FFFFFF"/>
            <w:vAlign w:val="center"/>
          </w:tcPr>
          <w:p w:rsidR="00840E3A" w:rsidRPr="00FC1254" w:rsidRDefault="00840E3A" w:rsidP="008D1096">
            <w:pPr>
              <w:ind w:left="-108"/>
              <w:jc w:val="center"/>
              <w:rPr>
                <w:b/>
              </w:rPr>
            </w:pPr>
            <w:r w:rsidRPr="00FC1254">
              <w:rPr>
                <w:b/>
              </w:rPr>
              <w:t>F</w:t>
            </w:r>
          </w:p>
        </w:tc>
      </w:tr>
    </w:tbl>
    <w:p w:rsidR="008D1096" w:rsidRDefault="008D1096" w:rsidP="008D1096"/>
    <w:p w:rsidR="00707F22" w:rsidRPr="00707F22" w:rsidRDefault="00707F22" w:rsidP="008D1096">
      <w:pPr>
        <w:rPr>
          <w:color w:val="E36C0A" w:themeColor="accent6" w:themeShade="BF"/>
        </w:rPr>
      </w:pPr>
      <w:r w:rsidRPr="00707F22">
        <w:rPr>
          <w:color w:val="E36C0A" w:themeColor="accent6" w:themeShade="BF"/>
        </w:rPr>
        <w:t xml:space="preserve">Modifier </w:t>
      </w:r>
      <w:r w:rsidR="00BC3EB2">
        <w:rPr>
          <w:color w:val="E36C0A" w:themeColor="accent6" w:themeShade="BF"/>
        </w:rPr>
        <w:t>« </w:t>
      </w:r>
      <w:r w:rsidRPr="00707F22">
        <w:rPr>
          <w:color w:val="E36C0A" w:themeColor="accent6" w:themeShade="BF"/>
          <w:sz w:val="18"/>
          <w:szCs w:val="18"/>
        </w:rPr>
        <w:t>isPaidCb</w:t>
      </w:r>
      <w:r w:rsidR="00BC3EB2">
        <w:rPr>
          <w:color w:val="E36C0A" w:themeColor="accent6" w:themeShade="BF"/>
          <w:sz w:val="18"/>
          <w:szCs w:val="18"/>
        </w:rPr>
        <w:t> »</w:t>
      </w:r>
      <w:r w:rsidRPr="00707F22">
        <w:rPr>
          <w:color w:val="E36C0A" w:themeColor="accent6" w:themeShade="BF"/>
          <w:sz w:val="18"/>
          <w:szCs w:val="18"/>
        </w:rPr>
        <w:t xml:space="preserve"> en boolean dans wsdl</w:t>
      </w:r>
    </w:p>
    <w:p w:rsidR="00547266" w:rsidRPr="00FC1254" w:rsidRDefault="00547266" w:rsidP="002A7158">
      <w:pPr>
        <w:pStyle w:val="Titre3"/>
      </w:pPr>
      <w:bookmarkStart w:id="26" w:name="_Toc422750740"/>
      <w:r>
        <w:t xml:space="preserve">Question : Modifier commande avec le numéro national – </w:t>
      </w:r>
      <w:r w:rsidR="002073CC" w:rsidRPr="00FC1254">
        <w:t>MODIFIER_COMMANDE</w:t>
      </w:r>
      <w:r w:rsidR="00212F66" w:rsidRPr="00FC1254">
        <w:t xml:space="preserve"> - updateOrder</w:t>
      </w:r>
      <w:bookmarkEnd w:id="26"/>
    </w:p>
    <w:p w:rsidR="002073CC" w:rsidRPr="002073CC" w:rsidRDefault="002073CC" w:rsidP="002073CC"/>
    <w:p w:rsidR="00547266" w:rsidRDefault="00547266" w:rsidP="00547266">
      <w:r>
        <w:t>Si un NumNat a été récupéré pour la formalité traitée, alors il faut mettre à jour le numéro dans la commande reçue.</w:t>
      </w:r>
    </w:p>
    <w:p w:rsidR="00547266" w:rsidRDefault="00547266" w:rsidP="00547266"/>
    <w:tbl>
      <w:tblPr>
        <w:tblW w:w="992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4252"/>
        <w:gridCol w:w="3119"/>
        <w:gridCol w:w="283"/>
      </w:tblGrid>
      <w:tr w:rsidR="00547266" w:rsidRPr="00FC1254" w:rsidTr="00AD63ED">
        <w:trPr>
          <w:trHeight w:val="388"/>
          <w:jc w:val="center"/>
        </w:trPr>
        <w:tc>
          <w:tcPr>
            <w:tcW w:w="2269" w:type="dxa"/>
            <w:tcBorders>
              <w:bottom w:val="single" w:sz="4" w:space="0" w:color="auto"/>
            </w:tcBorders>
            <w:shd w:val="clear" w:color="auto" w:fill="B3B3B3"/>
            <w:vAlign w:val="center"/>
          </w:tcPr>
          <w:p w:rsidR="00547266" w:rsidRPr="00FC1254" w:rsidRDefault="00547266" w:rsidP="00E20BEF">
            <w:pPr>
              <w:ind w:right="-108"/>
              <w:jc w:val="center"/>
              <w:rPr>
                <w:b/>
                <w:bCs/>
              </w:rPr>
            </w:pPr>
            <w:r w:rsidRPr="00FC1254">
              <w:rPr>
                <w:b/>
                <w:bCs/>
              </w:rPr>
              <w:lastRenderedPageBreak/>
              <w:t>Champ</w:t>
            </w:r>
          </w:p>
        </w:tc>
        <w:tc>
          <w:tcPr>
            <w:tcW w:w="4252" w:type="dxa"/>
            <w:tcBorders>
              <w:bottom w:val="single" w:sz="4" w:space="0" w:color="auto"/>
            </w:tcBorders>
            <w:shd w:val="clear" w:color="auto" w:fill="B3B3B3"/>
            <w:vAlign w:val="center"/>
          </w:tcPr>
          <w:p w:rsidR="00547266" w:rsidRPr="00FC1254" w:rsidRDefault="00547266" w:rsidP="00E20BEF">
            <w:pPr>
              <w:jc w:val="center"/>
              <w:rPr>
                <w:b/>
                <w:bCs/>
              </w:rPr>
            </w:pPr>
            <w:r w:rsidRPr="00FC1254">
              <w:rPr>
                <w:b/>
                <w:bCs/>
              </w:rPr>
              <w:t>Libellé</w:t>
            </w:r>
          </w:p>
        </w:tc>
        <w:tc>
          <w:tcPr>
            <w:tcW w:w="3119" w:type="dxa"/>
            <w:tcBorders>
              <w:bottom w:val="single" w:sz="4" w:space="0" w:color="auto"/>
            </w:tcBorders>
            <w:shd w:val="clear" w:color="auto" w:fill="B3B3B3"/>
            <w:vAlign w:val="center"/>
          </w:tcPr>
          <w:p w:rsidR="00547266" w:rsidRPr="00FC1254" w:rsidRDefault="00547266" w:rsidP="00E20BEF">
            <w:pPr>
              <w:ind w:left="-63" w:right="-108"/>
              <w:jc w:val="center"/>
              <w:rPr>
                <w:b/>
                <w:bCs/>
              </w:rPr>
            </w:pPr>
            <w:r w:rsidRPr="00FC1254">
              <w:rPr>
                <w:b/>
                <w:bCs/>
              </w:rPr>
              <w:t>Valeur attendue</w:t>
            </w:r>
          </w:p>
        </w:tc>
        <w:tc>
          <w:tcPr>
            <w:tcW w:w="283" w:type="dxa"/>
            <w:tcBorders>
              <w:bottom w:val="single" w:sz="4" w:space="0" w:color="auto"/>
            </w:tcBorders>
            <w:shd w:val="clear" w:color="auto" w:fill="B3B3B3"/>
            <w:vAlign w:val="center"/>
          </w:tcPr>
          <w:p w:rsidR="00547266" w:rsidRPr="00FC1254" w:rsidRDefault="00547266" w:rsidP="00E20BEF">
            <w:pPr>
              <w:ind w:left="-108" w:right="-108"/>
              <w:jc w:val="center"/>
              <w:rPr>
                <w:b/>
                <w:bCs/>
              </w:rPr>
            </w:pPr>
            <w:r w:rsidRPr="00FC1254">
              <w:rPr>
                <w:b/>
                <w:bCs/>
              </w:rPr>
              <w:t>*</w:t>
            </w:r>
          </w:p>
        </w:tc>
      </w:tr>
      <w:tr w:rsidR="00547266" w:rsidRPr="00FC1254" w:rsidTr="00AD63ED">
        <w:trPr>
          <w:jc w:val="center"/>
        </w:trPr>
        <w:tc>
          <w:tcPr>
            <w:tcW w:w="2269" w:type="dxa"/>
            <w:tcBorders>
              <w:bottom w:val="single" w:sz="4" w:space="0" w:color="auto"/>
            </w:tcBorders>
            <w:shd w:val="clear" w:color="auto" w:fill="E6E6E6"/>
            <w:vAlign w:val="center"/>
          </w:tcPr>
          <w:p w:rsidR="00547266" w:rsidRPr="00FC1254" w:rsidRDefault="00547266" w:rsidP="00E20BEF">
            <w:pPr>
              <w:ind w:right="-108"/>
              <w:jc w:val="center"/>
              <w:rPr>
                <w:sz w:val="18"/>
                <w:szCs w:val="18"/>
              </w:rPr>
            </w:pPr>
          </w:p>
        </w:tc>
        <w:tc>
          <w:tcPr>
            <w:tcW w:w="4252" w:type="dxa"/>
            <w:tcBorders>
              <w:bottom w:val="single" w:sz="4" w:space="0" w:color="auto"/>
            </w:tcBorders>
            <w:shd w:val="clear" w:color="auto" w:fill="E6E6E6"/>
            <w:vAlign w:val="center"/>
          </w:tcPr>
          <w:p w:rsidR="00547266" w:rsidRPr="00FC1254" w:rsidRDefault="00547266" w:rsidP="00E20BEF">
            <w:pPr>
              <w:jc w:val="center"/>
            </w:pPr>
            <w:r w:rsidRPr="00FC1254">
              <w:t>Corps du texte</w:t>
            </w:r>
          </w:p>
        </w:tc>
        <w:tc>
          <w:tcPr>
            <w:tcW w:w="3119" w:type="dxa"/>
            <w:tcBorders>
              <w:bottom w:val="single" w:sz="4" w:space="0" w:color="auto"/>
            </w:tcBorders>
            <w:shd w:val="clear" w:color="auto" w:fill="E6E6E6"/>
          </w:tcPr>
          <w:p w:rsidR="00547266" w:rsidRPr="00FC1254" w:rsidRDefault="00547266" w:rsidP="00E20BEF">
            <w:pPr>
              <w:ind w:left="-63" w:right="-108"/>
              <w:jc w:val="center"/>
            </w:pPr>
          </w:p>
        </w:tc>
        <w:tc>
          <w:tcPr>
            <w:tcW w:w="283" w:type="dxa"/>
            <w:tcBorders>
              <w:bottom w:val="single" w:sz="4" w:space="0" w:color="auto"/>
            </w:tcBorders>
            <w:shd w:val="clear" w:color="auto" w:fill="E6E6E6"/>
            <w:vAlign w:val="center"/>
          </w:tcPr>
          <w:p w:rsidR="00547266" w:rsidRPr="00FC1254" w:rsidRDefault="00547266" w:rsidP="00E20BEF">
            <w:pPr>
              <w:ind w:left="-108"/>
              <w:jc w:val="center"/>
              <w:rPr>
                <w:b/>
                <w:sz w:val="16"/>
                <w:szCs w:val="16"/>
              </w:rPr>
            </w:pPr>
          </w:p>
        </w:tc>
      </w:tr>
      <w:tr w:rsidR="00547266" w:rsidRPr="00FC1254" w:rsidTr="00AD63ED">
        <w:trPr>
          <w:trHeight w:val="340"/>
          <w:jc w:val="center"/>
        </w:trPr>
        <w:tc>
          <w:tcPr>
            <w:tcW w:w="2269" w:type="dxa"/>
            <w:shd w:val="clear" w:color="auto" w:fill="FFFFFF"/>
            <w:vAlign w:val="center"/>
          </w:tcPr>
          <w:p w:rsidR="00547266" w:rsidRPr="00FC1254" w:rsidRDefault="002073CC" w:rsidP="00E20BEF">
            <w:pPr>
              <w:ind w:right="-108"/>
              <w:rPr>
                <w:sz w:val="18"/>
                <w:szCs w:val="18"/>
              </w:rPr>
            </w:pPr>
            <w:r w:rsidRPr="00FC1254">
              <w:rPr>
                <w:sz w:val="18"/>
                <w:szCs w:val="18"/>
              </w:rPr>
              <w:t>orderNum</w:t>
            </w:r>
          </w:p>
        </w:tc>
        <w:tc>
          <w:tcPr>
            <w:tcW w:w="4252" w:type="dxa"/>
            <w:shd w:val="clear" w:color="auto" w:fill="FFFFFF"/>
            <w:vAlign w:val="center"/>
          </w:tcPr>
          <w:p w:rsidR="00547266" w:rsidRPr="00FC1254" w:rsidRDefault="00382637" w:rsidP="00382637">
            <w:r w:rsidRPr="00FC1254">
              <w:t xml:space="preserve">Champ </w:t>
            </w:r>
            <w:r w:rsidR="00571876" w:rsidRPr="00FC1254">
              <w:t>« </w:t>
            </w:r>
            <w:r w:rsidRPr="00FC1254">
              <w:t>orderNum</w:t>
            </w:r>
            <w:r w:rsidR="00571876" w:rsidRPr="00FC1254">
              <w:t> »</w:t>
            </w:r>
            <w:r w:rsidRPr="00FC1254">
              <w:t xml:space="preserve"> de la réponse de </w:t>
            </w:r>
            <w:r w:rsidR="00571876" w:rsidRPr="00FC1254">
              <w:t>« </w:t>
            </w:r>
            <w:r w:rsidRPr="00FC1254">
              <w:t>createOrder</w:t>
            </w:r>
            <w:r w:rsidR="00571876" w:rsidRPr="00FC1254">
              <w:t> »</w:t>
            </w:r>
          </w:p>
          <w:p w:rsidR="00382637" w:rsidRPr="00FC1254" w:rsidRDefault="00382637" w:rsidP="00382637"/>
        </w:tc>
        <w:tc>
          <w:tcPr>
            <w:tcW w:w="3119" w:type="dxa"/>
            <w:shd w:val="clear" w:color="auto" w:fill="FFFFFF"/>
            <w:vAlign w:val="center"/>
          </w:tcPr>
          <w:p w:rsidR="00547266" w:rsidRPr="00FC1254" w:rsidRDefault="002073CC" w:rsidP="00E20BEF">
            <w:pPr>
              <w:ind w:left="-63" w:right="-108"/>
              <w:jc w:val="center"/>
            </w:pPr>
            <w:r w:rsidRPr="00FC1254">
              <w:t>Int</w:t>
            </w:r>
            <w:r w:rsidR="00E26EE1" w:rsidRPr="00FC1254">
              <w:t>eger</w:t>
            </w:r>
          </w:p>
        </w:tc>
        <w:tc>
          <w:tcPr>
            <w:tcW w:w="283" w:type="dxa"/>
            <w:shd w:val="clear" w:color="auto" w:fill="FFFFFF"/>
            <w:vAlign w:val="center"/>
          </w:tcPr>
          <w:p w:rsidR="00547266" w:rsidRPr="00FC1254" w:rsidRDefault="00547266" w:rsidP="00E20BEF">
            <w:pPr>
              <w:ind w:left="-108"/>
              <w:jc w:val="center"/>
              <w:rPr>
                <w:b/>
                <w:strike/>
              </w:rPr>
            </w:pPr>
            <w:r w:rsidRPr="00FC1254">
              <w:rPr>
                <w:b/>
                <w:strike/>
              </w:rPr>
              <w:t>O</w:t>
            </w:r>
          </w:p>
          <w:p w:rsidR="00FF397C" w:rsidRPr="00FC1254" w:rsidRDefault="00FF397C" w:rsidP="00E20BEF">
            <w:pPr>
              <w:ind w:left="-108"/>
              <w:jc w:val="center"/>
              <w:rPr>
                <w:b/>
              </w:rPr>
            </w:pPr>
            <w:r w:rsidRPr="00FC1254">
              <w:rPr>
                <w:b/>
              </w:rPr>
              <w:t>F</w:t>
            </w:r>
          </w:p>
        </w:tc>
      </w:tr>
      <w:tr w:rsidR="00547266" w:rsidRPr="00FC1254" w:rsidTr="00AD63ED">
        <w:trPr>
          <w:trHeight w:val="340"/>
          <w:jc w:val="center"/>
        </w:trPr>
        <w:tc>
          <w:tcPr>
            <w:tcW w:w="2269" w:type="dxa"/>
            <w:shd w:val="clear" w:color="auto" w:fill="FFFFFF"/>
            <w:vAlign w:val="center"/>
          </w:tcPr>
          <w:p w:rsidR="00547266" w:rsidRPr="00FC1254" w:rsidRDefault="002073CC" w:rsidP="00E20BEF">
            <w:pPr>
              <w:ind w:right="-108"/>
              <w:rPr>
                <w:sz w:val="18"/>
                <w:szCs w:val="18"/>
              </w:rPr>
            </w:pPr>
            <w:r w:rsidRPr="00FC1254">
              <w:rPr>
                <w:sz w:val="18"/>
                <w:szCs w:val="18"/>
              </w:rPr>
              <w:t>reportNum</w:t>
            </w:r>
          </w:p>
        </w:tc>
        <w:tc>
          <w:tcPr>
            <w:tcW w:w="4252" w:type="dxa"/>
            <w:shd w:val="clear" w:color="auto" w:fill="FFFFFF"/>
            <w:vAlign w:val="center"/>
          </w:tcPr>
          <w:p w:rsidR="00547266" w:rsidRPr="00FC1254" w:rsidRDefault="002073CC" w:rsidP="00E20BEF">
            <w:r w:rsidRPr="00FC1254">
              <w:t>Numéro de dossier (NumNat)</w:t>
            </w:r>
          </w:p>
        </w:tc>
        <w:tc>
          <w:tcPr>
            <w:tcW w:w="3119" w:type="dxa"/>
            <w:shd w:val="clear" w:color="auto" w:fill="FFFFFF"/>
            <w:vAlign w:val="center"/>
          </w:tcPr>
          <w:p w:rsidR="00547266" w:rsidRPr="00FC1254" w:rsidRDefault="00547266" w:rsidP="00E20BEF">
            <w:pPr>
              <w:ind w:left="-63" w:right="-108"/>
              <w:jc w:val="center"/>
            </w:pPr>
            <w:r w:rsidRPr="00FC1254">
              <w:t>String</w:t>
            </w:r>
          </w:p>
        </w:tc>
        <w:tc>
          <w:tcPr>
            <w:tcW w:w="283" w:type="dxa"/>
            <w:shd w:val="clear" w:color="auto" w:fill="FFFFFF"/>
            <w:vAlign w:val="center"/>
          </w:tcPr>
          <w:p w:rsidR="00547266" w:rsidRPr="00FC1254" w:rsidRDefault="00547266" w:rsidP="00E20BEF">
            <w:pPr>
              <w:ind w:left="-108"/>
              <w:jc w:val="center"/>
              <w:rPr>
                <w:b/>
              </w:rPr>
            </w:pPr>
            <w:r w:rsidRPr="00FC1254">
              <w:rPr>
                <w:b/>
              </w:rPr>
              <w:t>O</w:t>
            </w:r>
          </w:p>
        </w:tc>
      </w:tr>
    </w:tbl>
    <w:p w:rsidR="00547266" w:rsidRDefault="00547266" w:rsidP="00547266"/>
    <w:p w:rsidR="00547266" w:rsidRDefault="00547266" w:rsidP="002A7158">
      <w:pPr>
        <w:pStyle w:val="Titre3"/>
      </w:pPr>
      <w:bookmarkStart w:id="27" w:name="_Toc422750741"/>
      <w:r>
        <w:t xml:space="preserve">Réponse : </w:t>
      </w:r>
      <w:r w:rsidR="00DE67DD">
        <w:t>Modifier commande avec le numéro national – MODIFIER_COMMANDE</w:t>
      </w:r>
      <w:r w:rsidR="00102898">
        <w:t xml:space="preserve"> -</w:t>
      </w:r>
      <w:r w:rsidR="00102898" w:rsidRPr="00102898">
        <w:rPr>
          <w:color w:val="00B050"/>
        </w:rPr>
        <w:t xml:space="preserve"> </w:t>
      </w:r>
      <w:r w:rsidR="00102898" w:rsidRPr="00FC1254">
        <w:t>updateOrder</w:t>
      </w:r>
      <w:bookmarkEnd w:id="27"/>
    </w:p>
    <w:p w:rsidR="00547266" w:rsidRPr="0053339E" w:rsidRDefault="00547266" w:rsidP="002B60A7"/>
    <w:tbl>
      <w:tblPr>
        <w:tblW w:w="992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4349"/>
        <w:gridCol w:w="3022"/>
        <w:gridCol w:w="283"/>
      </w:tblGrid>
      <w:tr w:rsidR="00DE67DD" w:rsidRPr="00FC1254" w:rsidTr="00AD63ED">
        <w:trPr>
          <w:trHeight w:val="388"/>
          <w:jc w:val="center"/>
        </w:trPr>
        <w:tc>
          <w:tcPr>
            <w:tcW w:w="2269" w:type="dxa"/>
            <w:tcBorders>
              <w:bottom w:val="single" w:sz="4" w:space="0" w:color="auto"/>
            </w:tcBorders>
            <w:shd w:val="clear" w:color="auto" w:fill="B3B3B3"/>
            <w:vAlign w:val="center"/>
          </w:tcPr>
          <w:p w:rsidR="00DE67DD" w:rsidRPr="00FC1254" w:rsidRDefault="00DE67DD" w:rsidP="00E20BEF">
            <w:pPr>
              <w:ind w:right="-108"/>
              <w:jc w:val="center"/>
              <w:rPr>
                <w:b/>
                <w:bCs/>
              </w:rPr>
            </w:pPr>
            <w:r w:rsidRPr="00FC1254">
              <w:rPr>
                <w:b/>
                <w:bCs/>
              </w:rPr>
              <w:t>Champ</w:t>
            </w:r>
          </w:p>
        </w:tc>
        <w:tc>
          <w:tcPr>
            <w:tcW w:w="4349" w:type="dxa"/>
            <w:tcBorders>
              <w:bottom w:val="single" w:sz="4" w:space="0" w:color="auto"/>
            </w:tcBorders>
            <w:shd w:val="clear" w:color="auto" w:fill="B3B3B3"/>
            <w:vAlign w:val="center"/>
          </w:tcPr>
          <w:p w:rsidR="00DE67DD" w:rsidRPr="00FC1254" w:rsidRDefault="00DE67DD" w:rsidP="00E20BEF">
            <w:pPr>
              <w:jc w:val="center"/>
              <w:rPr>
                <w:b/>
                <w:bCs/>
              </w:rPr>
            </w:pPr>
            <w:r w:rsidRPr="00FC1254">
              <w:rPr>
                <w:b/>
                <w:bCs/>
              </w:rPr>
              <w:t>Libellé</w:t>
            </w:r>
          </w:p>
        </w:tc>
        <w:tc>
          <w:tcPr>
            <w:tcW w:w="3022" w:type="dxa"/>
            <w:tcBorders>
              <w:bottom w:val="single" w:sz="4" w:space="0" w:color="auto"/>
            </w:tcBorders>
            <w:shd w:val="clear" w:color="auto" w:fill="B3B3B3"/>
            <w:vAlign w:val="center"/>
          </w:tcPr>
          <w:p w:rsidR="00DE67DD" w:rsidRPr="00FC1254" w:rsidRDefault="00DE67DD" w:rsidP="00E20BEF">
            <w:pPr>
              <w:ind w:left="-63" w:right="-108"/>
              <w:jc w:val="center"/>
              <w:rPr>
                <w:b/>
                <w:bCs/>
              </w:rPr>
            </w:pPr>
            <w:r w:rsidRPr="00FC1254">
              <w:rPr>
                <w:b/>
                <w:bCs/>
              </w:rPr>
              <w:t>Valeur attendue</w:t>
            </w:r>
          </w:p>
        </w:tc>
        <w:tc>
          <w:tcPr>
            <w:tcW w:w="283" w:type="dxa"/>
            <w:tcBorders>
              <w:bottom w:val="single" w:sz="4" w:space="0" w:color="auto"/>
            </w:tcBorders>
            <w:shd w:val="clear" w:color="auto" w:fill="B3B3B3"/>
            <w:vAlign w:val="center"/>
          </w:tcPr>
          <w:p w:rsidR="00DE67DD" w:rsidRPr="00FC1254" w:rsidRDefault="00DE67DD" w:rsidP="00E20BEF">
            <w:pPr>
              <w:ind w:left="-108" w:right="-108"/>
              <w:jc w:val="center"/>
              <w:rPr>
                <w:b/>
                <w:bCs/>
              </w:rPr>
            </w:pPr>
            <w:r w:rsidRPr="00FC1254">
              <w:rPr>
                <w:b/>
                <w:bCs/>
              </w:rPr>
              <w:t>*</w:t>
            </w:r>
          </w:p>
        </w:tc>
      </w:tr>
      <w:tr w:rsidR="00DE67DD" w:rsidRPr="00FC1254" w:rsidTr="00AD63ED">
        <w:trPr>
          <w:jc w:val="center"/>
        </w:trPr>
        <w:tc>
          <w:tcPr>
            <w:tcW w:w="2269" w:type="dxa"/>
            <w:tcBorders>
              <w:bottom w:val="single" w:sz="4" w:space="0" w:color="auto"/>
            </w:tcBorders>
            <w:shd w:val="clear" w:color="auto" w:fill="E6E6E6"/>
            <w:vAlign w:val="center"/>
          </w:tcPr>
          <w:p w:rsidR="00DE67DD" w:rsidRPr="00FC1254" w:rsidRDefault="00DE67DD" w:rsidP="00E20BEF">
            <w:pPr>
              <w:ind w:right="-108"/>
              <w:jc w:val="center"/>
              <w:rPr>
                <w:sz w:val="18"/>
                <w:szCs w:val="18"/>
              </w:rPr>
            </w:pPr>
          </w:p>
        </w:tc>
        <w:tc>
          <w:tcPr>
            <w:tcW w:w="4349" w:type="dxa"/>
            <w:tcBorders>
              <w:bottom w:val="single" w:sz="4" w:space="0" w:color="auto"/>
            </w:tcBorders>
            <w:shd w:val="clear" w:color="auto" w:fill="E6E6E6"/>
            <w:vAlign w:val="center"/>
          </w:tcPr>
          <w:p w:rsidR="00DE67DD" w:rsidRPr="00FC1254" w:rsidRDefault="00DE67DD" w:rsidP="00E20BEF">
            <w:pPr>
              <w:jc w:val="center"/>
            </w:pPr>
            <w:r w:rsidRPr="00FC1254">
              <w:t>Footer</w:t>
            </w:r>
          </w:p>
        </w:tc>
        <w:tc>
          <w:tcPr>
            <w:tcW w:w="3022" w:type="dxa"/>
            <w:tcBorders>
              <w:bottom w:val="single" w:sz="4" w:space="0" w:color="auto"/>
            </w:tcBorders>
            <w:shd w:val="clear" w:color="auto" w:fill="E6E6E6"/>
          </w:tcPr>
          <w:p w:rsidR="00DE67DD" w:rsidRPr="00FC1254" w:rsidRDefault="00DE67DD" w:rsidP="00E20BEF">
            <w:pPr>
              <w:ind w:left="-63" w:right="-108"/>
              <w:jc w:val="center"/>
            </w:pPr>
          </w:p>
        </w:tc>
        <w:tc>
          <w:tcPr>
            <w:tcW w:w="283" w:type="dxa"/>
            <w:tcBorders>
              <w:bottom w:val="single" w:sz="4" w:space="0" w:color="auto"/>
            </w:tcBorders>
            <w:shd w:val="clear" w:color="auto" w:fill="E6E6E6"/>
            <w:vAlign w:val="center"/>
          </w:tcPr>
          <w:p w:rsidR="00DE67DD" w:rsidRPr="00FC1254" w:rsidRDefault="00DE67DD" w:rsidP="00E20BEF">
            <w:pPr>
              <w:ind w:left="-108"/>
              <w:jc w:val="center"/>
              <w:rPr>
                <w:b/>
                <w:sz w:val="16"/>
                <w:szCs w:val="16"/>
              </w:rPr>
            </w:pPr>
          </w:p>
        </w:tc>
      </w:tr>
      <w:tr w:rsidR="00DE67DD" w:rsidRPr="00FC1254" w:rsidTr="00AD63ED">
        <w:trPr>
          <w:trHeight w:val="340"/>
          <w:jc w:val="center"/>
        </w:trPr>
        <w:tc>
          <w:tcPr>
            <w:tcW w:w="2269" w:type="dxa"/>
            <w:shd w:val="clear" w:color="auto" w:fill="FFFFFF"/>
            <w:vAlign w:val="center"/>
          </w:tcPr>
          <w:p w:rsidR="00DE67DD" w:rsidRPr="00FC1254" w:rsidRDefault="00DE67DD" w:rsidP="00E20BEF">
            <w:pPr>
              <w:ind w:right="-108"/>
              <w:rPr>
                <w:sz w:val="18"/>
                <w:szCs w:val="18"/>
              </w:rPr>
            </w:pPr>
            <w:r w:rsidRPr="00FC1254">
              <w:rPr>
                <w:sz w:val="18"/>
                <w:szCs w:val="18"/>
              </w:rPr>
              <w:t>orderNum</w:t>
            </w:r>
          </w:p>
        </w:tc>
        <w:tc>
          <w:tcPr>
            <w:tcW w:w="4349" w:type="dxa"/>
            <w:shd w:val="clear" w:color="auto" w:fill="FFFFFF"/>
            <w:vAlign w:val="center"/>
          </w:tcPr>
          <w:p w:rsidR="00DE67DD" w:rsidRPr="00FC1254" w:rsidRDefault="00DE67DD" w:rsidP="00E20BEF">
            <w:r w:rsidRPr="00FC1254">
              <w:t xml:space="preserve">Numéro de la commande </w:t>
            </w:r>
            <w:r w:rsidR="0059504B" w:rsidRPr="00FC1254">
              <w:t>Encaissement</w:t>
            </w:r>
          </w:p>
          <w:p w:rsidR="007B27A3" w:rsidRPr="00FC1254" w:rsidRDefault="007B27A3" w:rsidP="00E20BEF">
            <w:r w:rsidRPr="00FC1254">
              <w:t>Champ « orderNum » de la réponse de « createOrder »</w:t>
            </w:r>
          </w:p>
        </w:tc>
        <w:tc>
          <w:tcPr>
            <w:tcW w:w="3022" w:type="dxa"/>
            <w:shd w:val="clear" w:color="auto" w:fill="FFFFFF"/>
            <w:vAlign w:val="center"/>
          </w:tcPr>
          <w:p w:rsidR="00DE67DD" w:rsidRPr="00FC1254" w:rsidRDefault="00DE67DD" w:rsidP="00E20BEF">
            <w:pPr>
              <w:ind w:left="-63" w:right="-108"/>
              <w:jc w:val="center"/>
            </w:pPr>
            <w:r w:rsidRPr="00FC1254">
              <w:t>Int</w:t>
            </w:r>
          </w:p>
        </w:tc>
        <w:tc>
          <w:tcPr>
            <w:tcW w:w="283" w:type="dxa"/>
            <w:shd w:val="clear" w:color="auto" w:fill="FFFFFF"/>
            <w:vAlign w:val="center"/>
          </w:tcPr>
          <w:p w:rsidR="00DE67DD" w:rsidRPr="00FC1254" w:rsidRDefault="00DE67DD" w:rsidP="00E20BEF">
            <w:pPr>
              <w:ind w:left="-108"/>
              <w:jc w:val="center"/>
              <w:rPr>
                <w:b/>
              </w:rPr>
            </w:pPr>
            <w:r w:rsidRPr="00FC1254">
              <w:rPr>
                <w:b/>
              </w:rPr>
              <w:t>O</w:t>
            </w:r>
            <w:r w:rsidR="001F28CB" w:rsidRPr="00FC1254">
              <w:rPr>
                <w:b/>
              </w:rPr>
              <w:t xml:space="preserve"> F</w:t>
            </w:r>
          </w:p>
        </w:tc>
      </w:tr>
      <w:tr w:rsidR="00DE67DD" w:rsidRPr="00FC1254" w:rsidTr="00AD63ED">
        <w:trPr>
          <w:trHeight w:val="340"/>
          <w:jc w:val="center"/>
        </w:trPr>
        <w:tc>
          <w:tcPr>
            <w:tcW w:w="2269" w:type="dxa"/>
            <w:shd w:val="clear" w:color="auto" w:fill="FFFFFF"/>
            <w:vAlign w:val="center"/>
          </w:tcPr>
          <w:p w:rsidR="00DE67DD" w:rsidRPr="00FC1254" w:rsidRDefault="00DE67DD" w:rsidP="00E20BEF">
            <w:pPr>
              <w:ind w:right="-108"/>
              <w:rPr>
                <w:sz w:val="18"/>
                <w:szCs w:val="18"/>
              </w:rPr>
            </w:pPr>
            <w:r w:rsidRPr="00FC1254">
              <w:rPr>
                <w:sz w:val="18"/>
                <w:szCs w:val="18"/>
              </w:rPr>
              <w:t>totalAmount</w:t>
            </w:r>
          </w:p>
        </w:tc>
        <w:tc>
          <w:tcPr>
            <w:tcW w:w="4349" w:type="dxa"/>
            <w:shd w:val="clear" w:color="auto" w:fill="FFFFFF"/>
            <w:vAlign w:val="center"/>
          </w:tcPr>
          <w:p w:rsidR="00DE67DD" w:rsidRPr="00FC1254" w:rsidRDefault="00DE67DD" w:rsidP="00D8346E">
            <w:r w:rsidRPr="00FC1254">
              <w:t>Montant totale de la commande</w:t>
            </w:r>
            <w:r w:rsidR="001F28CB" w:rsidRPr="00FC1254">
              <w:t xml:space="preserve"> </w:t>
            </w:r>
          </w:p>
        </w:tc>
        <w:tc>
          <w:tcPr>
            <w:tcW w:w="3022" w:type="dxa"/>
            <w:shd w:val="clear" w:color="auto" w:fill="FFFFFF"/>
            <w:vAlign w:val="center"/>
          </w:tcPr>
          <w:p w:rsidR="00DE67DD" w:rsidRPr="00FC1254" w:rsidRDefault="00DE67DD" w:rsidP="00E20BEF">
            <w:pPr>
              <w:ind w:left="-63" w:right="-108"/>
              <w:jc w:val="center"/>
            </w:pPr>
            <w:r w:rsidRPr="00FC1254">
              <w:t>Float</w:t>
            </w:r>
          </w:p>
          <w:p w:rsidR="00D8346E" w:rsidRPr="00FC1254" w:rsidRDefault="00D8346E" w:rsidP="00E20BEF">
            <w:pPr>
              <w:ind w:left="-63" w:right="-108"/>
              <w:jc w:val="center"/>
            </w:pPr>
            <w:r w:rsidRPr="00FC1254">
              <w:t>en centimes d’euros</w:t>
            </w:r>
          </w:p>
        </w:tc>
        <w:tc>
          <w:tcPr>
            <w:tcW w:w="283" w:type="dxa"/>
            <w:shd w:val="clear" w:color="auto" w:fill="FFFFFF"/>
            <w:vAlign w:val="center"/>
          </w:tcPr>
          <w:p w:rsidR="00DE67DD" w:rsidRPr="00FC1254" w:rsidRDefault="00DE67DD" w:rsidP="00E20BEF">
            <w:pPr>
              <w:ind w:left="-108"/>
              <w:jc w:val="center"/>
              <w:rPr>
                <w:b/>
              </w:rPr>
            </w:pPr>
            <w:r w:rsidRPr="00FC1254">
              <w:rPr>
                <w:b/>
              </w:rPr>
              <w:t>O</w:t>
            </w:r>
            <w:r w:rsidR="001F28CB" w:rsidRPr="00FC1254">
              <w:rPr>
                <w:b/>
              </w:rPr>
              <w:t xml:space="preserve"> F</w:t>
            </w:r>
          </w:p>
        </w:tc>
      </w:tr>
      <w:tr w:rsidR="00DE67DD" w:rsidRPr="00FC1254" w:rsidTr="00AD63ED">
        <w:trPr>
          <w:trHeight w:val="340"/>
          <w:jc w:val="center"/>
        </w:trPr>
        <w:tc>
          <w:tcPr>
            <w:tcW w:w="2269" w:type="dxa"/>
            <w:shd w:val="clear" w:color="auto" w:fill="FFFFFF"/>
            <w:vAlign w:val="center"/>
          </w:tcPr>
          <w:p w:rsidR="00DE67DD" w:rsidRPr="00FC1254" w:rsidRDefault="00DE67DD" w:rsidP="00E20BEF">
            <w:pPr>
              <w:ind w:right="-108"/>
              <w:rPr>
                <w:sz w:val="18"/>
                <w:szCs w:val="18"/>
              </w:rPr>
            </w:pPr>
            <w:r w:rsidRPr="00FC1254">
              <w:rPr>
                <w:sz w:val="18"/>
                <w:szCs w:val="18"/>
              </w:rPr>
              <w:t>createDate</w:t>
            </w:r>
          </w:p>
        </w:tc>
        <w:tc>
          <w:tcPr>
            <w:tcW w:w="4349" w:type="dxa"/>
            <w:shd w:val="clear" w:color="auto" w:fill="FFFFFF"/>
            <w:vAlign w:val="center"/>
          </w:tcPr>
          <w:p w:rsidR="00DE67DD" w:rsidRPr="00FC1254" w:rsidRDefault="00DE67DD" w:rsidP="00E20BEF">
            <w:r w:rsidRPr="00FC1254">
              <w:t>Date Création de la commande</w:t>
            </w:r>
          </w:p>
        </w:tc>
        <w:tc>
          <w:tcPr>
            <w:tcW w:w="3022" w:type="dxa"/>
            <w:shd w:val="clear" w:color="auto" w:fill="FFFFFF"/>
            <w:vAlign w:val="center"/>
          </w:tcPr>
          <w:p w:rsidR="008919CD" w:rsidRPr="00FC1254" w:rsidRDefault="00DE67DD" w:rsidP="00E20BEF">
            <w:pPr>
              <w:ind w:left="-63" w:right="-108"/>
              <w:jc w:val="center"/>
              <w:rPr>
                <w:lang w:val="en-US"/>
              </w:rPr>
            </w:pPr>
            <w:r w:rsidRPr="00FC1254">
              <w:rPr>
                <w:lang w:val="en-US"/>
              </w:rPr>
              <w:t>String</w:t>
            </w:r>
          </w:p>
          <w:p w:rsidR="00DE67DD" w:rsidRPr="00FC1254" w:rsidRDefault="001F28CB" w:rsidP="00E20BEF">
            <w:pPr>
              <w:ind w:left="-63" w:right="-108"/>
              <w:jc w:val="center"/>
              <w:rPr>
                <w:lang w:val="en-US"/>
              </w:rPr>
            </w:pPr>
            <w:r w:rsidRPr="00FC1254">
              <w:rPr>
                <w:lang w:val="en-US"/>
              </w:rPr>
              <w:t>jjmmaaaa hh:mm:ss</w:t>
            </w:r>
          </w:p>
        </w:tc>
        <w:tc>
          <w:tcPr>
            <w:tcW w:w="283" w:type="dxa"/>
            <w:shd w:val="clear" w:color="auto" w:fill="FFFFFF"/>
            <w:vAlign w:val="center"/>
          </w:tcPr>
          <w:p w:rsidR="00DE67DD" w:rsidRPr="00FC1254" w:rsidRDefault="00DE67DD" w:rsidP="00E20BEF">
            <w:pPr>
              <w:ind w:left="-108"/>
              <w:jc w:val="center"/>
              <w:rPr>
                <w:b/>
              </w:rPr>
            </w:pPr>
            <w:r w:rsidRPr="00FC1254">
              <w:rPr>
                <w:b/>
              </w:rPr>
              <w:t>F</w:t>
            </w:r>
          </w:p>
        </w:tc>
      </w:tr>
      <w:tr w:rsidR="00DE67DD" w:rsidRPr="00FC1254" w:rsidTr="00AD63ED">
        <w:trPr>
          <w:trHeight w:val="340"/>
          <w:jc w:val="center"/>
        </w:trPr>
        <w:tc>
          <w:tcPr>
            <w:tcW w:w="2269" w:type="dxa"/>
            <w:shd w:val="clear" w:color="auto" w:fill="FFFFFF"/>
            <w:vAlign w:val="center"/>
          </w:tcPr>
          <w:p w:rsidR="00DE67DD" w:rsidRPr="00FC1254" w:rsidRDefault="00DE67DD" w:rsidP="00E20BEF">
            <w:pPr>
              <w:ind w:right="-108"/>
              <w:rPr>
                <w:sz w:val="18"/>
                <w:szCs w:val="18"/>
              </w:rPr>
            </w:pPr>
            <w:r w:rsidRPr="00FC1254">
              <w:rPr>
                <w:sz w:val="18"/>
                <w:szCs w:val="18"/>
              </w:rPr>
              <w:t>encaissDate</w:t>
            </w:r>
          </w:p>
        </w:tc>
        <w:tc>
          <w:tcPr>
            <w:tcW w:w="4349" w:type="dxa"/>
            <w:shd w:val="clear" w:color="auto" w:fill="FFFFFF"/>
            <w:vAlign w:val="center"/>
          </w:tcPr>
          <w:p w:rsidR="00DE67DD" w:rsidRPr="00FC1254" w:rsidRDefault="00DE67DD" w:rsidP="00E20BEF">
            <w:r w:rsidRPr="00FC1254">
              <w:t>Date de création dans encaissement</w:t>
            </w:r>
          </w:p>
        </w:tc>
        <w:tc>
          <w:tcPr>
            <w:tcW w:w="3022" w:type="dxa"/>
            <w:shd w:val="clear" w:color="auto" w:fill="FFFFFF"/>
            <w:vAlign w:val="center"/>
          </w:tcPr>
          <w:p w:rsidR="008919CD" w:rsidRPr="00FC1254" w:rsidRDefault="00DE67DD" w:rsidP="00E20BEF">
            <w:pPr>
              <w:ind w:left="-63" w:right="-108"/>
              <w:jc w:val="center"/>
              <w:rPr>
                <w:lang w:val="en-US"/>
              </w:rPr>
            </w:pPr>
            <w:r w:rsidRPr="00FC1254">
              <w:rPr>
                <w:lang w:val="en-US"/>
              </w:rPr>
              <w:t>String</w:t>
            </w:r>
          </w:p>
          <w:p w:rsidR="00DE67DD" w:rsidRPr="00FC1254" w:rsidRDefault="001F28CB" w:rsidP="00E20BEF">
            <w:pPr>
              <w:ind w:left="-63" w:right="-108"/>
              <w:jc w:val="center"/>
              <w:rPr>
                <w:lang w:val="en-US"/>
              </w:rPr>
            </w:pPr>
            <w:r w:rsidRPr="00FC1254">
              <w:rPr>
                <w:lang w:val="en-US"/>
              </w:rPr>
              <w:t>jjmmaaaa hh:mm:ss</w:t>
            </w:r>
          </w:p>
        </w:tc>
        <w:tc>
          <w:tcPr>
            <w:tcW w:w="283" w:type="dxa"/>
            <w:shd w:val="clear" w:color="auto" w:fill="FFFFFF"/>
            <w:vAlign w:val="center"/>
          </w:tcPr>
          <w:p w:rsidR="00DE67DD" w:rsidRPr="00FC1254" w:rsidRDefault="00DE67DD" w:rsidP="00E20BEF">
            <w:pPr>
              <w:ind w:left="-108"/>
              <w:jc w:val="center"/>
              <w:rPr>
                <w:b/>
              </w:rPr>
            </w:pPr>
            <w:r w:rsidRPr="00FC1254">
              <w:rPr>
                <w:b/>
              </w:rPr>
              <w:t>F</w:t>
            </w:r>
          </w:p>
        </w:tc>
      </w:tr>
    </w:tbl>
    <w:p w:rsidR="00547266" w:rsidRDefault="00547266" w:rsidP="00547266"/>
    <w:p w:rsidR="00B52977" w:rsidRDefault="00671311" w:rsidP="002A7158">
      <w:pPr>
        <w:pStyle w:val="Titre2"/>
      </w:pPr>
      <w:bookmarkStart w:id="28" w:name="_Toc383700981"/>
      <w:bookmarkStart w:id="29" w:name="_Toc422750742"/>
      <w:r>
        <w:t>L</w:t>
      </w:r>
      <w:r w:rsidR="00B52977">
        <w:t xml:space="preserve">es réponses </w:t>
      </w:r>
      <w:r w:rsidR="00BB444B">
        <w:t xml:space="preserve">communes </w:t>
      </w:r>
      <w:r w:rsidR="00B52977">
        <w:t>de MIP :</w:t>
      </w:r>
      <w:bookmarkEnd w:id="28"/>
      <w:bookmarkEnd w:id="29"/>
      <w:r w:rsidR="00B52977">
        <w:t xml:space="preserve"> </w:t>
      </w:r>
    </w:p>
    <w:p w:rsidR="000E2169" w:rsidRDefault="000E2169" w:rsidP="00E14173"/>
    <w:p w:rsidR="000E2169" w:rsidRDefault="00476DBD" w:rsidP="00E14173">
      <w:r>
        <w:t>Eléments commun</w:t>
      </w:r>
      <w:r w:rsidR="002F6A26">
        <w:t>s</w:t>
      </w:r>
      <w:r>
        <w:t xml:space="preserve"> à toute réponse MIP, les particularités sont traitées au niveau de la description de chaque WS dans le</w:t>
      </w:r>
      <w:r w:rsidR="002F6A26">
        <w:t>s</w:t>
      </w:r>
      <w:r>
        <w:t xml:space="preserve"> paragraphe</w:t>
      </w:r>
      <w:r w:rsidR="002F6A26">
        <w:t>s</w:t>
      </w:r>
      <w:r>
        <w:t xml:space="preserve"> ci-dessus.</w:t>
      </w:r>
    </w:p>
    <w:p w:rsidR="000E2169" w:rsidRDefault="000E2169" w:rsidP="00E14173"/>
    <w:p w:rsidR="00B60CFF" w:rsidRDefault="00B60CFF" w:rsidP="00E14173"/>
    <w:tbl>
      <w:tblPr>
        <w:tblW w:w="992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5200"/>
        <w:gridCol w:w="3022"/>
        <w:gridCol w:w="283"/>
      </w:tblGrid>
      <w:tr w:rsidR="00B60CFF" w:rsidRPr="00FC1254" w:rsidTr="00AD63ED">
        <w:trPr>
          <w:trHeight w:val="388"/>
          <w:jc w:val="center"/>
        </w:trPr>
        <w:tc>
          <w:tcPr>
            <w:tcW w:w="1418" w:type="dxa"/>
            <w:tcBorders>
              <w:bottom w:val="single" w:sz="4" w:space="0" w:color="auto"/>
            </w:tcBorders>
            <w:shd w:val="clear" w:color="auto" w:fill="B3B3B3"/>
            <w:vAlign w:val="center"/>
          </w:tcPr>
          <w:p w:rsidR="00B60CFF" w:rsidRPr="00FC1254" w:rsidRDefault="00B60CFF" w:rsidP="00077E59">
            <w:pPr>
              <w:ind w:right="-108"/>
              <w:jc w:val="center"/>
              <w:rPr>
                <w:b/>
                <w:bCs/>
              </w:rPr>
            </w:pPr>
            <w:r w:rsidRPr="00FC1254">
              <w:rPr>
                <w:b/>
                <w:bCs/>
              </w:rPr>
              <w:t>Champ</w:t>
            </w:r>
          </w:p>
        </w:tc>
        <w:tc>
          <w:tcPr>
            <w:tcW w:w="5200" w:type="dxa"/>
            <w:tcBorders>
              <w:bottom w:val="single" w:sz="4" w:space="0" w:color="auto"/>
            </w:tcBorders>
            <w:shd w:val="clear" w:color="auto" w:fill="B3B3B3"/>
            <w:vAlign w:val="center"/>
          </w:tcPr>
          <w:p w:rsidR="00B60CFF" w:rsidRPr="00FC1254" w:rsidRDefault="00B60CFF" w:rsidP="00077E59">
            <w:pPr>
              <w:jc w:val="center"/>
              <w:rPr>
                <w:b/>
                <w:bCs/>
              </w:rPr>
            </w:pPr>
            <w:r w:rsidRPr="00FC1254">
              <w:rPr>
                <w:b/>
                <w:bCs/>
              </w:rPr>
              <w:t>Libellé</w:t>
            </w:r>
          </w:p>
        </w:tc>
        <w:tc>
          <w:tcPr>
            <w:tcW w:w="3022" w:type="dxa"/>
            <w:tcBorders>
              <w:bottom w:val="single" w:sz="4" w:space="0" w:color="auto"/>
            </w:tcBorders>
            <w:shd w:val="clear" w:color="auto" w:fill="B3B3B3"/>
            <w:vAlign w:val="center"/>
          </w:tcPr>
          <w:p w:rsidR="00B60CFF" w:rsidRPr="00FC1254" w:rsidRDefault="009D11DB" w:rsidP="00077E59">
            <w:pPr>
              <w:ind w:left="-63" w:right="-108"/>
              <w:jc w:val="center"/>
              <w:rPr>
                <w:b/>
                <w:bCs/>
              </w:rPr>
            </w:pPr>
            <w:r w:rsidRPr="00FC1254">
              <w:rPr>
                <w:b/>
                <w:bCs/>
              </w:rPr>
              <w:t>Valeur attendue</w:t>
            </w:r>
          </w:p>
        </w:tc>
        <w:tc>
          <w:tcPr>
            <w:tcW w:w="283" w:type="dxa"/>
            <w:tcBorders>
              <w:bottom w:val="single" w:sz="4" w:space="0" w:color="auto"/>
            </w:tcBorders>
            <w:shd w:val="clear" w:color="auto" w:fill="B3B3B3"/>
            <w:vAlign w:val="center"/>
          </w:tcPr>
          <w:p w:rsidR="00B60CFF" w:rsidRPr="00FC1254" w:rsidRDefault="00B60CFF" w:rsidP="00077E59">
            <w:pPr>
              <w:ind w:left="-108" w:right="-108"/>
              <w:jc w:val="center"/>
              <w:rPr>
                <w:b/>
                <w:bCs/>
              </w:rPr>
            </w:pPr>
            <w:r w:rsidRPr="00FC1254">
              <w:rPr>
                <w:b/>
                <w:bCs/>
              </w:rPr>
              <w:t>*</w:t>
            </w:r>
          </w:p>
        </w:tc>
      </w:tr>
      <w:tr w:rsidR="00B60CFF" w:rsidRPr="00FC1254" w:rsidTr="00AD63ED">
        <w:trPr>
          <w:jc w:val="center"/>
        </w:trPr>
        <w:tc>
          <w:tcPr>
            <w:tcW w:w="1418" w:type="dxa"/>
            <w:tcBorders>
              <w:bottom w:val="single" w:sz="4" w:space="0" w:color="auto"/>
            </w:tcBorders>
            <w:shd w:val="clear" w:color="auto" w:fill="E6E6E6"/>
            <w:vAlign w:val="center"/>
          </w:tcPr>
          <w:p w:rsidR="00B60CFF" w:rsidRPr="00FC1254" w:rsidRDefault="00B60CFF" w:rsidP="00077E59">
            <w:pPr>
              <w:ind w:right="-108"/>
              <w:jc w:val="center"/>
              <w:rPr>
                <w:sz w:val="18"/>
                <w:szCs w:val="18"/>
              </w:rPr>
            </w:pPr>
          </w:p>
        </w:tc>
        <w:tc>
          <w:tcPr>
            <w:tcW w:w="5200" w:type="dxa"/>
            <w:tcBorders>
              <w:bottom w:val="single" w:sz="4" w:space="0" w:color="auto"/>
            </w:tcBorders>
            <w:shd w:val="clear" w:color="auto" w:fill="E6E6E6"/>
            <w:vAlign w:val="center"/>
          </w:tcPr>
          <w:p w:rsidR="00B60CFF" w:rsidRPr="00FC1254" w:rsidRDefault="00B60CFF" w:rsidP="00077E59">
            <w:pPr>
              <w:jc w:val="center"/>
            </w:pPr>
            <w:r w:rsidRPr="00FC1254">
              <w:t xml:space="preserve">Réponse de </w:t>
            </w:r>
            <w:r w:rsidRPr="00FC1254">
              <w:rPr>
                <w:sz w:val="22"/>
                <w:szCs w:val="22"/>
              </w:rPr>
              <w:t>MIP</w:t>
            </w:r>
          </w:p>
        </w:tc>
        <w:tc>
          <w:tcPr>
            <w:tcW w:w="3022" w:type="dxa"/>
            <w:tcBorders>
              <w:bottom w:val="single" w:sz="4" w:space="0" w:color="auto"/>
            </w:tcBorders>
            <w:shd w:val="clear" w:color="auto" w:fill="E6E6E6"/>
          </w:tcPr>
          <w:p w:rsidR="00B60CFF" w:rsidRPr="00FC1254" w:rsidRDefault="00B60CFF" w:rsidP="00077E59">
            <w:pPr>
              <w:ind w:left="-63" w:right="-108"/>
              <w:jc w:val="center"/>
            </w:pPr>
          </w:p>
        </w:tc>
        <w:tc>
          <w:tcPr>
            <w:tcW w:w="283" w:type="dxa"/>
            <w:tcBorders>
              <w:bottom w:val="single" w:sz="4" w:space="0" w:color="auto"/>
            </w:tcBorders>
            <w:shd w:val="clear" w:color="auto" w:fill="E6E6E6"/>
            <w:vAlign w:val="center"/>
          </w:tcPr>
          <w:p w:rsidR="00B60CFF" w:rsidRPr="00FC1254" w:rsidRDefault="00B60CFF" w:rsidP="00077E59">
            <w:pPr>
              <w:ind w:left="-108"/>
              <w:jc w:val="center"/>
              <w:rPr>
                <w:b/>
                <w:sz w:val="16"/>
                <w:szCs w:val="16"/>
              </w:rPr>
            </w:pPr>
          </w:p>
        </w:tc>
      </w:tr>
      <w:tr w:rsidR="00B60CFF" w:rsidRPr="00FC1254" w:rsidTr="00AD63ED">
        <w:trPr>
          <w:trHeight w:val="340"/>
          <w:jc w:val="center"/>
        </w:trPr>
        <w:tc>
          <w:tcPr>
            <w:tcW w:w="1418" w:type="dxa"/>
            <w:shd w:val="clear" w:color="auto" w:fill="FFFFFF"/>
            <w:vAlign w:val="center"/>
          </w:tcPr>
          <w:p w:rsidR="00A560EA" w:rsidRPr="00FC1254" w:rsidRDefault="00A560EA" w:rsidP="00077E59">
            <w:pPr>
              <w:ind w:right="-108"/>
            </w:pPr>
            <w:r w:rsidRPr="00FC1254">
              <w:t>date</w:t>
            </w:r>
          </w:p>
        </w:tc>
        <w:tc>
          <w:tcPr>
            <w:tcW w:w="5200" w:type="dxa"/>
            <w:shd w:val="clear" w:color="auto" w:fill="FFFFFF"/>
            <w:vAlign w:val="center"/>
          </w:tcPr>
          <w:p w:rsidR="00B60CFF" w:rsidRPr="00FC1254" w:rsidRDefault="00B60CFF" w:rsidP="00077E59">
            <w:r w:rsidRPr="00FC1254">
              <w:t>Date et heure de la réponse = fin traitement du serveur web. Trace les délais d’invocation des SW de MIP +  éventuelles dé-synchro des serveurs + temps de réponse réseau</w:t>
            </w:r>
          </w:p>
        </w:tc>
        <w:tc>
          <w:tcPr>
            <w:tcW w:w="3022" w:type="dxa"/>
            <w:shd w:val="clear" w:color="auto" w:fill="FFFFFF"/>
            <w:vAlign w:val="center"/>
          </w:tcPr>
          <w:p w:rsidR="00CB7842" w:rsidRPr="00FC1254" w:rsidRDefault="00CB7842" w:rsidP="00077E59">
            <w:pPr>
              <w:ind w:left="-63" w:right="-108"/>
              <w:jc w:val="center"/>
              <w:rPr>
                <w:lang w:val="en-US"/>
              </w:rPr>
            </w:pPr>
            <w:r w:rsidRPr="00FC1254">
              <w:rPr>
                <w:lang w:val="en-US"/>
              </w:rPr>
              <w:t>String</w:t>
            </w:r>
          </w:p>
          <w:p w:rsidR="00BA3206" w:rsidRPr="00FC1254" w:rsidRDefault="00BA3206" w:rsidP="00077E59">
            <w:pPr>
              <w:ind w:left="-63" w:right="-108"/>
              <w:jc w:val="center"/>
              <w:rPr>
                <w:lang w:val="en-US"/>
              </w:rPr>
            </w:pPr>
            <w:r w:rsidRPr="00FC1254">
              <w:rPr>
                <w:lang w:val="en-US"/>
              </w:rPr>
              <w:t>jj-mm-aaaa hh:mm:ss</w:t>
            </w:r>
          </w:p>
        </w:tc>
        <w:tc>
          <w:tcPr>
            <w:tcW w:w="283" w:type="dxa"/>
            <w:shd w:val="clear" w:color="auto" w:fill="FFFFFF"/>
            <w:vAlign w:val="center"/>
          </w:tcPr>
          <w:p w:rsidR="00B60CFF" w:rsidRPr="00FC1254" w:rsidRDefault="00B60CFF" w:rsidP="00077E59">
            <w:pPr>
              <w:ind w:left="-108"/>
              <w:jc w:val="center"/>
              <w:rPr>
                <w:b/>
              </w:rPr>
            </w:pPr>
            <w:r w:rsidRPr="00FC1254">
              <w:rPr>
                <w:b/>
              </w:rPr>
              <w:t>O</w:t>
            </w:r>
          </w:p>
        </w:tc>
      </w:tr>
      <w:tr w:rsidR="00B60CFF" w:rsidRPr="00FC1254" w:rsidTr="00AD63ED">
        <w:trPr>
          <w:trHeight w:val="340"/>
          <w:jc w:val="center"/>
        </w:trPr>
        <w:tc>
          <w:tcPr>
            <w:tcW w:w="1418" w:type="dxa"/>
            <w:shd w:val="clear" w:color="auto" w:fill="FFFFFF"/>
            <w:vAlign w:val="center"/>
          </w:tcPr>
          <w:p w:rsidR="00986614" w:rsidRPr="00FC1254" w:rsidRDefault="00986614" w:rsidP="00077E59">
            <w:pPr>
              <w:ind w:right="-108"/>
            </w:pPr>
            <w:r w:rsidRPr="00FC1254">
              <w:t>code</w:t>
            </w:r>
          </w:p>
        </w:tc>
        <w:tc>
          <w:tcPr>
            <w:tcW w:w="5200" w:type="dxa"/>
            <w:shd w:val="clear" w:color="auto" w:fill="FFFFFF"/>
            <w:vAlign w:val="center"/>
          </w:tcPr>
          <w:p w:rsidR="00B60CFF" w:rsidRPr="00FC1254" w:rsidRDefault="00B60CFF" w:rsidP="00FC1254">
            <w:r w:rsidRPr="00FC1254">
              <w:t>Code retour de MIP</w:t>
            </w:r>
          </w:p>
        </w:tc>
        <w:tc>
          <w:tcPr>
            <w:tcW w:w="3022" w:type="dxa"/>
            <w:shd w:val="clear" w:color="auto" w:fill="FFFFFF"/>
            <w:vAlign w:val="center"/>
          </w:tcPr>
          <w:p w:rsidR="00B60CFF" w:rsidRPr="00FC1254" w:rsidRDefault="007F0379" w:rsidP="00077E59">
            <w:pPr>
              <w:ind w:left="-63" w:right="-108"/>
              <w:jc w:val="center"/>
            </w:pPr>
            <w:r w:rsidRPr="00FC1254">
              <w:t>Integer</w:t>
            </w:r>
          </w:p>
        </w:tc>
        <w:tc>
          <w:tcPr>
            <w:tcW w:w="283" w:type="dxa"/>
            <w:shd w:val="clear" w:color="auto" w:fill="FFFFFF"/>
            <w:vAlign w:val="center"/>
          </w:tcPr>
          <w:p w:rsidR="00B60CFF" w:rsidRPr="00FC1254" w:rsidRDefault="00B60CFF" w:rsidP="00077E59">
            <w:pPr>
              <w:ind w:left="-108"/>
              <w:jc w:val="center"/>
              <w:rPr>
                <w:b/>
              </w:rPr>
            </w:pPr>
            <w:r w:rsidRPr="00FC1254">
              <w:rPr>
                <w:b/>
              </w:rPr>
              <w:t>O</w:t>
            </w:r>
          </w:p>
        </w:tc>
      </w:tr>
      <w:tr w:rsidR="00B60CFF" w:rsidRPr="00FC1254" w:rsidTr="00AD63ED">
        <w:trPr>
          <w:trHeight w:val="340"/>
          <w:jc w:val="center"/>
        </w:trPr>
        <w:tc>
          <w:tcPr>
            <w:tcW w:w="1418" w:type="dxa"/>
            <w:shd w:val="clear" w:color="auto" w:fill="FFFFFF"/>
            <w:vAlign w:val="center"/>
          </w:tcPr>
          <w:p w:rsidR="0009565B" w:rsidRPr="00FC1254" w:rsidRDefault="0009565B" w:rsidP="00077E59">
            <w:pPr>
              <w:ind w:right="-108"/>
            </w:pPr>
            <w:r w:rsidRPr="00FC1254">
              <w:t>detail</w:t>
            </w:r>
          </w:p>
        </w:tc>
        <w:tc>
          <w:tcPr>
            <w:tcW w:w="5200" w:type="dxa"/>
            <w:shd w:val="clear" w:color="auto" w:fill="FFFFFF"/>
            <w:vAlign w:val="center"/>
          </w:tcPr>
          <w:p w:rsidR="007F0379" w:rsidRPr="00FC1254" w:rsidRDefault="007F0379" w:rsidP="00077E59">
            <w:r w:rsidRPr="00FC1254">
              <w:t>Libellé du code retour</w:t>
            </w:r>
          </w:p>
        </w:tc>
        <w:tc>
          <w:tcPr>
            <w:tcW w:w="3022" w:type="dxa"/>
            <w:shd w:val="clear" w:color="auto" w:fill="FFFFFF"/>
            <w:vAlign w:val="center"/>
          </w:tcPr>
          <w:p w:rsidR="006A67C9" w:rsidRPr="00FC1254" w:rsidRDefault="006A67C9" w:rsidP="00077E59">
            <w:pPr>
              <w:ind w:left="-63" w:right="-108"/>
              <w:jc w:val="center"/>
            </w:pPr>
            <w:r w:rsidRPr="00FC1254">
              <w:t>String</w:t>
            </w:r>
          </w:p>
          <w:p w:rsidR="00B60CFF" w:rsidRPr="00FC1254" w:rsidRDefault="00B60CFF" w:rsidP="00077E59">
            <w:pPr>
              <w:ind w:left="-63" w:right="-108"/>
              <w:jc w:val="center"/>
            </w:pPr>
          </w:p>
        </w:tc>
        <w:tc>
          <w:tcPr>
            <w:tcW w:w="283" w:type="dxa"/>
            <w:shd w:val="clear" w:color="auto" w:fill="FFFFFF"/>
            <w:vAlign w:val="center"/>
          </w:tcPr>
          <w:p w:rsidR="00B60CFF" w:rsidRPr="00FC1254" w:rsidRDefault="00B60CFF" w:rsidP="00077E59">
            <w:pPr>
              <w:ind w:left="-108"/>
              <w:jc w:val="center"/>
              <w:rPr>
                <w:b/>
              </w:rPr>
            </w:pPr>
            <w:r w:rsidRPr="00FC1254">
              <w:rPr>
                <w:b/>
              </w:rPr>
              <w:t>F</w:t>
            </w:r>
          </w:p>
        </w:tc>
      </w:tr>
    </w:tbl>
    <w:p w:rsidR="00B60CFF" w:rsidRDefault="00B60CFF" w:rsidP="00E14173"/>
    <w:p w:rsidR="001E0348" w:rsidRDefault="001E0348" w:rsidP="001E0348">
      <w:r w:rsidRPr="00FC1254">
        <w:t>Les réponses de M</w:t>
      </w:r>
      <w:r w:rsidR="00E240E9" w:rsidRPr="00FC1254">
        <w:t>IP</w:t>
      </w:r>
      <w:r w:rsidRPr="00FC1254">
        <w:t xml:space="preserve"> aux applications métiers traduisent les évènements internes de M</w:t>
      </w:r>
      <w:r w:rsidR="00E240E9" w:rsidRPr="00FC1254">
        <w:t>IP</w:t>
      </w:r>
      <w:r w:rsidR="00C30113" w:rsidRPr="00FC1254">
        <w:t xml:space="preserve"> ou aux évènements de l’application Encaissement ou du portail CB</w:t>
      </w:r>
      <w:r w:rsidRPr="00FC1254">
        <w:t xml:space="preserve">. Cette transcodification simplifie la liste </w:t>
      </w:r>
      <w:r>
        <w:t>des codes renvoyés – les applications métiers n’ont pas besoin de connaître le détail des opérations internes de M</w:t>
      </w:r>
      <w:r w:rsidR="00E240E9">
        <w:t>IP</w:t>
      </w:r>
      <w:r>
        <w:t>– ou traduit les codes internes de M</w:t>
      </w:r>
      <w:r w:rsidR="00E240E9">
        <w:t>IP</w:t>
      </w:r>
      <w:r>
        <w:t xml:space="preserve"> en une codification fonctionnelle plus explicite.</w:t>
      </w:r>
    </w:p>
    <w:p w:rsidR="001E0348" w:rsidRDefault="001E0348" w:rsidP="001E0348">
      <w:r>
        <w:t>Les réponses de M</w:t>
      </w:r>
      <w:r w:rsidR="00E240E9">
        <w:t>IP</w:t>
      </w:r>
      <w:r>
        <w:t xml:space="preserve"> sont renvoyées selon deux mécanismes différents.</w:t>
      </w:r>
    </w:p>
    <w:p w:rsidR="001E0348" w:rsidRDefault="001E0348" w:rsidP="001E0348">
      <w:r>
        <w:t>Pendant le traitement technique du message SOAP, la réponse est envoyée à l’application cliente sous forme d’une SOAP_FAULT avec une codification de 1 à 99.</w:t>
      </w:r>
    </w:p>
    <w:p w:rsidR="001E0348" w:rsidRDefault="001E0348" w:rsidP="001E0348">
      <w:r>
        <w:t xml:space="preserve">Après le traitement technique du message SOAP, la réponse SOAP est OK (pas d’erreur dans le traitement du message). </w:t>
      </w:r>
    </w:p>
    <w:p w:rsidR="001E0348" w:rsidRDefault="001E0348" w:rsidP="001E0348">
      <w:pPr>
        <w:ind w:firstLine="567"/>
      </w:pPr>
    </w:p>
    <w:tbl>
      <w:tblPr>
        <w:tblW w:w="10100" w:type="dxa"/>
        <w:jc w:val="center"/>
        <w:tblInd w:w="55" w:type="dxa"/>
        <w:tblCellMar>
          <w:left w:w="70" w:type="dxa"/>
          <w:right w:w="70" w:type="dxa"/>
        </w:tblCellMar>
        <w:tblLook w:val="04A0" w:firstRow="1" w:lastRow="0" w:firstColumn="1" w:lastColumn="0" w:noHBand="0" w:noVBand="1"/>
      </w:tblPr>
      <w:tblGrid>
        <w:gridCol w:w="1149"/>
        <w:gridCol w:w="8951"/>
      </w:tblGrid>
      <w:tr w:rsidR="004E378C" w:rsidRPr="00FC1254" w:rsidTr="00AD63ED">
        <w:trPr>
          <w:trHeight w:val="300"/>
          <w:tblHeader/>
          <w:jc w:val="center"/>
        </w:trPr>
        <w:tc>
          <w:tcPr>
            <w:tcW w:w="114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code</w:t>
            </w:r>
          </w:p>
        </w:tc>
        <w:tc>
          <w:tcPr>
            <w:tcW w:w="895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detail</w:t>
            </w:r>
          </w:p>
        </w:tc>
      </w:tr>
      <w:tr w:rsidR="0098051C" w:rsidRPr="00FC1254" w:rsidTr="00AD63ED">
        <w:trPr>
          <w:trHeight w:val="300"/>
          <w:jc w:val="center"/>
        </w:trPr>
        <w:tc>
          <w:tcPr>
            <w:tcW w:w="1010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98051C" w:rsidRPr="00FC1254" w:rsidRDefault="0098051C" w:rsidP="00277FDC">
            <w:pPr>
              <w:rPr>
                <w:rFonts w:ascii="Calibri" w:hAnsi="Calibri"/>
                <w:sz w:val="22"/>
                <w:szCs w:val="22"/>
              </w:rPr>
            </w:pPr>
            <w:r w:rsidRPr="00FC1254">
              <w:rPr>
                <w:rFonts w:ascii="Calibri" w:hAnsi="Calibri"/>
                <w:sz w:val="22"/>
                <w:szCs w:val="22"/>
              </w:rPr>
              <w:t>COMMUN A TOUS LES SERVICES</w:t>
            </w:r>
            <w:r w:rsidR="00385229" w:rsidRPr="00FC1254">
              <w:rPr>
                <w:rFonts w:ascii="Calibri" w:hAnsi="Calibri"/>
                <w:sz w:val="22"/>
                <w:szCs w:val="22"/>
              </w:rPr>
              <w:t xml:space="preserve"> : contrôle de l’en-tête du message, erreur interne à </w:t>
            </w:r>
            <w:r w:rsidR="00A0038E" w:rsidRPr="00FC1254">
              <w:rPr>
                <w:rFonts w:ascii="Calibri" w:hAnsi="Calibri"/>
                <w:sz w:val="22"/>
                <w:szCs w:val="22"/>
              </w:rPr>
              <w:t>MIP</w:t>
            </w:r>
            <w:r w:rsidR="00385229" w:rsidRPr="00FC1254">
              <w:rPr>
                <w:rFonts w:ascii="Calibri" w:hAnsi="Calibri"/>
                <w:sz w:val="22"/>
                <w:szCs w:val="22"/>
              </w:rPr>
              <w:t xml:space="preserve"> (problème connexion </w:t>
            </w:r>
            <w:r w:rsidR="00385229" w:rsidRPr="00FC1254">
              <w:rPr>
                <w:rFonts w:ascii="Calibri" w:hAnsi="Calibri"/>
                <w:sz w:val="22"/>
                <w:szCs w:val="22"/>
              </w:rPr>
              <w:lastRenderedPageBreak/>
              <w:t>base de données, …)</w:t>
            </w:r>
            <w:r w:rsidR="00025340" w:rsidRPr="00FC1254">
              <w:rPr>
                <w:rFonts w:ascii="Calibri" w:hAnsi="Calibri"/>
                <w:sz w:val="22"/>
                <w:szCs w:val="22"/>
              </w:rPr>
              <w:t xml:space="preserve"> </w:t>
            </w:r>
            <w:r w:rsidR="00277FDC" w:rsidRPr="00FC1254">
              <w:rPr>
                <w:rFonts w:ascii="Calibri" w:hAnsi="Calibri"/>
                <w:sz w:val="22"/>
                <w:szCs w:val="22"/>
              </w:rPr>
              <w:t>(soapFault</w:t>
            </w:r>
            <w:r w:rsidR="000F728E" w:rsidRPr="00FC1254">
              <w:rPr>
                <w:rFonts w:ascii="Calibri" w:hAnsi="Calibri"/>
                <w:sz w:val="22"/>
                <w:szCs w:val="22"/>
              </w:rPr>
              <w:t xml:space="preserve"> de 10 à 99</w:t>
            </w:r>
            <w:r w:rsidR="00277FDC" w:rsidRPr="00FC1254">
              <w:rPr>
                <w:rFonts w:ascii="Calibri" w:hAnsi="Calibri"/>
                <w:sz w:val="22"/>
                <w:szCs w:val="22"/>
              </w:rPr>
              <w:t>)</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lastRenderedPageBreak/>
              <w:t>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Traitement service web par MIP : OK</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10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Traitement SW : erreur technique</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11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Traitement SW : Erreur parsing SOAP</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12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9266BA" w:rsidP="004E378C">
            <w:pPr>
              <w:rPr>
                <w:rFonts w:ascii="Calibri" w:hAnsi="Calibri"/>
                <w:sz w:val="22"/>
                <w:szCs w:val="22"/>
              </w:rPr>
            </w:pPr>
            <w:r w:rsidRPr="00FC1254">
              <w:rPr>
                <w:rFonts w:ascii="Calibri" w:hAnsi="Calibri"/>
                <w:sz w:val="22"/>
                <w:szCs w:val="22"/>
              </w:rPr>
              <w:t xml:space="preserve">Traitement SW : Erreur interne  / </w:t>
            </w:r>
            <w:r w:rsidR="004E378C" w:rsidRPr="00FC1254">
              <w:rPr>
                <w:rFonts w:ascii="Calibri" w:hAnsi="Calibri"/>
                <w:sz w:val="22"/>
                <w:szCs w:val="22"/>
              </w:rPr>
              <w:t>Erreur de codifications : produits, personnes, mode paiement, etc.</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20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Traitement SW : Code application manquant</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21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Traitement SW : Login manquant</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22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Traitement SW : Mot de passe manquant</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23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Traitement SW : date-appel manquante</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24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Traitement SW : id_ext manquant</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30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Traitement SW : MIP ne connaît pas cette Application</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31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Traitement SW : Application non-autorisée</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32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Login/mot de passe incorrect</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34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Format (date-appel) incorrect</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40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Le service est en cours d'exécution pour cet id_ext</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41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Erreur de paramétrage</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42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Erreur code retour</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45</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Erreur technique</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50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Le système rencontre une erreur de service !</w:t>
            </w:r>
          </w:p>
        </w:tc>
      </w:tr>
      <w:tr w:rsidR="00EC4CFA" w:rsidRPr="00FC1254" w:rsidTr="00AD63ED">
        <w:trPr>
          <w:trHeight w:val="300"/>
          <w:jc w:val="center"/>
        </w:trPr>
        <w:tc>
          <w:tcPr>
            <w:tcW w:w="1010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EC4CFA" w:rsidRPr="00FC1254" w:rsidRDefault="00EC4CFA" w:rsidP="00EC4CFA">
            <w:pPr>
              <w:rPr>
                <w:rFonts w:ascii="Calibri" w:hAnsi="Calibri"/>
                <w:sz w:val="22"/>
                <w:szCs w:val="22"/>
              </w:rPr>
            </w:pPr>
            <w:r w:rsidRPr="00FC1254">
              <w:rPr>
                <w:rFonts w:ascii="Calibri" w:hAnsi="Calibri"/>
                <w:sz w:val="22"/>
                <w:szCs w:val="22"/>
              </w:rPr>
              <w:t>SERVICE « consult » (CONSULTER_COMPTE) </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OK : renvoi du solde, création Cdme, etc.</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100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F82DD1">
            <w:pPr>
              <w:rPr>
                <w:rFonts w:ascii="Calibri" w:hAnsi="Calibri"/>
                <w:sz w:val="22"/>
                <w:szCs w:val="22"/>
              </w:rPr>
            </w:pPr>
            <w:r w:rsidRPr="00FC1254">
              <w:rPr>
                <w:rFonts w:ascii="Calibri" w:hAnsi="Calibri"/>
                <w:sz w:val="22"/>
                <w:szCs w:val="22"/>
              </w:rPr>
              <w:t xml:space="preserve">Pas de réponse du Systeme Encaissement </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Erreur technique Encaissement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102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refCmd doit avoir une taille inférieure ou égale à 20 caractères</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103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refDossier doit avoir une taille inférieure ou égale à 11 caractères</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104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Code Appli métier inconnu</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105</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Erreur technique Encaissement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106</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Erreur technique Encaissement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107</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Erreur technique Encaissement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108</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Erreur technique Encaissement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110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COMPTE_CLIENT manquant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111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MOT-PASSE compte client manquant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112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TOTAL-A-PAYER manquant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113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TOTAL-A-PAYER égal à zéro</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114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CODE_DEVISE manquant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120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043EEC">
            <w:pPr>
              <w:rPr>
                <w:rFonts w:ascii="Calibri" w:hAnsi="Calibri"/>
                <w:sz w:val="22"/>
                <w:szCs w:val="22"/>
              </w:rPr>
            </w:pPr>
            <w:r w:rsidRPr="00FC1254">
              <w:rPr>
                <w:rFonts w:ascii="Calibri" w:hAnsi="Calibri"/>
                <w:sz w:val="22"/>
                <w:szCs w:val="22"/>
              </w:rPr>
              <w:t xml:space="preserve">Erreur création du message Encaissement </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131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Erreur SW Encaissement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131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Erreur SW Encaissement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131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Erreur SW Encaissement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131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Erreur SW Encaissement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131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Erreur Technique = envoi de mail a echoué</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lastRenderedPageBreak/>
              <w:t>150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Le code appOrigin doit être renseigné</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151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Code appOrigin inexistant système encaissement.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Pas de connexion au compte client.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Pas de connexion au compte client.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Pas de connexion au compte client.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Pas de connexion au compte client.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165</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Pas de connexion au compte client.</w:t>
            </w:r>
          </w:p>
        </w:tc>
      </w:tr>
      <w:tr w:rsidR="00C1378A" w:rsidRPr="00FC1254" w:rsidTr="00AD63ED">
        <w:trPr>
          <w:trHeight w:val="300"/>
          <w:jc w:val="center"/>
        </w:trPr>
        <w:tc>
          <w:tcPr>
            <w:tcW w:w="1010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C1378A" w:rsidRPr="00FC1254" w:rsidRDefault="00C1378A" w:rsidP="007803D5">
            <w:pPr>
              <w:rPr>
                <w:rFonts w:ascii="Calibri" w:hAnsi="Calibri"/>
                <w:sz w:val="22"/>
                <w:szCs w:val="22"/>
              </w:rPr>
            </w:pPr>
            <w:r w:rsidRPr="00FC1254">
              <w:rPr>
                <w:rFonts w:ascii="Calibri" w:hAnsi="Calibri"/>
                <w:sz w:val="22"/>
                <w:szCs w:val="22"/>
              </w:rPr>
              <w:t>SERVICE « paymentCb » (PAYER_CB) </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TYPE_CARD manquant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202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AMOUNT_TO_PAY manquant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203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DUE_TOTAL  manquant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204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CURRENCY_CODE  manquant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205</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ORDER_RER  manquant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206</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HOLDER_MAIL  manquant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207</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DISPLAYED_LANG  manquant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208</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TIME_DISPLAY  manquant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209</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3DS  manquant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210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URL_OK  manquant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211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URL_NOK  manquant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212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URL_ANNULE  manquant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213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URL_ERROR  manquant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220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Portail CB indisponible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221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Une des URLs de retour est supérieure à 150 car.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222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Variable obligatoire manquante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223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Variable numérique contient un caractère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224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PBX_TOTAL : inf. 3 c. ou sup. 10 caractères</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225</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PBX_PORTEUR : format mail invalide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226</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Valeur dans une variable &gt; taille maximale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227</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Code langue client incorrect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228</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Code devise client incorrect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230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Portail CB indisponible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231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Erreur technique SW Portail CB</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232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Données incohérentes dans le système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240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Paiement CB accepté ou CCL déjà realisé</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241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Autorisation en cours sur le portail CB</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242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Autorisation CB refusée par la banque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243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Annulation par le client de sa demande d'autorisation CB</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Page paiement expirée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245</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Paiement CCL (ou autre que CB) déjà fait pour cet identifiant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250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Erreur technique Paybox</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251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Erreur technique Paybox</w:t>
            </w:r>
          </w:p>
        </w:tc>
      </w:tr>
      <w:tr w:rsidR="00C1378A" w:rsidRPr="00FC1254" w:rsidTr="00AD63ED">
        <w:trPr>
          <w:trHeight w:val="300"/>
          <w:jc w:val="center"/>
        </w:trPr>
        <w:tc>
          <w:tcPr>
            <w:tcW w:w="1010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C1378A" w:rsidRPr="00FC1254" w:rsidRDefault="00C1378A" w:rsidP="006D61EA">
            <w:pPr>
              <w:rPr>
                <w:rFonts w:ascii="Calibri" w:hAnsi="Calibri"/>
                <w:sz w:val="22"/>
                <w:szCs w:val="22"/>
              </w:rPr>
            </w:pPr>
            <w:r w:rsidRPr="00FC1254">
              <w:rPr>
                <w:rFonts w:ascii="Calibri" w:hAnsi="Calibri"/>
                <w:sz w:val="22"/>
                <w:szCs w:val="22"/>
              </w:rPr>
              <w:t>SERVICE « checkPayment » (VERIFIER_PAIEMENT) </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lastRenderedPageBreak/>
              <w:t>301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Montant à payer manquant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340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Paiement réalisé</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341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Paiement inexistant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350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Plusieurs paiements pour le même id_ext</w:t>
            </w:r>
          </w:p>
        </w:tc>
      </w:tr>
      <w:tr w:rsidR="00C1378A" w:rsidRPr="005534F0" w:rsidTr="00AD63ED">
        <w:trPr>
          <w:trHeight w:val="300"/>
          <w:jc w:val="center"/>
        </w:trPr>
        <w:tc>
          <w:tcPr>
            <w:tcW w:w="1010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C1378A" w:rsidRPr="00FC1254" w:rsidRDefault="00C1378A" w:rsidP="000A2C4C">
            <w:pPr>
              <w:rPr>
                <w:rFonts w:ascii="Calibri" w:hAnsi="Calibri"/>
                <w:sz w:val="22"/>
                <w:szCs w:val="22"/>
                <w:lang w:val="en-US"/>
              </w:rPr>
            </w:pPr>
            <w:r w:rsidRPr="00FC1254">
              <w:rPr>
                <w:rFonts w:ascii="Calibri" w:hAnsi="Calibri"/>
                <w:sz w:val="22"/>
                <w:szCs w:val="22"/>
                <w:lang w:val="en-US"/>
              </w:rPr>
              <w:t>SERVICE « createOrder » (PAYER_CREER_COMMANDE) </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CMDE existe dejà (application,identifiant) / Paiement/Cmde CCL existe déjà pour cet essai de paiement CB</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410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Date cmde manquante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411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Mode paiement manquant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412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Mode paiement incorrect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413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Format date cmde incorrect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414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Format date paiement incorrect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420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Code pays obligatoire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421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Code pays erroné</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422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Code civilité erroné</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423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 xml:space="preserve">Forme juridique erronée </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424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Type personne = M ou P</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425</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Type personne = M ou P</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426</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Raison sociale obligatoire pour personne morale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427</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Nom obligatoire pour personne physique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428</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Code postal = 5 car. en France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429</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Code postal obligatoire en France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430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Code postal = 5 car. en France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431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Voie (numero et/ou rue) obligatoire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440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Commande créée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441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Paiement CB inexistant pour la cmde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443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Un paiement CB existe déjà avec cet essai de commande CCL</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450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Caisse fermée pour cet utilisateur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451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Plusieurs ligneCommandes avec codes recettes identiques pour méme flux</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452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Erreur technique grave de type NullPointerException</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453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Date validité utilisateur expiré</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Cmde avec cette référence et cette date existe déja</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Cmde avec ce no dossier et cette date existe déja.</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456</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Réf. Dossier obligatoire pour Groupe Produit B1</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457</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Réf. Dossier doit être vide pour Groupe Produit différent B1</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Personne demandeur non trouvée et/ou non créée.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Personne Mandataire non trouvée et/ou non créée.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No cmde ne peut être 0</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Le numéro de recépissé ne doit pas être 0</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Compte client inexistant ou échec authentification</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465</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Le solde de ce Compte Client est insuffisant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466</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Tarif de produit diffère du catalogue produit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lastRenderedPageBreak/>
              <w:t>467</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Calcul total cmde diffère du montant transmis</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468</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Erreur technique création cmde ou pré-cmde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468</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Erreur technique création cmde ou pré-cmde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470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Erreur technique création cmde ou pré-cmde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471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Erreur technique création cmde ou pré-cmde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472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Cmde doit avoir une référence de cmde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473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Code recette {0} inexistant ou vide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474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Type paiement vide ou erroné (CB ou CCL)</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475</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refCmd doit être inférieure/égale 20 car.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476</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refDossier doit être inférieur/égale 11 car.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477</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Code produit désactivé à la date de cmde.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478</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Référence Dossier obligatoire pour un code recette du groupe produit C1.</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480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Pas de pré-Cmde correspondant à cmde n°:{0}</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481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Pas de Paiement pour cmde n°:{0}</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485</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{0} : Adresse.Service maxi 38 car.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486</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{0} : Adresse.Complément maxi 38 car.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487</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{0} : Adresse.nomVoie maxi 38 car.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488</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{0} : Adresse.mentionDistribution maxi 38 car.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490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{0} : Adresse.ville maxi 32 car.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491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{0} : Adresse.codePays maxi 2 car.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492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Echec BD Création personne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493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{0} : Adresse.titre maxi 5 car.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494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{0} : Adresse.nom maxi 50 car.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495</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{0} : Adresse.titre maxi 30 car.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496</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{0} : Adresse.formeJuridique maxi 5 car.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497</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{0} : Adresse.raisonSociale maxi 50 car.</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498</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Une commande avec ce numéro de dossier et cette ref_cmde existe déjà.</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1001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Liste DATES NON-COMPTABLES n'a pu être récuperée</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1040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Liste DATES NON-COMPTABLES OK</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1101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Liste CIVILITES n'a pu être récuperée.</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1140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Liste CIVILITES OK.</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1201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Pas de produits pour ces critères = Liste vide</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1202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Liste PRODUITS n'a pu être récuperée</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1203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Liste PRODUITS n'a pu être récuperée</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1204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Liste PRODUITS n'a pu être récuperée</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1240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Liste PRODUITS OK.</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1301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Liste PAYS n'a pu être récuperée.</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1340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Liste PAYS OK.</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1401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Liste FORMES JURIDIQUES n'a pu être récuperée.</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1440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Liste FORMES JURIDIQUES OK.</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1501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Liste OPERATIONS COMPTABLES n'a pu être récuperée.</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1502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Probleme de base de données</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lastRenderedPageBreak/>
              <w:t>1540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Liste OPERATIONS COMPTABLES OK.</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2000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La caisse est fermée.</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2001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Le service web est fonctionnel.</w:t>
            </w:r>
          </w:p>
        </w:tc>
      </w:tr>
      <w:tr w:rsidR="00D40313" w:rsidRPr="00FC1254" w:rsidTr="00AD63ED">
        <w:trPr>
          <w:trHeight w:val="300"/>
          <w:jc w:val="center"/>
        </w:trPr>
        <w:tc>
          <w:tcPr>
            <w:tcW w:w="1010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D40313" w:rsidRPr="00FC1254" w:rsidRDefault="00D40313" w:rsidP="001B35AF">
            <w:pPr>
              <w:rPr>
                <w:rFonts w:ascii="Calibri" w:hAnsi="Calibri"/>
                <w:sz w:val="22"/>
                <w:szCs w:val="22"/>
                <w:lang w:val="en-US"/>
              </w:rPr>
            </w:pPr>
            <w:r w:rsidRPr="00FC1254">
              <w:rPr>
                <w:rFonts w:ascii="Calibri" w:hAnsi="Calibri"/>
                <w:sz w:val="22"/>
                <w:szCs w:val="22"/>
                <w:lang w:val="en-US"/>
              </w:rPr>
              <w:t>SERVICE « updateOrder » (MODIFIER_COMMANDE) </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501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COMMANDE inexistante dans MIP</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502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COMMANDE déjà complète dans MIP</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520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Erreur technique modification cmde</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520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Erreur technique modification cmde</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503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No cmde ne correspond pas.</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503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No cmde ne correspond pas.</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510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No cmde manquant</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511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No dossier manquant</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540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OK : N° dossier ajouté à cmde</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550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Erreur technique MAJ n° dossier cmde</w:t>
            </w:r>
          </w:p>
        </w:tc>
      </w:tr>
    </w:tbl>
    <w:p w:rsidR="004E378C" w:rsidRDefault="004E378C" w:rsidP="001E0348">
      <w:pPr>
        <w:ind w:firstLine="567"/>
      </w:pPr>
    </w:p>
    <w:p w:rsidR="00D40E35" w:rsidRPr="00497DCF" w:rsidRDefault="00D40E35" w:rsidP="00D40E35">
      <w:pPr>
        <w:rPr>
          <w:b/>
          <w:i/>
          <w:u w:val="single"/>
        </w:rPr>
      </w:pPr>
      <w:r w:rsidRPr="00497DCF">
        <w:rPr>
          <w:b/>
          <w:i/>
          <w:u w:val="single"/>
        </w:rPr>
        <w:t xml:space="preserve">[v1r3] Retour d’expérience ETS : </w:t>
      </w:r>
    </w:p>
    <w:p w:rsidR="00D40E35" w:rsidRDefault="00D40E35"/>
    <w:p w:rsidR="00D40E35" w:rsidRPr="00373E30" w:rsidRDefault="00D40E35" w:rsidP="00D40E35">
      <w:pPr>
        <w:ind w:left="360"/>
      </w:pPr>
      <w:r w:rsidRPr="00373E30">
        <w:t xml:space="preserve">Interprétation des codes retours MIP par l’ETS : </w:t>
      </w:r>
    </w:p>
    <w:p w:rsidR="00D40E35" w:rsidRDefault="00D40E35" w:rsidP="00D40E35">
      <w:pPr>
        <w:ind w:left="360"/>
        <w:rPr>
          <w:color w:val="1F497D"/>
        </w:rPr>
      </w:pPr>
    </w:p>
    <w:tbl>
      <w:tblPr>
        <w:tblStyle w:val="Grilledutableau"/>
        <w:tblW w:w="9853" w:type="dxa"/>
        <w:jc w:val="center"/>
        <w:tblInd w:w="-567" w:type="dxa"/>
        <w:tblLook w:val="04A0" w:firstRow="1" w:lastRow="0" w:firstColumn="1" w:lastColumn="0" w:noHBand="0" w:noVBand="1"/>
      </w:tblPr>
      <w:tblGrid>
        <w:gridCol w:w="1810"/>
        <w:gridCol w:w="6785"/>
        <w:gridCol w:w="648"/>
        <w:gridCol w:w="610"/>
      </w:tblGrid>
      <w:tr w:rsidR="00BE30A2" w:rsidTr="0084631A">
        <w:trPr>
          <w:jc w:val="center"/>
        </w:trPr>
        <w:tc>
          <w:tcPr>
            <w:tcW w:w="1810" w:type="dxa"/>
          </w:tcPr>
          <w:p w:rsidR="00BE30A2" w:rsidRDefault="00BE30A2" w:rsidP="00D40E35">
            <w:pPr>
              <w:rPr>
                <w:color w:val="1F497D"/>
              </w:rPr>
            </w:pPr>
            <w:r>
              <w:rPr>
                <w:color w:val="1F497D"/>
              </w:rPr>
              <w:t>CreateOrder</w:t>
            </w:r>
          </w:p>
        </w:tc>
        <w:tc>
          <w:tcPr>
            <w:tcW w:w="6785" w:type="dxa"/>
          </w:tcPr>
          <w:p w:rsidR="00BE30A2" w:rsidRDefault="00BE30A2" w:rsidP="00D40E35">
            <w:pPr>
              <w:rPr>
                <w:color w:val="1F497D"/>
              </w:rPr>
            </w:pPr>
            <w:r>
              <w:rPr>
                <w:color w:val="1F497D"/>
              </w:rPr>
              <w:t>Code retour MIP indiquant que tout s'est bien passé</w:t>
            </w:r>
            <w:r w:rsidR="00373E30">
              <w:rPr>
                <w:color w:val="1F497D"/>
              </w:rPr>
              <w:t>.</w:t>
            </w:r>
          </w:p>
          <w:p w:rsidR="00373E30" w:rsidRDefault="00373E30" w:rsidP="00D40E35">
            <w:pPr>
              <w:rPr>
                <w:color w:val="1F497D"/>
              </w:rPr>
            </w:pPr>
            <w:r>
              <w:rPr>
                <w:color w:val="1F497D"/>
              </w:rPr>
              <w:t>L’ETS enregistre les données de la commande en base et dirige l’utilisateur vers l’écran suivant.</w:t>
            </w:r>
          </w:p>
        </w:tc>
        <w:tc>
          <w:tcPr>
            <w:tcW w:w="648" w:type="dxa"/>
          </w:tcPr>
          <w:p w:rsidR="00BE30A2" w:rsidRDefault="00BE30A2" w:rsidP="009C069B">
            <w:pPr>
              <w:jc w:val="center"/>
              <w:rPr>
                <w:color w:val="1F497D"/>
              </w:rPr>
            </w:pPr>
            <w:r>
              <w:rPr>
                <w:color w:val="1F497D"/>
              </w:rPr>
              <w:t>440</w:t>
            </w:r>
          </w:p>
        </w:tc>
        <w:tc>
          <w:tcPr>
            <w:tcW w:w="610" w:type="dxa"/>
          </w:tcPr>
          <w:p w:rsidR="00BE30A2" w:rsidRDefault="00BE30A2" w:rsidP="009C069B">
            <w:pPr>
              <w:jc w:val="center"/>
              <w:rPr>
                <w:color w:val="1F497D"/>
              </w:rPr>
            </w:pPr>
            <w:r>
              <w:rPr>
                <w:color w:val="1F497D"/>
              </w:rPr>
              <w:t>OK</w:t>
            </w:r>
          </w:p>
        </w:tc>
      </w:tr>
      <w:tr w:rsidR="00BE30A2" w:rsidTr="0084631A">
        <w:trPr>
          <w:jc w:val="center"/>
        </w:trPr>
        <w:tc>
          <w:tcPr>
            <w:tcW w:w="1810" w:type="dxa"/>
          </w:tcPr>
          <w:p w:rsidR="00BE30A2" w:rsidRDefault="00BE30A2" w:rsidP="00D40E35">
            <w:pPr>
              <w:rPr>
                <w:color w:val="1F497D"/>
              </w:rPr>
            </w:pPr>
            <w:r>
              <w:rPr>
                <w:color w:val="1F497D"/>
              </w:rPr>
              <w:t>CreateOrder</w:t>
            </w:r>
          </w:p>
        </w:tc>
        <w:tc>
          <w:tcPr>
            <w:tcW w:w="6785" w:type="dxa"/>
          </w:tcPr>
          <w:p w:rsidR="00BE30A2" w:rsidRDefault="00BE30A2" w:rsidP="00D40E35">
            <w:pPr>
              <w:rPr>
                <w:color w:val="1F497D"/>
              </w:rPr>
            </w:pPr>
            <w:r>
              <w:rPr>
                <w:color w:val="1F497D"/>
              </w:rPr>
              <w:t>Code retour MIP indiquant qu'une commande a déjà été créée</w:t>
            </w:r>
            <w:r w:rsidR="00373E30">
              <w:rPr>
                <w:color w:val="1F497D"/>
              </w:rPr>
              <w:t>.</w:t>
            </w:r>
          </w:p>
          <w:p w:rsidR="00373E30" w:rsidRDefault="00373E30" w:rsidP="00D40E35">
            <w:pPr>
              <w:rPr>
                <w:color w:val="1F497D"/>
              </w:rPr>
            </w:pPr>
            <w:r>
              <w:rPr>
                <w:color w:val="1F497D"/>
              </w:rPr>
              <w:t xml:space="preserve">L’ETS </w:t>
            </w:r>
            <w:r w:rsidRPr="00373E30">
              <w:rPr>
                <w:b/>
                <w:color w:val="1F497D"/>
              </w:rPr>
              <w:t>n’enregistre pas</w:t>
            </w:r>
            <w:r>
              <w:rPr>
                <w:color w:val="1F497D"/>
              </w:rPr>
              <w:t xml:space="preserve"> les données de la commande en base et dirige l’utilisateur vers l’écran suivant.</w:t>
            </w:r>
          </w:p>
        </w:tc>
        <w:tc>
          <w:tcPr>
            <w:tcW w:w="648" w:type="dxa"/>
          </w:tcPr>
          <w:p w:rsidR="00BE30A2" w:rsidRDefault="00BE30A2" w:rsidP="009C069B">
            <w:pPr>
              <w:jc w:val="center"/>
              <w:rPr>
                <w:color w:val="1F497D"/>
              </w:rPr>
            </w:pPr>
            <w:r>
              <w:rPr>
                <w:color w:val="1F497D"/>
              </w:rPr>
              <w:t>401</w:t>
            </w:r>
          </w:p>
        </w:tc>
        <w:tc>
          <w:tcPr>
            <w:tcW w:w="610" w:type="dxa"/>
          </w:tcPr>
          <w:p w:rsidR="00BE30A2" w:rsidRDefault="00373E30" w:rsidP="009C069B">
            <w:pPr>
              <w:jc w:val="center"/>
              <w:rPr>
                <w:color w:val="1F497D"/>
              </w:rPr>
            </w:pPr>
            <w:r>
              <w:rPr>
                <w:color w:val="1F497D"/>
              </w:rPr>
              <w:t>OK</w:t>
            </w:r>
          </w:p>
        </w:tc>
      </w:tr>
      <w:tr w:rsidR="00BE30A2" w:rsidTr="0084631A">
        <w:trPr>
          <w:jc w:val="center"/>
        </w:trPr>
        <w:tc>
          <w:tcPr>
            <w:tcW w:w="1810" w:type="dxa"/>
          </w:tcPr>
          <w:p w:rsidR="00BE30A2" w:rsidRDefault="00BE30A2" w:rsidP="00D40E35">
            <w:pPr>
              <w:rPr>
                <w:color w:val="1F497D"/>
              </w:rPr>
            </w:pPr>
            <w:r>
              <w:rPr>
                <w:color w:val="1F497D"/>
              </w:rPr>
              <w:t>CreateOrder</w:t>
            </w:r>
          </w:p>
        </w:tc>
        <w:tc>
          <w:tcPr>
            <w:tcW w:w="6785" w:type="dxa"/>
          </w:tcPr>
          <w:p w:rsidR="00BE30A2" w:rsidRDefault="00BE30A2" w:rsidP="00D40E35">
            <w:pPr>
              <w:rPr>
                <w:color w:val="1F497D"/>
              </w:rPr>
            </w:pPr>
            <w:r>
              <w:rPr>
                <w:color w:val="1F497D"/>
              </w:rPr>
              <w:t>Code retour MIP indiquant un paiement inexistant (néanmoins déblocable par Middle-Office, cf. QC 382 / 393)</w:t>
            </w:r>
          </w:p>
        </w:tc>
        <w:tc>
          <w:tcPr>
            <w:tcW w:w="648" w:type="dxa"/>
          </w:tcPr>
          <w:p w:rsidR="00BE30A2" w:rsidRDefault="00BE30A2" w:rsidP="009C069B">
            <w:pPr>
              <w:jc w:val="center"/>
              <w:rPr>
                <w:color w:val="1F497D"/>
              </w:rPr>
            </w:pPr>
            <w:r>
              <w:rPr>
                <w:color w:val="1F497D"/>
              </w:rPr>
              <w:t>441</w:t>
            </w:r>
          </w:p>
        </w:tc>
        <w:tc>
          <w:tcPr>
            <w:tcW w:w="610" w:type="dxa"/>
          </w:tcPr>
          <w:p w:rsidR="00BE30A2" w:rsidRDefault="00373E30" w:rsidP="009C069B">
            <w:pPr>
              <w:jc w:val="center"/>
              <w:rPr>
                <w:color w:val="1F497D"/>
              </w:rPr>
            </w:pPr>
            <w:r>
              <w:rPr>
                <w:color w:val="1F497D"/>
              </w:rPr>
              <w:t>KO</w:t>
            </w:r>
          </w:p>
        </w:tc>
      </w:tr>
      <w:tr w:rsidR="00BE30A2" w:rsidTr="0084631A">
        <w:trPr>
          <w:jc w:val="center"/>
        </w:trPr>
        <w:tc>
          <w:tcPr>
            <w:tcW w:w="1810" w:type="dxa"/>
          </w:tcPr>
          <w:p w:rsidR="00BE30A2" w:rsidRDefault="00BE30A2" w:rsidP="00D40E35">
            <w:pPr>
              <w:rPr>
                <w:color w:val="1F497D"/>
              </w:rPr>
            </w:pPr>
            <w:r>
              <w:rPr>
                <w:color w:val="1F497D"/>
              </w:rPr>
              <w:t>CreateOrder</w:t>
            </w:r>
          </w:p>
        </w:tc>
        <w:tc>
          <w:tcPr>
            <w:tcW w:w="6785" w:type="dxa"/>
          </w:tcPr>
          <w:p w:rsidR="00BE30A2" w:rsidRDefault="00BE30A2" w:rsidP="00D40E35">
            <w:pPr>
              <w:rPr>
                <w:color w:val="1F497D"/>
              </w:rPr>
            </w:pPr>
            <w:r>
              <w:rPr>
                <w:color w:val="1F497D"/>
              </w:rPr>
              <w:t>Code retour MIP indiquant que le solde CC est insuffisant pour payer</w:t>
            </w:r>
          </w:p>
        </w:tc>
        <w:tc>
          <w:tcPr>
            <w:tcW w:w="648" w:type="dxa"/>
          </w:tcPr>
          <w:p w:rsidR="00BE30A2" w:rsidRDefault="00BE30A2" w:rsidP="009C069B">
            <w:pPr>
              <w:jc w:val="center"/>
              <w:rPr>
                <w:color w:val="1F497D"/>
              </w:rPr>
            </w:pPr>
            <w:r>
              <w:rPr>
                <w:color w:val="1F497D"/>
              </w:rPr>
              <w:t>465</w:t>
            </w:r>
          </w:p>
        </w:tc>
        <w:tc>
          <w:tcPr>
            <w:tcW w:w="610" w:type="dxa"/>
          </w:tcPr>
          <w:p w:rsidR="00BE30A2" w:rsidRDefault="00373E30" w:rsidP="009C069B">
            <w:pPr>
              <w:jc w:val="center"/>
              <w:rPr>
                <w:color w:val="1F497D"/>
              </w:rPr>
            </w:pPr>
            <w:r>
              <w:rPr>
                <w:color w:val="1F497D"/>
              </w:rPr>
              <w:t>KO</w:t>
            </w:r>
          </w:p>
        </w:tc>
      </w:tr>
      <w:tr w:rsidR="00BE30A2" w:rsidTr="0084631A">
        <w:trPr>
          <w:jc w:val="center"/>
        </w:trPr>
        <w:tc>
          <w:tcPr>
            <w:tcW w:w="1810" w:type="dxa"/>
          </w:tcPr>
          <w:p w:rsidR="00BE30A2" w:rsidRDefault="00BE30A2" w:rsidP="00D40E35">
            <w:pPr>
              <w:rPr>
                <w:color w:val="1F497D"/>
              </w:rPr>
            </w:pPr>
          </w:p>
        </w:tc>
        <w:tc>
          <w:tcPr>
            <w:tcW w:w="6785" w:type="dxa"/>
          </w:tcPr>
          <w:p w:rsidR="00BE30A2" w:rsidRDefault="00BE30A2" w:rsidP="00D40E35">
            <w:pPr>
              <w:rPr>
                <w:color w:val="1F497D"/>
              </w:rPr>
            </w:pPr>
          </w:p>
        </w:tc>
        <w:tc>
          <w:tcPr>
            <w:tcW w:w="648" w:type="dxa"/>
          </w:tcPr>
          <w:p w:rsidR="00BE30A2" w:rsidRDefault="00BE30A2" w:rsidP="009C069B">
            <w:pPr>
              <w:jc w:val="center"/>
              <w:rPr>
                <w:color w:val="1F497D"/>
              </w:rPr>
            </w:pPr>
          </w:p>
        </w:tc>
        <w:tc>
          <w:tcPr>
            <w:tcW w:w="610" w:type="dxa"/>
          </w:tcPr>
          <w:p w:rsidR="00BE30A2" w:rsidRDefault="00BE30A2" w:rsidP="009C069B">
            <w:pPr>
              <w:jc w:val="center"/>
              <w:rPr>
                <w:color w:val="1F497D"/>
              </w:rPr>
            </w:pPr>
          </w:p>
        </w:tc>
      </w:tr>
      <w:tr w:rsidR="00BE30A2" w:rsidTr="0084631A">
        <w:trPr>
          <w:jc w:val="center"/>
        </w:trPr>
        <w:tc>
          <w:tcPr>
            <w:tcW w:w="1810" w:type="dxa"/>
          </w:tcPr>
          <w:p w:rsidR="00BE30A2" w:rsidRDefault="00BE30A2" w:rsidP="00D40E35">
            <w:pPr>
              <w:rPr>
                <w:color w:val="1F497D"/>
              </w:rPr>
            </w:pPr>
            <w:r>
              <w:rPr>
                <w:color w:val="1F497D"/>
              </w:rPr>
              <w:t>UpdateOrder</w:t>
            </w:r>
          </w:p>
        </w:tc>
        <w:tc>
          <w:tcPr>
            <w:tcW w:w="6785" w:type="dxa"/>
          </w:tcPr>
          <w:p w:rsidR="00BE30A2" w:rsidRDefault="00BE30A2" w:rsidP="00D40E35">
            <w:pPr>
              <w:rPr>
                <w:color w:val="1F497D"/>
              </w:rPr>
            </w:pPr>
            <w:r>
              <w:rPr>
                <w:color w:val="1F497D"/>
              </w:rPr>
              <w:t>Code retour MIP indiquant que tout s'est bien passé</w:t>
            </w:r>
          </w:p>
        </w:tc>
        <w:tc>
          <w:tcPr>
            <w:tcW w:w="648" w:type="dxa"/>
          </w:tcPr>
          <w:p w:rsidR="00BE30A2" w:rsidRDefault="00BE30A2" w:rsidP="009C069B">
            <w:pPr>
              <w:jc w:val="center"/>
              <w:rPr>
                <w:color w:val="1F497D"/>
              </w:rPr>
            </w:pPr>
            <w:r>
              <w:rPr>
                <w:color w:val="1F497D"/>
              </w:rPr>
              <w:t>540</w:t>
            </w:r>
          </w:p>
        </w:tc>
        <w:tc>
          <w:tcPr>
            <w:tcW w:w="610" w:type="dxa"/>
          </w:tcPr>
          <w:p w:rsidR="00BE30A2" w:rsidRDefault="00373E30" w:rsidP="009C069B">
            <w:pPr>
              <w:jc w:val="center"/>
              <w:rPr>
                <w:color w:val="1F497D"/>
              </w:rPr>
            </w:pPr>
            <w:r>
              <w:rPr>
                <w:color w:val="1F497D"/>
              </w:rPr>
              <w:t>OK</w:t>
            </w:r>
          </w:p>
        </w:tc>
      </w:tr>
      <w:tr w:rsidR="00BE30A2" w:rsidTr="0084631A">
        <w:trPr>
          <w:jc w:val="center"/>
        </w:trPr>
        <w:tc>
          <w:tcPr>
            <w:tcW w:w="1810" w:type="dxa"/>
          </w:tcPr>
          <w:p w:rsidR="00BE30A2" w:rsidRDefault="00BE30A2" w:rsidP="00D40E35">
            <w:pPr>
              <w:rPr>
                <w:color w:val="1F497D"/>
              </w:rPr>
            </w:pPr>
          </w:p>
        </w:tc>
        <w:tc>
          <w:tcPr>
            <w:tcW w:w="6785" w:type="dxa"/>
          </w:tcPr>
          <w:p w:rsidR="00BE30A2" w:rsidRDefault="00BE30A2" w:rsidP="00D40E35">
            <w:pPr>
              <w:rPr>
                <w:color w:val="1F497D"/>
              </w:rPr>
            </w:pPr>
          </w:p>
        </w:tc>
        <w:tc>
          <w:tcPr>
            <w:tcW w:w="648" w:type="dxa"/>
          </w:tcPr>
          <w:p w:rsidR="00BE30A2" w:rsidRDefault="00BE30A2" w:rsidP="009C069B">
            <w:pPr>
              <w:jc w:val="center"/>
              <w:rPr>
                <w:color w:val="1F497D"/>
              </w:rPr>
            </w:pPr>
          </w:p>
        </w:tc>
        <w:tc>
          <w:tcPr>
            <w:tcW w:w="610" w:type="dxa"/>
          </w:tcPr>
          <w:p w:rsidR="00BE30A2" w:rsidRDefault="00BE30A2" w:rsidP="009C069B">
            <w:pPr>
              <w:jc w:val="center"/>
              <w:rPr>
                <w:color w:val="1F497D"/>
              </w:rPr>
            </w:pPr>
          </w:p>
        </w:tc>
      </w:tr>
      <w:tr w:rsidR="00BE30A2" w:rsidTr="0084631A">
        <w:trPr>
          <w:jc w:val="center"/>
        </w:trPr>
        <w:tc>
          <w:tcPr>
            <w:tcW w:w="1810" w:type="dxa"/>
          </w:tcPr>
          <w:p w:rsidR="00BE30A2" w:rsidRDefault="00BE30A2" w:rsidP="00D40E35">
            <w:pPr>
              <w:rPr>
                <w:color w:val="1F497D"/>
              </w:rPr>
            </w:pPr>
            <w:r>
              <w:rPr>
                <w:color w:val="1F497D"/>
              </w:rPr>
              <w:t>CheckPayment</w:t>
            </w:r>
          </w:p>
        </w:tc>
        <w:tc>
          <w:tcPr>
            <w:tcW w:w="6785" w:type="dxa"/>
          </w:tcPr>
          <w:p w:rsidR="00BE30A2" w:rsidRDefault="00BE30A2" w:rsidP="00D40E35">
            <w:pPr>
              <w:rPr>
                <w:color w:val="1F497D"/>
              </w:rPr>
            </w:pPr>
            <w:r>
              <w:rPr>
                <w:color w:val="1F497D"/>
              </w:rPr>
              <w:t>Code retour MIP indiquant que tout s'est bien passé</w:t>
            </w:r>
          </w:p>
        </w:tc>
        <w:tc>
          <w:tcPr>
            <w:tcW w:w="648" w:type="dxa"/>
          </w:tcPr>
          <w:p w:rsidR="00BE30A2" w:rsidRDefault="00BE30A2" w:rsidP="009C069B">
            <w:pPr>
              <w:jc w:val="center"/>
              <w:rPr>
                <w:color w:val="1F497D"/>
              </w:rPr>
            </w:pPr>
            <w:r>
              <w:rPr>
                <w:color w:val="1F497D"/>
              </w:rPr>
              <w:t>1</w:t>
            </w:r>
          </w:p>
        </w:tc>
        <w:tc>
          <w:tcPr>
            <w:tcW w:w="610" w:type="dxa"/>
          </w:tcPr>
          <w:p w:rsidR="00BE30A2" w:rsidRDefault="00373E30" w:rsidP="009C069B">
            <w:pPr>
              <w:jc w:val="center"/>
              <w:rPr>
                <w:color w:val="1F497D"/>
              </w:rPr>
            </w:pPr>
            <w:r>
              <w:rPr>
                <w:color w:val="1F497D"/>
              </w:rPr>
              <w:t>OK</w:t>
            </w:r>
          </w:p>
        </w:tc>
      </w:tr>
      <w:tr w:rsidR="00BE30A2" w:rsidTr="0084631A">
        <w:trPr>
          <w:jc w:val="center"/>
        </w:trPr>
        <w:tc>
          <w:tcPr>
            <w:tcW w:w="1810" w:type="dxa"/>
          </w:tcPr>
          <w:p w:rsidR="00BE30A2" w:rsidRDefault="00BE30A2" w:rsidP="00D40E35">
            <w:pPr>
              <w:rPr>
                <w:color w:val="1F497D"/>
              </w:rPr>
            </w:pPr>
            <w:r>
              <w:rPr>
                <w:color w:val="1F497D"/>
              </w:rPr>
              <w:t>CheckPayment</w:t>
            </w:r>
          </w:p>
        </w:tc>
        <w:tc>
          <w:tcPr>
            <w:tcW w:w="6785" w:type="dxa"/>
          </w:tcPr>
          <w:p w:rsidR="00BE30A2" w:rsidRDefault="00BE30A2" w:rsidP="00D40E35">
            <w:pPr>
              <w:rPr>
                <w:color w:val="E36C0A" w:themeColor="accent6" w:themeShade="BF"/>
              </w:rPr>
            </w:pPr>
            <w:r>
              <w:rPr>
                <w:color w:val="1F497D"/>
              </w:rPr>
              <w:t>PaymentStatus MIP indiquant que le paiement est réalisé</w:t>
            </w:r>
            <w:r w:rsidRPr="00D40E35">
              <w:rPr>
                <w:color w:val="E36C0A" w:themeColor="accent6" w:themeShade="BF"/>
              </w:rPr>
              <w:t xml:space="preserve"> </w:t>
            </w:r>
          </w:p>
          <w:p w:rsidR="00BE30A2" w:rsidRDefault="00BE30A2" w:rsidP="00D40E35">
            <w:pPr>
              <w:rPr>
                <w:color w:val="E36C0A" w:themeColor="accent6" w:themeShade="BF"/>
              </w:rPr>
            </w:pPr>
          </w:p>
          <w:p w:rsidR="00BE30A2" w:rsidRDefault="00BE30A2" w:rsidP="00D40E35">
            <w:pPr>
              <w:rPr>
                <w:color w:val="E36C0A" w:themeColor="accent6" w:themeShade="BF"/>
              </w:rPr>
            </w:pPr>
            <w:r>
              <w:rPr>
                <w:color w:val="E36C0A" w:themeColor="accent6" w:themeShade="BF"/>
              </w:rPr>
              <w:t>E</w:t>
            </w:r>
            <w:r w:rsidRPr="00D40E35">
              <w:rPr>
                <w:color w:val="E36C0A" w:themeColor="accent6" w:themeShade="BF"/>
              </w:rPr>
              <w:t>n attente correction bug WS (normalement, 340 au lieu de 240)</w:t>
            </w:r>
            <w:r w:rsidR="0029738B">
              <w:rPr>
                <w:color w:val="E36C0A" w:themeColor="accent6" w:themeShade="BF"/>
              </w:rPr>
              <w:t>.</w:t>
            </w:r>
          </w:p>
          <w:p w:rsidR="0029738B" w:rsidRDefault="0029738B" w:rsidP="0029738B">
            <w:pPr>
              <w:rPr>
                <w:color w:val="1F497D"/>
              </w:rPr>
            </w:pPr>
            <w:r>
              <w:rPr>
                <w:color w:val="E36C0A" w:themeColor="accent6" w:themeShade="BF"/>
              </w:rPr>
              <w:t>En conséquence, la fonction de l’ETS permettant de valider le paiement est désactivé.</w:t>
            </w:r>
          </w:p>
        </w:tc>
        <w:tc>
          <w:tcPr>
            <w:tcW w:w="648" w:type="dxa"/>
          </w:tcPr>
          <w:p w:rsidR="00BE30A2" w:rsidRDefault="00BE30A2" w:rsidP="009C069B">
            <w:pPr>
              <w:jc w:val="center"/>
              <w:rPr>
                <w:color w:val="1F497D"/>
              </w:rPr>
            </w:pPr>
            <w:r>
              <w:rPr>
                <w:color w:val="1F497D"/>
              </w:rPr>
              <w:t>240</w:t>
            </w:r>
          </w:p>
          <w:p w:rsidR="00BE30A2" w:rsidRDefault="00BE30A2" w:rsidP="009C069B">
            <w:pPr>
              <w:jc w:val="center"/>
              <w:rPr>
                <w:color w:val="1F497D"/>
              </w:rPr>
            </w:pPr>
          </w:p>
        </w:tc>
        <w:tc>
          <w:tcPr>
            <w:tcW w:w="610" w:type="dxa"/>
          </w:tcPr>
          <w:p w:rsidR="00BE30A2" w:rsidRDefault="0029738B" w:rsidP="009C069B">
            <w:pPr>
              <w:jc w:val="center"/>
              <w:rPr>
                <w:color w:val="1F497D"/>
              </w:rPr>
            </w:pPr>
            <w:r>
              <w:rPr>
                <w:color w:val="1F497D"/>
              </w:rPr>
              <w:t>OK</w:t>
            </w:r>
          </w:p>
        </w:tc>
      </w:tr>
      <w:tr w:rsidR="00BE30A2" w:rsidTr="0084631A">
        <w:trPr>
          <w:jc w:val="center"/>
        </w:trPr>
        <w:tc>
          <w:tcPr>
            <w:tcW w:w="1810" w:type="dxa"/>
          </w:tcPr>
          <w:p w:rsidR="00BE30A2" w:rsidRDefault="00BE30A2" w:rsidP="00D40E35">
            <w:pPr>
              <w:rPr>
                <w:color w:val="1F497D"/>
              </w:rPr>
            </w:pPr>
          </w:p>
        </w:tc>
        <w:tc>
          <w:tcPr>
            <w:tcW w:w="6785" w:type="dxa"/>
          </w:tcPr>
          <w:p w:rsidR="00BE30A2" w:rsidRDefault="00BE30A2" w:rsidP="00D40E35">
            <w:pPr>
              <w:rPr>
                <w:color w:val="1F497D"/>
              </w:rPr>
            </w:pPr>
          </w:p>
        </w:tc>
        <w:tc>
          <w:tcPr>
            <w:tcW w:w="648" w:type="dxa"/>
          </w:tcPr>
          <w:p w:rsidR="00BE30A2" w:rsidRDefault="00BE30A2" w:rsidP="009C069B">
            <w:pPr>
              <w:jc w:val="center"/>
              <w:rPr>
                <w:color w:val="1F497D"/>
              </w:rPr>
            </w:pPr>
          </w:p>
        </w:tc>
        <w:tc>
          <w:tcPr>
            <w:tcW w:w="610" w:type="dxa"/>
          </w:tcPr>
          <w:p w:rsidR="00BE30A2" w:rsidRDefault="00BE30A2" w:rsidP="009C069B">
            <w:pPr>
              <w:jc w:val="center"/>
              <w:rPr>
                <w:color w:val="1F497D"/>
              </w:rPr>
            </w:pPr>
          </w:p>
        </w:tc>
      </w:tr>
      <w:tr w:rsidR="00BE30A2" w:rsidTr="0084631A">
        <w:trPr>
          <w:jc w:val="center"/>
        </w:trPr>
        <w:tc>
          <w:tcPr>
            <w:tcW w:w="1810" w:type="dxa"/>
          </w:tcPr>
          <w:p w:rsidR="00BE30A2" w:rsidRDefault="00BE30A2" w:rsidP="00D40E35">
            <w:pPr>
              <w:rPr>
                <w:color w:val="1F497D"/>
              </w:rPr>
            </w:pPr>
            <w:r>
              <w:rPr>
                <w:color w:val="1F497D"/>
              </w:rPr>
              <w:t>Consult</w:t>
            </w:r>
          </w:p>
        </w:tc>
        <w:tc>
          <w:tcPr>
            <w:tcW w:w="6785" w:type="dxa"/>
          </w:tcPr>
          <w:p w:rsidR="00BE30A2" w:rsidRDefault="00BE30A2" w:rsidP="00D40E35">
            <w:pPr>
              <w:rPr>
                <w:color w:val="1F497D"/>
              </w:rPr>
            </w:pPr>
            <w:r>
              <w:rPr>
                <w:color w:val="1F497D"/>
              </w:rPr>
              <w:t>Code retour MIP indiquant que tout s'est bien passé</w:t>
            </w:r>
          </w:p>
        </w:tc>
        <w:tc>
          <w:tcPr>
            <w:tcW w:w="648" w:type="dxa"/>
          </w:tcPr>
          <w:p w:rsidR="00BE30A2" w:rsidRDefault="00BE30A2" w:rsidP="009C069B">
            <w:pPr>
              <w:jc w:val="center"/>
              <w:rPr>
                <w:color w:val="1F497D"/>
              </w:rPr>
            </w:pPr>
            <w:r>
              <w:rPr>
                <w:color w:val="1F497D"/>
              </w:rPr>
              <w:t>0</w:t>
            </w:r>
          </w:p>
        </w:tc>
        <w:tc>
          <w:tcPr>
            <w:tcW w:w="610" w:type="dxa"/>
          </w:tcPr>
          <w:p w:rsidR="00BE30A2" w:rsidRDefault="00373E30" w:rsidP="009C069B">
            <w:pPr>
              <w:jc w:val="center"/>
              <w:rPr>
                <w:color w:val="1F497D"/>
              </w:rPr>
            </w:pPr>
            <w:r>
              <w:rPr>
                <w:color w:val="1F497D"/>
              </w:rPr>
              <w:t>OK</w:t>
            </w:r>
          </w:p>
        </w:tc>
      </w:tr>
      <w:tr w:rsidR="00BE30A2" w:rsidTr="0084631A">
        <w:trPr>
          <w:jc w:val="center"/>
        </w:trPr>
        <w:tc>
          <w:tcPr>
            <w:tcW w:w="1810" w:type="dxa"/>
          </w:tcPr>
          <w:p w:rsidR="00BE30A2" w:rsidRDefault="00BE30A2" w:rsidP="00D40E35">
            <w:pPr>
              <w:rPr>
                <w:color w:val="1F497D"/>
              </w:rPr>
            </w:pPr>
            <w:r>
              <w:rPr>
                <w:color w:val="1F497D"/>
              </w:rPr>
              <w:t>Consult</w:t>
            </w:r>
          </w:p>
        </w:tc>
        <w:tc>
          <w:tcPr>
            <w:tcW w:w="6785" w:type="dxa"/>
          </w:tcPr>
          <w:p w:rsidR="00BE30A2" w:rsidRDefault="00BE30A2" w:rsidP="00D40E35">
            <w:pPr>
              <w:rPr>
                <w:color w:val="1F497D"/>
              </w:rPr>
            </w:pPr>
            <w:r>
              <w:rPr>
                <w:color w:val="1F497D"/>
              </w:rPr>
              <w:t>Code retour MIP indiquant que le compte est inconnu (login ou mot de passe incorrect)</w:t>
            </w:r>
          </w:p>
        </w:tc>
        <w:tc>
          <w:tcPr>
            <w:tcW w:w="648" w:type="dxa"/>
          </w:tcPr>
          <w:p w:rsidR="00BE30A2" w:rsidRDefault="00BE30A2" w:rsidP="009C069B">
            <w:pPr>
              <w:jc w:val="center"/>
              <w:rPr>
                <w:color w:val="1F497D"/>
              </w:rPr>
            </w:pPr>
            <w:r>
              <w:rPr>
                <w:color w:val="1F497D"/>
              </w:rPr>
              <w:t>464</w:t>
            </w:r>
          </w:p>
        </w:tc>
        <w:tc>
          <w:tcPr>
            <w:tcW w:w="610" w:type="dxa"/>
          </w:tcPr>
          <w:p w:rsidR="00BE30A2" w:rsidRDefault="00373E30" w:rsidP="009C069B">
            <w:pPr>
              <w:jc w:val="center"/>
              <w:rPr>
                <w:color w:val="1F497D"/>
              </w:rPr>
            </w:pPr>
            <w:r>
              <w:rPr>
                <w:color w:val="1F497D"/>
              </w:rPr>
              <w:t>KO</w:t>
            </w:r>
          </w:p>
        </w:tc>
      </w:tr>
      <w:tr w:rsidR="00BE30A2" w:rsidTr="0084631A">
        <w:trPr>
          <w:jc w:val="center"/>
        </w:trPr>
        <w:tc>
          <w:tcPr>
            <w:tcW w:w="1810" w:type="dxa"/>
          </w:tcPr>
          <w:p w:rsidR="00BE30A2" w:rsidRDefault="00BE30A2" w:rsidP="00D40E35">
            <w:pPr>
              <w:rPr>
                <w:color w:val="1F497D"/>
              </w:rPr>
            </w:pPr>
          </w:p>
        </w:tc>
        <w:tc>
          <w:tcPr>
            <w:tcW w:w="6785" w:type="dxa"/>
          </w:tcPr>
          <w:p w:rsidR="00BE30A2" w:rsidRDefault="00BE30A2" w:rsidP="00D40E35">
            <w:pPr>
              <w:rPr>
                <w:color w:val="1F497D"/>
              </w:rPr>
            </w:pPr>
          </w:p>
        </w:tc>
        <w:tc>
          <w:tcPr>
            <w:tcW w:w="648" w:type="dxa"/>
          </w:tcPr>
          <w:p w:rsidR="00BE30A2" w:rsidRDefault="00BE30A2" w:rsidP="009C069B">
            <w:pPr>
              <w:jc w:val="center"/>
              <w:rPr>
                <w:color w:val="1F497D"/>
              </w:rPr>
            </w:pPr>
          </w:p>
        </w:tc>
        <w:tc>
          <w:tcPr>
            <w:tcW w:w="610" w:type="dxa"/>
          </w:tcPr>
          <w:p w:rsidR="00BE30A2" w:rsidRDefault="00BE30A2" w:rsidP="009C069B">
            <w:pPr>
              <w:jc w:val="center"/>
              <w:rPr>
                <w:color w:val="1F497D"/>
              </w:rPr>
            </w:pPr>
          </w:p>
        </w:tc>
      </w:tr>
      <w:tr w:rsidR="00BE30A2" w:rsidTr="0084631A">
        <w:trPr>
          <w:jc w:val="center"/>
        </w:trPr>
        <w:tc>
          <w:tcPr>
            <w:tcW w:w="1810" w:type="dxa"/>
          </w:tcPr>
          <w:p w:rsidR="00BE30A2" w:rsidRDefault="00BE30A2" w:rsidP="00D40E35">
            <w:pPr>
              <w:rPr>
                <w:color w:val="1F497D"/>
              </w:rPr>
            </w:pPr>
            <w:r>
              <w:rPr>
                <w:color w:val="1F497D"/>
              </w:rPr>
              <w:t>PaymentCB</w:t>
            </w:r>
          </w:p>
        </w:tc>
        <w:tc>
          <w:tcPr>
            <w:tcW w:w="6785" w:type="dxa"/>
          </w:tcPr>
          <w:p w:rsidR="00BE30A2" w:rsidRDefault="00BE30A2" w:rsidP="00D40E35">
            <w:pPr>
              <w:rPr>
                <w:color w:val="1F497D"/>
              </w:rPr>
            </w:pPr>
            <w:r>
              <w:rPr>
                <w:color w:val="1F497D"/>
              </w:rPr>
              <w:t>Code retour MIP indiquant que tout s'est bien passé</w:t>
            </w:r>
          </w:p>
        </w:tc>
        <w:tc>
          <w:tcPr>
            <w:tcW w:w="648" w:type="dxa"/>
          </w:tcPr>
          <w:p w:rsidR="00BE30A2" w:rsidRDefault="00BE30A2" w:rsidP="009C069B">
            <w:pPr>
              <w:jc w:val="center"/>
              <w:rPr>
                <w:color w:val="1F497D"/>
              </w:rPr>
            </w:pPr>
            <w:r>
              <w:rPr>
                <w:color w:val="1F497D"/>
              </w:rPr>
              <w:t>1</w:t>
            </w:r>
          </w:p>
        </w:tc>
        <w:tc>
          <w:tcPr>
            <w:tcW w:w="610" w:type="dxa"/>
          </w:tcPr>
          <w:p w:rsidR="00BE30A2" w:rsidRDefault="00373E30" w:rsidP="009C069B">
            <w:pPr>
              <w:jc w:val="center"/>
              <w:rPr>
                <w:color w:val="1F497D"/>
              </w:rPr>
            </w:pPr>
            <w:r>
              <w:rPr>
                <w:color w:val="1F497D"/>
              </w:rPr>
              <w:t>OK</w:t>
            </w:r>
          </w:p>
        </w:tc>
      </w:tr>
    </w:tbl>
    <w:p w:rsidR="00D26AA3" w:rsidRDefault="00D26AA3"/>
    <w:p w:rsidR="00373E30" w:rsidRDefault="00373E30">
      <w:r w:rsidRPr="00373E30">
        <w:rPr>
          <w:u w:val="single"/>
        </w:rPr>
        <w:t>Note</w:t>
      </w:r>
      <w:r>
        <w:t> : tout autre code retour est considérer comme une erreur bloquante par l’ETS.</w:t>
      </w:r>
    </w:p>
    <w:p w:rsidR="00486BAC" w:rsidRDefault="00486BAC">
      <w:pPr>
        <w:sectPr w:rsidR="00486BAC" w:rsidSect="00486BAC">
          <w:headerReference w:type="default" r:id="rId11"/>
          <w:footerReference w:type="default" r:id="rId12"/>
          <w:pgSz w:w="11906" w:h="16838" w:code="9"/>
          <w:pgMar w:top="1418" w:right="1418" w:bottom="1276" w:left="1418" w:header="720" w:footer="210" w:gutter="0"/>
          <w:cols w:space="720"/>
        </w:sectPr>
      </w:pPr>
      <w:bookmarkStart w:id="30" w:name="_Référentiel_des_codes"/>
      <w:bookmarkEnd w:id="30"/>
      <w:r>
        <w:br w:type="page"/>
      </w:r>
    </w:p>
    <w:p w:rsidR="00486BAC" w:rsidRDefault="00486BAC" w:rsidP="00486BAC">
      <w:pPr>
        <w:pStyle w:val="Titre2"/>
      </w:pPr>
      <w:bookmarkStart w:id="31" w:name="_Toc422750743"/>
      <w:bookmarkStart w:id="32" w:name="_Modélisation_des_services,"/>
      <w:bookmarkEnd w:id="32"/>
      <w:r>
        <w:lastRenderedPageBreak/>
        <w:t>Modélisation des services, message et objets métiers MIP</w:t>
      </w:r>
      <w:r w:rsidR="00F00795">
        <w:t xml:space="preserve"> </w:t>
      </w:r>
      <w:r>
        <w:t>[v1r3]</w:t>
      </w:r>
      <w:bookmarkEnd w:id="31"/>
    </w:p>
    <w:p w:rsidR="00486BAC" w:rsidRDefault="00486BAC">
      <w:pPr>
        <w:rPr>
          <w:noProof/>
        </w:rPr>
      </w:pPr>
    </w:p>
    <w:p w:rsidR="00486BAC" w:rsidRDefault="00486BAC">
      <w:pPr>
        <w:sectPr w:rsidR="00486BAC" w:rsidSect="00486BAC">
          <w:pgSz w:w="16838" w:h="11906" w:orient="landscape" w:code="9"/>
          <w:pgMar w:top="1418" w:right="1418" w:bottom="1418" w:left="1276" w:header="720" w:footer="210" w:gutter="0"/>
          <w:cols w:space="720"/>
        </w:sectPr>
      </w:pPr>
      <w:r>
        <w:rPr>
          <w:noProof/>
        </w:rPr>
        <w:drawing>
          <wp:inline distT="0" distB="0" distL="0" distR="0">
            <wp:extent cx="8981440" cy="45408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81440" cy="4540835"/>
                    </a:xfrm>
                    <a:prstGeom prst="rect">
                      <a:avLst/>
                    </a:prstGeom>
                    <a:noFill/>
                    <a:ln>
                      <a:noFill/>
                    </a:ln>
                  </pic:spPr>
                </pic:pic>
              </a:graphicData>
            </a:graphic>
          </wp:inline>
        </w:drawing>
      </w:r>
    </w:p>
    <w:p w:rsidR="00486BAC" w:rsidRPr="00486BAC" w:rsidRDefault="00486BAC"/>
    <w:p w:rsidR="007834A8" w:rsidRDefault="007834A8" w:rsidP="007834A8">
      <w:pPr>
        <w:pStyle w:val="Titre2"/>
      </w:pPr>
      <w:bookmarkStart w:id="33" w:name="_Toc422750744"/>
      <w:r>
        <w:t>Exemple de paiement CB</w:t>
      </w:r>
      <w:bookmarkEnd w:id="33"/>
      <w:r w:rsidR="005534F0">
        <w:t xml:space="preserve"> [v1r3]</w:t>
      </w:r>
    </w:p>
    <w:p w:rsidR="00AB4276" w:rsidRDefault="00AB4276" w:rsidP="00AB4276"/>
    <w:p w:rsidR="00AB4276" w:rsidRPr="00AB4276" w:rsidRDefault="00AB4276" w:rsidP="00AB4276">
      <w:r w:rsidRPr="00AB4276">
        <w:rPr>
          <w:u w:val="single"/>
        </w:rPr>
        <w:t>Note</w:t>
      </w:r>
      <w:r>
        <w:t> : les informations d’authentification confidentielle ont été masquées avec XXXX dans les exemples :</w:t>
      </w:r>
    </w:p>
    <w:p w:rsidR="007834A8" w:rsidRDefault="007834A8" w:rsidP="007834A8"/>
    <w:tbl>
      <w:tblPr>
        <w:tblStyle w:val="Grilledutableau"/>
        <w:tblW w:w="0" w:type="auto"/>
        <w:tblLook w:val="04A0" w:firstRow="1" w:lastRow="0" w:firstColumn="1" w:lastColumn="0" w:noHBand="0" w:noVBand="1"/>
      </w:tblPr>
      <w:tblGrid>
        <w:gridCol w:w="9286"/>
      </w:tblGrid>
      <w:tr w:rsidR="007834A8" w:rsidRPr="005534F0" w:rsidTr="007834A8">
        <w:tc>
          <w:tcPr>
            <w:tcW w:w="9210" w:type="dxa"/>
          </w:tcPr>
          <w:p w:rsidR="007834A8" w:rsidRPr="007834A8" w:rsidRDefault="007834A8" w:rsidP="007834A8">
            <w:pPr>
              <w:autoSpaceDE w:val="0"/>
              <w:autoSpaceDN w:val="0"/>
              <w:adjustRightInd w:val="0"/>
              <w:rPr>
                <w:rFonts w:ascii="Courier New" w:hAnsi="Courier New" w:cs="Courier New"/>
                <w:color w:val="000000"/>
                <w:sz w:val="16"/>
                <w:highlight w:val="white"/>
              </w:rPr>
            </w:pPr>
            <w:proofErr w:type="gramStart"/>
            <w:r w:rsidRPr="007834A8">
              <w:rPr>
                <w:rFonts w:ascii="Courier New" w:hAnsi="Courier New" w:cs="Courier New"/>
                <w:color w:val="008080"/>
                <w:sz w:val="16"/>
                <w:highlight w:val="white"/>
              </w:rPr>
              <w:t>&lt;?xml</w:t>
            </w:r>
            <w:proofErr w:type="gramEnd"/>
            <w:r w:rsidRPr="007834A8">
              <w:rPr>
                <w:rFonts w:ascii="Courier New" w:hAnsi="Courier New" w:cs="Courier New"/>
                <w:color w:val="008080"/>
                <w:sz w:val="16"/>
                <w:highlight w:val="white"/>
              </w:rPr>
              <w:t xml:space="preserve"> version="1.0" encoding="UTF-8"?&gt;</w:t>
            </w:r>
          </w:p>
          <w:p w:rsidR="007834A8" w:rsidRPr="005534F0" w:rsidRDefault="007834A8" w:rsidP="007834A8">
            <w:pPr>
              <w:autoSpaceDE w:val="0"/>
              <w:autoSpaceDN w:val="0"/>
              <w:adjustRightInd w:val="0"/>
              <w:rPr>
                <w:rFonts w:ascii="Courier New" w:hAnsi="Courier New" w:cs="Courier New"/>
                <w:color w:val="000000"/>
                <w:sz w:val="16"/>
                <w:highlight w:val="white"/>
              </w:rPr>
            </w:pPr>
            <w:r w:rsidRPr="005534F0">
              <w:rPr>
                <w:rFonts w:ascii="Courier New" w:hAnsi="Courier New" w:cs="Courier New"/>
                <w:color w:val="0000FF"/>
                <w:sz w:val="16"/>
                <w:highlight w:val="white"/>
              </w:rPr>
              <w:t>&lt;</w:t>
            </w:r>
            <w:r w:rsidRPr="005534F0">
              <w:rPr>
                <w:rFonts w:ascii="Courier New" w:hAnsi="Courier New" w:cs="Courier New"/>
                <w:color w:val="800000"/>
                <w:sz w:val="16"/>
                <w:highlight w:val="white"/>
              </w:rPr>
              <w:t>soapenv:Envelope</w:t>
            </w:r>
            <w:r w:rsidRPr="005534F0">
              <w:rPr>
                <w:rFonts w:ascii="Courier New" w:hAnsi="Courier New" w:cs="Courier New"/>
                <w:color w:val="FF0000"/>
                <w:sz w:val="16"/>
                <w:highlight w:val="white"/>
              </w:rPr>
              <w:t xml:space="preserve"> xmlns:soapenv</w:t>
            </w:r>
            <w:r w:rsidRPr="005534F0">
              <w:rPr>
                <w:rFonts w:ascii="Courier New" w:hAnsi="Courier New" w:cs="Courier New"/>
                <w:color w:val="0000FF"/>
                <w:sz w:val="16"/>
                <w:highlight w:val="white"/>
              </w:rPr>
              <w:t>="</w:t>
            </w:r>
            <w:r w:rsidRPr="005534F0">
              <w:rPr>
                <w:rFonts w:ascii="Courier New" w:hAnsi="Courier New" w:cs="Courier New"/>
                <w:color w:val="000000"/>
                <w:sz w:val="16"/>
                <w:highlight w:val="white"/>
              </w:rPr>
              <w:t>http://schemas.xmlsoap.org/soap/envelope/</w:t>
            </w:r>
            <w:r w:rsidRPr="005534F0">
              <w:rPr>
                <w:rFonts w:ascii="Courier New" w:hAnsi="Courier New" w:cs="Courier New"/>
                <w:color w:val="0000FF"/>
                <w:sz w:val="16"/>
                <w:highlight w:val="white"/>
              </w:rPr>
              <w:t>"</w:t>
            </w:r>
            <w:r w:rsidRPr="005534F0">
              <w:rPr>
                <w:rFonts w:ascii="Courier New" w:hAnsi="Courier New" w:cs="Courier New"/>
                <w:color w:val="FF0000"/>
                <w:sz w:val="16"/>
                <w:highlight w:val="white"/>
              </w:rPr>
              <w:t xml:space="preserve"> xmlns:xsd</w:t>
            </w:r>
            <w:r w:rsidRPr="005534F0">
              <w:rPr>
                <w:rFonts w:ascii="Courier New" w:hAnsi="Courier New" w:cs="Courier New"/>
                <w:color w:val="0000FF"/>
                <w:sz w:val="16"/>
                <w:highlight w:val="white"/>
              </w:rPr>
              <w:t>="</w:t>
            </w:r>
            <w:r w:rsidRPr="005534F0">
              <w:rPr>
                <w:rFonts w:ascii="Courier New" w:hAnsi="Courier New" w:cs="Courier New"/>
                <w:color w:val="000000"/>
                <w:sz w:val="16"/>
                <w:highlight w:val="white"/>
              </w:rPr>
              <w:t>http://www.w3.org/2001/XMLSchema</w:t>
            </w:r>
            <w:r w:rsidRPr="005534F0">
              <w:rPr>
                <w:rFonts w:ascii="Courier New" w:hAnsi="Courier New" w:cs="Courier New"/>
                <w:color w:val="0000FF"/>
                <w:sz w:val="16"/>
                <w:highlight w:val="white"/>
              </w:rPr>
              <w:t>"</w:t>
            </w:r>
            <w:r w:rsidRPr="005534F0">
              <w:rPr>
                <w:rFonts w:ascii="Courier New" w:hAnsi="Courier New" w:cs="Courier New"/>
                <w:color w:val="FF0000"/>
                <w:sz w:val="16"/>
                <w:highlight w:val="white"/>
              </w:rPr>
              <w:t xml:space="preserve"> xmlns:xsi</w:t>
            </w:r>
            <w:r w:rsidRPr="005534F0">
              <w:rPr>
                <w:rFonts w:ascii="Courier New" w:hAnsi="Courier New" w:cs="Courier New"/>
                <w:color w:val="0000FF"/>
                <w:sz w:val="16"/>
                <w:highlight w:val="white"/>
              </w:rPr>
              <w:t>="</w:t>
            </w:r>
            <w:r w:rsidRPr="005534F0">
              <w:rPr>
                <w:rFonts w:ascii="Courier New" w:hAnsi="Courier New" w:cs="Courier New"/>
                <w:color w:val="000000"/>
                <w:sz w:val="16"/>
                <w:highlight w:val="white"/>
              </w:rPr>
              <w:t>http://www.w3.org/2001/XMLSchema-instance</w:t>
            </w:r>
            <w:r w:rsidRPr="005534F0">
              <w:rPr>
                <w:rFonts w:ascii="Courier New" w:hAnsi="Courier New" w:cs="Courier New"/>
                <w:color w:val="0000FF"/>
                <w:sz w:val="16"/>
                <w:highlight w:val="white"/>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5534F0">
              <w:rPr>
                <w:rFonts w:ascii="Courier New" w:hAnsi="Courier New" w:cs="Courier New"/>
                <w:color w:val="000000"/>
                <w:sz w:val="16"/>
                <w:highlight w:val="white"/>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soapenv:Body</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ns1:paymentCb</w:t>
            </w:r>
            <w:r w:rsidRPr="007834A8">
              <w:rPr>
                <w:rFonts w:ascii="Courier New" w:hAnsi="Courier New" w:cs="Courier New"/>
                <w:color w:val="FF0000"/>
                <w:sz w:val="16"/>
                <w:highlight w:val="white"/>
                <w:lang w:val="en-US"/>
              </w:rPr>
              <w:t xml:space="preserve"> soapenv:encodingStyle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xmlns:ns1</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request</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#id0</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ns1:paymentCb</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soapenc:root</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soapenv:encodingStyle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ns2:PaymentCbRequest</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xmlns:soapenc</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xmlns:ns2</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typeCard</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typeCard</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dueTotal</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143600</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dueTotal</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holderMail</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florent.juilletdesaint-lager@caissedesdepots.fr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holderMail</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timeDisplay</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xsd:int</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xsi:nil</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is3ds</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xsd:boolean</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xsi:nil</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langDisplay</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fr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langDisplay</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urlPayOk</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http://localhost:8080/et3-pann-web/web/validerPaybox</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urlPayOk</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rPr>
              <w:t>&lt;</w:t>
            </w:r>
            <w:r w:rsidRPr="007834A8">
              <w:rPr>
                <w:rFonts w:ascii="Courier New" w:hAnsi="Courier New" w:cs="Courier New"/>
                <w:color w:val="800000"/>
                <w:sz w:val="16"/>
                <w:highlight w:val="white"/>
              </w:rPr>
              <w:t>urlPayKo</w:t>
            </w:r>
            <w:r w:rsidRPr="007834A8">
              <w:rPr>
                <w:rFonts w:ascii="Courier New" w:hAnsi="Courier New" w:cs="Courier New"/>
                <w:color w:val="FF0000"/>
                <w:sz w:val="16"/>
                <w:highlight w:val="white"/>
              </w:rPr>
              <w:t xml:space="preserve"> xsi:type</w:t>
            </w:r>
            <w:r w:rsidRPr="007834A8">
              <w:rPr>
                <w:rFonts w:ascii="Courier New" w:hAnsi="Courier New" w:cs="Courier New"/>
                <w:color w:val="0000FF"/>
                <w:sz w:val="16"/>
                <w:highlight w:val="white"/>
              </w:rPr>
              <w:t>="</w:t>
            </w:r>
            <w:r w:rsidRPr="007834A8">
              <w:rPr>
                <w:rFonts w:ascii="Courier New" w:hAnsi="Courier New" w:cs="Courier New"/>
                <w:color w:val="000000"/>
                <w:sz w:val="16"/>
                <w:highlight w:val="white"/>
              </w:rPr>
              <w:t>xsd:string</w:t>
            </w:r>
            <w:r w:rsidRPr="007834A8">
              <w:rPr>
                <w:rFonts w:ascii="Courier New" w:hAnsi="Courier New" w:cs="Courier New"/>
                <w:color w:val="0000FF"/>
                <w:sz w:val="16"/>
                <w:highlight w:val="white"/>
              </w:rPr>
              <w:t>"&gt;</w:t>
            </w:r>
            <w:r w:rsidRPr="007834A8">
              <w:rPr>
                <w:rFonts w:ascii="Courier New" w:hAnsi="Courier New" w:cs="Courier New"/>
                <w:color w:val="000000"/>
                <w:sz w:val="16"/>
                <w:highlight w:val="white"/>
              </w:rPr>
              <w:t>http://localhost:8080/et3-pann-web/web/erreurPaybox</w:t>
            </w:r>
            <w:r w:rsidRPr="007834A8">
              <w:rPr>
                <w:rFonts w:ascii="Courier New" w:hAnsi="Courier New" w:cs="Courier New"/>
                <w:color w:val="0000FF"/>
                <w:sz w:val="16"/>
                <w:highlight w:val="white"/>
              </w:rPr>
              <w:t>&lt;/</w:t>
            </w:r>
            <w:r w:rsidRPr="007834A8">
              <w:rPr>
                <w:rFonts w:ascii="Courier New" w:hAnsi="Courier New" w:cs="Courier New"/>
                <w:color w:val="800000"/>
                <w:sz w:val="16"/>
                <w:highlight w:val="white"/>
              </w:rPr>
              <w:t>urlPayKo</w:t>
            </w:r>
            <w:r w:rsidRPr="007834A8">
              <w:rPr>
                <w:rFonts w:ascii="Courier New" w:hAnsi="Courier New" w:cs="Courier New"/>
                <w:color w:val="0000FF"/>
                <w:sz w:val="16"/>
                <w:highlight w:val="white"/>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urlCancel</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http://localhost:8080/et3-pann-web/web/annulerPaybox</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urlCancel</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info</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xsi:nil</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appliClient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appliClient</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login</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login</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password</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password</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dateCall</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22/06/2015 13:56:01</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dateCall</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idExt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1577</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idExt</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soapenv:Body</w:t>
            </w:r>
            <w:r w:rsidRPr="007834A8">
              <w:rPr>
                <w:rFonts w:ascii="Courier New" w:hAnsi="Courier New" w:cs="Courier New"/>
                <w:color w:val="0000FF"/>
                <w:sz w:val="16"/>
                <w:highlight w:val="white"/>
                <w:lang w:val="en-US"/>
              </w:rPr>
              <w:t>&gt;</w:t>
            </w:r>
          </w:p>
          <w:p w:rsidR="007834A8" w:rsidRPr="007834A8" w:rsidRDefault="007834A8" w:rsidP="007834A8">
            <w:pPr>
              <w:rPr>
                <w:rFonts w:ascii="Courier New" w:hAnsi="Courier New" w:cs="Courier New"/>
                <w:color w:val="0000FF"/>
                <w:sz w:val="16"/>
                <w:lang w:val="en-US"/>
              </w:rPr>
            </w:pP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soapenv:Envelope</w:t>
            </w:r>
            <w:r w:rsidRPr="007834A8">
              <w:rPr>
                <w:rFonts w:ascii="Courier New" w:hAnsi="Courier New" w:cs="Courier New"/>
                <w:color w:val="0000FF"/>
                <w:sz w:val="16"/>
                <w:highlight w:val="white"/>
                <w:lang w:val="en-US"/>
              </w:rPr>
              <w:t>&gt;</w:t>
            </w:r>
          </w:p>
        </w:tc>
      </w:tr>
      <w:tr w:rsidR="007834A8" w:rsidTr="007834A8">
        <w:tc>
          <w:tcPr>
            <w:tcW w:w="9210" w:type="dxa"/>
          </w:tcPr>
          <w:p w:rsidR="007834A8" w:rsidRPr="005534F0" w:rsidRDefault="007834A8" w:rsidP="007834A8">
            <w:pPr>
              <w:autoSpaceDE w:val="0"/>
              <w:autoSpaceDN w:val="0"/>
              <w:adjustRightInd w:val="0"/>
              <w:rPr>
                <w:rFonts w:ascii="Courier New" w:hAnsi="Courier New" w:cs="Courier New"/>
                <w:color w:val="000000"/>
                <w:sz w:val="16"/>
                <w:highlight w:val="white"/>
                <w:lang w:val="en-US"/>
              </w:rPr>
            </w:pPr>
            <w:proofErr w:type="gramStart"/>
            <w:r w:rsidRPr="005534F0">
              <w:rPr>
                <w:rFonts w:ascii="Courier New" w:hAnsi="Courier New" w:cs="Courier New"/>
                <w:color w:val="008080"/>
                <w:sz w:val="16"/>
                <w:highlight w:val="white"/>
                <w:lang w:val="en-US"/>
              </w:rPr>
              <w:t>&lt;?xml</w:t>
            </w:r>
            <w:proofErr w:type="gramEnd"/>
            <w:r w:rsidRPr="005534F0">
              <w:rPr>
                <w:rFonts w:ascii="Courier New" w:hAnsi="Courier New" w:cs="Courier New"/>
                <w:color w:val="008080"/>
                <w:sz w:val="16"/>
                <w:highlight w:val="white"/>
                <w:lang w:val="en-US"/>
              </w:rPr>
              <w:t xml:space="preserve"> version="1.0" encoding="UTF-8"?&gt;</w:t>
            </w:r>
          </w:p>
          <w:p w:rsidR="007834A8" w:rsidRPr="005534F0" w:rsidRDefault="007834A8" w:rsidP="007834A8">
            <w:pPr>
              <w:autoSpaceDE w:val="0"/>
              <w:autoSpaceDN w:val="0"/>
              <w:adjustRightInd w:val="0"/>
              <w:rPr>
                <w:rFonts w:ascii="Courier New" w:hAnsi="Courier New" w:cs="Courier New"/>
                <w:color w:val="000000"/>
                <w:sz w:val="16"/>
                <w:highlight w:val="white"/>
                <w:lang w:val="en-US"/>
              </w:rPr>
            </w:pPr>
            <w:r w:rsidRPr="005534F0">
              <w:rPr>
                <w:rFonts w:ascii="Courier New" w:hAnsi="Courier New" w:cs="Courier New"/>
                <w:color w:val="0000FF"/>
                <w:sz w:val="16"/>
                <w:highlight w:val="white"/>
                <w:lang w:val="en-US"/>
              </w:rPr>
              <w:t>&lt;</w:t>
            </w:r>
            <w:r w:rsidRPr="005534F0">
              <w:rPr>
                <w:rFonts w:ascii="Courier New" w:hAnsi="Courier New" w:cs="Courier New"/>
                <w:color w:val="800000"/>
                <w:sz w:val="16"/>
                <w:highlight w:val="white"/>
                <w:lang w:val="en-US"/>
              </w:rPr>
              <w:t>SOAP-ENV:Envelope</w:t>
            </w:r>
            <w:r w:rsidRPr="005534F0">
              <w:rPr>
                <w:rFonts w:ascii="Courier New" w:hAnsi="Courier New" w:cs="Courier New"/>
                <w:color w:val="FF0000"/>
                <w:sz w:val="16"/>
                <w:highlight w:val="white"/>
                <w:lang w:val="en-US"/>
              </w:rPr>
              <w:t xml:space="preserve"> xmlns:SOAP-ENV</w:t>
            </w:r>
            <w:r w:rsidRPr="005534F0">
              <w:rPr>
                <w:rFonts w:ascii="Courier New" w:hAnsi="Courier New" w:cs="Courier New"/>
                <w:color w:val="0000FF"/>
                <w:sz w:val="16"/>
                <w:highlight w:val="white"/>
                <w:lang w:val="en-US"/>
              </w:rPr>
              <w:t>="</w:t>
            </w:r>
            <w:r w:rsidRPr="005534F0">
              <w:rPr>
                <w:rFonts w:ascii="Courier New" w:hAnsi="Courier New" w:cs="Courier New"/>
                <w:color w:val="000000"/>
                <w:sz w:val="16"/>
                <w:highlight w:val="white"/>
                <w:lang w:val="en-US"/>
              </w:rPr>
              <w:t>http://schemas.xmlsoap.org/soap/envelope/</w:t>
            </w:r>
            <w:r w:rsidRPr="005534F0">
              <w:rPr>
                <w:rFonts w:ascii="Courier New" w:hAnsi="Courier New" w:cs="Courier New"/>
                <w:color w:val="0000FF"/>
                <w:sz w:val="16"/>
                <w:highlight w:val="white"/>
                <w:lang w:val="en-US"/>
              </w:rPr>
              <w:t>"</w:t>
            </w:r>
            <w:r w:rsidRPr="005534F0">
              <w:rPr>
                <w:rFonts w:ascii="Courier New" w:hAnsi="Courier New" w:cs="Courier New"/>
                <w:color w:val="FF0000"/>
                <w:sz w:val="16"/>
                <w:highlight w:val="white"/>
                <w:lang w:val="en-US"/>
              </w:rPr>
              <w:t xml:space="preserve"> xmlns:ns1</w:t>
            </w:r>
            <w:r w:rsidRPr="005534F0">
              <w:rPr>
                <w:rFonts w:ascii="Courier New" w:hAnsi="Courier New" w:cs="Courier New"/>
                <w:color w:val="0000FF"/>
                <w:sz w:val="16"/>
                <w:highlight w:val="white"/>
                <w:lang w:val="en-US"/>
              </w:rPr>
              <w:t>="</w:t>
            </w:r>
            <w:r w:rsidRPr="005534F0">
              <w:rPr>
                <w:rFonts w:ascii="Courier New" w:hAnsi="Courier New" w:cs="Courier New"/>
                <w:color w:val="000000"/>
                <w:sz w:val="16"/>
                <w:highlight w:val="white"/>
                <w:lang w:val="en-US"/>
              </w:rPr>
              <w:t>http://int-inpi-mip2.extranet.cdc.fr/soap</w:t>
            </w:r>
            <w:r w:rsidRPr="005534F0">
              <w:rPr>
                <w:rFonts w:ascii="Courier New" w:hAnsi="Courier New" w:cs="Courier New"/>
                <w:color w:val="0000FF"/>
                <w:sz w:val="16"/>
                <w:highlight w:val="white"/>
                <w:lang w:val="en-US"/>
              </w:rPr>
              <w:t>"</w:t>
            </w:r>
            <w:r w:rsidRPr="005534F0">
              <w:rPr>
                <w:rFonts w:ascii="Courier New" w:hAnsi="Courier New" w:cs="Courier New"/>
                <w:color w:val="FF0000"/>
                <w:sz w:val="16"/>
                <w:highlight w:val="white"/>
                <w:lang w:val="en-US"/>
              </w:rPr>
              <w:t xml:space="preserve"> xmlns:xsd</w:t>
            </w:r>
            <w:r w:rsidRPr="005534F0">
              <w:rPr>
                <w:rFonts w:ascii="Courier New" w:hAnsi="Courier New" w:cs="Courier New"/>
                <w:color w:val="0000FF"/>
                <w:sz w:val="16"/>
                <w:highlight w:val="white"/>
                <w:lang w:val="en-US"/>
              </w:rPr>
              <w:t>="</w:t>
            </w:r>
            <w:r w:rsidRPr="005534F0">
              <w:rPr>
                <w:rFonts w:ascii="Courier New" w:hAnsi="Courier New" w:cs="Courier New"/>
                <w:color w:val="000000"/>
                <w:sz w:val="16"/>
                <w:highlight w:val="white"/>
                <w:lang w:val="en-US"/>
              </w:rPr>
              <w:t>http://www.w3.org/2001/XMLSchema</w:t>
            </w:r>
            <w:r w:rsidRPr="005534F0">
              <w:rPr>
                <w:rFonts w:ascii="Courier New" w:hAnsi="Courier New" w:cs="Courier New"/>
                <w:color w:val="0000FF"/>
                <w:sz w:val="16"/>
                <w:highlight w:val="white"/>
                <w:lang w:val="en-US"/>
              </w:rPr>
              <w:t>"</w:t>
            </w:r>
            <w:r w:rsidRPr="005534F0">
              <w:rPr>
                <w:rFonts w:ascii="Courier New" w:hAnsi="Courier New" w:cs="Courier New"/>
                <w:color w:val="FF0000"/>
                <w:sz w:val="16"/>
                <w:highlight w:val="white"/>
                <w:lang w:val="en-US"/>
              </w:rPr>
              <w:t xml:space="preserve"> xmlns:xsi</w:t>
            </w:r>
            <w:r w:rsidRPr="005534F0">
              <w:rPr>
                <w:rFonts w:ascii="Courier New" w:hAnsi="Courier New" w:cs="Courier New"/>
                <w:color w:val="0000FF"/>
                <w:sz w:val="16"/>
                <w:highlight w:val="white"/>
                <w:lang w:val="en-US"/>
              </w:rPr>
              <w:t>="</w:t>
            </w:r>
            <w:r w:rsidRPr="005534F0">
              <w:rPr>
                <w:rFonts w:ascii="Courier New" w:hAnsi="Courier New" w:cs="Courier New"/>
                <w:color w:val="000000"/>
                <w:sz w:val="16"/>
                <w:highlight w:val="white"/>
                <w:lang w:val="en-US"/>
              </w:rPr>
              <w:t>http://www.w3.org/2001/XMLSchema-instance</w:t>
            </w:r>
            <w:r w:rsidRPr="005534F0">
              <w:rPr>
                <w:rFonts w:ascii="Courier New" w:hAnsi="Courier New" w:cs="Courier New"/>
                <w:color w:val="0000FF"/>
                <w:sz w:val="16"/>
                <w:highlight w:val="white"/>
                <w:lang w:val="en-US"/>
              </w:rPr>
              <w:t>"</w:t>
            </w:r>
            <w:r w:rsidRPr="005534F0">
              <w:rPr>
                <w:rFonts w:ascii="Courier New" w:hAnsi="Courier New" w:cs="Courier New"/>
                <w:color w:val="FF0000"/>
                <w:sz w:val="16"/>
                <w:highlight w:val="white"/>
                <w:lang w:val="en-US"/>
              </w:rPr>
              <w:t xml:space="preserve"> xmlns:SOAP-ENC</w:t>
            </w:r>
            <w:r w:rsidRPr="005534F0">
              <w:rPr>
                <w:rFonts w:ascii="Courier New" w:hAnsi="Courier New" w:cs="Courier New"/>
                <w:color w:val="0000FF"/>
                <w:sz w:val="16"/>
                <w:highlight w:val="white"/>
                <w:lang w:val="en-US"/>
              </w:rPr>
              <w:t>="</w:t>
            </w:r>
            <w:r w:rsidRPr="005534F0">
              <w:rPr>
                <w:rFonts w:ascii="Courier New" w:hAnsi="Courier New" w:cs="Courier New"/>
                <w:color w:val="000000"/>
                <w:sz w:val="16"/>
                <w:highlight w:val="white"/>
                <w:lang w:val="en-US"/>
              </w:rPr>
              <w:t>http://schemas.xmlsoap.org/soap/encoding/</w:t>
            </w:r>
            <w:r w:rsidRPr="005534F0">
              <w:rPr>
                <w:rFonts w:ascii="Courier New" w:hAnsi="Courier New" w:cs="Courier New"/>
                <w:color w:val="0000FF"/>
                <w:sz w:val="16"/>
                <w:highlight w:val="white"/>
                <w:lang w:val="en-US"/>
              </w:rPr>
              <w:t>"</w:t>
            </w:r>
            <w:r w:rsidRPr="005534F0">
              <w:rPr>
                <w:rFonts w:ascii="Courier New" w:hAnsi="Courier New" w:cs="Courier New"/>
                <w:color w:val="FF0000"/>
                <w:sz w:val="16"/>
                <w:highlight w:val="white"/>
                <w:lang w:val="en-US"/>
              </w:rPr>
              <w:t xml:space="preserve"> SOAP-ENV:encodingStyle</w:t>
            </w:r>
            <w:r w:rsidRPr="005534F0">
              <w:rPr>
                <w:rFonts w:ascii="Courier New" w:hAnsi="Courier New" w:cs="Courier New"/>
                <w:color w:val="0000FF"/>
                <w:sz w:val="16"/>
                <w:highlight w:val="white"/>
                <w:lang w:val="en-US"/>
              </w:rPr>
              <w:t>="</w:t>
            </w:r>
            <w:r w:rsidRPr="005534F0">
              <w:rPr>
                <w:rFonts w:ascii="Courier New" w:hAnsi="Courier New" w:cs="Courier New"/>
                <w:color w:val="000000"/>
                <w:sz w:val="16"/>
                <w:highlight w:val="white"/>
                <w:lang w:val="en-US"/>
              </w:rPr>
              <w:t>http://schemas.xmlsoap.org/soap/encoding/</w:t>
            </w:r>
            <w:r w:rsidRPr="005534F0">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SOAP-ENV:Body</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ns1:paymentCbResponse</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return</w:t>
            </w:r>
            <w:r w:rsidR="007834A8" w:rsidRPr="007834A8">
              <w:rPr>
                <w:rFonts w:ascii="Courier New" w:hAnsi="Courier New" w:cs="Courier New"/>
                <w:color w:val="FF0000"/>
                <w:sz w:val="16"/>
                <w:highlight w:val="white"/>
                <w:lang w:val="en-US"/>
              </w:rPr>
              <w:t xml:space="preserve"> xsi:type</w:t>
            </w:r>
            <w:r w:rsidR="007834A8" w:rsidRPr="007834A8">
              <w:rPr>
                <w:rFonts w:ascii="Courier New" w:hAnsi="Courier New" w:cs="Courier New"/>
                <w:color w:val="0000FF"/>
                <w:sz w:val="16"/>
                <w:highlight w:val="white"/>
                <w:lang w:val="en-US"/>
              </w:rPr>
              <w:t>="</w:t>
            </w:r>
            <w:r w:rsidR="007834A8" w:rsidRPr="007834A8">
              <w:rPr>
                <w:rFonts w:ascii="Courier New" w:hAnsi="Courier New" w:cs="Courier New"/>
                <w:color w:val="000000"/>
                <w:sz w:val="16"/>
                <w:highlight w:val="white"/>
                <w:lang w:val="en-US"/>
              </w:rPr>
              <w:t>SOAP-ENC:Struct</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payboxAccess</w:t>
            </w:r>
            <w:r w:rsidR="007834A8" w:rsidRPr="007834A8">
              <w:rPr>
                <w:rFonts w:ascii="Courier New" w:hAnsi="Courier New" w:cs="Courier New"/>
                <w:color w:val="FF0000"/>
                <w:sz w:val="16"/>
                <w:highlight w:val="white"/>
                <w:lang w:val="en-US"/>
              </w:rPr>
              <w:t xml:space="preserve"> xsi:type</w:t>
            </w:r>
            <w:r w:rsidR="007834A8" w:rsidRPr="007834A8">
              <w:rPr>
                <w:rFonts w:ascii="Courier New" w:hAnsi="Courier New" w:cs="Courier New"/>
                <w:color w:val="0000FF"/>
                <w:sz w:val="16"/>
                <w:highlight w:val="white"/>
                <w:lang w:val="en-US"/>
              </w:rPr>
              <w:t>="</w:t>
            </w:r>
            <w:r w:rsidR="007834A8" w:rsidRPr="007834A8">
              <w:rPr>
                <w:rFonts w:ascii="Courier New" w:hAnsi="Courier New" w:cs="Courier New"/>
                <w:color w:val="000000"/>
                <w:sz w:val="16"/>
                <w:highlight w:val="white"/>
                <w:lang w:val="en-US"/>
              </w:rPr>
              <w:t>xsd:string</w:t>
            </w:r>
            <w:r w:rsidR="007834A8" w:rsidRPr="007834A8">
              <w:rPr>
                <w:rFonts w:ascii="Courier New" w:hAnsi="Courier New" w:cs="Courier New"/>
                <w:color w:val="0000FF"/>
                <w:sz w:val="16"/>
                <w:highlight w:val="white"/>
                <w:lang w:val="en-US"/>
              </w:rPr>
              <w:t>"&gt;</w:t>
            </w:r>
            <w:r w:rsidR="007834A8" w:rsidRPr="007834A8">
              <w:rPr>
                <w:rFonts w:ascii="Courier New" w:hAnsi="Courier New" w:cs="Courier New"/>
                <w:color w:val="000000"/>
                <w:sz w:val="16"/>
                <w:highlight w:val="white"/>
                <w:lang w:val="en-US"/>
              </w:rPr>
              <w:t>&amp;lt;HTML&amp;gt;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&amp;lt;HEAD&amp;gt;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&amp;lt;TITLE&amp;gt;PAYBOX&amp;lt;/TITLE&amp;gt;&amp;lt;/HEAD&amp;gt;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&amp;lt;BODY onload="document.PAYBOX.submit();"&amp;gt;&amp;lt;CENTER&amp;gt;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rPr>
              <w:t xml:space="preserve">&amp;lt;b&amp;gt;&amp;lt;br&amp;gt; connexion en cours &amp;lt;br&amp;gt; sur le serveur de paiement s&amp;amp;eacute;curis&amp;amp;eacute;... </w:t>
            </w:r>
            <w:r w:rsidRPr="007834A8">
              <w:rPr>
                <w:rFonts w:ascii="Courier New" w:hAnsi="Courier New" w:cs="Courier New"/>
                <w:color w:val="000000"/>
                <w:sz w:val="16"/>
                <w:highlight w:val="white"/>
                <w:lang w:val="en-US"/>
              </w:rPr>
              <w:t>&amp;lt;/b&amp;gt;&amp;lt;!-- PAYBOX MODULE.CGI v502 --&amp;gt;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&amp;lt;Form name=PAYBOX Action='https://preprod-tpeweb.paybox.com/cgi/MYchoix_pagepaiement.cgi' Method=POST&amp;gt;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&amp;lt;INPUT TYPE=hidden NAME=PBX_DATA VALUE='v502RFFLISJ5LJOB8OPC6OODFOSEDOSJ9PR6XPE5SPG8RPCXSI5PO8FOQK6OOICORJGOS8FOSDJORX5EOOCJPO6IOOCBRODCRO98RO5BOODCPO6XOBFOSFKOSIBOSHERR75ROAERPD6SOGFRS9DRSF9SR9ENS5BRSGDSRKJRSX57OREGQR6FOSBFSRCGRRKESSECSR5KORK9QR6FOSF8RNF7SRHCSREIRR5GORFDPS6BOPKERRBCSREKRR5XOEKSPG6ROFDRRGKRRE9SRFHROG5ROB9SPA6ROFGSRE8SR9BNSH5RODJSPY6BOOIGROEDOOFGPOEFQO5COOIKPO6XOBGORE9ORHDOSJ7RRX5FOSABPS65OOCXRAENO8FRPAERQB5SOCHRPD6OOKDRR8KNRF9SRGDROE5SOF5SP96NOKFRR9FRSBBSSKCRR9KNSH5RODISQA6NOEJRRDDRSABNSBCSRCKRSK5SODCRQA6ROJESSBIORC9ORF5OOE6OPGWRWXBDOSK5OOGGOPE6OOXDDSOGJROHHROEFRO8IROFDRO5XO3DBQO6CO78KRP9LJ'&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&amp;lt;INPUT TYPE=hidden name=PBX_SITE value='2338701'&amp;gt;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&amp;lt;INPUT TYPE=hidden name=PBX_RANG value='01'&amp;gt;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&amp;lt;INPUT TYPE=hidden name=PBX_TOTAL value='143600'&amp;gt;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&amp;lt;INPUT TYPE=hidden name=PBX_DEVISE value='978'&amp;gt;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lastRenderedPageBreak/>
              <w:t>&amp;lt;INPUT TYPE=hidden name=PBX_LANGUE value='FRA'&amp;gt;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&amp;lt;INPUT TYPE=hidden name=PBX_CMD value='25419'&amp;gt;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&amp;lt;INPUT TYPE=hidden name=PBX_PORTEUR value='florent.juilletdesaint-lager@caissedesdepots.fr'&amp;gt;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&amp;lt;INPUT TYPE=hidden name=PBX_ANNULE value='http://localhost:8080/et3-pann-web/web/annulerPaybox'&amp;gt;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&amp;lt;INPUT TYPE=hidden name=PBX_EFFECTUE value='http://localhost:8080/et3-pann-web/web/validerPaybox'&amp;gt;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&amp;lt;INPUT TYPE=hidden name=PBX_REFUSE value='http://localhost:8080/et3-pann-web/web/erreurPaybox'&amp;gt;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&amp;lt;INPUT TYPE=hidden name=PBX_RETOUR value='err:E;refcmd:R;mnt:M;trnsseq:T;auth:A;abn:B;typc:C;trnspbx:S;pays:Y;dtvc:D;ipc:I;bin6:N;emp:H;g3DS:G;enrl:O;a3DS:F;bin2:J;dtpay:W;hrpay:Q;sgn:K'&amp;gt;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&amp;lt;INPUT TYPE=hidden name=PBX_PAYBOX value='https://preprod-tpeweb.paybox.com/cgi/MYchoix_pagepaiement.cgi'&amp;gt;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&amp;lt;INPUT TYPE=hidden name=PBX_REPONDRE_A value='http://mopa2i-test.inpi.fr/cb/paybox'&amp;gt;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&amp;lt;INPUT TYPE=hidden name=PBX_SOURCE value='HTML'&amp;gt;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&amp;lt;INPUT TYPE=hidden name=PBX_VERSION value='314-OS INCONNU'&amp;gt;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&amp;lt;INPUT TYPE=hidden name=PBX_TYPECARTE value='0'&amp;gt;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&amp;lt;INPUT TYPE=SUBMIT VALUE='PAYBOX'&amp;gt;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&amp;lt;/FORM&amp;gt;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&amp;lt;/CENTER&amp;gt;&amp;lt;/BODY&amp;gt;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&amp;lt;/HTML&amp;gt;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payboxAccess</w:t>
            </w:r>
            <w:r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date</w:t>
            </w:r>
            <w:r w:rsidR="007834A8" w:rsidRPr="007834A8">
              <w:rPr>
                <w:rFonts w:ascii="Courier New" w:hAnsi="Courier New" w:cs="Courier New"/>
                <w:color w:val="FF0000"/>
                <w:sz w:val="16"/>
                <w:highlight w:val="white"/>
                <w:lang w:val="en-US"/>
              </w:rPr>
              <w:t xml:space="preserve"> xsi:type</w:t>
            </w:r>
            <w:r w:rsidR="007834A8" w:rsidRPr="007834A8">
              <w:rPr>
                <w:rFonts w:ascii="Courier New" w:hAnsi="Courier New" w:cs="Courier New"/>
                <w:color w:val="0000FF"/>
                <w:sz w:val="16"/>
                <w:highlight w:val="white"/>
                <w:lang w:val="en-US"/>
              </w:rPr>
              <w:t>="</w:t>
            </w:r>
            <w:r w:rsidR="007834A8" w:rsidRPr="007834A8">
              <w:rPr>
                <w:rFonts w:ascii="Courier New" w:hAnsi="Courier New" w:cs="Courier New"/>
                <w:color w:val="000000"/>
                <w:sz w:val="16"/>
                <w:highlight w:val="white"/>
                <w:lang w:val="en-US"/>
              </w:rPr>
              <w:t>xsd:string</w:t>
            </w:r>
            <w:r w:rsidR="007834A8" w:rsidRPr="007834A8">
              <w:rPr>
                <w:rFonts w:ascii="Courier New" w:hAnsi="Courier New" w:cs="Courier New"/>
                <w:color w:val="0000FF"/>
                <w:sz w:val="16"/>
                <w:highlight w:val="white"/>
                <w:lang w:val="en-US"/>
              </w:rPr>
              <w:t>"&gt;</w:t>
            </w:r>
            <w:r w:rsidR="007834A8" w:rsidRPr="007834A8">
              <w:rPr>
                <w:rFonts w:ascii="Courier New" w:hAnsi="Courier New" w:cs="Courier New"/>
                <w:color w:val="000000"/>
                <w:sz w:val="16"/>
                <w:highlight w:val="white"/>
                <w:lang w:val="en-US"/>
              </w:rPr>
              <w:t>22-06-2015 13:56:02</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date</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rPr>
            </w:pPr>
            <w:r w:rsidRPr="005534F0">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rPr>
              <w:t>&lt;</w:t>
            </w:r>
            <w:r w:rsidR="007834A8" w:rsidRPr="007834A8">
              <w:rPr>
                <w:rFonts w:ascii="Courier New" w:hAnsi="Courier New" w:cs="Courier New"/>
                <w:color w:val="800000"/>
                <w:sz w:val="16"/>
                <w:highlight w:val="white"/>
              </w:rPr>
              <w:t>code</w:t>
            </w:r>
            <w:r w:rsidR="007834A8" w:rsidRPr="007834A8">
              <w:rPr>
                <w:rFonts w:ascii="Courier New" w:hAnsi="Courier New" w:cs="Courier New"/>
                <w:color w:val="FF0000"/>
                <w:sz w:val="16"/>
                <w:highlight w:val="white"/>
              </w:rPr>
              <w:t xml:space="preserve"> xsi:type</w:t>
            </w:r>
            <w:r w:rsidR="007834A8" w:rsidRPr="007834A8">
              <w:rPr>
                <w:rFonts w:ascii="Courier New" w:hAnsi="Courier New" w:cs="Courier New"/>
                <w:color w:val="0000FF"/>
                <w:sz w:val="16"/>
                <w:highlight w:val="white"/>
              </w:rPr>
              <w:t>="</w:t>
            </w:r>
            <w:r w:rsidR="007834A8" w:rsidRPr="007834A8">
              <w:rPr>
                <w:rFonts w:ascii="Courier New" w:hAnsi="Courier New" w:cs="Courier New"/>
                <w:color w:val="000000"/>
                <w:sz w:val="16"/>
                <w:highlight w:val="white"/>
              </w:rPr>
              <w:t>xsd:int</w:t>
            </w:r>
            <w:r w:rsidR="007834A8" w:rsidRPr="007834A8">
              <w:rPr>
                <w:rFonts w:ascii="Courier New" w:hAnsi="Courier New" w:cs="Courier New"/>
                <w:color w:val="0000FF"/>
                <w:sz w:val="16"/>
                <w:highlight w:val="white"/>
              </w:rPr>
              <w:t>"&gt;</w:t>
            </w:r>
            <w:r w:rsidR="007834A8" w:rsidRPr="007834A8">
              <w:rPr>
                <w:rFonts w:ascii="Courier New" w:hAnsi="Courier New" w:cs="Courier New"/>
                <w:color w:val="000000"/>
                <w:sz w:val="16"/>
                <w:highlight w:val="white"/>
              </w:rPr>
              <w:t>1</w:t>
            </w:r>
            <w:r w:rsidR="007834A8" w:rsidRPr="007834A8">
              <w:rPr>
                <w:rFonts w:ascii="Courier New" w:hAnsi="Courier New" w:cs="Courier New"/>
                <w:color w:val="0000FF"/>
                <w:sz w:val="16"/>
                <w:highlight w:val="white"/>
              </w:rPr>
              <w:t>&lt;/</w:t>
            </w:r>
            <w:r w:rsidR="007834A8" w:rsidRPr="007834A8">
              <w:rPr>
                <w:rFonts w:ascii="Courier New" w:hAnsi="Courier New" w:cs="Courier New"/>
                <w:color w:val="800000"/>
                <w:sz w:val="16"/>
                <w:highlight w:val="white"/>
              </w:rPr>
              <w:t>code</w:t>
            </w:r>
            <w:r w:rsidR="007834A8" w:rsidRPr="007834A8">
              <w:rPr>
                <w:rFonts w:ascii="Courier New" w:hAnsi="Courier New" w:cs="Courier New"/>
                <w:color w:val="0000FF"/>
                <w:sz w:val="16"/>
                <w:highlight w:val="white"/>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sidRPr="005534F0">
              <w:rPr>
                <w:rFonts w:ascii="Courier New" w:hAnsi="Courier New" w:cs="Courier New"/>
                <w:color w:val="000000"/>
                <w:sz w:val="16"/>
                <w:highlight w:val="white"/>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detail</w:t>
            </w:r>
            <w:r w:rsidR="007834A8" w:rsidRPr="007834A8">
              <w:rPr>
                <w:rFonts w:ascii="Courier New" w:hAnsi="Courier New" w:cs="Courier New"/>
                <w:color w:val="FF0000"/>
                <w:sz w:val="16"/>
                <w:highlight w:val="white"/>
                <w:lang w:val="en-US"/>
              </w:rPr>
              <w:t xml:space="preserve"> xsi:type</w:t>
            </w:r>
            <w:r w:rsidR="007834A8" w:rsidRPr="007834A8">
              <w:rPr>
                <w:rFonts w:ascii="Courier New" w:hAnsi="Courier New" w:cs="Courier New"/>
                <w:color w:val="0000FF"/>
                <w:sz w:val="16"/>
                <w:highlight w:val="white"/>
                <w:lang w:val="en-US"/>
              </w:rPr>
              <w:t>="</w:t>
            </w:r>
            <w:r w:rsidR="007834A8" w:rsidRPr="007834A8">
              <w:rPr>
                <w:rFonts w:ascii="Courier New" w:hAnsi="Courier New" w:cs="Courier New"/>
                <w:color w:val="000000"/>
                <w:sz w:val="16"/>
                <w:highlight w:val="white"/>
                <w:lang w:val="en-US"/>
              </w:rPr>
              <w:t>xsd:string</w:t>
            </w:r>
            <w:r w:rsidR="007834A8" w:rsidRPr="007834A8">
              <w:rPr>
                <w:rFonts w:ascii="Courier New" w:hAnsi="Courier New" w:cs="Courier New"/>
                <w:color w:val="0000FF"/>
                <w:sz w:val="16"/>
                <w:highlight w:val="white"/>
                <w:lang w:val="en-US"/>
              </w:rPr>
              <w:t>"&gt;</w:t>
            </w:r>
            <w:r w:rsidR="007834A8" w:rsidRPr="007834A8">
              <w:rPr>
                <w:rFonts w:ascii="Courier New" w:hAnsi="Courier New" w:cs="Courier New"/>
                <w:color w:val="000000"/>
                <w:sz w:val="16"/>
                <w:highlight w:val="white"/>
                <w:lang w:val="en-US"/>
              </w:rPr>
              <w:t>Traitement service web par MIP : OK</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detail</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return</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ns1:paymentCbResponse</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SOAP-ENV:Body</w:t>
            </w:r>
            <w:r w:rsidR="007834A8" w:rsidRPr="007834A8">
              <w:rPr>
                <w:rFonts w:ascii="Courier New" w:hAnsi="Courier New" w:cs="Courier New"/>
                <w:color w:val="0000FF"/>
                <w:sz w:val="16"/>
                <w:highlight w:val="white"/>
                <w:lang w:val="en-US"/>
              </w:rPr>
              <w:t>&gt;</w:t>
            </w:r>
          </w:p>
          <w:p w:rsidR="007834A8" w:rsidRDefault="007834A8" w:rsidP="007834A8">
            <w:r w:rsidRPr="007834A8">
              <w:rPr>
                <w:rFonts w:ascii="Courier New" w:hAnsi="Courier New" w:cs="Courier New"/>
                <w:color w:val="0000FF"/>
                <w:sz w:val="16"/>
                <w:highlight w:val="white"/>
              </w:rPr>
              <w:t>&lt;/</w:t>
            </w:r>
            <w:r w:rsidRPr="007834A8">
              <w:rPr>
                <w:rFonts w:ascii="Courier New" w:hAnsi="Courier New" w:cs="Courier New"/>
                <w:color w:val="800000"/>
                <w:sz w:val="16"/>
                <w:highlight w:val="white"/>
              </w:rPr>
              <w:t>SOAP-ENV:Envelope</w:t>
            </w:r>
            <w:r w:rsidRPr="007834A8">
              <w:rPr>
                <w:rFonts w:ascii="Courier New" w:hAnsi="Courier New" w:cs="Courier New"/>
                <w:color w:val="0000FF"/>
                <w:sz w:val="16"/>
                <w:highlight w:val="white"/>
              </w:rPr>
              <w:t>&gt;</w:t>
            </w:r>
          </w:p>
        </w:tc>
      </w:tr>
    </w:tbl>
    <w:p w:rsidR="007834A8" w:rsidRPr="007834A8" w:rsidRDefault="007834A8" w:rsidP="007834A8"/>
    <w:p w:rsidR="007834A8" w:rsidRDefault="007834A8" w:rsidP="00AB4276"/>
    <w:tbl>
      <w:tblPr>
        <w:tblStyle w:val="Grilledutableau"/>
        <w:tblW w:w="0" w:type="auto"/>
        <w:tblLook w:val="04A0" w:firstRow="1" w:lastRow="0" w:firstColumn="1" w:lastColumn="0" w:noHBand="0" w:noVBand="1"/>
      </w:tblPr>
      <w:tblGrid>
        <w:gridCol w:w="9210"/>
      </w:tblGrid>
      <w:tr w:rsidR="007834A8" w:rsidRPr="005534F0" w:rsidTr="007834A8">
        <w:tc>
          <w:tcPr>
            <w:tcW w:w="9210" w:type="dxa"/>
          </w:tcPr>
          <w:p w:rsidR="007834A8" w:rsidRPr="005534F0" w:rsidRDefault="007834A8" w:rsidP="007834A8">
            <w:pPr>
              <w:autoSpaceDE w:val="0"/>
              <w:autoSpaceDN w:val="0"/>
              <w:adjustRightInd w:val="0"/>
              <w:rPr>
                <w:rFonts w:ascii="Courier New" w:hAnsi="Courier New" w:cs="Courier New"/>
                <w:color w:val="000000"/>
                <w:sz w:val="16"/>
                <w:highlight w:val="white"/>
              </w:rPr>
            </w:pPr>
            <w:proofErr w:type="gramStart"/>
            <w:r w:rsidRPr="005534F0">
              <w:rPr>
                <w:rFonts w:ascii="Courier New" w:hAnsi="Courier New" w:cs="Courier New"/>
                <w:color w:val="008080"/>
                <w:sz w:val="16"/>
                <w:highlight w:val="white"/>
              </w:rPr>
              <w:t>&lt;?xml</w:t>
            </w:r>
            <w:proofErr w:type="gramEnd"/>
            <w:r w:rsidRPr="005534F0">
              <w:rPr>
                <w:rFonts w:ascii="Courier New" w:hAnsi="Courier New" w:cs="Courier New"/>
                <w:color w:val="008080"/>
                <w:sz w:val="16"/>
                <w:highlight w:val="white"/>
              </w:rPr>
              <w:t xml:space="preserve"> version="1.0" encoding="UTF-8"?&gt;</w:t>
            </w:r>
          </w:p>
          <w:p w:rsidR="007834A8" w:rsidRPr="005534F0" w:rsidRDefault="007834A8" w:rsidP="007834A8">
            <w:pPr>
              <w:autoSpaceDE w:val="0"/>
              <w:autoSpaceDN w:val="0"/>
              <w:adjustRightInd w:val="0"/>
              <w:rPr>
                <w:rFonts w:ascii="Courier New" w:hAnsi="Courier New" w:cs="Courier New"/>
                <w:color w:val="000000"/>
                <w:sz w:val="16"/>
                <w:highlight w:val="white"/>
              </w:rPr>
            </w:pPr>
            <w:r w:rsidRPr="005534F0">
              <w:rPr>
                <w:rFonts w:ascii="Courier New" w:hAnsi="Courier New" w:cs="Courier New"/>
                <w:color w:val="0000FF"/>
                <w:sz w:val="16"/>
                <w:highlight w:val="white"/>
              </w:rPr>
              <w:t>&lt;</w:t>
            </w:r>
            <w:r w:rsidRPr="005534F0">
              <w:rPr>
                <w:rFonts w:ascii="Courier New" w:hAnsi="Courier New" w:cs="Courier New"/>
                <w:color w:val="800000"/>
                <w:sz w:val="16"/>
                <w:highlight w:val="white"/>
              </w:rPr>
              <w:t>soapenv:Envelope</w:t>
            </w:r>
            <w:r w:rsidRPr="005534F0">
              <w:rPr>
                <w:rFonts w:ascii="Courier New" w:hAnsi="Courier New" w:cs="Courier New"/>
                <w:color w:val="FF0000"/>
                <w:sz w:val="16"/>
                <w:highlight w:val="white"/>
              </w:rPr>
              <w:t xml:space="preserve"> xmlns:soapenv</w:t>
            </w:r>
            <w:r w:rsidRPr="005534F0">
              <w:rPr>
                <w:rFonts w:ascii="Courier New" w:hAnsi="Courier New" w:cs="Courier New"/>
                <w:color w:val="0000FF"/>
                <w:sz w:val="16"/>
                <w:highlight w:val="white"/>
              </w:rPr>
              <w:t>="</w:t>
            </w:r>
            <w:r w:rsidRPr="005534F0">
              <w:rPr>
                <w:rFonts w:ascii="Courier New" w:hAnsi="Courier New" w:cs="Courier New"/>
                <w:color w:val="000000"/>
                <w:sz w:val="16"/>
                <w:highlight w:val="white"/>
              </w:rPr>
              <w:t>http://schemas.xmlsoap.org/soap/envelope/</w:t>
            </w:r>
            <w:r w:rsidRPr="005534F0">
              <w:rPr>
                <w:rFonts w:ascii="Courier New" w:hAnsi="Courier New" w:cs="Courier New"/>
                <w:color w:val="0000FF"/>
                <w:sz w:val="16"/>
                <w:highlight w:val="white"/>
              </w:rPr>
              <w:t>"</w:t>
            </w:r>
            <w:r w:rsidRPr="005534F0">
              <w:rPr>
                <w:rFonts w:ascii="Courier New" w:hAnsi="Courier New" w:cs="Courier New"/>
                <w:color w:val="FF0000"/>
                <w:sz w:val="16"/>
                <w:highlight w:val="white"/>
              </w:rPr>
              <w:t xml:space="preserve"> xmlns:xsd</w:t>
            </w:r>
            <w:r w:rsidRPr="005534F0">
              <w:rPr>
                <w:rFonts w:ascii="Courier New" w:hAnsi="Courier New" w:cs="Courier New"/>
                <w:color w:val="0000FF"/>
                <w:sz w:val="16"/>
                <w:highlight w:val="white"/>
              </w:rPr>
              <w:t>="</w:t>
            </w:r>
            <w:r w:rsidRPr="005534F0">
              <w:rPr>
                <w:rFonts w:ascii="Courier New" w:hAnsi="Courier New" w:cs="Courier New"/>
                <w:color w:val="000000"/>
                <w:sz w:val="16"/>
                <w:highlight w:val="white"/>
              </w:rPr>
              <w:t>http://www.w3.org/2001/XMLSchema</w:t>
            </w:r>
            <w:r w:rsidRPr="005534F0">
              <w:rPr>
                <w:rFonts w:ascii="Courier New" w:hAnsi="Courier New" w:cs="Courier New"/>
                <w:color w:val="0000FF"/>
                <w:sz w:val="16"/>
                <w:highlight w:val="white"/>
              </w:rPr>
              <w:t>"</w:t>
            </w:r>
            <w:r w:rsidRPr="005534F0">
              <w:rPr>
                <w:rFonts w:ascii="Courier New" w:hAnsi="Courier New" w:cs="Courier New"/>
                <w:color w:val="FF0000"/>
                <w:sz w:val="16"/>
                <w:highlight w:val="white"/>
              </w:rPr>
              <w:t xml:space="preserve"> xmlns:xsi</w:t>
            </w:r>
            <w:r w:rsidRPr="005534F0">
              <w:rPr>
                <w:rFonts w:ascii="Courier New" w:hAnsi="Courier New" w:cs="Courier New"/>
                <w:color w:val="0000FF"/>
                <w:sz w:val="16"/>
                <w:highlight w:val="white"/>
              </w:rPr>
              <w:t>="</w:t>
            </w:r>
            <w:r w:rsidRPr="005534F0">
              <w:rPr>
                <w:rFonts w:ascii="Courier New" w:hAnsi="Courier New" w:cs="Courier New"/>
                <w:color w:val="000000"/>
                <w:sz w:val="16"/>
                <w:highlight w:val="white"/>
              </w:rPr>
              <w:t>http://www.w3.org/2001/XMLSchema-instance</w:t>
            </w:r>
            <w:r w:rsidRPr="005534F0">
              <w:rPr>
                <w:rFonts w:ascii="Courier New" w:hAnsi="Courier New" w:cs="Courier New"/>
                <w:color w:val="0000FF"/>
                <w:sz w:val="16"/>
                <w:highlight w:val="white"/>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5534F0">
              <w:rPr>
                <w:rFonts w:ascii="Courier New" w:hAnsi="Courier New" w:cs="Courier New"/>
                <w:color w:val="000000"/>
                <w:sz w:val="16"/>
                <w:highlight w:val="white"/>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soapenv:Body</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ns1:createOrder</w:t>
            </w:r>
            <w:r w:rsidRPr="007834A8">
              <w:rPr>
                <w:rFonts w:ascii="Courier New" w:hAnsi="Courier New" w:cs="Courier New"/>
                <w:color w:val="FF0000"/>
                <w:sz w:val="16"/>
                <w:highlight w:val="white"/>
                <w:lang w:val="en-US"/>
              </w:rPr>
              <w:t xml:space="preserve"> soapenv:encodingStyle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xmlns:ns1</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request</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#id0</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ns1:createOrder</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soapenc:root</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soapenv:encodingStyle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ns2:OrderRequest</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xmlns:soapenc</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xmlns:ns2</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products</w:t>
            </w:r>
            <w:r w:rsidRPr="007834A8">
              <w:rPr>
                <w:rFonts w:ascii="Courier New" w:hAnsi="Courier New" w:cs="Courier New"/>
                <w:color w:val="FF0000"/>
                <w:sz w:val="16"/>
                <w:highlight w:val="white"/>
                <w:lang w:val="en-US"/>
              </w:rPr>
              <w:t xml:space="preserve"> soapenc:arrayType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ns2:Product[1]</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soapenc:Array</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products</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#id1</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products</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payment</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#id2</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applicant</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#id3</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attorney</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#id4</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addressee</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#id5</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orderDate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2015-06-22T13:56:01</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orderDate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orderRef</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ANN_1577</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orderRef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reportRef</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xsi:nil</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isComplete</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#id6</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appliClient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appliClient</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login</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login</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password</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password</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dateCall</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22/06/2015 13:56:01</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dateCall</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idExt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1577</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idExt</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id1</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soapenc:root</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soapenv:encodingStyle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ns3:Product</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xmlns:ns3</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xmlns:soapenc</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rPr>
              <w:t>&lt;</w:t>
            </w:r>
            <w:r w:rsidRPr="007834A8">
              <w:rPr>
                <w:rFonts w:ascii="Courier New" w:hAnsi="Courier New" w:cs="Courier New"/>
                <w:color w:val="800000"/>
                <w:sz w:val="16"/>
                <w:highlight w:val="white"/>
              </w:rPr>
              <w:t>code</w:t>
            </w:r>
            <w:r w:rsidRPr="007834A8">
              <w:rPr>
                <w:rFonts w:ascii="Courier New" w:hAnsi="Courier New" w:cs="Courier New"/>
                <w:color w:val="FF0000"/>
                <w:sz w:val="16"/>
                <w:highlight w:val="white"/>
              </w:rPr>
              <w:t xml:space="preserve"> xsi:type</w:t>
            </w:r>
            <w:r w:rsidRPr="007834A8">
              <w:rPr>
                <w:rFonts w:ascii="Courier New" w:hAnsi="Courier New" w:cs="Courier New"/>
                <w:color w:val="0000FF"/>
                <w:sz w:val="16"/>
                <w:highlight w:val="white"/>
              </w:rPr>
              <w:t>="</w:t>
            </w:r>
            <w:r w:rsidRPr="007834A8">
              <w:rPr>
                <w:rFonts w:ascii="Courier New" w:hAnsi="Courier New" w:cs="Courier New"/>
                <w:color w:val="000000"/>
                <w:sz w:val="16"/>
                <w:highlight w:val="white"/>
              </w:rPr>
              <w:t>xsd:string</w:t>
            </w:r>
            <w:r w:rsidRPr="007834A8">
              <w:rPr>
                <w:rFonts w:ascii="Courier New" w:hAnsi="Courier New" w:cs="Courier New"/>
                <w:color w:val="0000FF"/>
                <w:sz w:val="16"/>
                <w:highlight w:val="white"/>
              </w:rPr>
              <w:t>"&gt;</w:t>
            </w:r>
            <w:r w:rsidRPr="007834A8">
              <w:rPr>
                <w:rFonts w:ascii="Courier New" w:hAnsi="Courier New" w:cs="Courier New"/>
                <w:color w:val="000000"/>
                <w:sz w:val="16"/>
                <w:highlight w:val="white"/>
              </w:rPr>
              <w:t>074AE</w:t>
            </w:r>
            <w:r w:rsidRPr="007834A8">
              <w:rPr>
                <w:rFonts w:ascii="Courier New" w:hAnsi="Courier New" w:cs="Courier New"/>
                <w:color w:val="0000FF"/>
                <w:sz w:val="16"/>
                <w:highlight w:val="white"/>
              </w:rPr>
              <w:t>&lt;/</w:t>
            </w:r>
            <w:r w:rsidRPr="007834A8">
              <w:rPr>
                <w:rFonts w:ascii="Courier New" w:hAnsi="Courier New" w:cs="Courier New"/>
                <w:color w:val="800000"/>
                <w:sz w:val="16"/>
                <w:highlight w:val="white"/>
              </w:rPr>
              <w:t>code</w:t>
            </w:r>
            <w:r w:rsidRPr="007834A8">
              <w:rPr>
                <w:rFonts w:ascii="Courier New" w:hAnsi="Courier New" w:cs="Courier New"/>
                <w:color w:val="0000FF"/>
                <w:sz w:val="16"/>
                <w:highlight w:val="white"/>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quantity</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#id7</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amount</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#id8</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id4</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soapenc:root</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soapenv:encodingStyle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ns4:Person</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w:t>
            </w:r>
            <w:r w:rsidRPr="007834A8">
              <w:rPr>
                <w:rFonts w:ascii="Courier New" w:hAnsi="Courier New" w:cs="Courier New"/>
                <w:color w:val="FF0000"/>
                <w:sz w:val="16"/>
                <w:highlight w:val="white"/>
                <w:lang w:val="en-US"/>
              </w:rPr>
              <w:lastRenderedPageBreak/>
              <w:t>xmlns:ns4</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xmlns:soapenc</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address</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#id9</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type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P</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type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quality</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M.</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quality</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lastname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JUILLET DE SAINT-LAGER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lastname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firstname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Florent</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firstname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companyName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xsi:nil</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legalForm</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xsi:nil</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email</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florent.juilletdesaint-lager@caissedesdepots.fr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email</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id2</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soapenc:root</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soapenv:encodingStyle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ns5:Payment</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xmlns:ns5</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xmlns:soapenc</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rPr>
              <w:t>&lt;</w:t>
            </w:r>
            <w:r w:rsidRPr="007834A8">
              <w:rPr>
                <w:rFonts w:ascii="Courier New" w:hAnsi="Courier New" w:cs="Courier New"/>
                <w:color w:val="800000"/>
                <w:sz w:val="16"/>
                <w:highlight w:val="white"/>
              </w:rPr>
              <w:t>mode</w:t>
            </w:r>
            <w:r w:rsidRPr="007834A8">
              <w:rPr>
                <w:rFonts w:ascii="Courier New" w:hAnsi="Courier New" w:cs="Courier New"/>
                <w:color w:val="FF0000"/>
                <w:sz w:val="16"/>
                <w:highlight w:val="white"/>
              </w:rPr>
              <w:t xml:space="preserve"> xsi:type</w:t>
            </w:r>
            <w:r w:rsidRPr="007834A8">
              <w:rPr>
                <w:rFonts w:ascii="Courier New" w:hAnsi="Courier New" w:cs="Courier New"/>
                <w:color w:val="0000FF"/>
                <w:sz w:val="16"/>
                <w:highlight w:val="white"/>
              </w:rPr>
              <w:t>="</w:t>
            </w:r>
            <w:r w:rsidRPr="007834A8">
              <w:rPr>
                <w:rFonts w:ascii="Courier New" w:hAnsi="Courier New" w:cs="Courier New"/>
                <w:color w:val="000000"/>
                <w:sz w:val="16"/>
                <w:highlight w:val="white"/>
              </w:rPr>
              <w:t>xsd:string</w:t>
            </w:r>
            <w:r w:rsidRPr="007834A8">
              <w:rPr>
                <w:rFonts w:ascii="Courier New" w:hAnsi="Courier New" w:cs="Courier New"/>
                <w:color w:val="0000FF"/>
                <w:sz w:val="16"/>
                <w:highlight w:val="white"/>
              </w:rPr>
              <w:t>"&gt;</w:t>
            </w:r>
            <w:r w:rsidRPr="007834A8">
              <w:rPr>
                <w:rFonts w:ascii="Courier New" w:hAnsi="Courier New" w:cs="Courier New"/>
                <w:color w:val="000000"/>
                <w:sz w:val="16"/>
                <w:highlight w:val="white"/>
              </w:rPr>
              <w:t>CB</w:t>
            </w:r>
            <w:r w:rsidRPr="007834A8">
              <w:rPr>
                <w:rFonts w:ascii="Courier New" w:hAnsi="Courier New" w:cs="Courier New"/>
                <w:color w:val="0000FF"/>
                <w:sz w:val="16"/>
                <w:highlight w:val="white"/>
              </w:rPr>
              <w:t>&lt;/</w:t>
            </w:r>
            <w:r w:rsidRPr="007834A8">
              <w:rPr>
                <w:rFonts w:ascii="Courier New" w:hAnsi="Courier New" w:cs="Courier New"/>
                <w:color w:val="800000"/>
                <w:sz w:val="16"/>
                <w:highlight w:val="white"/>
              </w:rPr>
              <w:t>mode</w:t>
            </w:r>
            <w:r w:rsidRPr="007834A8">
              <w:rPr>
                <w:rFonts w:ascii="Courier New" w:hAnsi="Courier New" w:cs="Courier New"/>
                <w:color w:val="0000FF"/>
                <w:sz w:val="16"/>
                <w:highlight w:val="white"/>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shipping</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#id10</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date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2015-06-22</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date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amount</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#id11</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transactionRef</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xsi:nil</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customerAccount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"&gt;&lt;/</w:t>
            </w:r>
            <w:r w:rsidRPr="007834A8">
              <w:rPr>
                <w:rFonts w:ascii="Courier New" w:hAnsi="Courier New" w:cs="Courier New"/>
                <w:color w:val="800000"/>
                <w:sz w:val="16"/>
                <w:highlight w:val="white"/>
                <w:lang w:val="en-US"/>
              </w:rPr>
              <w:t>customerAccount</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customerAccountPwd</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"&gt;&lt;/</w:t>
            </w:r>
            <w:r w:rsidRPr="007834A8">
              <w:rPr>
                <w:rFonts w:ascii="Courier New" w:hAnsi="Courier New" w:cs="Courier New"/>
                <w:color w:val="800000"/>
                <w:sz w:val="16"/>
                <w:highlight w:val="white"/>
                <w:lang w:val="en-US"/>
              </w:rPr>
              <w:t>customerAccountPwd</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id5</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soapenc:root</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soapenv:encodingStyle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ns6:Person</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xmlns:ns6</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xmlns:soapenc</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address</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#id12</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type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P</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type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quality</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M.</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quality</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lastname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JUILLET DE SAINT-LAGER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lastname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firstname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Florent</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firstname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companyName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xsi:nil</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legalForm</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xsi:nil</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email</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florent.juilletdesaint-lager@caissedesdepots.fr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email</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id6</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soapenc:root</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soapenv:encodingStyle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xsd:boolean</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xmlns:soapenc</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id3</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soapenc:root</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soapenv:encodingStyle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ns7:Person</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xmlns:ns7</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xmlns:soapenc</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address</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#id13</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type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P</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type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quality</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M.</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quality</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lastname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JUILLET DE SAINT-LAGER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lastname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firstname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Florent</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firstname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companyName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xsi:nil</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legalForm</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xsi:nil</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email</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florent.juilletdesaint-lager@caissedesdepots.fr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email</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id7</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soapenc:root</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soapenv:encodingStyle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xsd:int</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xmlns:soapenc</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1</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id13</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soapenc:root</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soapenv:encodingStyle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ns8:Address</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xmlns:ns8</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xmlns:soapenc</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streetOne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30 AVENUE Leonard de Vinci</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streetOne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streetTwo</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B31</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streetTwo</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city</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Pessac</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city</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zipCode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33600</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zipCode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countryCode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FR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countryCode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mention</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xsi:nil</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department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xsi:nil</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id10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soapenc:root</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soapenv:encodingStyle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xsd:int</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xmlns:soapenc</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id8</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soapenc:root</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soapenv:encodingStyle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xsd:int</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xmlns:soapenc</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143600</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id11</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soapenc:root</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w:t>
            </w:r>
            <w:r w:rsidRPr="007834A8">
              <w:rPr>
                <w:rFonts w:ascii="Courier New" w:hAnsi="Courier New" w:cs="Courier New"/>
                <w:color w:val="FF0000"/>
                <w:sz w:val="16"/>
                <w:highlight w:val="white"/>
                <w:lang w:val="en-US"/>
              </w:rPr>
              <w:lastRenderedPageBreak/>
              <w:t>soapenv:encodingStyle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xsd:int</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xmlns:soapenc</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143600</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id9</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soapenc:root</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soapenv:encodingStyle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ns9:Address</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xmlns:ns9</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xmlns:soapenc</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streetOne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30 AVENUE Leonard de Vinci</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streetOne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streetTwo</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B31</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streetTwo</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city</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Pessac</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city</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zipCode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33600</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zipCode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countryCode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FR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countryCode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mention</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xsi:nil</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department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xsi:nil</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id12</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soapenc:root</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soapenv:encodingStyle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ns10:Address</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xmlns:ns10</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xmlns:soapenc</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streetOne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30 AVENUE Leonard de Vinci</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streetOne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streetTwo</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B31</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streetTwo</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city</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Pessac</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city</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zipCode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33600</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zipCode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countryCode</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FR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countryCode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mention</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xsi:nil</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department</w:t>
            </w:r>
            <w:r w:rsidRPr="007834A8">
              <w:rPr>
                <w:rFonts w:ascii="Courier New" w:hAnsi="Courier New" w:cs="Courier New"/>
                <w:color w:val="FF0000"/>
                <w:sz w:val="16"/>
                <w:highlight w:val="white"/>
                <w:lang w:val="en-US"/>
              </w:rPr>
              <w:t xml:space="preserve"> xsi:type</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xsd:string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xsi:nil</w:t>
            </w:r>
            <w:r w:rsidRPr="007834A8">
              <w:rPr>
                <w:rFonts w:ascii="Courier New" w:hAnsi="Courier New" w:cs="Courier New"/>
                <w:color w:val="0000FF"/>
                <w:sz w:val="16"/>
                <w:highlight w:val="white"/>
                <w:lang w:val="en-US"/>
              </w:rPr>
              <w:t>="</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soapenv:Body</w:t>
            </w:r>
            <w:r w:rsidRPr="007834A8">
              <w:rPr>
                <w:rFonts w:ascii="Courier New" w:hAnsi="Courier New" w:cs="Courier New"/>
                <w:color w:val="0000FF"/>
                <w:sz w:val="16"/>
                <w:highlight w:val="white"/>
                <w:lang w:val="en-US"/>
              </w:rPr>
              <w:t>&gt;</w:t>
            </w:r>
          </w:p>
          <w:p w:rsidR="007834A8" w:rsidRPr="007834A8" w:rsidRDefault="007834A8" w:rsidP="007834A8">
            <w:pPr>
              <w:rPr>
                <w:rFonts w:ascii="Courier New" w:hAnsi="Courier New" w:cs="Courier New"/>
                <w:color w:val="0000FF"/>
                <w:sz w:val="16"/>
                <w:lang w:val="en-US"/>
              </w:rPr>
            </w:pP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soapenv:Envelope</w:t>
            </w:r>
            <w:r w:rsidRPr="007834A8">
              <w:rPr>
                <w:rFonts w:ascii="Courier New" w:hAnsi="Courier New" w:cs="Courier New"/>
                <w:color w:val="0000FF"/>
                <w:sz w:val="16"/>
                <w:highlight w:val="white"/>
                <w:lang w:val="en-US"/>
              </w:rPr>
              <w:t>&gt;</w:t>
            </w:r>
          </w:p>
        </w:tc>
      </w:tr>
      <w:tr w:rsidR="007834A8" w:rsidTr="007834A8">
        <w:tc>
          <w:tcPr>
            <w:tcW w:w="9210" w:type="dxa"/>
          </w:tcPr>
          <w:p w:rsidR="007834A8" w:rsidRPr="005534F0" w:rsidRDefault="007834A8" w:rsidP="007834A8">
            <w:pPr>
              <w:autoSpaceDE w:val="0"/>
              <w:autoSpaceDN w:val="0"/>
              <w:adjustRightInd w:val="0"/>
              <w:rPr>
                <w:rFonts w:ascii="Courier New" w:hAnsi="Courier New" w:cs="Courier New"/>
                <w:color w:val="000000"/>
                <w:sz w:val="16"/>
                <w:highlight w:val="white"/>
                <w:lang w:val="en-US"/>
              </w:rPr>
            </w:pPr>
            <w:proofErr w:type="gramStart"/>
            <w:r w:rsidRPr="005534F0">
              <w:rPr>
                <w:rFonts w:ascii="Courier New" w:hAnsi="Courier New" w:cs="Courier New"/>
                <w:color w:val="008080"/>
                <w:sz w:val="16"/>
                <w:highlight w:val="white"/>
                <w:lang w:val="en-US"/>
              </w:rPr>
              <w:lastRenderedPageBreak/>
              <w:t>&lt;?xml</w:t>
            </w:r>
            <w:proofErr w:type="gramEnd"/>
            <w:r w:rsidRPr="005534F0">
              <w:rPr>
                <w:rFonts w:ascii="Courier New" w:hAnsi="Courier New" w:cs="Courier New"/>
                <w:color w:val="008080"/>
                <w:sz w:val="16"/>
                <w:highlight w:val="white"/>
                <w:lang w:val="en-US"/>
              </w:rPr>
              <w:t xml:space="preserve"> version="1.0" encoding="UTF-8"?&gt;</w:t>
            </w:r>
          </w:p>
          <w:p w:rsidR="007834A8" w:rsidRPr="005534F0" w:rsidRDefault="007834A8" w:rsidP="007834A8">
            <w:pPr>
              <w:autoSpaceDE w:val="0"/>
              <w:autoSpaceDN w:val="0"/>
              <w:adjustRightInd w:val="0"/>
              <w:rPr>
                <w:rFonts w:ascii="Courier New" w:hAnsi="Courier New" w:cs="Courier New"/>
                <w:color w:val="000000"/>
                <w:sz w:val="16"/>
                <w:highlight w:val="white"/>
                <w:lang w:val="en-US"/>
              </w:rPr>
            </w:pPr>
            <w:r w:rsidRPr="005534F0">
              <w:rPr>
                <w:rFonts w:ascii="Courier New" w:hAnsi="Courier New" w:cs="Courier New"/>
                <w:color w:val="0000FF"/>
                <w:sz w:val="16"/>
                <w:highlight w:val="white"/>
                <w:lang w:val="en-US"/>
              </w:rPr>
              <w:t>&lt;</w:t>
            </w:r>
            <w:r w:rsidRPr="005534F0">
              <w:rPr>
                <w:rFonts w:ascii="Courier New" w:hAnsi="Courier New" w:cs="Courier New"/>
                <w:color w:val="800000"/>
                <w:sz w:val="16"/>
                <w:highlight w:val="white"/>
                <w:lang w:val="en-US"/>
              </w:rPr>
              <w:t>SOAP-ENV:Envelope</w:t>
            </w:r>
            <w:r w:rsidRPr="005534F0">
              <w:rPr>
                <w:rFonts w:ascii="Courier New" w:hAnsi="Courier New" w:cs="Courier New"/>
                <w:color w:val="FF0000"/>
                <w:sz w:val="16"/>
                <w:highlight w:val="white"/>
                <w:lang w:val="en-US"/>
              </w:rPr>
              <w:t xml:space="preserve"> xmlns:SOAP-ENV</w:t>
            </w:r>
            <w:r w:rsidRPr="005534F0">
              <w:rPr>
                <w:rFonts w:ascii="Courier New" w:hAnsi="Courier New" w:cs="Courier New"/>
                <w:color w:val="0000FF"/>
                <w:sz w:val="16"/>
                <w:highlight w:val="white"/>
                <w:lang w:val="en-US"/>
              </w:rPr>
              <w:t>="</w:t>
            </w:r>
            <w:r w:rsidRPr="005534F0">
              <w:rPr>
                <w:rFonts w:ascii="Courier New" w:hAnsi="Courier New" w:cs="Courier New"/>
                <w:color w:val="000000"/>
                <w:sz w:val="16"/>
                <w:highlight w:val="white"/>
                <w:lang w:val="en-US"/>
              </w:rPr>
              <w:t>http://schemas.xmlsoap.org/soap/envelope/</w:t>
            </w:r>
            <w:r w:rsidRPr="005534F0">
              <w:rPr>
                <w:rFonts w:ascii="Courier New" w:hAnsi="Courier New" w:cs="Courier New"/>
                <w:color w:val="0000FF"/>
                <w:sz w:val="16"/>
                <w:highlight w:val="white"/>
                <w:lang w:val="en-US"/>
              </w:rPr>
              <w:t>"</w:t>
            </w:r>
            <w:r w:rsidRPr="005534F0">
              <w:rPr>
                <w:rFonts w:ascii="Courier New" w:hAnsi="Courier New" w:cs="Courier New"/>
                <w:color w:val="FF0000"/>
                <w:sz w:val="16"/>
                <w:highlight w:val="white"/>
                <w:lang w:val="en-US"/>
              </w:rPr>
              <w:t xml:space="preserve"> xmlns:ns1</w:t>
            </w:r>
            <w:r w:rsidRPr="005534F0">
              <w:rPr>
                <w:rFonts w:ascii="Courier New" w:hAnsi="Courier New" w:cs="Courier New"/>
                <w:color w:val="0000FF"/>
                <w:sz w:val="16"/>
                <w:highlight w:val="white"/>
                <w:lang w:val="en-US"/>
              </w:rPr>
              <w:t>="</w:t>
            </w:r>
            <w:r w:rsidRPr="005534F0">
              <w:rPr>
                <w:rFonts w:ascii="Courier New" w:hAnsi="Courier New" w:cs="Courier New"/>
                <w:color w:val="000000"/>
                <w:sz w:val="16"/>
                <w:highlight w:val="white"/>
                <w:lang w:val="en-US"/>
              </w:rPr>
              <w:t>http://int-inpi-mip2.extranet.cdc.fr/soap</w:t>
            </w:r>
            <w:r w:rsidRPr="005534F0">
              <w:rPr>
                <w:rFonts w:ascii="Courier New" w:hAnsi="Courier New" w:cs="Courier New"/>
                <w:color w:val="0000FF"/>
                <w:sz w:val="16"/>
                <w:highlight w:val="white"/>
                <w:lang w:val="en-US"/>
              </w:rPr>
              <w:t>"</w:t>
            </w:r>
            <w:r w:rsidRPr="005534F0">
              <w:rPr>
                <w:rFonts w:ascii="Courier New" w:hAnsi="Courier New" w:cs="Courier New"/>
                <w:color w:val="FF0000"/>
                <w:sz w:val="16"/>
                <w:highlight w:val="white"/>
                <w:lang w:val="en-US"/>
              </w:rPr>
              <w:t xml:space="preserve"> xmlns:xsd</w:t>
            </w:r>
            <w:r w:rsidRPr="005534F0">
              <w:rPr>
                <w:rFonts w:ascii="Courier New" w:hAnsi="Courier New" w:cs="Courier New"/>
                <w:color w:val="0000FF"/>
                <w:sz w:val="16"/>
                <w:highlight w:val="white"/>
                <w:lang w:val="en-US"/>
              </w:rPr>
              <w:t>="</w:t>
            </w:r>
            <w:r w:rsidRPr="005534F0">
              <w:rPr>
                <w:rFonts w:ascii="Courier New" w:hAnsi="Courier New" w:cs="Courier New"/>
                <w:color w:val="000000"/>
                <w:sz w:val="16"/>
                <w:highlight w:val="white"/>
                <w:lang w:val="en-US"/>
              </w:rPr>
              <w:t>http://www.w3.org/2001/XMLSchema</w:t>
            </w:r>
            <w:r w:rsidRPr="005534F0">
              <w:rPr>
                <w:rFonts w:ascii="Courier New" w:hAnsi="Courier New" w:cs="Courier New"/>
                <w:color w:val="0000FF"/>
                <w:sz w:val="16"/>
                <w:highlight w:val="white"/>
                <w:lang w:val="en-US"/>
              </w:rPr>
              <w:t>"</w:t>
            </w:r>
            <w:r w:rsidRPr="005534F0">
              <w:rPr>
                <w:rFonts w:ascii="Courier New" w:hAnsi="Courier New" w:cs="Courier New"/>
                <w:color w:val="FF0000"/>
                <w:sz w:val="16"/>
                <w:highlight w:val="white"/>
                <w:lang w:val="en-US"/>
              </w:rPr>
              <w:t xml:space="preserve"> xmlns:xsi</w:t>
            </w:r>
            <w:r w:rsidRPr="005534F0">
              <w:rPr>
                <w:rFonts w:ascii="Courier New" w:hAnsi="Courier New" w:cs="Courier New"/>
                <w:color w:val="0000FF"/>
                <w:sz w:val="16"/>
                <w:highlight w:val="white"/>
                <w:lang w:val="en-US"/>
              </w:rPr>
              <w:t>="</w:t>
            </w:r>
            <w:r w:rsidRPr="005534F0">
              <w:rPr>
                <w:rFonts w:ascii="Courier New" w:hAnsi="Courier New" w:cs="Courier New"/>
                <w:color w:val="000000"/>
                <w:sz w:val="16"/>
                <w:highlight w:val="white"/>
                <w:lang w:val="en-US"/>
              </w:rPr>
              <w:t>http://www.w3.org/2001/XMLSchema-instance</w:t>
            </w:r>
            <w:r w:rsidRPr="005534F0">
              <w:rPr>
                <w:rFonts w:ascii="Courier New" w:hAnsi="Courier New" w:cs="Courier New"/>
                <w:color w:val="0000FF"/>
                <w:sz w:val="16"/>
                <w:highlight w:val="white"/>
                <w:lang w:val="en-US"/>
              </w:rPr>
              <w:t>"</w:t>
            </w:r>
            <w:r w:rsidRPr="005534F0">
              <w:rPr>
                <w:rFonts w:ascii="Courier New" w:hAnsi="Courier New" w:cs="Courier New"/>
                <w:color w:val="FF0000"/>
                <w:sz w:val="16"/>
                <w:highlight w:val="white"/>
                <w:lang w:val="en-US"/>
              </w:rPr>
              <w:t xml:space="preserve"> xmlns:SOAP-ENC</w:t>
            </w:r>
            <w:r w:rsidRPr="005534F0">
              <w:rPr>
                <w:rFonts w:ascii="Courier New" w:hAnsi="Courier New" w:cs="Courier New"/>
                <w:color w:val="0000FF"/>
                <w:sz w:val="16"/>
                <w:highlight w:val="white"/>
                <w:lang w:val="en-US"/>
              </w:rPr>
              <w:t>="</w:t>
            </w:r>
            <w:r w:rsidRPr="005534F0">
              <w:rPr>
                <w:rFonts w:ascii="Courier New" w:hAnsi="Courier New" w:cs="Courier New"/>
                <w:color w:val="000000"/>
                <w:sz w:val="16"/>
                <w:highlight w:val="white"/>
                <w:lang w:val="en-US"/>
              </w:rPr>
              <w:t>http://schemas.xmlsoap.org/soap/encoding/</w:t>
            </w:r>
            <w:r w:rsidRPr="005534F0">
              <w:rPr>
                <w:rFonts w:ascii="Courier New" w:hAnsi="Courier New" w:cs="Courier New"/>
                <w:color w:val="0000FF"/>
                <w:sz w:val="16"/>
                <w:highlight w:val="white"/>
                <w:lang w:val="en-US"/>
              </w:rPr>
              <w:t>"</w:t>
            </w:r>
            <w:r w:rsidRPr="005534F0">
              <w:rPr>
                <w:rFonts w:ascii="Courier New" w:hAnsi="Courier New" w:cs="Courier New"/>
                <w:color w:val="FF0000"/>
                <w:sz w:val="16"/>
                <w:highlight w:val="white"/>
                <w:lang w:val="en-US"/>
              </w:rPr>
              <w:t xml:space="preserve"> SOAP-ENV:encodingStyle</w:t>
            </w:r>
            <w:r w:rsidRPr="005534F0">
              <w:rPr>
                <w:rFonts w:ascii="Courier New" w:hAnsi="Courier New" w:cs="Courier New"/>
                <w:color w:val="0000FF"/>
                <w:sz w:val="16"/>
                <w:highlight w:val="white"/>
                <w:lang w:val="en-US"/>
              </w:rPr>
              <w:t>="</w:t>
            </w:r>
            <w:r w:rsidRPr="005534F0">
              <w:rPr>
                <w:rFonts w:ascii="Courier New" w:hAnsi="Courier New" w:cs="Courier New"/>
                <w:color w:val="000000"/>
                <w:sz w:val="16"/>
                <w:highlight w:val="white"/>
                <w:lang w:val="en-US"/>
              </w:rPr>
              <w:t>http://schemas.xmlsoap.org/soap/encoding/</w:t>
            </w:r>
            <w:r w:rsidRPr="005534F0">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SOAP-ENV:Body</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ns1:createOrderResponse</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return</w:t>
            </w:r>
            <w:r w:rsidR="007834A8" w:rsidRPr="007834A8">
              <w:rPr>
                <w:rFonts w:ascii="Courier New" w:hAnsi="Courier New" w:cs="Courier New"/>
                <w:color w:val="FF0000"/>
                <w:sz w:val="16"/>
                <w:highlight w:val="white"/>
                <w:lang w:val="en-US"/>
              </w:rPr>
              <w:t xml:space="preserve"> xsi:type</w:t>
            </w:r>
            <w:r w:rsidR="007834A8" w:rsidRPr="007834A8">
              <w:rPr>
                <w:rFonts w:ascii="Courier New" w:hAnsi="Courier New" w:cs="Courier New"/>
                <w:color w:val="0000FF"/>
                <w:sz w:val="16"/>
                <w:highlight w:val="white"/>
                <w:lang w:val="en-US"/>
              </w:rPr>
              <w:t>="</w:t>
            </w:r>
            <w:r w:rsidR="007834A8" w:rsidRPr="007834A8">
              <w:rPr>
                <w:rFonts w:ascii="Courier New" w:hAnsi="Courier New" w:cs="Courier New"/>
                <w:color w:val="000000"/>
                <w:sz w:val="16"/>
                <w:highlight w:val="white"/>
                <w:lang w:val="en-US"/>
              </w:rPr>
              <w:t>SOAP-ENC:Struct</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rPr>
              <w:t>&lt;</w:t>
            </w:r>
            <w:r w:rsidR="007834A8" w:rsidRPr="007834A8">
              <w:rPr>
                <w:rFonts w:ascii="Courier New" w:hAnsi="Courier New" w:cs="Courier New"/>
                <w:color w:val="800000"/>
                <w:sz w:val="16"/>
                <w:highlight w:val="white"/>
              </w:rPr>
              <w:t>orderNum</w:t>
            </w:r>
            <w:r w:rsidR="007834A8" w:rsidRPr="007834A8">
              <w:rPr>
                <w:rFonts w:ascii="Courier New" w:hAnsi="Courier New" w:cs="Courier New"/>
                <w:color w:val="FF0000"/>
                <w:sz w:val="16"/>
                <w:highlight w:val="white"/>
              </w:rPr>
              <w:t xml:space="preserve"> xsi:type</w:t>
            </w:r>
            <w:r w:rsidR="007834A8" w:rsidRPr="007834A8">
              <w:rPr>
                <w:rFonts w:ascii="Courier New" w:hAnsi="Courier New" w:cs="Courier New"/>
                <w:color w:val="0000FF"/>
                <w:sz w:val="16"/>
                <w:highlight w:val="white"/>
              </w:rPr>
              <w:t>="</w:t>
            </w:r>
            <w:r w:rsidR="007834A8" w:rsidRPr="007834A8">
              <w:rPr>
                <w:rFonts w:ascii="Courier New" w:hAnsi="Courier New" w:cs="Courier New"/>
                <w:color w:val="000000"/>
                <w:sz w:val="16"/>
                <w:highlight w:val="white"/>
              </w:rPr>
              <w:t>xsd:int</w:t>
            </w:r>
            <w:r w:rsidR="007834A8" w:rsidRPr="007834A8">
              <w:rPr>
                <w:rFonts w:ascii="Courier New" w:hAnsi="Courier New" w:cs="Courier New"/>
                <w:color w:val="0000FF"/>
                <w:sz w:val="16"/>
                <w:highlight w:val="white"/>
              </w:rPr>
              <w:t>"&gt;</w:t>
            </w:r>
            <w:r w:rsidR="007834A8" w:rsidRPr="007834A8">
              <w:rPr>
                <w:rFonts w:ascii="Courier New" w:hAnsi="Courier New" w:cs="Courier New"/>
                <w:color w:val="000000"/>
                <w:sz w:val="16"/>
                <w:highlight w:val="white"/>
              </w:rPr>
              <w:t>2053093</w:t>
            </w:r>
            <w:r w:rsidR="007834A8" w:rsidRPr="007834A8">
              <w:rPr>
                <w:rFonts w:ascii="Courier New" w:hAnsi="Courier New" w:cs="Courier New"/>
                <w:color w:val="0000FF"/>
                <w:sz w:val="16"/>
                <w:highlight w:val="white"/>
              </w:rPr>
              <w:t>&lt;/</w:t>
            </w:r>
            <w:r w:rsidR="007834A8" w:rsidRPr="007834A8">
              <w:rPr>
                <w:rFonts w:ascii="Courier New" w:hAnsi="Courier New" w:cs="Courier New"/>
                <w:color w:val="800000"/>
                <w:sz w:val="16"/>
                <w:highlight w:val="white"/>
              </w:rPr>
              <w:t>orderNum</w:t>
            </w:r>
            <w:r w:rsidR="007834A8" w:rsidRPr="007834A8">
              <w:rPr>
                <w:rFonts w:ascii="Courier New" w:hAnsi="Courier New" w:cs="Courier New"/>
                <w:color w:val="0000FF"/>
                <w:sz w:val="16"/>
                <w:highlight w:val="white"/>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totalAmount</w:t>
            </w:r>
            <w:r w:rsidR="007834A8" w:rsidRPr="007834A8">
              <w:rPr>
                <w:rFonts w:ascii="Courier New" w:hAnsi="Courier New" w:cs="Courier New"/>
                <w:color w:val="FF0000"/>
                <w:sz w:val="16"/>
                <w:highlight w:val="white"/>
                <w:lang w:val="en-US"/>
              </w:rPr>
              <w:t xml:space="preserve"> xsi:type</w:t>
            </w:r>
            <w:r w:rsidR="007834A8" w:rsidRPr="007834A8">
              <w:rPr>
                <w:rFonts w:ascii="Courier New" w:hAnsi="Courier New" w:cs="Courier New"/>
                <w:color w:val="0000FF"/>
                <w:sz w:val="16"/>
                <w:highlight w:val="white"/>
                <w:lang w:val="en-US"/>
              </w:rPr>
              <w:t>="</w:t>
            </w:r>
            <w:r w:rsidR="007834A8" w:rsidRPr="007834A8">
              <w:rPr>
                <w:rFonts w:ascii="Courier New" w:hAnsi="Courier New" w:cs="Courier New"/>
                <w:color w:val="000000"/>
                <w:sz w:val="16"/>
                <w:highlight w:val="white"/>
                <w:lang w:val="en-US"/>
              </w:rPr>
              <w:t>xsd:float</w:t>
            </w:r>
            <w:r w:rsidR="007834A8" w:rsidRPr="007834A8">
              <w:rPr>
                <w:rFonts w:ascii="Courier New" w:hAnsi="Courier New" w:cs="Courier New"/>
                <w:color w:val="0000FF"/>
                <w:sz w:val="16"/>
                <w:highlight w:val="white"/>
                <w:lang w:val="en-US"/>
              </w:rPr>
              <w:t>"&gt;</w:t>
            </w:r>
            <w:r w:rsidR="007834A8" w:rsidRPr="007834A8">
              <w:rPr>
                <w:rFonts w:ascii="Courier New" w:hAnsi="Courier New" w:cs="Courier New"/>
                <w:color w:val="000000"/>
                <w:sz w:val="16"/>
                <w:highlight w:val="white"/>
                <w:lang w:val="en-US"/>
              </w:rPr>
              <w:t>143600</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totalAmount</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createDate</w:t>
            </w:r>
            <w:r w:rsidR="007834A8" w:rsidRPr="007834A8">
              <w:rPr>
                <w:rFonts w:ascii="Courier New" w:hAnsi="Courier New" w:cs="Courier New"/>
                <w:color w:val="FF0000"/>
                <w:sz w:val="16"/>
                <w:highlight w:val="white"/>
                <w:lang w:val="en-US"/>
              </w:rPr>
              <w:t xml:space="preserve"> xsi:type</w:t>
            </w:r>
            <w:r w:rsidR="007834A8" w:rsidRPr="007834A8">
              <w:rPr>
                <w:rFonts w:ascii="Courier New" w:hAnsi="Courier New" w:cs="Courier New"/>
                <w:color w:val="0000FF"/>
                <w:sz w:val="16"/>
                <w:highlight w:val="white"/>
                <w:lang w:val="en-US"/>
              </w:rPr>
              <w:t>="</w:t>
            </w:r>
            <w:r w:rsidR="007834A8" w:rsidRPr="007834A8">
              <w:rPr>
                <w:rFonts w:ascii="Courier New" w:hAnsi="Courier New" w:cs="Courier New"/>
                <w:color w:val="000000"/>
                <w:sz w:val="16"/>
                <w:highlight w:val="white"/>
                <w:lang w:val="en-US"/>
              </w:rPr>
              <w:t>xsd:string</w:t>
            </w:r>
            <w:r w:rsidR="007834A8" w:rsidRPr="007834A8">
              <w:rPr>
                <w:rFonts w:ascii="Courier New" w:hAnsi="Courier New" w:cs="Courier New"/>
                <w:color w:val="0000FF"/>
                <w:sz w:val="16"/>
                <w:highlight w:val="white"/>
                <w:lang w:val="en-US"/>
              </w:rPr>
              <w:t>"&gt;</w:t>
            </w:r>
            <w:r w:rsidR="007834A8" w:rsidRPr="007834A8">
              <w:rPr>
                <w:rFonts w:ascii="Courier New" w:hAnsi="Courier New" w:cs="Courier New"/>
                <w:color w:val="000000"/>
                <w:sz w:val="16"/>
                <w:highlight w:val="white"/>
                <w:lang w:val="en-US"/>
              </w:rPr>
              <w:t>22062015 00:00:00</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createDate</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encaissDate</w:t>
            </w:r>
            <w:r w:rsidR="007834A8" w:rsidRPr="007834A8">
              <w:rPr>
                <w:rFonts w:ascii="Courier New" w:hAnsi="Courier New" w:cs="Courier New"/>
                <w:color w:val="FF0000"/>
                <w:sz w:val="16"/>
                <w:highlight w:val="white"/>
                <w:lang w:val="en-US"/>
              </w:rPr>
              <w:t xml:space="preserve"> xsi:type</w:t>
            </w:r>
            <w:r w:rsidR="007834A8" w:rsidRPr="007834A8">
              <w:rPr>
                <w:rFonts w:ascii="Courier New" w:hAnsi="Courier New" w:cs="Courier New"/>
                <w:color w:val="0000FF"/>
                <w:sz w:val="16"/>
                <w:highlight w:val="white"/>
                <w:lang w:val="en-US"/>
              </w:rPr>
              <w:t>="</w:t>
            </w:r>
            <w:r w:rsidR="007834A8" w:rsidRPr="007834A8">
              <w:rPr>
                <w:rFonts w:ascii="Courier New" w:hAnsi="Courier New" w:cs="Courier New"/>
                <w:color w:val="000000"/>
                <w:sz w:val="16"/>
                <w:highlight w:val="white"/>
                <w:lang w:val="en-US"/>
              </w:rPr>
              <w:t>xsd:string</w:t>
            </w:r>
            <w:r w:rsidR="007834A8" w:rsidRPr="007834A8">
              <w:rPr>
                <w:rFonts w:ascii="Courier New" w:hAnsi="Courier New" w:cs="Courier New"/>
                <w:color w:val="0000FF"/>
                <w:sz w:val="16"/>
                <w:highlight w:val="white"/>
                <w:lang w:val="en-US"/>
              </w:rPr>
              <w:t>"&gt;</w:t>
            </w:r>
            <w:r w:rsidR="007834A8" w:rsidRPr="007834A8">
              <w:rPr>
                <w:rFonts w:ascii="Courier New" w:hAnsi="Courier New" w:cs="Courier New"/>
                <w:color w:val="000000"/>
                <w:sz w:val="16"/>
                <w:highlight w:val="white"/>
                <w:lang w:val="en-US"/>
              </w:rPr>
              <w:t>16062015 00:00:00</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encaissDate</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isPaidCb</w:t>
            </w:r>
            <w:r w:rsidR="007834A8" w:rsidRPr="007834A8">
              <w:rPr>
                <w:rFonts w:ascii="Courier New" w:hAnsi="Courier New" w:cs="Courier New"/>
                <w:color w:val="FF0000"/>
                <w:sz w:val="16"/>
                <w:highlight w:val="white"/>
                <w:lang w:val="en-US"/>
              </w:rPr>
              <w:t xml:space="preserve"> xsi:type</w:t>
            </w:r>
            <w:r w:rsidR="007834A8" w:rsidRPr="007834A8">
              <w:rPr>
                <w:rFonts w:ascii="Courier New" w:hAnsi="Courier New" w:cs="Courier New"/>
                <w:color w:val="0000FF"/>
                <w:sz w:val="16"/>
                <w:highlight w:val="white"/>
                <w:lang w:val="en-US"/>
              </w:rPr>
              <w:t>="</w:t>
            </w:r>
            <w:r w:rsidR="007834A8" w:rsidRPr="007834A8">
              <w:rPr>
                <w:rFonts w:ascii="Courier New" w:hAnsi="Courier New" w:cs="Courier New"/>
                <w:color w:val="000000"/>
                <w:sz w:val="16"/>
                <w:highlight w:val="white"/>
                <w:lang w:val="en-US"/>
              </w:rPr>
              <w:t>xsd:boolean</w:t>
            </w:r>
            <w:r w:rsidR="007834A8" w:rsidRPr="007834A8">
              <w:rPr>
                <w:rFonts w:ascii="Courier New" w:hAnsi="Courier New" w:cs="Courier New"/>
                <w:color w:val="0000FF"/>
                <w:sz w:val="16"/>
                <w:highlight w:val="white"/>
                <w:lang w:val="en-US"/>
              </w:rPr>
              <w:t>"&gt;</w:t>
            </w:r>
            <w:r w:rsidR="007834A8" w:rsidRPr="007834A8">
              <w:rPr>
                <w:rFonts w:ascii="Courier New" w:hAnsi="Courier New" w:cs="Courier New"/>
                <w:color w:val="000000"/>
                <w:sz w:val="16"/>
                <w:highlight w:val="white"/>
                <w:lang w:val="en-US"/>
              </w:rPr>
              <w:t>true</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isPaidCb</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paymentCbDate</w:t>
            </w:r>
            <w:r w:rsidR="007834A8" w:rsidRPr="007834A8">
              <w:rPr>
                <w:rFonts w:ascii="Courier New" w:hAnsi="Courier New" w:cs="Courier New"/>
                <w:color w:val="FF0000"/>
                <w:sz w:val="16"/>
                <w:highlight w:val="white"/>
                <w:lang w:val="en-US"/>
              </w:rPr>
              <w:t xml:space="preserve"> xsi:type</w:t>
            </w:r>
            <w:r w:rsidR="007834A8" w:rsidRPr="007834A8">
              <w:rPr>
                <w:rFonts w:ascii="Courier New" w:hAnsi="Courier New" w:cs="Courier New"/>
                <w:color w:val="0000FF"/>
                <w:sz w:val="16"/>
                <w:highlight w:val="white"/>
                <w:lang w:val="en-US"/>
              </w:rPr>
              <w:t>="</w:t>
            </w:r>
            <w:r w:rsidR="007834A8" w:rsidRPr="007834A8">
              <w:rPr>
                <w:rFonts w:ascii="Courier New" w:hAnsi="Courier New" w:cs="Courier New"/>
                <w:color w:val="000000"/>
                <w:sz w:val="16"/>
                <w:highlight w:val="white"/>
                <w:lang w:val="en-US"/>
              </w:rPr>
              <w:t>xsd:string</w:t>
            </w:r>
            <w:r w:rsidR="007834A8" w:rsidRPr="007834A8">
              <w:rPr>
                <w:rFonts w:ascii="Courier New" w:hAnsi="Courier New" w:cs="Courier New"/>
                <w:color w:val="0000FF"/>
                <w:sz w:val="16"/>
                <w:highlight w:val="white"/>
                <w:lang w:val="en-US"/>
              </w:rPr>
              <w:t>"&gt;</w:t>
            </w:r>
            <w:r w:rsidR="007834A8" w:rsidRPr="007834A8">
              <w:rPr>
                <w:rFonts w:ascii="Courier New" w:hAnsi="Courier New" w:cs="Courier New"/>
                <w:color w:val="000000"/>
                <w:sz w:val="16"/>
                <w:highlight w:val="white"/>
                <w:lang w:val="en-US"/>
              </w:rPr>
              <w:t>22/06/2015</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paymentCbDate</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date</w:t>
            </w:r>
            <w:r w:rsidR="007834A8" w:rsidRPr="007834A8">
              <w:rPr>
                <w:rFonts w:ascii="Courier New" w:hAnsi="Courier New" w:cs="Courier New"/>
                <w:color w:val="FF0000"/>
                <w:sz w:val="16"/>
                <w:highlight w:val="white"/>
                <w:lang w:val="en-US"/>
              </w:rPr>
              <w:t xml:space="preserve"> xsi:type</w:t>
            </w:r>
            <w:r w:rsidR="007834A8" w:rsidRPr="007834A8">
              <w:rPr>
                <w:rFonts w:ascii="Courier New" w:hAnsi="Courier New" w:cs="Courier New"/>
                <w:color w:val="0000FF"/>
                <w:sz w:val="16"/>
                <w:highlight w:val="white"/>
                <w:lang w:val="en-US"/>
              </w:rPr>
              <w:t>="</w:t>
            </w:r>
            <w:r w:rsidR="007834A8" w:rsidRPr="007834A8">
              <w:rPr>
                <w:rFonts w:ascii="Courier New" w:hAnsi="Courier New" w:cs="Courier New"/>
                <w:color w:val="000000"/>
                <w:sz w:val="16"/>
                <w:highlight w:val="white"/>
                <w:lang w:val="en-US"/>
              </w:rPr>
              <w:t>xsd:string</w:t>
            </w:r>
            <w:r w:rsidR="007834A8" w:rsidRPr="007834A8">
              <w:rPr>
                <w:rFonts w:ascii="Courier New" w:hAnsi="Courier New" w:cs="Courier New"/>
                <w:color w:val="0000FF"/>
                <w:sz w:val="16"/>
                <w:highlight w:val="white"/>
                <w:lang w:val="en-US"/>
              </w:rPr>
              <w:t>"&gt;</w:t>
            </w:r>
            <w:r w:rsidR="007834A8" w:rsidRPr="007834A8">
              <w:rPr>
                <w:rFonts w:ascii="Courier New" w:hAnsi="Courier New" w:cs="Courier New"/>
                <w:color w:val="000000"/>
                <w:sz w:val="16"/>
                <w:highlight w:val="white"/>
                <w:lang w:val="en-US"/>
              </w:rPr>
              <w:t>22-06-2015 14:01:00</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date</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rPr>
              <w:t>&lt;</w:t>
            </w:r>
            <w:r w:rsidR="007834A8" w:rsidRPr="007834A8">
              <w:rPr>
                <w:rFonts w:ascii="Courier New" w:hAnsi="Courier New" w:cs="Courier New"/>
                <w:color w:val="800000"/>
                <w:sz w:val="16"/>
                <w:highlight w:val="white"/>
              </w:rPr>
              <w:t>code</w:t>
            </w:r>
            <w:r w:rsidR="007834A8" w:rsidRPr="007834A8">
              <w:rPr>
                <w:rFonts w:ascii="Courier New" w:hAnsi="Courier New" w:cs="Courier New"/>
                <w:color w:val="FF0000"/>
                <w:sz w:val="16"/>
                <w:highlight w:val="white"/>
              </w:rPr>
              <w:t xml:space="preserve"> xsi:type</w:t>
            </w:r>
            <w:r w:rsidR="007834A8" w:rsidRPr="007834A8">
              <w:rPr>
                <w:rFonts w:ascii="Courier New" w:hAnsi="Courier New" w:cs="Courier New"/>
                <w:color w:val="0000FF"/>
                <w:sz w:val="16"/>
                <w:highlight w:val="white"/>
              </w:rPr>
              <w:t>="</w:t>
            </w:r>
            <w:r w:rsidR="007834A8" w:rsidRPr="007834A8">
              <w:rPr>
                <w:rFonts w:ascii="Courier New" w:hAnsi="Courier New" w:cs="Courier New"/>
                <w:color w:val="000000"/>
                <w:sz w:val="16"/>
                <w:highlight w:val="white"/>
              </w:rPr>
              <w:t>xsd:int</w:t>
            </w:r>
            <w:r w:rsidR="007834A8" w:rsidRPr="007834A8">
              <w:rPr>
                <w:rFonts w:ascii="Courier New" w:hAnsi="Courier New" w:cs="Courier New"/>
                <w:color w:val="0000FF"/>
                <w:sz w:val="16"/>
                <w:highlight w:val="white"/>
              </w:rPr>
              <w:t>"&gt;</w:t>
            </w:r>
            <w:r w:rsidR="007834A8" w:rsidRPr="007834A8">
              <w:rPr>
                <w:rFonts w:ascii="Courier New" w:hAnsi="Courier New" w:cs="Courier New"/>
                <w:color w:val="000000"/>
                <w:sz w:val="16"/>
                <w:highlight w:val="white"/>
              </w:rPr>
              <w:t>440</w:t>
            </w:r>
            <w:r w:rsidR="007834A8" w:rsidRPr="007834A8">
              <w:rPr>
                <w:rFonts w:ascii="Courier New" w:hAnsi="Courier New" w:cs="Courier New"/>
                <w:color w:val="0000FF"/>
                <w:sz w:val="16"/>
                <w:highlight w:val="white"/>
              </w:rPr>
              <w:t>&lt;/</w:t>
            </w:r>
            <w:r w:rsidR="007834A8" w:rsidRPr="007834A8">
              <w:rPr>
                <w:rFonts w:ascii="Courier New" w:hAnsi="Courier New" w:cs="Courier New"/>
                <w:color w:val="800000"/>
                <w:sz w:val="16"/>
                <w:highlight w:val="white"/>
              </w:rPr>
              <w:t>code</w:t>
            </w:r>
            <w:r w:rsidR="007834A8" w:rsidRPr="007834A8">
              <w:rPr>
                <w:rFonts w:ascii="Courier New" w:hAnsi="Courier New" w:cs="Courier New"/>
                <w:color w:val="0000FF"/>
                <w:sz w:val="16"/>
                <w:highlight w:val="white"/>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detail</w:t>
            </w:r>
            <w:r w:rsidR="007834A8" w:rsidRPr="007834A8">
              <w:rPr>
                <w:rFonts w:ascii="Courier New" w:hAnsi="Courier New" w:cs="Courier New"/>
                <w:color w:val="FF0000"/>
                <w:sz w:val="16"/>
                <w:highlight w:val="white"/>
                <w:lang w:val="en-US"/>
              </w:rPr>
              <w:t xml:space="preserve"> xsi:type</w:t>
            </w:r>
            <w:r w:rsidR="007834A8" w:rsidRPr="007834A8">
              <w:rPr>
                <w:rFonts w:ascii="Courier New" w:hAnsi="Courier New" w:cs="Courier New"/>
                <w:color w:val="0000FF"/>
                <w:sz w:val="16"/>
                <w:highlight w:val="white"/>
                <w:lang w:val="en-US"/>
              </w:rPr>
              <w:t>="</w:t>
            </w:r>
            <w:r w:rsidR="007834A8" w:rsidRPr="007834A8">
              <w:rPr>
                <w:rFonts w:ascii="Courier New" w:hAnsi="Courier New" w:cs="Courier New"/>
                <w:color w:val="000000"/>
                <w:sz w:val="16"/>
                <w:highlight w:val="white"/>
                <w:lang w:val="en-US"/>
              </w:rPr>
              <w:t>xsd:string</w:t>
            </w:r>
            <w:r w:rsidR="007834A8" w:rsidRPr="007834A8">
              <w:rPr>
                <w:rFonts w:ascii="Courier New" w:hAnsi="Courier New" w:cs="Courier New"/>
                <w:color w:val="0000FF"/>
                <w:sz w:val="16"/>
                <w:highlight w:val="white"/>
                <w:lang w:val="en-US"/>
              </w:rPr>
              <w:t>"&gt;</w:t>
            </w:r>
            <w:r w:rsidR="007834A8" w:rsidRPr="007834A8">
              <w:rPr>
                <w:rFonts w:ascii="Courier New" w:hAnsi="Courier New" w:cs="Courier New"/>
                <w:color w:val="000000"/>
                <w:sz w:val="16"/>
                <w:highlight w:val="white"/>
                <w:lang w:val="en-US"/>
              </w:rPr>
              <w:t>Commande crÃ©Ã©e</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detail</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return</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ns1:createOrderResponse</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SOAP-ENV:Body</w:t>
            </w:r>
            <w:r w:rsidR="007834A8"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rPr>
            </w:pPr>
            <w:r w:rsidRPr="007834A8">
              <w:rPr>
                <w:rFonts w:ascii="Courier New" w:hAnsi="Courier New" w:cs="Courier New"/>
                <w:color w:val="0000FF"/>
                <w:sz w:val="16"/>
                <w:highlight w:val="white"/>
              </w:rPr>
              <w:t>&lt;/</w:t>
            </w:r>
            <w:r w:rsidRPr="007834A8">
              <w:rPr>
                <w:rFonts w:ascii="Courier New" w:hAnsi="Courier New" w:cs="Courier New"/>
                <w:color w:val="800000"/>
                <w:sz w:val="16"/>
                <w:highlight w:val="white"/>
              </w:rPr>
              <w:t>SOAP-ENV:Envelope</w:t>
            </w:r>
            <w:r w:rsidRPr="007834A8">
              <w:rPr>
                <w:rFonts w:ascii="Courier New" w:hAnsi="Courier New" w:cs="Courier New"/>
                <w:color w:val="0000FF"/>
                <w:sz w:val="16"/>
                <w:highlight w:val="white"/>
              </w:rPr>
              <w:t>&gt;</w:t>
            </w:r>
          </w:p>
        </w:tc>
      </w:tr>
    </w:tbl>
    <w:p w:rsidR="007834A8" w:rsidRPr="007834A8" w:rsidRDefault="007834A8" w:rsidP="007834A8">
      <w:pPr>
        <w:rPr>
          <w:rFonts w:ascii="Courier New" w:hAnsi="Courier New" w:cs="Courier New"/>
          <w:color w:val="0000FF"/>
          <w:sz w:val="16"/>
        </w:rPr>
      </w:pPr>
    </w:p>
    <w:p w:rsidR="007834A8" w:rsidRDefault="00FC1829" w:rsidP="007834A8">
      <w:pPr>
        <w:pStyle w:val="Titre2"/>
      </w:pPr>
      <w:bookmarkStart w:id="34" w:name="_Toc422750745"/>
      <w:r>
        <w:t>Exemple de paiement CCL</w:t>
      </w:r>
      <w:bookmarkEnd w:id="34"/>
      <w:r w:rsidR="005534F0">
        <w:t xml:space="preserve"> [v1r3]</w:t>
      </w:r>
    </w:p>
    <w:p w:rsidR="00AB4276" w:rsidRDefault="00AB4276" w:rsidP="00AB4276"/>
    <w:p w:rsidR="00AB4276" w:rsidRPr="00AB4276" w:rsidRDefault="00AB4276" w:rsidP="00AB4276">
      <w:r w:rsidRPr="00AB4276">
        <w:rPr>
          <w:u w:val="single"/>
        </w:rPr>
        <w:t>Note</w:t>
      </w:r>
      <w:r>
        <w:t> : les informations d’authentification confidentielle ont été masquées avec XXXX dans les exemples :</w:t>
      </w:r>
    </w:p>
    <w:p w:rsidR="00AB4276" w:rsidRPr="00AB4276" w:rsidRDefault="00AB4276" w:rsidP="00AB4276"/>
    <w:p w:rsidR="007834A8" w:rsidRPr="00AB4276" w:rsidRDefault="007834A8" w:rsidP="007834A8">
      <w:pPr>
        <w:rPr>
          <w:rFonts w:ascii="Courier New" w:hAnsi="Courier New" w:cs="Courier New"/>
          <w:sz w:val="12"/>
        </w:rPr>
      </w:pPr>
    </w:p>
    <w:tbl>
      <w:tblPr>
        <w:tblStyle w:val="Grilledutableau"/>
        <w:tblW w:w="0" w:type="auto"/>
        <w:tblLook w:val="04A0" w:firstRow="1" w:lastRow="0" w:firstColumn="1" w:lastColumn="0" w:noHBand="0" w:noVBand="1"/>
      </w:tblPr>
      <w:tblGrid>
        <w:gridCol w:w="9210"/>
      </w:tblGrid>
      <w:tr w:rsidR="00FC1829" w:rsidRPr="005534F0" w:rsidTr="00FC1829">
        <w:tc>
          <w:tcPr>
            <w:tcW w:w="9210" w:type="dxa"/>
          </w:tcPr>
          <w:p w:rsidR="00FC1829" w:rsidRPr="00FC1829" w:rsidRDefault="00FC1829" w:rsidP="00FC1829">
            <w:pPr>
              <w:autoSpaceDE w:val="0"/>
              <w:autoSpaceDN w:val="0"/>
              <w:adjustRightInd w:val="0"/>
              <w:rPr>
                <w:rFonts w:ascii="Courier New" w:hAnsi="Courier New" w:cs="Courier New"/>
                <w:color w:val="000000"/>
                <w:sz w:val="16"/>
                <w:highlight w:val="white"/>
              </w:rPr>
            </w:pPr>
            <w:proofErr w:type="gramStart"/>
            <w:r w:rsidRPr="00FC1829">
              <w:rPr>
                <w:rFonts w:ascii="Courier New" w:hAnsi="Courier New" w:cs="Courier New"/>
                <w:color w:val="008080"/>
                <w:sz w:val="16"/>
                <w:highlight w:val="white"/>
              </w:rPr>
              <w:t>&lt;?xml</w:t>
            </w:r>
            <w:proofErr w:type="gramEnd"/>
            <w:r w:rsidRPr="00FC1829">
              <w:rPr>
                <w:rFonts w:ascii="Courier New" w:hAnsi="Courier New" w:cs="Courier New"/>
                <w:color w:val="008080"/>
                <w:sz w:val="16"/>
                <w:highlight w:val="white"/>
              </w:rPr>
              <w:t xml:space="preserve"> version="1.0" encoding="UTF-8"?&gt;</w:t>
            </w:r>
          </w:p>
          <w:p w:rsidR="00FC1829" w:rsidRPr="005534F0" w:rsidRDefault="00FC1829" w:rsidP="00FC1829">
            <w:pPr>
              <w:autoSpaceDE w:val="0"/>
              <w:autoSpaceDN w:val="0"/>
              <w:adjustRightInd w:val="0"/>
              <w:rPr>
                <w:rFonts w:ascii="Courier New" w:hAnsi="Courier New" w:cs="Courier New"/>
                <w:color w:val="000000"/>
                <w:sz w:val="16"/>
                <w:highlight w:val="white"/>
              </w:rPr>
            </w:pPr>
            <w:r w:rsidRPr="005534F0">
              <w:rPr>
                <w:rFonts w:ascii="Courier New" w:hAnsi="Courier New" w:cs="Courier New"/>
                <w:color w:val="0000FF"/>
                <w:sz w:val="16"/>
                <w:highlight w:val="white"/>
              </w:rPr>
              <w:t>&lt;</w:t>
            </w:r>
            <w:r w:rsidRPr="005534F0">
              <w:rPr>
                <w:rFonts w:ascii="Courier New" w:hAnsi="Courier New" w:cs="Courier New"/>
                <w:color w:val="800000"/>
                <w:sz w:val="16"/>
                <w:highlight w:val="white"/>
              </w:rPr>
              <w:t>soapenv:Envelope</w:t>
            </w:r>
            <w:r w:rsidRPr="005534F0">
              <w:rPr>
                <w:rFonts w:ascii="Courier New" w:hAnsi="Courier New" w:cs="Courier New"/>
                <w:color w:val="FF0000"/>
                <w:sz w:val="16"/>
                <w:highlight w:val="white"/>
              </w:rPr>
              <w:t xml:space="preserve"> xmlns:soapenv</w:t>
            </w:r>
            <w:r w:rsidRPr="005534F0">
              <w:rPr>
                <w:rFonts w:ascii="Courier New" w:hAnsi="Courier New" w:cs="Courier New"/>
                <w:color w:val="0000FF"/>
                <w:sz w:val="16"/>
                <w:highlight w:val="white"/>
              </w:rPr>
              <w:t>="</w:t>
            </w:r>
            <w:r w:rsidRPr="005534F0">
              <w:rPr>
                <w:rFonts w:ascii="Courier New" w:hAnsi="Courier New" w:cs="Courier New"/>
                <w:color w:val="000000"/>
                <w:sz w:val="16"/>
                <w:highlight w:val="white"/>
              </w:rPr>
              <w:t>http://schemas.xmlsoap.org/soap/envelope/</w:t>
            </w:r>
            <w:r w:rsidRPr="005534F0">
              <w:rPr>
                <w:rFonts w:ascii="Courier New" w:hAnsi="Courier New" w:cs="Courier New"/>
                <w:color w:val="0000FF"/>
                <w:sz w:val="16"/>
                <w:highlight w:val="white"/>
              </w:rPr>
              <w:t>"</w:t>
            </w:r>
            <w:r w:rsidRPr="005534F0">
              <w:rPr>
                <w:rFonts w:ascii="Courier New" w:hAnsi="Courier New" w:cs="Courier New"/>
                <w:color w:val="FF0000"/>
                <w:sz w:val="16"/>
                <w:highlight w:val="white"/>
              </w:rPr>
              <w:t xml:space="preserve"> xmlns:xsd</w:t>
            </w:r>
            <w:r w:rsidRPr="005534F0">
              <w:rPr>
                <w:rFonts w:ascii="Courier New" w:hAnsi="Courier New" w:cs="Courier New"/>
                <w:color w:val="0000FF"/>
                <w:sz w:val="16"/>
                <w:highlight w:val="white"/>
              </w:rPr>
              <w:t>="</w:t>
            </w:r>
            <w:r w:rsidRPr="005534F0">
              <w:rPr>
                <w:rFonts w:ascii="Courier New" w:hAnsi="Courier New" w:cs="Courier New"/>
                <w:color w:val="000000"/>
                <w:sz w:val="16"/>
                <w:highlight w:val="white"/>
              </w:rPr>
              <w:t>http://www.w3.org/2001/XMLSchema</w:t>
            </w:r>
            <w:r w:rsidRPr="005534F0">
              <w:rPr>
                <w:rFonts w:ascii="Courier New" w:hAnsi="Courier New" w:cs="Courier New"/>
                <w:color w:val="0000FF"/>
                <w:sz w:val="16"/>
                <w:highlight w:val="white"/>
              </w:rPr>
              <w:t>"</w:t>
            </w:r>
            <w:r w:rsidRPr="005534F0">
              <w:rPr>
                <w:rFonts w:ascii="Courier New" w:hAnsi="Courier New" w:cs="Courier New"/>
                <w:color w:val="FF0000"/>
                <w:sz w:val="16"/>
                <w:highlight w:val="white"/>
              </w:rPr>
              <w:t xml:space="preserve"> xmlns:xsi</w:t>
            </w:r>
            <w:r w:rsidRPr="005534F0">
              <w:rPr>
                <w:rFonts w:ascii="Courier New" w:hAnsi="Courier New" w:cs="Courier New"/>
                <w:color w:val="0000FF"/>
                <w:sz w:val="16"/>
                <w:highlight w:val="white"/>
              </w:rPr>
              <w:t>="</w:t>
            </w:r>
            <w:r w:rsidRPr="005534F0">
              <w:rPr>
                <w:rFonts w:ascii="Courier New" w:hAnsi="Courier New" w:cs="Courier New"/>
                <w:color w:val="000000"/>
                <w:sz w:val="16"/>
                <w:highlight w:val="white"/>
              </w:rPr>
              <w:t>http://www.w3.org/2001/XMLSchema-instance</w:t>
            </w:r>
            <w:r w:rsidRPr="005534F0">
              <w:rPr>
                <w:rFonts w:ascii="Courier New" w:hAnsi="Courier New" w:cs="Courier New"/>
                <w:color w:val="0000FF"/>
                <w:sz w:val="16"/>
                <w:highlight w:val="white"/>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5534F0">
              <w:rPr>
                <w:rFonts w:ascii="Courier New" w:hAnsi="Courier New" w:cs="Courier New"/>
                <w:color w:val="000000"/>
                <w:sz w:val="16"/>
                <w:highlight w:val="white"/>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soapenv:Body</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ns1:consult</w:t>
            </w:r>
            <w:r w:rsidRPr="00FC1829">
              <w:rPr>
                <w:rFonts w:ascii="Courier New" w:hAnsi="Courier New" w:cs="Courier New"/>
                <w:color w:val="FF0000"/>
                <w:sz w:val="16"/>
                <w:highlight w:val="white"/>
                <w:lang w:val="en-US"/>
              </w:rPr>
              <w:t xml:space="preserve"> soapenv:encodingStyle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xmlns:ns1</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request</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#id0</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ns1:consult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soapenc:root</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soapenv:encodingStyle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ns2:ConsultRequest</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xmlns:soapenc</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xmlns:ns2</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customerAccount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12</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customerAccount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lastRenderedPageBreak/>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customerAccountPwd</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Test12</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customerAccountPwd</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info</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"&gt;&lt;/</w:t>
            </w:r>
            <w:r w:rsidRPr="00FC1829">
              <w:rPr>
                <w:rFonts w:ascii="Courier New" w:hAnsi="Courier New" w:cs="Courier New"/>
                <w:color w:val="800000"/>
                <w:sz w:val="16"/>
                <w:highlight w:val="white"/>
                <w:lang w:val="en-US"/>
              </w:rPr>
              <w:t>info</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appliClient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appliClient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login</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login</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password</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password</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dateCall</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22/06/2015 14:12:14</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dateCall</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idExt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1578</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idExt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soapenv:Body</w:t>
            </w:r>
            <w:r w:rsidRPr="00FC1829">
              <w:rPr>
                <w:rFonts w:ascii="Courier New" w:hAnsi="Courier New" w:cs="Courier New"/>
                <w:color w:val="0000FF"/>
                <w:sz w:val="16"/>
                <w:highlight w:val="white"/>
                <w:lang w:val="en-US"/>
              </w:rPr>
              <w:t>&gt;</w:t>
            </w:r>
          </w:p>
          <w:p w:rsidR="00FC1829" w:rsidRPr="00AB4276" w:rsidRDefault="00FC1829" w:rsidP="00AB4276">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soapenv:Envelope</w:t>
            </w:r>
            <w:r w:rsidRPr="00FC1829">
              <w:rPr>
                <w:rFonts w:ascii="Courier New" w:hAnsi="Courier New" w:cs="Courier New"/>
                <w:color w:val="0000FF"/>
                <w:sz w:val="16"/>
                <w:highlight w:val="white"/>
                <w:lang w:val="en-US"/>
              </w:rPr>
              <w:t>&gt;</w:t>
            </w:r>
          </w:p>
        </w:tc>
      </w:tr>
      <w:tr w:rsidR="00FC1829" w:rsidTr="00FC1829">
        <w:tc>
          <w:tcPr>
            <w:tcW w:w="9210" w:type="dxa"/>
          </w:tcPr>
          <w:p w:rsidR="00FC1829" w:rsidRPr="00FC1829" w:rsidRDefault="00FC1829" w:rsidP="00FC1829">
            <w:pPr>
              <w:autoSpaceDE w:val="0"/>
              <w:autoSpaceDN w:val="0"/>
              <w:adjustRightInd w:val="0"/>
              <w:rPr>
                <w:rFonts w:ascii="Courier New" w:hAnsi="Courier New" w:cs="Courier New"/>
                <w:color w:val="000000"/>
                <w:sz w:val="16"/>
                <w:highlight w:val="white"/>
                <w:lang w:val="en-US"/>
              </w:rPr>
            </w:pPr>
            <w:proofErr w:type="gramStart"/>
            <w:r w:rsidRPr="00FC1829">
              <w:rPr>
                <w:rFonts w:ascii="Courier New" w:hAnsi="Courier New" w:cs="Courier New"/>
                <w:color w:val="008080"/>
                <w:sz w:val="16"/>
                <w:highlight w:val="white"/>
                <w:lang w:val="en-US"/>
              </w:rPr>
              <w:lastRenderedPageBreak/>
              <w:t>&lt;?xml</w:t>
            </w:r>
            <w:proofErr w:type="gramEnd"/>
            <w:r w:rsidRPr="00FC1829">
              <w:rPr>
                <w:rFonts w:ascii="Courier New" w:hAnsi="Courier New" w:cs="Courier New"/>
                <w:color w:val="008080"/>
                <w:sz w:val="16"/>
                <w:highlight w:val="white"/>
                <w:lang w:val="en-US"/>
              </w:rPr>
              <w:t xml:space="preserve"> version="1.0" encoding="UTF-8"?&gt;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SOAP-ENV:Envelope</w:t>
            </w:r>
            <w:r w:rsidRPr="00FC1829">
              <w:rPr>
                <w:rFonts w:ascii="Courier New" w:hAnsi="Courier New" w:cs="Courier New"/>
                <w:color w:val="FF0000"/>
                <w:sz w:val="16"/>
                <w:highlight w:val="white"/>
                <w:lang w:val="en-US"/>
              </w:rPr>
              <w:t xml:space="preserve"> xmlns:SOAP-ENV</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http://schemas.xmlsoap.org/soap/envelope/</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xmlns:ns1</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xmlns:xsd</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http://www.w3.org/2001/XMLSchema</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xmlns:xsi</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http://www.w3.org/2001/XMLSchema-instance</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xmlns:SOAP-ENC</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SOAP-ENV:encodingStyle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SOAP-ENV:Body</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ns1:consultResponse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return</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SOAP-ENC:Struct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customerAccount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xsd:int</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12</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customerAccount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customerBalance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xsd:float</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1016746224</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customerBalance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holder</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SOAP-ENC:Struct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type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M</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type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quality</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lastname</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firstname</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companyName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CABINET BEAU DE LOMENIE</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companyName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legalForm</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address</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SOAP-ENC:Struct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streetOne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158 RUE DE L'UNIVERSITE</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streetOne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streetTwo</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city</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PARIS CEDEX 07</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city</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zipCode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75340</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zipCode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countryCode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FR</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countryCode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mention</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department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address</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email</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holder</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mailingAddressee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SOAP-ENC:Struct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type</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quality</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lastname</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firstname</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companyName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CABINET BEAU DE LOMENIE</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companyName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legalForm</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address</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SOAP-ENC:Struct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streetOne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158 RUE DE L'UNIVERSITE</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streetOne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streetTwo</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city</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PARIS CEDEX 07</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city</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zipCode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75340</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zipCode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countryCode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FR</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countryCode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mention</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department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address</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email</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5534F0"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5534F0">
              <w:rPr>
                <w:rFonts w:ascii="Courier New" w:hAnsi="Courier New" w:cs="Courier New"/>
                <w:color w:val="0000FF"/>
                <w:sz w:val="16"/>
                <w:highlight w:val="white"/>
                <w:lang w:val="en-US"/>
              </w:rPr>
              <w:t>&lt;/</w:t>
            </w:r>
            <w:r w:rsidRPr="005534F0">
              <w:rPr>
                <w:rFonts w:ascii="Courier New" w:hAnsi="Courier New" w:cs="Courier New"/>
                <w:color w:val="800000"/>
                <w:sz w:val="16"/>
                <w:highlight w:val="white"/>
                <w:lang w:val="en-US"/>
              </w:rPr>
              <w:t>mailingAddressee</w:t>
            </w:r>
            <w:r w:rsidRPr="005534F0">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date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22-06-2015 14:12:15</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date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code</w:t>
            </w:r>
            <w:r w:rsidRPr="00FC1829">
              <w:rPr>
                <w:rFonts w:ascii="Courier New" w:hAnsi="Courier New" w:cs="Courier New"/>
                <w:color w:val="FF0000"/>
                <w:sz w:val="16"/>
                <w:highlight w:val="white"/>
              </w:rPr>
              <w:t xml:space="preserve"> xsi:type</w:t>
            </w:r>
            <w:r w:rsidRPr="00FC1829">
              <w:rPr>
                <w:rFonts w:ascii="Courier New" w:hAnsi="Courier New" w:cs="Courier New"/>
                <w:color w:val="0000FF"/>
                <w:sz w:val="16"/>
                <w:highlight w:val="white"/>
              </w:rPr>
              <w:t>="</w:t>
            </w:r>
            <w:r w:rsidRPr="00FC1829">
              <w:rPr>
                <w:rFonts w:ascii="Courier New" w:hAnsi="Courier New" w:cs="Courier New"/>
                <w:color w:val="000000"/>
                <w:sz w:val="16"/>
                <w:highlight w:val="white"/>
              </w:rPr>
              <w:t>xsd:int</w:t>
            </w:r>
            <w:r w:rsidRPr="00FC1829">
              <w:rPr>
                <w:rFonts w:ascii="Courier New" w:hAnsi="Courier New" w:cs="Courier New"/>
                <w:color w:val="0000FF"/>
                <w:sz w:val="16"/>
                <w:highlight w:val="white"/>
              </w:rPr>
              <w:t>"&gt;</w:t>
            </w:r>
            <w:r w:rsidRPr="00FC1829">
              <w:rPr>
                <w:rFonts w:ascii="Courier New" w:hAnsi="Courier New" w:cs="Courier New"/>
                <w:color w:val="000000"/>
                <w:sz w:val="16"/>
                <w:highlight w:val="white"/>
              </w:rPr>
              <w:t>0</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code</w:t>
            </w:r>
            <w:r w:rsidRPr="00FC1829">
              <w:rPr>
                <w:rFonts w:ascii="Courier New" w:hAnsi="Courier New" w:cs="Courier New"/>
                <w:color w:val="0000FF"/>
                <w:sz w:val="16"/>
                <w:highlight w:val="white"/>
              </w:rPr>
              <w:t>&gt;</w:t>
            </w:r>
          </w:p>
          <w:p w:rsidR="00FC1829" w:rsidRPr="00FC1829" w:rsidRDefault="00FC1829" w:rsidP="00FC1829">
            <w:pPr>
              <w:autoSpaceDE w:val="0"/>
              <w:autoSpaceDN w:val="0"/>
              <w:adjustRightInd w:val="0"/>
              <w:rPr>
                <w:rFonts w:ascii="Courier New" w:hAnsi="Courier New" w:cs="Courier New"/>
                <w:color w:val="000000"/>
                <w:sz w:val="16"/>
                <w:highlight w:val="white"/>
              </w:rPr>
            </w:pPr>
            <w:r w:rsidRPr="00FC1829">
              <w:rPr>
                <w:rFonts w:ascii="Courier New" w:hAnsi="Courier New" w:cs="Courier New"/>
                <w:color w:val="000000"/>
                <w:sz w:val="16"/>
                <w:highlight w:val="white"/>
              </w:rPr>
              <w:t xml:space="preserve">        </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detail</w:t>
            </w:r>
            <w:r w:rsidRPr="00FC1829">
              <w:rPr>
                <w:rFonts w:ascii="Courier New" w:hAnsi="Courier New" w:cs="Courier New"/>
                <w:color w:val="FF0000"/>
                <w:sz w:val="16"/>
                <w:highlight w:val="white"/>
              </w:rPr>
              <w:t xml:space="preserve"> xsi:type</w:t>
            </w:r>
            <w:r w:rsidRPr="00FC1829">
              <w:rPr>
                <w:rFonts w:ascii="Courier New" w:hAnsi="Courier New" w:cs="Courier New"/>
                <w:color w:val="0000FF"/>
                <w:sz w:val="16"/>
                <w:highlight w:val="white"/>
              </w:rPr>
              <w:t>="</w:t>
            </w:r>
            <w:r w:rsidRPr="00FC1829">
              <w:rPr>
                <w:rFonts w:ascii="Courier New" w:hAnsi="Courier New" w:cs="Courier New"/>
                <w:color w:val="000000"/>
                <w:sz w:val="16"/>
                <w:highlight w:val="white"/>
              </w:rPr>
              <w:t>xsd:string</w:t>
            </w:r>
            <w:r w:rsidRPr="00FC1829">
              <w:rPr>
                <w:rFonts w:ascii="Courier New" w:hAnsi="Courier New" w:cs="Courier New"/>
                <w:color w:val="0000FF"/>
                <w:sz w:val="16"/>
                <w:highlight w:val="white"/>
              </w:rPr>
              <w:t>"&gt;</w:t>
            </w:r>
            <w:r w:rsidRPr="00FC1829">
              <w:rPr>
                <w:rFonts w:ascii="Courier New" w:hAnsi="Courier New" w:cs="Courier New"/>
                <w:color w:val="000000"/>
                <w:sz w:val="16"/>
                <w:highlight w:val="white"/>
              </w:rPr>
              <w:t>OK : renvoi du solde, crÃ©ation Cdme, etc</w:t>
            </w:r>
            <w:proofErr w:type="gramStart"/>
            <w:r w:rsidRPr="00FC1829">
              <w:rPr>
                <w:rFonts w:ascii="Courier New" w:hAnsi="Courier New" w:cs="Courier New"/>
                <w:color w:val="000000"/>
                <w:sz w:val="16"/>
                <w:highlight w:val="white"/>
              </w:rPr>
              <w:t>.</w:t>
            </w:r>
            <w:r w:rsidRPr="00FC1829">
              <w:rPr>
                <w:rFonts w:ascii="Courier New" w:hAnsi="Courier New" w:cs="Courier New"/>
                <w:color w:val="0000FF"/>
                <w:sz w:val="16"/>
                <w:highlight w:val="white"/>
              </w:rPr>
              <w:t>&lt;</w:t>
            </w:r>
            <w:proofErr w:type="gramEnd"/>
            <w:r w:rsidRPr="00FC1829">
              <w:rPr>
                <w:rFonts w:ascii="Courier New" w:hAnsi="Courier New" w:cs="Courier New"/>
                <w:color w:val="0000FF"/>
                <w:sz w:val="16"/>
                <w:highlight w:val="white"/>
              </w:rPr>
              <w:t>/</w:t>
            </w:r>
            <w:r w:rsidRPr="00FC1829">
              <w:rPr>
                <w:rFonts w:ascii="Courier New" w:hAnsi="Courier New" w:cs="Courier New"/>
                <w:color w:val="800000"/>
                <w:sz w:val="16"/>
                <w:highlight w:val="white"/>
              </w:rPr>
              <w:t>detail</w:t>
            </w:r>
            <w:r w:rsidRPr="00FC1829">
              <w:rPr>
                <w:rFonts w:ascii="Courier New" w:hAnsi="Courier New" w:cs="Courier New"/>
                <w:color w:val="0000FF"/>
                <w:sz w:val="16"/>
                <w:highlight w:val="white"/>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return</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ns1:consultResponse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SOAP-ENV:Body</w:t>
            </w:r>
            <w:r w:rsidRPr="00FC1829">
              <w:rPr>
                <w:rFonts w:ascii="Courier New" w:hAnsi="Courier New" w:cs="Courier New"/>
                <w:color w:val="0000FF"/>
                <w:sz w:val="16"/>
                <w:highlight w:val="white"/>
                <w:lang w:val="en-US"/>
              </w:rPr>
              <w:t>&gt;</w:t>
            </w:r>
          </w:p>
          <w:p w:rsidR="00FC1829" w:rsidRPr="00AB4276" w:rsidRDefault="00FC1829" w:rsidP="00AB4276">
            <w:pPr>
              <w:autoSpaceDE w:val="0"/>
              <w:autoSpaceDN w:val="0"/>
              <w:adjustRightInd w:val="0"/>
              <w:rPr>
                <w:rFonts w:ascii="Courier New" w:hAnsi="Courier New" w:cs="Courier New"/>
                <w:color w:val="000000"/>
                <w:sz w:val="16"/>
                <w:highlight w:val="white"/>
              </w:rPr>
            </w:pP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SOAP-ENV:Envelope</w:t>
            </w:r>
            <w:r w:rsidRPr="00FC1829">
              <w:rPr>
                <w:rFonts w:ascii="Courier New" w:hAnsi="Courier New" w:cs="Courier New"/>
                <w:color w:val="0000FF"/>
                <w:sz w:val="16"/>
                <w:highlight w:val="white"/>
              </w:rPr>
              <w:t>&gt;</w:t>
            </w:r>
          </w:p>
        </w:tc>
      </w:tr>
    </w:tbl>
    <w:p w:rsidR="007834A8" w:rsidRDefault="007834A8" w:rsidP="007834A8">
      <w:pPr>
        <w:rPr>
          <w:rFonts w:ascii="Courier New" w:hAnsi="Courier New" w:cs="Courier New"/>
          <w:sz w:val="16"/>
          <w:lang w:val="en-US"/>
        </w:rPr>
      </w:pPr>
    </w:p>
    <w:tbl>
      <w:tblPr>
        <w:tblStyle w:val="Grilledutableau"/>
        <w:tblW w:w="0" w:type="auto"/>
        <w:tblLook w:val="04A0" w:firstRow="1" w:lastRow="0" w:firstColumn="1" w:lastColumn="0" w:noHBand="0" w:noVBand="1"/>
      </w:tblPr>
      <w:tblGrid>
        <w:gridCol w:w="9210"/>
      </w:tblGrid>
      <w:tr w:rsidR="00FC1829" w:rsidTr="00FC1829">
        <w:tc>
          <w:tcPr>
            <w:tcW w:w="9210" w:type="dxa"/>
          </w:tcPr>
          <w:p w:rsidR="00FC1829" w:rsidRPr="00FC1829" w:rsidRDefault="00FC1829" w:rsidP="00FC1829">
            <w:pPr>
              <w:autoSpaceDE w:val="0"/>
              <w:autoSpaceDN w:val="0"/>
              <w:adjustRightInd w:val="0"/>
              <w:rPr>
                <w:rFonts w:ascii="Courier New" w:hAnsi="Courier New" w:cs="Courier New"/>
                <w:color w:val="000000"/>
                <w:sz w:val="16"/>
                <w:highlight w:val="white"/>
                <w:lang w:val="en-US"/>
              </w:rPr>
            </w:pPr>
            <w:proofErr w:type="gramStart"/>
            <w:r w:rsidRPr="00FC1829">
              <w:rPr>
                <w:rFonts w:ascii="Courier New" w:hAnsi="Courier New" w:cs="Courier New"/>
                <w:color w:val="008080"/>
                <w:sz w:val="16"/>
                <w:highlight w:val="white"/>
                <w:lang w:val="en-US"/>
              </w:rPr>
              <w:t>&lt;?xml</w:t>
            </w:r>
            <w:proofErr w:type="gramEnd"/>
            <w:r w:rsidRPr="00FC1829">
              <w:rPr>
                <w:rFonts w:ascii="Courier New" w:hAnsi="Courier New" w:cs="Courier New"/>
                <w:color w:val="008080"/>
                <w:sz w:val="16"/>
                <w:highlight w:val="white"/>
                <w:lang w:val="en-US"/>
              </w:rPr>
              <w:t xml:space="preserve"> version="1.0" encoding="UTF-8"?&gt;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soapenv:Envelope</w:t>
            </w:r>
            <w:r w:rsidRPr="00FC1829">
              <w:rPr>
                <w:rFonts w:ascii="Courier New" w:hAnsi="Courier New" w:cs="Courier New"/>
                <w:color w:val="FF0000"/>
                <w:sz w:val="16"/>
                <w:highlight w:val="white"/>
                <w:lang w:val="en-US"/>
              </w:rPr>
              <w:t xml:space="preserve"> xmlns:soapenv</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http://schemas.xmlsoap.org/soap/envelope/</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xmlns:xsd</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http://www.w3.org/2001/XMLSchema</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xmlns:xsi</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http://www.w3.org/2001/XMLSchema-instance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soapenv:Body</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ns1:createOrder</w:t>
            </w:r>
            <w:r w:rsidRPr="00FC1829">
              <w:rPr>
                <w:rFonts w:ascii="Courier New" w:hAnsi="Courier New" w:cs="Courier New"/>
                <w:color w:val="FF0000"/>
                <w:sz w:val="16"/>
                <w:highlight w:val="white"/>
                <w:lang w:val="en-US"/>
              </w:rPr>
              <w:t xml:space="preserve"> soapenv:encodingStyle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xmlns:ns1</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request</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#id0</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ns1:createOrder</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lastRenderedPageBreak/>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soapenc:root</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soapenv:encodingStyle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ns2:OrderRequest</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xmlns:soapenc</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xmlns:ns2</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products</w:t>
            </w:r>
            <w:r w:rsidRPr="00FC1829">
              <w:rPr>
                <w:rFonts w:ascii="Courier New" w:hAnsi="Courier New" w:cs="Courier New"/>
                <w:color w:val="FF0000"/>
                <w:sz w:val="16"/>
                <w:highlight w:val="white"/>
                <w:lang w:val="en-US"/>
              </w:rPr>
              <w:t xml:space="preserve"> soapenc:arrayType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ns2:Product[1]</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soapenc:Array</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products</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#id1</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products</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payment</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#id2</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applicant</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#id3</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attorney</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#id4</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addressee</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#id5</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orderDate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2015-06-22T14:12:14</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orderDate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orderRef</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ANN_1578</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orderRef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reportRef</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isComplete</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#id6</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appliClient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appliClient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login</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login</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password</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password</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dateCall</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22/06/2015 14:12:14</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dateCall</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idExt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1578</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idExt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id4</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soapenc:root</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soapenv:encodingStyle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ns3:Person</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xmlns:ns3</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xmlns:soapenc</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address</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#id7</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type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M</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type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quality</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lastname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firstname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companyName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CABINET BEAU DE LOMENIE</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companyName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legalForm</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email</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florent.juilletdesaint-lager@caissedesdepots.fr</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email</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id3</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soapenc:root</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soapenv:encodingStyle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ns4:Person</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xmlns:ns4</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xmlns:soapenc</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address</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#id8</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type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M</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type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quality</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lastname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firstname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companyName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CABINET BEAU DE LOMENIE</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companyName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legalForm</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email</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florent.juilletdesaint-lager@caissedesdepots.fr</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email</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id1</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soapenc:root</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soapenv:encodingStyle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ns5:Product</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xmlns:ns5</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xmlns:soapenc</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code</w:t>
            </w:r>
            <w:r w:rsidRPr="00FC1829">
              <w:rPr>
                <w:rFonts w:ascii="Courier New" w:hAnsi="Courier New" w:cs="Courier New"/>
                <w:color w:val="FF0000"/>
                <w:sz w:val="16"/>
                <w:highlight w:val="white"/>
              </w:rPr>
              <w:t xml:space="preserve"> xsi:type</w:t>
            </w:r>
            <w:r w:rsidRPr="00FC1829">
              <w:rPr>
                <w:rFonts w:ascii="Courier New" w:hAnsi="Courier New" w:cs="Courier New"/>
                <w:color w:val="0000FF"/>
                <w:sz w:val="16"/>
                <w:highlight w:val="white"/>
              </w:rPr>
              <w:t>="</w:t>
            </w:r>
            <w:r w:rsidRPr="00FC1829">
              <w:rPr>
                <w:rFonts w:ascii="Courier New" w:hAnsi="Courier New" w:cs="Courier New"/>
                <w:color w:val="000000"/>
                <w:sz w:val="16"/>
                <w:highlight w:val="white"/>
              </w:rPr>
              <w:t>xsd:string</w:t>
            </w:r>
            <w:r w:rsidRPr="00FC1829">
              <w:rPr>
                <w:rFonts w:ascii="Courier New" w:hAnsi="Courier New" w:cs="Courier New"/>
                <w:color w:val="0000FF"/>
                <w:sz w:val="16"/>
                <w:highlight w:val="white"/>
              </w:rPr>
              <w:t>"&gt;</w:t>
            </w:r>
            <w:r w:rsidRPr="00FC1829">
              <w:rPr>
                <w:rFonts w:ascii="Courier New" w:hAnsi="Courier New" w:cs="Courier New"/>
                <w:color w:val="000000"/>
                <w:sz w:val="16"/>
                <w:highlight w:val="white"/>
              </w:rPr>
              <w:t>074AE</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code</w:t>
            </w:r>
            <w:r w:rsidRPr="00FC1829">
              <w:rPr>
                <w:rFonts w:ascii="Courier New" w:hAnsi="Courier New" w:cs="Courier New"/>
                <w:color w:val="0000FF"/>
                <w:sz w:val="16"/>
                <w:highlight w:val="white"/>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quantity</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#id9</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amount</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#id10</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id2</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soapenc:root</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soapenv:encodingStyle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ns6:Payment</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xmlns:ns6</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xmlns:soapenc</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mode</w:t>
            </w:r>
            <w:r w:rsidRPr="00FC1829">
              <w:rPr>
                <w:rFonts w:ascii="Courier New" w:hAnsi="Courier New" w:cs="Courier New"/>
                <w:color w:val="FF0000"/>
                <w:sz w:val="16"/>
                <w:highlight w:val="white"/>
              </w:rPr>
              <w:t xml:space="preserve"> xsi:type</w:t>
            </w:r>
            <w:r w:rsidRPr="00FC1829">
              <w:rPr>
                <w:rFonts w:ascii="Courier New" w:hAnsi="Courier New" w:cs="Courier New"/>
                <w:color w:val="0000FF"/>
                <w:sz w:val="16"/>
                <w:highlight w:val="white"/>
              </w:rPr>
              <w:t>="</w:t>
            </w:r>
            <w:r w:rsidRPr="00FC1829">
              <w:rPr>
                <w:rFonts w:ascii="Courier New" w:hAnsi="Courier New" w:cs="Courier New"/>
                <w:color w:val="000000"/>
                <w:sz w:val="16"/>
                <w:highlight w:val="white"/>
              </w:rPr>
              <w:t>xsd:string</w:t>
            </w:r>
            <w:r w:rsidRPr="00FC1829">
              <w:rPr>
                <w:rFonts w:ascii="Courier New" w:hAnsi="Courier New" w:cs="Courier New"/>
                <w:color w:val="0000FF"/>
                <w:sz w:val="16"/>
                <w:highlight w:val="white"/>
              </w:rPr>
              <w:t>"&gt;</w:t>
            </w:r>
            <w:r w:rsidRPr="00FC1829">
              <w:rPr>
                <w:rFonts w:ascii="Courier New" w:hAnsi="Courier New" w:cs="Courier New"/>
                <w:color w:val="000000"/>
                <w:sz w:val="16"/>
                <w:highlight w:val="white"/>
              </w:rPr>
              <w:t>CCL</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mode</w:t>
            </w:r>
            <w:r w:rsidRPr="00FC1829">
              <w:rPr>
                <w:rFonts w:ascii="Courier New" w:hAnsi="Courier New" w:cs="Courier New"/>
                <w:color w:val="0000FF"/>
                <w:sz w:val="16"/>
                <w:highlight w:val="white"/>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shipping</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#id11</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date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2015-06-22</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date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amount</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#id12</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transactionRef</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"&gt;&lt;/</w:t>
            </w:r>
            <w:r w:rsidRPr="00FC1829">
              <w:rPr>
                <w:rFonts w:ascii="Courier New" w:hAnsi="Courier New" w:cs="Courier New"/>
                <w:color w:val="800000"/>
                <w:sz w:val="16"/>
                <w:highlight w:val="white"/>
                <w:lang w:val="en-US"/>
              </w:rPr>
              <w:t>transactionRef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customerAccount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12</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customerAccount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customerAccountPwd</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Test12</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customerAccountPwd</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id5</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soapenc:root</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soapenv:encodingStyle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ns7:Person</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xmlns:ns7</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xmlns:soapenc</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address</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#id13</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type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M</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type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quality</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lastRenderedPageBreak/>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lastname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firstname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companyName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CABINET BEAU DE LOMENIE</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companyName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legalForm</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email</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florent.juilletdesaint-lager@caissedesdepots.fr</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email</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id6</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soapenc:root</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soapenv:encodingStyle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xsd:boolean</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xmlns:soapenc</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id12</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soapenc:root</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soapenv:encodingStyle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xsd:int</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xmlns:soapenc</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167800</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id13</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soapenc:root</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soapenv:encodingStyle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ns8:Address</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xmlns:ns8</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xmlns:soapenc</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streetOne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158 RUE DE L'UNIVERSITE</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streetOne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streetTwo</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city</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PARIS CEDEX 07</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city</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zipCode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75340</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zipCode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countryCode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FR</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countryCode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mention</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department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id8</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soapenc:root</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soapenv:encodingStyle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ns9:Address</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xmlns:ns9</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xmlns:soapenc</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streetOne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158 RUE DE L'UNIVERSITE</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streetOne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streetTwo</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city</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PARIS CEDEX 07</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city</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zipCode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75340</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zipCode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countryCode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FR</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countryCode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mention</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department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5534F0"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5534F0">
              <w:rPr>
                <w:rFonts w:ascii="Courier New" w:hAnsi="Courier New" w:cs="Courier New"/>
                <w:color w:val="0000FF"/>
                <w:sz w:val="16"/>
                <w:highlight w:val="white"/>
                <w:lang w:val="en-US"/>
              </w:rPr>
              <w:t>&lt;/</w:t>
            </w:r>
            <w:r w:rsidRPr="005534F0">
              <w:rPr>
                <w:rFonts w:ascii="Courier New" w:hAnsi="Courier New" w:cs="Courier New"/>
                <w:color w:val="800000"/>
                <w:sz w:val="16"/>
                <w:highlight w:val="white"/>
                <w:lang w:val="en-US"/>
              </w:rPr>
              <w:t>multiRef</w:t>
            </w:r>
            <w:r w:rsidRPr="005534F0">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id11</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soapenc:root</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soapenv:encodingStyle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xsd:int</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xmlns:soapenc</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id7</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soapenc:root</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soapenv:encodingStyle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ns10:Address</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xmlns:ns10</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xmlns:soapenc</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streetOne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158 RUE DE L'UNIVERSITE</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streetOne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streetTwo</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city</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PARIS CEDEX 07</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city</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zipCode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75340</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zipCode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countryCode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FR</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countryCode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mention</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department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id9</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soapenc:root</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soapenv:encodingStyle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xsd:int</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xmlns:soapenc</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id10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soapenc:root</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soapenv:encodingStyle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xsd:int</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xmlns:soapenc</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167800</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soapenv:Body</w:t>
            </w:r>
            <w:r w:rsidRPr="00FC1829">
              <w:rPr>
                <w:rFonts w:ascii="Courier New" w:hAnsi="Courier New" w:cs="Courier New"/>
                <w:color w:val="0000FF"/>
                <w:sz w:val="16"/>
                <w:highlight w:val="white"/>
              </w:rPr>
              <w:t>&gt;</w:t>
            </w:r>
          </w:p>
          <w:p w:rsidR="00FC1829" w:rsidRPr="00FC1829" w:rsidRDefault="00FC1829" w:rsidP="00FC1829">
            <w:pPr>
              <w:autoSpaceDE w:val="0"/>
              <w:autoSpaceDN w:val="0"/>
              <w:adjustRightInd w:val="0"/>
              <w:rPr>
                <w:rFonts w:cs="Arial"/>
                <w:color w:val="000000"/>
                <w:highlight w:val="white"/>
              </w:rPr>
            </w:pP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soapenv:Envelope</w:t>
            </w:r>
            <w:r w:rsidRPr="00FC1829">
              <w:rPr>
                <w:rFonts w:ascii="Courier New" w:hAnsi="Courier New" w:cs="Courier New"/>
                <w:color w:val="0000FF"/>
                <w:sz w:val="16"/>
                <w:highlight w:val="white"/>
              </w:rPr>
              <w:t>&gt;</w:t>
            </w:r>
          </w:p>
        </w:tc>
      </w:tr>
      <w:tr w:rsidR="00FC1829" w:rsidTr="00FC1829">
        <w:tc>
          <w:tcPr>
            <w:tcW w:w="9210" w:type="dxa"/>
          </w:tcPr>
          <w:p w:rsidR="00FC1829" w:rsidRPr="005534F0" w:rsidRDefault="00FC1829" w:rsidP="00FC1829">
            <w:pPr>
              <w:autoSpaceDE w:val="0"/>
              <w:autoSpaceDN w:val="0"/>
              <w:adjustRightInd w:val="0"/>
              <w:rPr>
                <w:rFonts w:ascii="Courier New" w:hAnsi="Courier New" w:cs="Courier New"/>
                <w:color w:val="000000"/>
                <w:sz w:val="16"/>
                <w:highlight w:val="white"/>
              </w:rPr>
            </w:pPr>
            <w:proofErr w:type="gramStart"/>
            <w:r w:rsidRPr="005534F0">
              <w:rPr>
                <w:rFonts w:ascii="Courier New" w:hAnsi="Courier New" w:cs="Courier New"/>
                <w:color w:val="008080"/>
                <w:sz w:val="16"/>
                <w:highlight w:val="white"/>
              </w:rPr>
              <w:lastRenderedPageBreak/>
              <w:t>&lt;?xml</w:t>
            </w:r>
            <w:proofErr w:type="gramEnd"/>
            <w:r w:rsidRPr="005534F0">
              <w:rPr>
                <w:rFonts w:ascii="Courier New" w:hAnsi="Courier New" w:cs="Courier New"/>
                <w:color w:val="008080"/>
                <w:sz w:val="16"/>
                <w:highlight w:val="white"/>
              </w:rPr>
              <w:t xml:space="preserve"> version="1.0" encoding="UTF-8"?&gt;</w:t>
            </w:r>
          </w:p>
          <w:p w:rsidR="00FC1829" w:rsidRPr="005534F0" w:rsidRDefault="00FC1829" w:rsidP="00FC1829">
            <w:pPr>
              <w:autoSpaceDE w:val="0"/>
              <w:autoSpaceDN w:val="0"/>
              <w:adjustRightInd w:val="0"/>
              <w:rPr>
                <w:rFonts w:ascii="Courier New" w:hAnsi="Courier New" w:cs="Courier New"/>
                <w:color w:val="000000"/>
                <w:sz w:val="16"/>
                <w:highlight w:val="white"/>
              </w:rPr>
            </w:pPr>
            <w:r w:rsidRPr="005534F0">
              <w:rPr>
                <w:rFonts w:ascii="Courier New" w:hAnsi="Courier New" w:cs="Courier New"/>
                <w:color w:val="0000FF"/>
                <w:sz w:val="16"/>
                <w:highlight w:val="white"/>
              </w:rPr>
              <w:t>&lt;</w:t>
            </w:r>
            <w:r w:rsidRPr="005534F0">
              <w:rPr>
                <w:rFonts w:ascii="Courier New" w:hAnsi="Courier New" w:cs="Courier New"/>
                <w:color w:val="800000"/>
                <w:sz w:val="16"/>
                <w:highlight w:val="white"/>
              </w:rPr>
              <w:t>SOAP-ENV:Envelope</w:t>
            </w:r>
            <w:r w:rsidRPr="005534F0">
              <w:rPr>
                <w:rFonts w:ascii="Courier New" w:hAnsi="Courier New" w:cs="Courier New"/>
                <w:color w:val="FF0000"/>
                <w:sz w:val="16"/>
                <w:highlight w:val="white"/>
              </w:rPr>
              <w:t xml:space="preserve"> xmlns:SOAP-ENV</w:t>
            </w:r>
            <w:r w:rsidRPr="005534F0">
              <w:rPr>
                <w:rFonts w:ascii="Courier New" w:hAnsi="Courier New" w:cs="Courier New"/>
                <w:color w:val="0000FF"/>
                <w:sz w:val="16"/>
                <w:highlight w:val="white"/>
              </w:rPr>
              <w:t>="</w:t>
            </w:r>
            <w:r w:rsidRPr="005534F0">
              <w:rPr>
                <w:rFonts w:ascii="Courier New" w:hAnsi="Courier New" w:cs="Courier New"/>
                <w:color w:val="000000"/>
                <w:sz w:val="16"/>
                <w:highlight w:val="white"/>
              </w:rPr>
              <w:t>http://schemas.xmlsoap.org/soap/envelope/</w:t>
            </w:r>
            <w:r w:rsidRPr="005534F0">
              <w:rPr>
                <w:rFonts w:ascii="Courier New" w:hAnsi="Courier New" w:cs="Courier New"/>
                <w:color w:val="0000FF"/>
                <w:sz w:val="16"/>
                <w:highlight w:val="white"/>
              </w:rPr>
              <w:t>"</w:t>
            </w:r>
            <w:r w:rsidRPr="005534F0">
              <w:rPr>
                <w:rFonts w:ascii="Courier New" w:hAnsi="Courier New" w:cs="Courier New"/>
                <w:color w:val="FF0000"/>
                <w:sz w:val="16"/>
                <w:highlight w:val="white"/>
              </w:rPr>
              <w:t xml:space="preserve"> xmlns:ns1</w:t>
            </w:r>
            <w:r w:rsidRPr="005534F0">
              <w:rPr>
                <w:rFonts w:ascii="Courier New" w:hAnsi="Courier New" w:cs="Courier New"/>
                <w:color w:val="0000FF"/>
                <w:sz w:val="16"/>
                <w:highlight w:val="white"/>
              </w:rPr>
              <w:t>="</w:t>
            </w:r>
            <w:r w:rsidRPr="005534F0">
              <w:rPr>
                <w:rFonts w:ascii="Courier New" w:hAnsi="Courier New" w:cs="Courier New"/>
                <w:color w:val="000000"/>
                <w:sz w:val="16"/>
                <w:highlight w:val="white"/>
              </w:rPr>
              <w:t>http://int-inpi-mip2.extranet.cdc.fr/soap</w:t>
            </w:r>
            <w:r w:rsidRPr="005534F0">
              <w:rPr>
                <w:rFonts w:ascii="Courier New" w:hAnsi="Courier New" w:cs="Courier New"/>
                <w:color w:val="0000FF"/>
                <w:sz w:val="16"/>
                <w:highlight w:val="white"/>
              </w:rPr>
              <w:t>"</w:t>
            </w:r>
            <w:r w:rsidRPr="005534F0">
              <w:rPr>
                <w:rFonts w:ascii="Courier New" w:hAnsi="Courier New" w:cs="Courier New"/>
                <w:color w:val="FF0000"/>
                <w:sz w:val="16"/>
                <w:highlight w:val="white"/>
              </w:rPr>
              <w:t xml:space="preserve"> xmlns:xsd</w:t>
            </w:r>
            <w:r w:rsidRPr="005534F0">
              <w:rPr>
                <w:rFonts w:ascii="Courier New" w:hAnsi="Courier New" w:cs="Courier New"/>
                <w:color w:val="0000FF"/>
                <w:sz w:val="16"/>
                <w:highlight w:val="white"/>
              </w:rPr>
              <w:t>="</w:t>
            </w:r>
            <w:r w:rsidRPr="005534F0">
              <w:rPr>
                <w:rFonts w:ascii="Courier New" w:hAnsi="Courier New" w:cs="Courier New"/>
                <w:color w:val="000000"/>
                <w:sz w:val="16"/>
                <w:highlight w:val="white"/>
              </w:rPr>
              <w:t>http://www.w3.org/2001/XMLSchema</w:t>
            </w:r>
            <w:r w:rsidRPr="005534F0">
              <w:rPr>
                <w:rFonts w:ascii="Courier New" w:hAnsi="Courier New" w:cs="Courier New"/>
                <w:color w:val="0000FF"/>
                <w:sz w:val="16"/>
                <w:highlight w:val="white"/>
              </w:rPr>
              <w:t>"</w:t>
            </w:r>
            <w:r w:rsidRPr="005534F0">
              <w:rPr>
                <w:rFonts w:ascii="Courier New" w:hAnsi="Courier New" w:cs="Courier New"/>
                <w:color w:val="FF0000"/>
                <w:sz w:val="16"/>
                <w:highlight w:val="white"/>
              </w:rPr>
              <w:t xml:space="preserve"> xmlns:xsi</w:t>
            </w:r>
            <w:r w:rsidRPr="005534F0">
              <w:rPr>
                <w:rFonts w:ascii="Courier New" w:hAnsi="Courier New" w:cs="Courier New"/>
                <w:color w:val="0000FF"/>
                <w:sz w:val="16"/>
                <w:highlight w:val="white"/>
              </w:rPr>
              <w:t>="</w:t>
            </w:r>
            <w:r w:rsidRPr="005534F0">
              <w:rPr>
                <w:rFonts w:ascii="Courier New" w:hAnsi="Courier New" w:cs="Courier New"/>
                <w:color w:val="000000"/>
                <w:sz w:val="16"/>
                <w:highlight w:val="white"/>
              </w:rPr>
              <w:t>http://www.w3.org/2001/XMLSchema-instance</w:t>
            </w:r>
            <w:r w:rsidRPr="005534F0">
              <w:rPr>
                <w:rFonts w:ascii="Courier New" w:hAnsi="Courier New" w:cs="Courier New"/>
                <w:color w:val="0000FF"/>
                <w:sz w:val="16"/>
                <w:highlight w:val="white"/>
              </w:rPr>
              <w:t>"</w:t>
            </w:r>
            <w:r w:rsidRPr="005534F0">
              <w:rPr>
                <w:rFonts w:ascii="Courier New" w:hAnsi="Courier New" w:cs="Courier New"/>
                <w:color w:val="FF0000"/>
                <w:sz w:val="16"/>
                <w:highlight w:val="white"/>
              </w:rPr>
              <w:t xml:space="preserve"> xmlns:SOAP-ENC</w:t>
            </w:r>
            <w:r w:rsidRPr="005534F0">
              <w:rPr>
                <w:rFonts w:ascii="Courier New" w:hAnsi="Courier New" w:cs="Courier New"/>
                <w:color w:val="0000FF"/>
                <w:sz w:val="16"/>
                <w:highlight w:val="white"/>
              </w:rPr>
              <w:t>="</w:t>
            </w:r>
            <w:r w:rsidRPr="005534F0">
              <w:rPr>
                <w:rFonts w:ascii="Courier New" w:hAnsi="Courier New" w:cs="Courier New"/>
                <w:color w:val="000000"/>
                <w:sz w:val="16"/>
                <w:highlight w:val="white"/>
              </w:rPr>
              <w:t>http://schemas.xmlsoap.org/soap/encoding/</w:t>
            </w:r>
            <w:r w:rsidRPr="005534F0">
              <w:rPr>
                <w:rFonts w:ascii="Courier New" w:hAnsi="Courier New" w:cs="Courier New"/>
                <w:color w:val="0000FF"/>
                <w:sz w:val="16"/>
                <w:highlight w:val="white"/>
              </w:rPr>
              <w:t>"</w:t>
            </w:r>
            <w:r w:rsidRPr="005534F0">
              <w:rPr>
                <w:rFonts w:ascii="Courier New" w:hAnsi="Courier New" w:cs="Courier New"/>
                <w:color w:val="FF0000"/>
                <w:sz w:val="16"/>
                <w:highlight w:val="white"/>
              </w:rPr>
              <w:t xml:space="preserve"> SOAP-ENV:encodingStyle</w:t>
            </w:r>
            <w:r w:rsidRPr="005534F0">
              <w:rPr>
                <w:rFonts w:ascii="Courier New" w:hAnsi="Courier New" w:cs="Courier New"/>
                <w:color w:val="0000FF"/>
                <w:sz w:val="16"/>
                <w:highlight w:val="white"/>
              </w:rPr>
              <w:t>="</w:t>
            </w:r>
            <w:r w:rsidRPr="005534F0">
              <w:rPr>
                <w:rFonts w:ascii="Courier New" w:hAnsi="Courier New" w:cs="Courier New"/>
                <w:color w:val="000000"/>
                <w:sz w:val="16"/>
                <w:highlight w:val="white"/>
              </w:rPr>
              <w:t>http://schemas.xmlsoap.org/soap/encoding/</w:t>
            </w:r>
            <w:r w:rsidRPr="005534F0">
              <w:rPr>
                <w:rFonts w:ascii="Courier New" w:hAnsi="Courier New" w:cs="Courier New"/>
                <w:color w:val="0000FF"/>
                <w:sz w:val="16"/>
                <w:highlight w:val="white"/>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5534F0">
              <w:rPr>
                <w:rFonts w:ascii="Courier New" w:hAnsi="Courier New" w:cs="Courier New"/>
                <w:color w:val="000000"/>
                <w:sz w:val="16"/>
                <w:highlight w:val="white"/>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SOAP-ENV:Body</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ns1:createOrderResponse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return</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SOAP-ENC:Struct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orderNum</w:t>
            </w:r>
            <w:r w:rsidRPr="00FC1829">
              <w:rPr>
                <w:rFonts w:ascii="Courier New" w:hAnsi="Courier New" w:cs="Courier New"/>
                <w:color w:val="FF0000"/>
                <w:sz w:val="16"/>
                <w:highlight w:val="white"/>
              </w:rPr>
              <w:t xml:space="preserve"> xsi:type</w:t>
            </w:r>
            <w:r w:rsidRPr="00FC1829">
              <w:rPr>
                <w:rFonts w:ascii="Courier New" w:hAnsi="Courier New" w:cs="Courier New"/>
                <w:color w:val="0000FF"/>
                <w:sz w:val="16"/>
                <w:highlight w:val="white"/>
              </w:rPr>
              <w:t>="</w:t>
            </w:r>
            <w:r w:rsidRPr="00FC1829">
              <w:rPr>
                <w:rFonts w:ascii="Courier New" w:hAnsi="Courier New" w:cs="Courier New"/>
                <w:color w:val="000000"/>
                <w:sz w:val="16"/>
                <w:highlight w:val="white"/>
              </w:rPr>
              <w:t>xsd:int</w:t>
            </w:r>
            <w:r w:rsidRPr="00FC1829">
              <w:rPr>
                <w:rFonts w:ascii="Courier New" w:hAnsi="Courier New" w:cs="Courier New"/>
                <w:color w:val="0000FF"/>
                <w:sz w:val="16"/>
                <w:highlight w:val="white"/>
              </w:rPr>
              <w:t>"&gt;</w:t>
            </w:r>
            <w:r w:rsidRPr="00FC1829">
              <w:rPr>
                <w:rFonts w:ascii="Courier New" w:hAnsi="Courier New" w:cs="Courier New"/>
                <w:color w:val="000000"/>
                <w:sz w:val="16"/>
                <w:highlight w:val="white"/>
              </w:rPr>
              <w:t>2053095</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orderNum</w:t>
            </w:r>
            <w:r w:rsidRPr="00FC1829">
              <w:rPr>
                <w:rFonts w:ascii="Courier New" w:hAnsi="Courier New" w:cs="Courier New"/>
                <w:color w:val="0000FF"/>
                <w:sz w:val="16"/>
                <w:highlight w:val="white"/>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totalAmount</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xsd:float</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167800</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totalAmount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createDate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22062015 00:00:00</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createDate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encaissDate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16062015 00:00:00</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encaissDate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isPaidCb</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xsd:boolean</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false</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isPaidCb</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paymentCbDate</w:t>
            </w:r>
            <w:r w:rsidRPr="00FC1829">
              <w:rPr>
                <w:rFonts w:ascii="Courier New" w:hAnsi="Courier New" w:cs="Courier New"/>
                <w:color w:val="FF0000"/>
                <w:sz w:val="16"/>
                <w:highlight w:val="white"/>
                <w:lang w:val="en-US"/>
              </w:rPr>
              <w:t xml:space="preserve"> xsi:nil</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lastRenderedPageBreak/>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date</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22-06-2015 14:13:28</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date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code</w:t>
            </w:r>
            <w:r w:rsidRPr="00FC1829">
              <w:rPr>
                <w:rFonts w:ascii="Courier New" w:hAnsi="Courier New" w:cs="Courier New"/>
                <w:color w:val="FF0000"/>
                <w:sz w:val="16"/>
                <w:highlight w:val="white"/>
              </w:rPr>
              <w:t xml:space="preserve"> xsi:type</w:t>
            </w:r>
            <w:r w:rsidRPr="00FC1829">
              <w:rPr>
                <w:rFonts w:ascii="Courier New" w:hAnsi="Courier New" w:cs="Courier New"/>
                <w:color w:val="0000FF"/>
                <w:sz w:val="16"/>
                <w:highlight w:val="white"/>
              </w:rPr>
              <w:t>="</w:t>
            </w:r>
            <w:r w:rsidRPr="00FC1829">
              <w:rPr>
                <w:rFonts w:ascii="Courier New" w:hAnsi="Courier New" w:cs="Courier New"/>
                <w:color w:val="000000"/>
                <w:sz w:val="16"/>
                <w:highlight w:val="white"/>
              </w:rPr>
              <w:t>xsd:int</w:t>
            </w:r>
            <w:r w:rsidRPr="00FC1829">
              <w:rPr>
                <w:rFonts w:ascii="Courier New" w:hAnsi="Courier New" w:cs="Courier New"/>
                <w:color w:val="0000FF"/>
                <w:sz w:val="16"/>
                <w:highlight w:val="white"/>
              </w:rPr>
              <w:t>"&gt;</w:t>
            </w:r>
            <w:r w:rsidRPr="00FC1829">
              <w:rPr>
                <w:rFonts w:ascii="Courier New" w:hAnsi="Courier New" w:cs="Courier New"/>
                <w:color w:val="000000"/>
                <w:sz w:val="16"/>
                <w:highlight w:val="white"/>
              </w:rPr>
              <w:t>440</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code</w:t>
            </w:r>
            <w:r w:rsidRPr="00FC1829">
              <w:rPr>
                <w:rFonts w:ascii="Courier New" w:hAnsi="Courier New" w:cs="Courier New"/>
                <w:color w:val="0000FF"/>
                <w:sz w:val="16"/>
                <w:highlight w:val="white"/>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detail</w:t>
            </w:r>
            <w:r w:rsidRPr="00FC1829">
              <w:rPr>
                <w:rFonts w:ascii="Courier New" w:hAnsi="Courier New" w:cs="Courier New"/>
                <w:color w:val="FF0000"/>
                <w:sz w:val="16"/>
                <w:highlight w:val="white"/>
                <w:lang w:val="en-US"/>
              </w:rPr>
              <w:t xml:space="preserve"> xsi:type</w:t>
            </w:r>
            <w:r w:rsidRPr="00FC1829">
              <w:rPr>
                <w:rFonts w:ascii="Courier New" w:hAnsi="Courier New" w:cs="Courier New"/>
                <w:color w:val="0000FF"/>
                <w:sz w:val="16"/>
                <w:highlight w:val="white"/>
                <w:lang w:val="en-US"/>
              </w:rPr>
              <w:t>="</w:t>
            </w:r>
            <w:r w:rsidRPr="00FC1829">
              <w:rPr>
                <w:rFonts w:ascii="Courier New" w:hAnsi="Courier New" w:cs="Courier New"/>
                <w:color w:val="000000"/>
                <w:sz w:val="16"/>
                <w:highlight w:val="white"/>
                <w:lang w:val="en-US"/>
              </w:rPr>
              <w:t>xsd:string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Commande crÃ©Ã©e</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detail</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return</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ns1:createOrderResponse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SOAP-ENV:Body</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cs="Arial"/>
                <w:color w:val="000000"/>
                <w:highlight w:val="white"/>
              </w:rPr>
            </w:pP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SOAP-ENV:Envelope</w:t>
            </w:r>
            <w:r w:rsidRPr="00FC1829">
              <w:rPr>
                <w:rFonts w:ascii="Courier New" w:hAnsi="Courier New" w:cs="Courier New"/>
                <w:color w:val="0000FF"/>
                <w:sz w:val="16"/>
                <w:highlight w:val="white"/>
              </w:rPr>
              <w:t>&gt;</w:t>
            </w:r>
          </w:p>
        </w:tc>
      </w:tr>
    </w:tbl>
    <w:p w:rsidR="00FC1829" w:rsidRPr="007834A8" w:rsidRDefault="00FC1829" w:rsidP="007834A8">
      <w:pPr>
        <w:rPr>
          <w:rFonts w:ascii="Courier New" w:hAnsi="Courier New" w:cs="Courier New"/>
          <w:sz w:val="16"/>
          <w:lang w:val="en-US"/>
        </w:rPr>
      </w:pPr>
    </w:p>
    <w:sectPr w:rsidR="00FC1829" w:rsidRPr="007834A8" w:rsidSect="00486BAC">
      <w:pgSz w:w="11906" w:h="16838" w:code="9"/>
      <w:pgMar w:top="1418" w:right="1418" w:bottom="1276" w:left="1418" w:header="720" w:footer="2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3ED" w:rsidRDefault="00AD63ED">
      <w:r>
        <w:separator/>
      </w:r>
    </w:p>
  </w:endnote>
  <w:endnote w:type="continuationSeparator" w:id="0">
    <w:p w:rsidR="00AD63ED" w:rsidRDefault="00AD6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M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3ED" w:rsidRDefault="00AD63ED" w:rsidP="00E8600C">
    <w:pPr>
      <w:pStyle w:val="Pieddepage"/>
    </w:pPr>
    <w:r w:rsidRPr="00C6576D">
      <w:rPr>
        <w:snapToGrid w:val="0"/>
      </w:rPr>
      <w:fldChar w:fldCharType="begin"/>
    </w:r>
    <w:r w:rsidRPr="00C6576D">
      <w:rPr>
        <w:snapToGrid w:val="0"/>
      </w:rPr>
      <w:instrText xml:space="preserve"> FILENAME </w:instrText>
    </w:r>
    <w:r w:rsidRPr="00C6576D">
      <w:rPr>
        <w:snapToGrid w:val="0"/>
      </w:rPr>
      <w:fldChar w:fldCharType="separate"/>
    </w:r>
    <w:r>
      <w:rPr>
        <w:noProof/>
        <w:snapToGrid w:val="0"/>
      </w:rPr>
      <w:t>SFG_Interface_MIP_V1.2</w:t>
    </w:r>
    <w:r w:rsidRPr="00C6576D">
      <w:rPr>
        <w:snapToGrid w:val="0"/>
      </w:rPr>
      <w:fldChar w:fldCharType="end"/>
    </w:r>
    <w:r>
      <w:rPr>
        <w:snapToGrid w:val="0"/>
      </w:rPr>
      <w:tab/>
    </w:r>
    <w:r>
      <w:rPr>
        <w:snapToGrid w:val="0"/>
      </w:rPr>
      <w:tab/>
    </w:r>
    <w:r>
      <w:rPr>
        <w:snapToGrid w:val="0"/>
      </w:rPr>
      <w:fldChar w:fldCharType="begin"/>
    </w:r>
    <w:r>
      <w:rPr>
        <w:snapToGrid w:val="0"/>
      </w:rPr>
      <w:instrText xml:space="preserve"> PAGE </w:instrText>
    </w:r>
    <w:r>
      <w:rPr>
        <w:snapToGrid w:val="0"/>
      </w:rPr>
      <w:fldChar w:fldCharType="separate"/>
    </w:r>
    <w:r w:rsidR="003E71BC">
      <w:rPr>
        <w:noProof/>
        <w:snapToGrid w:val="0"/>
      </w:rPr>
      <w:t>7</w:t>
    </w:r>
    <w:r>
      <w:rPr>
        <w:snapToGrid w:val="0"/>
      </w:rPr>
      <w:fldChar w:fldCharType="end"/>
    </w:r>
    <w:r>
      <w:rPr>
        <w:snapToGrid w:val="0"/>
      </w:rPr>
      <w:t xml:space="preserve"> / </w:t>
    </w:r>
    <w:r>
      <w:rPr>
        <w:snapToGrid w:val="0"/>
      </w:rPr>
      <w:fldChar w:fldCharType="begin"/>
    </w:r>
    <w:r>
      <w:rPr>
        <w:snapToGrid w:val="0"/>
      </w:rPr>
      <w:instrText xml:space="preserve"> NUMPAGES </w:instrText>
    </w:r>
    <w:r>
      <w:rPr>
        <w:snapToGrid w:val="0"/>
      </w:rPr>
      <w:fldChar w:fldCharType="separate"/>
    </w:r>
    <w:r w:rsidR="003E71BC">
      <w:rPr>
        <w:noProof/>
        <w:snapToGrid w:val="0"/>
      </w:rPr>
      <w:t>27</w:t>
    </w:r>
    <w:r>
      <w:rPr>
        <w:snapToGrid w:val="0"/>
      </w:rPr>
      <w:fldChar w:fldCharType="end"/>
    </w:r>
  </w:p>
  <w:p w:rsidR="00AD63ED" w:rsidRDefault="00AD63E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3ED" w:rsidRDefault="00AD63ED">
      <w:r>
        <w:separator/>
      </w:r>
    </w:p>
  </w:footnote>
  <w:footnote w:type="continuationSeparator" w:id="0">
    <w:p w:rsidR="00AD63ED" w:rsidRDefault="00AD63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84" w:type="dxa"/>
      <w:tblBorders>
        <w:top w:val="single" w:sz="12" w:space="0" w:color="auto"/>
        <w:left w:val="single" w:sz="12" w:space="0" w:color="auto"/>
        <w:bottom w:val="single" w:sz="12" w:space="0" w:color="auto"/>
        <w:right w:val="single" w:sz="12" w:space="0" w:color="auto"/>
        <w:insideH w:val="single" w:sz="12" w:space="0" w:color="auto"/>
      </w:tblBorders>
      <w:tblLayout w:type="fixed"/>
      <w:tblCellMar>
        <w:left w:w="70" w:type="dxa"/>
        <w:right w:w="70" w:type="dxa"/>
      </w:tblCellMar>
      <w:tblLook w:val="0000" w:firstRow="0" w:lastRow="0" w:firstColumn="0" w:lastColumn="0" w:noHBand="0" w:noVBand="0"/>
    </w:tblPr>
    <w:tblGrid>
      <w:gridCol w:w="2764"/>
      <w:gridCol w:w="4686"/>
      <w:gridCol w:w="1834"/>
    </w:tblGrid>
    <w:tr w:rsidR="00AD63ED" w:rsidRPr="00994DD7" w:rsidTr="00767006">
      <w:trPr>
        <w:cantSplit/>
        <w:trHeight w:val="385"/>
      </w:trPr>
      <w:tc>
        <w:tcPr>
          <w:tcW w:w="2764" w:type="dxa"/>
          <w:tcBorders>
            <w:bottom w:val="single" w:sz="2" w:space="0" w:color="auto"/>
            <w:right w:val="single" w:sz="2" w:space="0" w:color="auto"/>
          </w:tcBorders>
          <w:vAlign w:val="center"/>
        </w:tcPr>
        <w:p w:rsidR="00AD63ED" w:rsidRPr="00746354" w:rsidRDefault="00AD63ED" w:rsidP="00767006">
          <w:pPr>
            <w:spacing w:before="60"/>
            <w:jc w:val="center"/>
            <w:rPr>
              <w:bCs/>
            </w:rPr>
          </w:pPr>
          <w:r w:rsidRPr="00746354">
            <w:rPr>
              <w:bCs/>
            </w:rPr>
            <w:t>INPI/DSI/SI</w:t>
          </w:r>
        </w:p>
      </w:tc>
      <w:tc>
        <w:tcPr>
          <w:tcW w:w="4686" w:type="dxa"/>
          <w:vMerge w:val="restart"/>
          <w:tcBorders>
            <w:left w:val="single" w:sz="2" w:space="0" w:color="auto"/>
            <w:right w:val="single" w:sz="2" w:space="0" w:color="auto"/>
          </w:tcBorders>
          <w:shd w:val="clear" w:color="auto" w:fill="F3F3F3"/>
          <w:vAlign w:val="center"/>
        </w:tcPr>
        <w:p w:rsidR="00AD63ED" w:rsidRPr="00746354" w:rsidRDefault="00AD63ED" w:rsidP="00767006">
          <w:pPr>
            <w:jc w:val="center"/>
            <w:rPr>
              <w:b/>
              <w:sz w:val="24"/>
              <w:szCs w:val="24"/>
            </w:rPr>
          </w:pPr>
          <w:r w:rsidRPr="00746354">
            <w:rPr>
              <w:b/>
              <w:sz w:val="24"/>
              <w:szCs w:val="24"/>
            </w:rPr>
            <w:t xml:space="preserve">Spécifications des </w:t>
          </w:r>
          <w:r>
            <w:rPr>
              <w:b/>
              <w:sz w:val="24"/>
              <w:szCs w:val="24"/>
            </w:rPr>
            <w:t>interfaces externes</w:t>
          </w:r>
          <w:r w:rsidRPr="00746354">
            <w:rPr>
              <w:b/>
              <w:sz w:val="24"/>
              <w:szCs w:val="24"/>
            </w:rPr>
            <w:t xml:space="preserve"> </w:t>
          </w:r>
        </w:p>
        <w:p w:rsidR="00AD63ED" w:rsidRPr="00746354" w:rsidRDefault="00AD63ED" w:rsidP="00767006">
          <w:pPr>
            <w:jc w:val="center"/>
            <w:rPr>
              <w:b/>
              <w:sz w:val="28"/>
            </w:rPr>
          </w:pPr>
          <w:r>
            <w:rPr>
              <w:b/>
              <w:sz w:val="28"/>
            </w:rPr>
            <w:t>MIP</w:t>
          </w:r>
        </w:p>
      </w:tc>
      <w:tc>
        <w:tcPr>
          <w:tcW w:w="1834" w:type="dxa"/>
          <w:vMerge w:val="restart"/>
          <w:tcBorders>
            <w:left w:val="single" w:sz="2" w:space="0" w:color="auto"/>
          </w:tcBorders>
          <w:vAlign w:val="center"/>
        </w:tcPr>
        <w:p w:rsidR="00AD63ED" w:rsidRPr="00994DD7" w:rsidRDefault="00AD63ED" w:rsidP="00767006">
          <w:pPr>
            <w:jc w:val="center"/>
            <w:rPr>
              <w:sz w:val="16"/>
            </w:rPr>
          </w:pPr>
          <w:r>
            <w:rPr>
              <w:noProof/>
              <w:sz w:val="16"/>
            </w:rPr>
            <w:drawing>
              <wp:inline distT="0" distB="0" distL="0" distR="0" wp14:anchorId="0F1DD8B9" wp14:editId="070FE7FC">
                <wp:extent cx="971550" cy="600075"/>
                <wp:effectExtent l="19050" t="0" r="0" b="0"/>
                <wp:docPr id="4" name="Image 4" descr="Logo inpi 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pi couleur"/>
                        <pic:cNvPicPr>
                          <a:picLocks noChangeAspect="1" noChangeArrowheads="1"/>
                        </pic:cNvPicPr>
                      </pic:nvPicPr>
                      <pic:blipFill>
                        <a:blip r:embed="rId1"/>
                        <a:srcRect/>
                        <a:stretch>
                          <a:fillRect/>
                        </a:stretch>
                      </pic:blipFill>
                      <pic:spPr bwMode="auto">
                        <a:xfrm>
                          <a:off x="0" y="0"/>
                          <a:ext cx="971550" cy="600075"/>
                        </a:xfrm>
                        <a:prstGeom prst="rect">
                          <a:avLst/>
                        </a:prstGeom>
                        <a:noFill/>
                        <a:ln w="9525">
                          <a:noFill/>
                          <a:miter lim="800000"/>
                          <a:headEnd/>
                          <a:tailEnd/>
                        </a:ln>
                      </pic:spPr>
                    </pic:pic>
                  </a:graphicData>
                </a:graphic>
              </wp:inline>
            </w:drawing>
          </w:r>
        </w:p>
      </w:tc>
    </w:tr>
    <w:tr w:rsidR="00AD63ED" w:rsidTr="00767006">
      <w:trPr>
        <w:cantSplit/>
        <w:trHeight w:val="344"/>
      </w:trPr>
      <w:tc>
        <w:tcPr>
          <w:tcW w:w="2764" w:type="dxa"/>
          <w:tcBorders>
            <w:top w:val="single" w:sz="2" w:space="0" w:color="auto"/>
            <w:bottom w:val="single" w:sz="2" w:space="0" w:color="auto"/>
            <w:right w:val="single" w:sz="2" w:space="0" w:color="auto"/>
          </w:tcBorders>
          <w:vAlign w:val="center"/>
        </w:tcPr>
        <w:p w:rsidR="00AD63ED" w:rsidRPr="00746354" w:rsidRDefault="00AD63ED" w:rsidP="00767006">
          <w:pPr>
            <w:spacing w:before="60"/>
            <w:jc w:val="center"/>
            <w:rPr>
              <w:bCs/>
            </w:rPr>
          </w:pPr>
          <w:r w:rsidRPr="00746354">
            <w:rPr>
              <w:bCs/>
            </w:rPr>
            <w:t>D. Dentant</w:t>
          </w:r>
        </w:p>
      </w:tc>
      <w:tc>
        <w:tcPr>
          <w:tcW w:w="4686" w:type="dxa"/>
          <w:vMerge/>
          <w:tcBorders>
            <w:left w:val="single" w:sz="2" w:space="0" w:color="auto"/>
            <w:right w:val="single" w:sz="2" w:space="0" w:color="auto"/>
          </w:tcBorders>
          <w:shd w:val="clear" w:color="auto" w:fill="F3F3F3"/>
          <w:vAlign w:val="center"/>
        </w:tcPr>
        <w:p w:rsidR="00AD63ED" w:rsidRDefault="00AD63ED" w:rsidP="00767006">
          <w:pPr>
            <w:jc w:val="center"/>
            <w:rPr>
              <w:b/>
              <w:sz w:val="28"/>
            </w:rPr>
          </w:pPr>
        </w:p>
      </w:tc>
      <w:tc>
        <w:tcPr>
          <w:tcW w:w="1834" w:type="dxa"/>
          <w:vMerge/>
          <w:tcBorders>
            <w:left w:val="single" w:sz="2" w:space="0" w:color="auto"/>
          </w:tcBorders>
          <w:vAlign w:val="center"/>
        </w:tcPr>
        <w:p w:rsidR="00AD63ED" w:rsidRDefault="00AD63ED" w:rsidP="00767006">
          <w:pPr>
            <w:jc w:val="center"/>
            <w:rPr>
              <w:sz w:val="28"/>
            </w:rPr>
          </w:pPr>
        </w:p>
      </w:tc>
    </w:tr>
    <w:tr w:rsidR="00AD63ED" w:rsidTr="00767006">
      <w:trPr>
        <w:cantSplit/>
        <w:trHeight w:val="260"/>
      </w:trPr>
      <w:tc>
        <w:tcPr>
          <w:tcW w:w="2764" w:type="dxa"/>
          <w:tcBorders>
            <w:top w:val="single" w:sz="2" w:space="0" w:color="auto"/>
            <w:right w:val="single" w:sz="2" w:space="0" w:color="auto"/>
          </w:tcBorders>
          <w:vAlign w:val="center"/>
        </w:tcPr>
        <w:p w:rsidR="00AD63ED" w:rsidRDefault="00AD63ED" w:rsidP="00767006">
          <w:pPr>
            <w:spacing w:before="60"/>
            <w:jc w:val="center"/>
            <w:rPr>
              <w:bCs/>
            </w:rPr>
          </w:pPr>
          <w:r>
            <w:rPr>
              <w:bCs/>
            </w:rPr>
            <w:fldChar w:fldCharType="begin"/>
          </w:r>
          <w:r>
            <w:rPr>
              <w:bCs/>
            </w:rPr>
            <w:instrText xml:space="preserve"> DATE \@ "dd/MM/yyyy" </w:instrText>
          </w:r>
          <w:r>
            <w:rPr>
              <w:bCs/>
            </w:rPr>
            <w:fldChar w:fldCharType="separate"/>
          </w:r>
          <w:r w:rsidR="005534F0">
            <w:rPr>
              <w:bCs/>
              <w:noProof/>
            </w:rPr>
            <w:t>22/06/2015</w:t>
          </w:r>
          <w:r>
            <w:rPr>
              <w:bCs/>
            </w:rPr>
            <w:fldChar w:fldCharType="end"/>
          </w:r>
        </w:p>
      </w:tc>
      <w:tc>
        <w:tcPr>
          <w:tcW w:w="4686" w:type="dxa"/>
          <w:vMerge/>
          <w:tcBorders>
            <w:left w:val="single" w:sz="2" w:space="0" w:color="auto"/>
            <w:right w:val="single" w:sz="2" w:space="0" w:color="auto"/>
          </w:tcBorders>
          <w:shd w:val="clear" w:color="auto" w:fill="F3F3F3"/>
          <w:vAlign w:val="center"/>
        </w:tcPr>
        <w:p w:rsidR="00AD63ED" w:rsidRDefault="00AD63ED" w:rsidP="00767006">
          <w:pPr>
            <w:jc w:val="center"/>
            <w:rPr>
              <w:b/>
              <w:sz w:val="30"/>
            </w:rPr>
          </w:pPr>
        </w:p>
      </w:tc>
      <w:tc>
        <w:tcPr>
          <w:tcW w:w="1834" w:type="dxa"/>
          <w:vMerge/>
          <w:tcBorders>
            <w:left w:val="single" w:sz="2" w:space="0" w:color="auto"/>
          </w:tcBorders>
          <w:vAlign w:val="center"/>
        </w:tcPr>
        <w:p w:rsidR="00AD63ED" w:rsidRDefault="00AD63ED" w:rsidP="00767006">
          <w:pPr>
            <w:jc w:val="center"/>
            <w:rPr>
              <w:b/>
              <w:sz w:val="28"/>
            </w:rPr>
          </w:pPr>
        </w:p>
      </w:tc>
    </w:tr>
  </w:tbl>
  <w:p w:rsidR="00AD63ED" w:rsidRDefault="00AD63E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4E00F42"/>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4C0E26B6"/>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980C9C20"/>
    <w:lvl w:ilvl="0">
      <w:start w:val="1"/>
      <w:numFmt w:val="decimal"/>
      <w:pStyle w:val="Listenumros3"/>
      <w:lvlText w:val="%1."/>
      <w:lvlJc w:val="left"/>
      <w:pPr>
        <w:tabs>
          <w:tab w:val="num" w:pos="926"/>
        </w:tabs>
        <w:ind w:left="926" w:hanging="360"/>
      </w:pPr>
    </w:lvl>
  </w:abstractNum>
  <w:abstractNum w:abstractNumId="3">
    <w:nsid w:val="FFFFFF7F"/>
    <w:multiLevelType w:val="singleLevel"/>
    <w:tmpl w:val="DD72DAC8"/>
    <w:lvl w:ilvl="0">
      <w:start w:val="1"/>
      <w:numFmt w:val="decimal"/>
      <w:pStyle w:val="Listenumros2"/>
      <w:lvlText w:val="%1."/>
      <w:lvlJc w:val="left"/>
      <w:pPr>
        <w:tabs>
          <w:tab w:val="num" w:pos="643"/>
        </w:tabs>
        <w:ind w:left="643" w:hanging="360"/>
      </w:pPr>
    </w:lvl>
  </w:abstractNum>
  <w:abstractNum w:abstractNumId="4">
    <w:nsid w:val="FFFFFF80"/>
    <w:multiLevelType w:val="singleLevel"/>
    <w:tmpl w:val="F99EE970"/>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5EFAFA86"/>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D18C9CAA"/>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1FBCF49C"/>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8098D3FA"/>
    <w:lvl w:ilvl="0">
      <w:start w:val="1"/>
      <w:numFmt w:val="decimal"/>
      <w:pStyle w:val="Listenumros"/>
      <w:lvlText w:val="%1."/>
      <w:lvlJc w:val="left"/>
      <w:pPr>
        <w:tabs>
          <w:tab w:val="num" w:pos="360"/>
        </w:tabs>
        <w:ind w:left="360" w:hanging="360"/>
      </w:pPr>
    </w:lvl>
  </w:abstractNum>
  <w:abstractNum w:abstractNumId="9">
    <w:nsid w:val="FFFFFF89"/>
    <w:multiLevelType w:val="singleLevel"/>
    <w:tmpl w:val="B92081E2"/>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31D0CC4"/>
    <w:multiLevelType w:val="hybridMultilevel"/>
    <w:tmpl w:val="1C821CCC"/>
    <w:lvl w:ilvl="0" w:tplc="71985AB6">
      <w:start w:val="1"/>
      <w:numFmt w:val="decimal"/>
      <w:lvlText w:val="%1."/>
      <w:lvlJc w:val="left"/>
      <w:pPr>
        <w:tabs>
          <w:tab w:val="num" w:pos="1287"/>
        </w:tabs>
        <w:ind w:left="1287" w:hanging="360"/>
      </w:pPr>
      <w:rPr>
        <w:rFonts w:ascii="Arial Black" w:hAnsi="Arial Black" w:hint="default"/>
      </w:rPr>
    </w:lvl>
    <w:lvl w:ilvl="1" w:tplc="94C6DF14">
      <w:numFmt w:val="bullet"/>
      <w:lvlText w:val="-"/>
      <w:lvlJc w:val="left"/>
      <w:pPr>
        <w:tabs>
          <w:tab w:val="num" w:pos="1440"/>
        </w:tabs>
        <w:ind w:left="1440" w:hanging="360"/>
      </w:pPr>
      <w:rPr>
        <w:rFonts w:ascii="Arial" w:eastAsia="Times New Roman" w:hAnsi="Arial" w:cs="Arial" w:hint="default"/>
      </w:rPr>
    </w:lvl>
    <w:lvl w:ilvl="2" w:tplc="040C0001">
      <w:start w:val="1"/>
      <w:numFmt w:val="bullet"/>
      <w:lvlText w:val=""/>
      <w:lvlJc w:val="left"/>
      <w:pPr>
        <w:tabs>
          <w:tab w:val="num" w:pos="2340"/>
        </w:tabs>
        <w:ind w:left="2340" w:hanging="360"/>
      </w:pPr>
      <w:rPr>
        <w:rFonts w:ascii="Symbol" w:hAnsi="Symbol" w:hint="default"/>
      </w:r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1">
    <w:nsid w:val="04782DD1"/>
    <w:multiLevelType w:val="hybridMultilevel"/>
    <w:tmpl w:val="8E64FB7A"/>
    <w:name w:val="WW8Num17"/>
    <w:lvl w:ilvl="0" w:tplc="FFFFFFFF">
      <w:start w:val="1"/>
      <w:numFmt w:val="bullet"/>
      <w:pStyle w:val="listep1"/>
      <w:lvlText w:val=""/>
      <w:lvlJc w:val="left"/>
      <w:pPr>
        <w:tabs>
          <w:tab w:val="num" w:pos="360"/>
        </w:tabs>
        <w:ind w:left="360" w:hanging="360"/>
      </w:pPr>
      <w:rPr>
        <w:rFonts w:ascii="Symbol" w:hAnsi="Symbol" w:hint="default"/>
        <w:color w:val="FE4D11"/>
      </w:rPr>
    </w:lvl>
    <w:lvl w:ilvl="1" w:tplc="FFFFFFFF">
      <w:start w:val="1"/>
      <w:numFmt w:val="bullet"/>
      <w:lvlText w:val="o"/>
      <w:lvlJc w:val="left"/>
      <w:pPr>
        <w:tabs>
          <w:tab w:val="num" w:pos="1440"/>
        </w:tabs>
        <w:ind w:left="1440" w:hanging="360"/>
      </w:pPr>
      <w:rPr>
        <w:rFonts w:ascii="Courier New" w:hAnsi="Courier New" w:cs="Helvetica" w:hint="default"/>
      </w:rPr>
    </w:lvl>
    <w:lvl w:ilvl="2" w:tplc="1068D416">
      <w:start w:val="150"/>
      <w:numFmt w:val="bullet"/>
      <w:lvlText w:val="-"/>
      <w:lvlJc w:val="left"/>
      <w:pPr>
        <w:tabs>
          <w:tab w:val="num" w:pos="2160"/>
        </w:tabs>
        <w:ind w:left="2160" w:hanging="360"/>
      </w:pPr>
      <w:rPr>
        <w:rFonts w:ascii="Tahoma" w:eastAsia="Times New Roman" w:hAnsi="Tahoma" w:cs="Tahoma"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nsid w:val="0B382434"/>
    <w:multiLevelType w:val="multilevel"/>
    <w:tmpl w:val="18F60DF4"/>
    <w:lvl w:ilvl="0">
      <w:start w:val="1"/>
      <w:numFmt w:val="upperRoman"/>
      <w:pStyle w:val="Titre1"/>
      <w:lvlText w:val="%1."/>
      <w:lvlJc w:val="right"/>
      <w:pPr>
        <w:tabs>
          <w:tab w:val="num" w:pos="6418"/>
        </w:tabs>
        <w:ind w:left="6418" w:hanging="180"/>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nsid w:val="0F3A6150"/>
    <w:multiLevelType w:val="hybridMultilevel"/>
    <w:tmpl w:val="1820CD2E"/>
    <w:lvl w:ilvl="0" w:tplc="D9DECFD2">
      <w:start w:val="30"/>
      <w:numFmt w:val="bullet"/>
      <w:lvlText w:val="-"/>
      <w:lvlJc w:val="left"/>
      <w:pPr>
        <w:tabs>
          <w:tab w:val="num" w:pos="1349"/>
        </w:tabs>
        <w:ind w:left="1349" w:hanging="705"/>
      </w:pPr>
      <w:rPr>
        <w:rFonts w:ascii="Arial" w:eastAsia="Times New Roman" w:hAnsi="Arial" w:cs="Arial" w:hint="default"/>
        <w:color w:val="auto"/>
        <w:sz w:val="28"/>
      </w:rPr>
    </w:lvl>
    <w:lvl w:ilvl="1" w:tplc="040C0003">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14">
    <w:nsid w:val="16451287"/>
    <w:multiLevelType w:val="hybridMultilevel"/>
    <w:tmpl w:val="57D27B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0877A1"/>
    <w:multiLevelType w:val="hybridMultilevel"/>
    <w:tmpl w:val="811A5E40"/>
    <w:lvl w:ilvl="0" w:tplc="8398DE02">
      <w:start w:val="6"/>
      <w:numFmt w:val="bullet"/>
      <w:lvlText w:val="-"/>
      <w:lvlJc w:val="left"/>
      <w:pPr>
        <w:tabs>
          <w:tab w:val="num" w:pos="720"/>
        </w:tabs>
        <w:ind w:left="720" w:hanging="360"/>
      </w:pPr>
      <w:rPr>
        <w:rFonts w:ascii="Arial" w:eastAsia="Times New Roman" w:hAnsi="Arial" w:cs="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E02D7B"/>
    <w:multiLevelType w:val="hybridMultilevel"/>
    <w:tmpl w:val="1E76E7B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E61918"/>
    <w:multiLevelType w:val="singleLevel"/>
    <w:tmpl w:val="A99E8F36"/>
    <w:lvl w:ilvl="0">
      <w:start w:val="4"/>
      <w:numFmt w:val="bullet"/>
      <w:lvlText w:val="-"/>
      <w:lvlJc w:val="left"/>
      <w:pPr>
        <w:tabs>
          <w:tab w:val="num" w:pos="1770"/>
        </w:tabs>
        <w:ind w:left="1770" w:hanging="360"/>
      </w:pPr>
      <w:rPr>
        <w:rFonts w:hint="default"/>
      </w:rPr>
    </w:lvl>
  </w:abstractNum>
  <w:abstractNum w:abstractNumId="18">
    <w:nsid w:val="1F512176"/>
    <w:multiLevelType w:val="hybridMultilevel"/>
    <w:tmpl w:val="E9841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9596EA0"/>
    <w:multiLevelType w:val="hybridMultilevel"/>
    <w:tmpl w:val="7C7AD080"/>
    <w:lvl w:ilvl="0" w:tplc="2AAA16E6">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nsid w:val="3C264FB4"/>
    <w:multiLevelType w:val="hybridMultilevel"/>
    <w:tmpl w:val="BFD016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nsid w:val="3C4F6B89"/>
    <w:multiLevelType w:val="hybridMultilevel"/>
    <w:tmpl w:val="4A0ABF18"/>
    <w:lvl w:ilvl="0" w:tplc="040C000F">
      <w:start w:val="1"/>
      <w:numFmt w:val="decimal"/>
      <w:lvlText w:val="%1."/>
      <w:lvlJc w:val="left"/>
      <w:pPr>
        <w:tabs>
          <w:tab w:val="num" w:pos="1287"/>
        </w:tabs>
        <w:ind w:left="1287"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22">
    <w:nsid w:val="480E1093"/>
    <w:multiLevelType w:val="hybridMultilevel"/>
    <w:tmpl w:val="3E6C3BEA"/>
    <w:lvl w:ilvl="0" w:tplc="851AB248">
      <w:start w:val="1"/>
      <w:numFmt w:val="bullet"/>
      <w:pStyle w:val="Niveau3"/>
      <w:lvlText w:val=""/>
      <w:lvlJc w:val="left"/>
      <w:pPr>
        <w:tabs>
          <w:tab w:val="num" w:pos="360"/>
        </w:tabs>
        <w:ind w:left="360" w:hanging="360"/>
      </w:pPr>
      <w:rPr>
        <w:rFonts w:ascii="Symbol" w:hAnsi="Symbol" w:hint="default"/>
        <w:b w:val="0"/>
        <w:i w:val="0"/>
        <w:color w:val="008080"/>
        <w:sz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E072CC4"/>
    <w:multiLevelType w:val="hybridMultilevel"/>
    <w:tmpl w:val="4F04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540F12EA"/>
    <w:multiLevelType w:val="hybridMultilevel"/>
    <w:tmpl w:val="2A9037FC"/>
    <w:lvl w:ilvl="0" w:tplc="2AAA16E6">
      <w:start w:val="1"/>
      <w:numFmt w:val="decimal"/>
      <w:lvlText w:val="%1."/>
      <w:lvlJc w:val="left"/>
      <w:pPr>
        <w:tabs>
          <w:tab w:val="num" w:pos="720"/>
        </w:tabs>
        <w:ind w:left="720" w:hanging="360"/>
      </w:pPr>
      <w:rPr>
        <w:rFonts w:hint="default"/>
      </w:rPr>
    </w:lvl>
    <w:lvl w:ilvl="1" w:tplc="30662C14">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5">
    <w:nsid w:val="630639CE"/>
    <w:multiLevelType w:val="hybridMultilevel"/>
    <w:tmpl w:val="FFA4BBB4"/>
    <w:lvl w:ilvl="0" w:tplc="FFFFFFFF">
      <w:start w:val="3"/>
      <w:numFmt w:val="bullet"/>
      <w:lvlText w:val="-"/>
      <w:lvlJc w:val="left"/>
      <w:pPr>
        <w:tabs>
          <w:tab w:val="num" w:pos="720"/>
        </w:tabs>
        <w:ind w:left="720" w:hanging="360"/>
      </w:pPr>
      <w:rPr>
        <w:rFonts w:ascii="Arial" w:eastAsia="Times New Roman" w:hAnsi="Arial" w:cs="Arial" w:hint="default"/>
      </w:rPr>
    </w:lvl>
    <w:lvl w:ilvl="1" w:tplc="040C0001">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6">
    <w:nsid w:val="67D24004"/>
    <w:multiLevelType w:val="hybridMultilevel"/>
    <w:tmpl w:val="110C46B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8AF3EDA"/>
    <w:multiLevelType w:val="hybridMultilevel"/>
    <w:tmpl w:val="FB0A747C"/>
    <w:lvl w:ilvl="0" w:tplc="8398DE02">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6BA90D69"/>
    <w:multiLevelType w:val="hybridMultilevel"/>
    <w:tmpl w:val="63D8D254"/>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720"/>
        </w:tabs>
        <w:ind w:left="720" w:hanging="360"/>
      </w:pPr>
      <w:rPr>
        <w:rFonts w:ascii="Wingdings" w:hAnsi="Wingding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9">
    <w:nsid w:val="6BAB3BF4"/>
    <w:multiLevelType w:val="hybridMultilevel"/>
    <w:tmpl w:val="3008FE1C"/>
    <w:lvl w:ilvl="0" w:tplc="2AAA16E6">
      <w:start w:val="1"/>
      <w:numFmt w:val="decimal"/>
      <w:lvlText w:val="%1."/>
      <w:lvlJc w:val="left"/>
      <w:pPr>
        <w:tabs>
          <w:tab w:val="num" w:pos="720"/>
        </w:tabs>
        <w:ind w:left="720" w:hanging="360"/>
      </w:pPr>
      <w:rPr>
        <w:rFonts w:hint="default"/>
      </w:r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30">
    <w:nsid w:val="71521732"/>
    <w:multiLevelType w:val="hybridMultilevel"/>
    <w:tmpl w:val="2DB26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3FB2B0F"/>
    <w:multiLevelType w:val="hybridMultilevel"/>
    <w:tmpl w:val="3028BB5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7DA337A7"/>
    <w:multiLevelType w:val="singleLevel"/>
    <w:tmpl w:val="67A24BE6"/>
    <w:lvl w:ilvl="0">
      <w:start w:val="1"/>
      <w:numFmt w:val="bullet"/>
      <w:pStyle w:val="directive"/>
      <w:lvlText w:val=""/>
      <w:lvlJc w:val="left"/>
      <w:pPr>
        <w:tabs>
          <w:tab w:val="num" w:pos="360"/>
        </w:tabs>
        <w:ind w:left="360" w:hanging="360"/>
      </w:pPr>
      <w:rPr>
        <w:rFonts w:ascii="Wingdings" w:hAnsi="Wingdings" w:hint="default"/>
      </w:rPr>
    </w:lvl>
  </w:abstractNum>
  <w:num w:numId="1">
    <w:abstractNumId w:val="12"/>
  </w:num>
  <w:num w:numId="2">
    <w:abstractNumId w:val="29"/>
  </w:num>
  <w:num w:numId="3">
    <w:abstractNumId w:val="13"/>
  </w:num>
  <w:num w:numId="4">
    <w:abstractNumId w:val="32"/>
  </w:num>
  <w:num w:numId="5">
    <w:abstractNumId w:val="1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22"/>
  </w:num>
  <w:num w:numId="12">
    <w:abstractNumId w:val="26"/>
  </w:num>
  <w:num w:numId="13">
    <w:abstractNumId w:val="18"/>
  </w:num>
  <w:num w:numId="14">
    <w:abstractNumId w:val="19"/>
  </w:num>
  <w:num w:numId="15">
    <w:abstractNumId w:val="24"/>
  </w:num>
  <w:num w:numId="16">
    <w:abstractNumId w:val="16"/>
  </w:num>
  <w:num w:numId="17">
    <w:abstractNumId w:val="15"/>
  </w:num>
  <w:num w:numId="18">
    <w:abstractNumId w:val="27"/>
  </w:num>
  <w:num w:numId="19">
    <w:abstractNumId w:val="31"/>
  </w:num>
  <w:num w:numId="20">
    <w:abstractNumId w:val="17"/>
  </w:num>
  <w:num w:numId="21">
    <w:abstractNumId w:val="10"/>
  </w:num>
  <w:num w:numId="22">
    <w:abstractNumId w:val="8"/>
  </w:num>
  <w:num w:numId="23">
    <w:abstractNumId w:val="3"/>
  </w:num>
  <w:num w:numId="24">
    <w:abstractNumId w:val="2"/>
  </w:num>
  <w:num w:numId="25">
    <w:abstractNumId w:val="1"/>
  </w:num>
  <w:num w:numId="26">
    <w:abstractNumId w:val="0"/>
  </w:num>
  <w:num w:numId="27">
    <w:abstractNumId w:val="9"/>
  </w:num>
  <w:num w:numId="28">
    <w:abstractNumId w:val="7"/>
  </w:num>
  <w:num w:numId="29">
    <w:abstractNumId w:val="6"/>
  </w:num>
  <w:num w:numId="30">
    <w:abstractNumId w:val="5"/>
  </w:num>
  <w:num w:numId="31">
    <w:abstractNumId w:val="4"/>
  </w:num>
  <w:num w:numId="32">
    <w:abstractNumId w:val="30"/>
  </w:num>
  <w:num w:numId="33">
    <w:abstractNumId w:val="12"/>
  </w:num>
  <w:num w:numId="34">
    <w:abstractNumId w:val="14"/>
  </w:num>
  <w:num w:numId="35">
    <w:abstractNumId w:val="12"/>
  </w:num>
  <w:num w:numId="36">
    <w:abstractNumId w:val="20"/>
  </w:num>
  <w:num w:numId="37">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17409" fillcolor="#cfc">
      <v:fill color="#c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12F"/>
    <w:rsid w:val="000001C7"/>
    <w:rsid w:val="0000065B"/>
    <w:rsid w:val="00003906"/>
    <w:rsid w:val="00005955"/>
    <w:rsid w:val="00005B9E"/>
    <w:rsid w:val="00005FE1"/>
    <w:rsid w:val="00006F39"/>
    <w:rsid w:val="000110F9"/>
    <w:rsid w:val="000112EE"/>
    <w:rsid w:val="00013A4D"/>
    <w:rsid w:val="00014A1F"/>
    <w:rsid w:val="0001775F"/>
    <w:rsid w:val="00020224"/>
    <w:rsid w:val="000225F7"/>
    <w:rsid w:val="000234E7"/>
    <w:rsid w:val="00023A3B"/>
    <w:rsid w:val="00023B3F"/>
    <w:rsid w:val="0002519D"/>
    <w:rsid w:val="00025340"/>
    <w:rsid w:val="00025895"/>
    <w:rsid w:val="00027009"/>
    <w:rsid w:val="00027C73"/>
    <w:rsid w:val="00030EC1"/>
    <w:rsid w:val="00032ED3"/>
    <w:rsid w:val="00033065"/>
    <w:rsid w:val="00034596"/>
    <w:rsid w:val="00034B53"/>
    <w:rsid w:val="0003753E"/>
    <w:rsid w:val="000409B7"/>
    <w:rsid w:val="00040ADD"/>
    <w:rsid w:val="00041FCE"/>
    <w:rsid w:val="00042D9A"/>
    <w:rsid w:val="0004302C"/>
    <w:rsid w:val="000434DF"/>
    <w:rsid w:val="00043EEC"/>
    <w:rsid w:val="00044267"/>
    <w:rsid w:val="00044A9B"/>
    <w:rsid w:val="00044F0C"/>
    <w:rsid w:val="00054732"/>
    <w:rsid w:val="00055E5F"/>
    <w:rsid w:val="00056A85"/>
    <w:rsid w:val="0005784D"/>
    <w:rsid w:val="00057A2E"/>
    <w:rsid w:val="000601BC"/>
    <w:rsid w:val="00061C6B"/>
    <w:rsid w:val="000633AD"/>
    <w:rsid w:val="00063E26"/>
    <w:rsid w:val="000665CB"/>
    <w:rsid w:val="00067838"/>
    <w:rsid w:val="00067A1C"/>
    <w:rsid w:val="000705EE"/>
    <w:rsid w:val="00072FAB"/>
    <w:rsid w:val="000739BA"/>
    <w:rsid w:val="00076025"/>
    <w:rsid w:val="00076ABE"/>
    <w:rsid w:val="00077E59"/>
    <w:rsid w:val="00080817"/>
    <w:rsid w:val="000814F1"/>
    <w:rsid w:val="00081FD6"/>
    <w:rsid w:val="00086857"/>
    <w:rsid w:val="00086ED9"/>
    <w:rsid w:val="00087157"/>
    <w:rsid w:val="00091B04"/>
    <w:rsid w:val="000932EF"/>
    <w:rsid w:val="00093DD6"/>
    <w:rsid w:val="00094B6E"/>
    <w:rsid w:val="0009565B"/>
    <w:rsid w:val="00096A9B"/>
    <w:rsid w:val="000A0622"/>
    <w:rsid w:val="000A2C4C"/>
    <w:rsid w:val="000A3B49"/>
    <w:rsid w:val="000A7FA3"/>
    <w:rsid w:val="000B127C"/>
    <w:rsid w:val="000B2310"/>
    <w:rsid w:val="000B37C9"/>
    <w:rsid w:val="000B3E27"/>
    <w:rsid w:val="000B7EC1"/>
    <w:rsid w:val="000C07F9"/>
    <w:rsid w:val="000C0DDE"/>
    <w:rsid w:val="000C12F9"/>
    <w:rsid w:val="000C1D3B"/>
    <w:rsid w:val="000C2FED"/>
    <w:rsid w:val="000C33AC"/>
    <w:rsid w:val="000D000E"/>
    <w:rsid w:val="000D03E3"/>
    <w:rsid w:val="000D0A2E"/>
    <w:rsid w:val="000D0E2F"/>
    <w:rsid w:val="000D1B52"/>
    <w:rsid w:val="000D3CE9"/>
    <w:rsid w:val="000D4464"/>
    <w:rsid w:val="000D69B3"/>
    <w:rsid w:val="000E0734"/>
    <w:rsid w:val="000E1089"/>
    <w:rsid w:val="000E18CD"/>
    <w:rsid w:val="000E2169"/>
    <w:rsid w:val="000E37D6"/>
    <w:rsid w:val="000E3D81"/>
    <w:rsid w:val="000E4FBE"/>
    <w:rsid w:val="000E4FCF"/>
    <w:rsid w:val="000E6300"/>
    <w:rsid w:val="000E6687"/>
    <w:rsid w:val="000E6B5F"/>
    <w:rsid w:val="000E7A36"/>
    <w:rsid w:val="000F2BAD"/>
    <w:rsid w:val="000F61A4"/>
    <w:rsid w:val="000F6661"/>
    <w:rsid w:val="000F6724"/>
    <w:rsid w:val="000F728E"/>
    <w:rsid w:val="000F74A2"/>
    <w:rsid w:val="000F7680"/>
    <w:rsid w:val="0010229D"/>
    <w:rsid w:val="001025D9"/>
    <w:rsid w:val="00102898"/>
    <w:rsid w:val="00103DA0"/>
    <w:rsid w:val="00104482"/>
    <w:rsid w:val="001105D4"/>
    <w:rsid w:val="00110C2C"/>
    <w:rsid w:val="001127C9"/>
    <w:rsid w:val="00112900"/>
    <w:rsid w:val="00113CAB"/>
    <w:rsid w:val="00113FD2"/>
    <w:rsid w:val="001141C5"/>
    <w:rsid w:val="001144C3"/>
    <w:rsid w:val="001145E4"/>
    <w:rsid w:val="00120EEC"/>
    <w:rsid w:val="0012374B"/>
    <w:rsid w:val="001260EF"/>
    <w:rsid w:val="00126406"/>
    <w:rsid w:val="0012749E"/>
    <w:rsid w:val="001275C9"/>
    <w:rsid w:val="001275FC"/>
    <w:rsid w:val="0012784D"/>
    <w:rsid w:val="00127F39"/>
    <w:rsid w:val="00130373"/>
    <w:rsid w:val="00130FD2"/>
    <w:rsid w:val="00130FEF"/>
    <w:rsid w:val="00131A7D"/>
    <w:rsid w:val="00132D90"/>
    <w:rsid w:val="0013652E"/>
    <w:rsid w:val="00136559"/>
    <w:rsid w:val="00137419"/>
    <w:rsid w:val="00137A42"/>
    <w:rsid w:val="00137C99"/>
    <w:rsid w:val="00140C88"/>
    <w:rsid w:val="001410FB"/>
    <w:rsid w:val="001460AB"/>
    <w:rsid w:val="00150762"/>
    <w:rsid w:val="00150D3A"/>
    <w:rsid w:val="001544A9"/>
    <w:rsid w:val="00155FCA"/>
    <w:rsid w:val="001561F2"/>
    <w:rsid w:val="00157C21"/>
    <w:rsid w:val="00157EF7"/>
    <w:rsid w:val="0016052A"/>
    <w:rsid w:val="0016074E"/>
    <w:rsid w:val="0016076E"/>
    <w:rsid w:val="00163530"/>
    <w:rsid w:val="0016390D"/>
    <w:rsid w:val="00165356"/>
    <w:rsid w:val="00165CFE"/>
    <w:rsid w:val="00167068"/>
    <w:rsid w:val="0016710B"/>
    <w:rsid w:val="0016776D"/>
    <w:rsid w:val="00167BAC"/>
    <w:rsid w:val="00171538"/>
    <w:rsid w:val="00171925"/>
    <w:rsid w:val="00171A07"/>
    <w:rsid w:val="00172A29"/>
    <w:rsid w:val="00173F26"/>
    <w:rsid w:val="0017537D"/>
    <w:rsid w:val="001756F8"/>
    <w:rsid w:val="00175EA0"/>
    <w:rsid w:val="00175FBD"/>
    <w:rsid w:val="0018018E"/>
    <w:rsid w:val="001805A3"/>
    <w:rsid w:val="00180AB0"/>
    <w:rsid w:val="00181278"/>
    <w:rsid w:val="001866A5"/>
    <w:rsid w:val="001868FB"/>
    <w:rsid w:val="00186B67"/>
    <w:rsid w:val="001911CA"/>
    <w:rsid w:val="00193455"/>
    <w:rsid w:val="00195154"/>
    <w:rsid w:val="00195E2C"/>
    <w:rsid w:val="001A0560"/>
    <w:rsid w:val="001A4B40"/>
    <w:rsid w:val="001A69D8"/>
    <w:rsid w:val="001A739B"/>
    <w:rsid w:val="001B0DA9"/>
    <w:rsid w:val="001B284F"/>
    <w:rsid w:val="001B2D73"/>
    <w:rsid w:val="001B2FB0"/>
    <w:rsid w:val="001B35AF"/>
    <w:rsid w:val="001B3CDA"/>
    <w:rsid w:val="001B472B"/>
    <w:rsid w:val="001B517C"/>
    <w:rsid w:val="001B5BF6"/>
    <w:rsid w:val="001B6039"/>
    <w:rsid w:val="001B6724"/>
    <w:rsid w:val="001C18E5"/>
    <w:rsid w:val="001C2057"/>
    <w:rsid w:val="001C25DE"/>
    <w:rsid w:val="001C32EF"/>
    <w:rsid w:val="001C5D1A"/>
    <w:rsid w:val="001C7354"/>
    <w:rsid w:val="001D1E67"/>
    <w:rsid w:val="001D6B48"/>
    <w:rsid w:val="001E0348"/>
    <w:rsid w:val="001E0981"/>
    <w:rsid w:val="001E2053"/>
    <w:rsid w:val="001E30F3"/>
    <w:rsid w:val="001E39A8"/>
    <w:rsid w:val="001E4AA6"/>
    <w:rsid w:val="001E53C5"/>
    <w:rsid w:val="001E58AB"/>
    <w:rsid w:val="001E610D"/>
    <w:rsid w:val="001E7357"/>
    <w:rsid w:val="001E77AC"/>
    <w:rsid w:val="001F17F4"/>
    <w:rsid w:val="001F22F0"/>
    <w:rsid w:val="001F28CB"/>
    <w:rsid w:val="001F3E1D"/>
    <w:rsid w:val="001F4539"/>
    <w:rsid w:val="001F472A"/>
    <w:rsid w:val="001F61DB"/>
    <w:rsid w:val="001F6657"/>
    <w:rsid w:val="001F68A0"/>
    <w:rsid w:val="001F7BA2"/>
    <w:rsid w:val="002001EF"/>
    <w:rsid w:val="00200B41"/>
    <w:rsid w:val="002048B3"/>
    <w:rsid w:val="00205618"/>
    <w:rsid w:val="002073CC"/>
    <w:rsid w:val="002075A8"/>
    <w:rsid w:val="00210105"/>
    <w:rsid w:val="00210847"/>
    <w:rsid w:val="002126EE"/>
    <w:rsid w:val="00212D2E"/>
    <w:rsid w:val="00212F66"/>
    <w:rsid w:val="002134D2"/>
    <w:rsid w:val="00215C27"/>
    <w:rsid w:val="0021668C"/>
    <w:rsid w:val="00216E10"/>
    <w:rsid w:val="002178B7"/>
    <w:rsid w:val="00222574"/>
    <w:rsid w:val="002225C9"/>
    <w:rsid w:val="00222606"/>
    <w:rsid w:val="00222A33"/>
    <w:rsid w:val="002230A3"/>
    <w:rsid w:val="00223974"/>
    <w:rsid w:val="002240BE"/>
    <w:rsid w:val="00224C0E"/>
    <w:rsid w:val="00224CF9"/>
    <w:rsid w:val="00226583"/>
    <w:rsid w:val="00226DEB"/>
    <w:rsid w:val="00227300"/>
    <w:rsid w:val="00227D2B"/>
    <w:rsid w:val="00231763"/>
    <w:rsid w:val="00232F15"/>
    <w:rsid w:val="002330CD"/>
    <w:rsid w:val="002334F2"/>
    <w:rsid w:val="0023367C"/>
    <w:rsid w:val="00233CC9"/>
    <w:rsid w:val="00234579"/>
    <w:rsid w:val="00235186"/>
    <w:rsid w:val="00236064"/>
    <w:rsid w:val="00236BF7"/>
    <w:rsid w:val="002377B3"/>
    <w:rsid w:val="0024052D"/>
    <w:rsid w:val="00241954"/>
    <w:rsid w:val="00242230"/>
    <w:rsid w:val="002432BA"/>
    <w:rsid w:val="0024340E"/>
    <w:rsid w:val="00247A98"/>
    <w:rsid w:val="002515C4"/>
    <w:rsid w:val="00251EB1"/>
    <w:rsid w:val="002520E0"/>
    <w:rsid w:val="002550EC"/>
    <w:rsid w:val="0025578E"/>
    <w:rsid w:val="00256626"/>
    <w:rsid w:val="00257519"/>
    <w:rsid w:val="0026174D"/>
    <w:rsid w:val="00261E0C"/>
    <w:rsid w:val="002620ED"/>
    <w:rsid w:val="00262B6D"/>
    <w:rsid w:val="00262E0A"/>
    <w:rsid w:val="002654E7"/>
    <w:rsid w:val="002658CC"/>
    <w:rsid w:val="00274056"/>
    <w:rsid w:val="002746C6"/>
    <w:rsid w:val="00277FDC"/>
    <w:rsid w:val="00281828"/>
    <w:rsid w:val="002818CC"/>
    <w:rsid w:val="00281FB4"/>
    <w:rsid w:val="00282504"/>
    <w:rsid w:val="00285C82"/>
    <w:rsid w:val="00290E09"/>
    <w:rsid w:val="002918A3"/>
    <w:rsid w:val="002918C1"/>
    <w:rsid w:val="00293CB6"/>
    <w:rsid w:val="0029429C"/>
    <w:rsid w:val="002946FA"/>
    <w:rsid w:val="002955C0"/>
    <w:rsid w:val="00295795"/>
    <w:rsid w:val="0029738B"/>
    <w:rsid w:val="00297C1D"/>
    <w:rsid w:val="002A3FCF"/>
    <w:rsid w:val="002A4935"/>
    <w:rsid w:val="002A7158"/>
    <w:rsid w:val="002B1C93"/>
    <w:rsid w:val="002B2F08"/>
    <w:rsid w:val="002B58EB"/>
    <w:rsid w:val="002B60A7"/>
    <w:rsid w:val="002B7137"/>
    <w:rsid w:val="002B74FF"/>
    <w:rsid w:val="002C0A21"/>
    <w:rsid w:val="002C0FD6"/>
    <w:rsid w:val="002C1687"/>
    <w:rsid w:val="002C1FB1"/>
    <w:rsid w:val="002C2F06"/>
    <w:rsid w:val="002C3F57"/>
    <w:rsid w:val="002C6AD3"/>
    <w:rsid w:val="002D06F5"/>
    <w:rsid w:val="002D0CDC"/>
    <w:rsid w:val="002D13BE"/>
    <w:rsid w:val="002D15C4"/>
    <w:rsid w:val="002D1885"/>
    <w:rsid w:val="002D18F8"/>
    <w:rsid w:val="002D3049"/>
    <w:rsid w:val="002D406B"/>
    <w:rsid w:val="002D4653"/>
    <w:rsid w:val="002D4F07"/>
    <w:rsid w:val="002D56A1"/>
    <w:rsid w:val="002D6335"/>
    <w:rsid w:val="002D7FE3"/>
    <w:rsid w:val="002E2F13"/>
    <w:rsid w:val="002E4E8F"/>
    <w:rsid w:val="002E7808"/>
    <w:rsid w:val="002F14E5"/>
    <w:rsid w:val="002F22E5"/>
    <w:rsid w:val="002F2988"/>
    <w:rsid w:val="002F2DE0"/>
    <w:rsid w:val="002F3447"/>
    <w:rsid w:val="002F4CE0"/>
    <w:rsid w:val="002F6029"/>
    <w:rsid w:val="002F60D7"/>
    <w:rsid w:val="002F6A26"/>
    <w:rsid w:val="00300C78"/>
    <w:rsid w:val="00301639"/>
    <w:rsid w:val="003031D7"/>
    <w:rsid w:val="00303382"/>
    <w:rsid w:val="003048FB"/>
    <w:rsid w:val="00310716"/>
    <w:rsid w:val="00310DDF"/>
    <w:rsid w:val="00311FBD"/>
    <w:rsid w:val="00313446"/>
    <w:rsid w:val="0031365B"/>
    <w:rsid w:val="003138F1"/>
    <w:rsid w:val="00314984"/>
    <w:rsid w:val="003160F0"/>
    <w:rsid w:val="00320581"/>
    <w:rsid w:val="00323140"/>
    <w:rsid w:val="00324BC5"/>
    <w:rsid w:val="00325661"/>
    <w:rsid w:val="0032615F"/>
    <w:rsid w:val="003264DF"/>
    <w:rsid w:val="00327A5C"/>
    <w:rsid w:val="00327EDA"/>
    <w:rsid w:val="00332408"/>
    <w:rsid w:val="0033430B"/>
    <w:rsid w:val="00336E86"/>
    <w:rsid w:val="00341E69"/>
    <w:rsid w:val="00342DDD"/>
    <w:rsid w:val="00343FA2"/>
    <w:rsid w:val="003446A5"/>
    <w:rsid w:val="00345081"/>
    <w:rsid w:val="0034673D"/>
    <w:rsid w:val="00347D86"/>
    <w:rsid w:val="00350D51"/>
    <w:rsid w:val="00351217"/>
    <w:rsid w:val="0035160C"/>
    <w:rsid w:val="00352174"/>
    <w:rsid w:val="00353BD2"/>
    <w:rsid w:val="00356C42"/>
    <w:rsid w:val="003576A2"/>
    <w:rsid w:val="00361103"/>
    <w:rsid w:val="00361967"/>
    <w:rsid w:val="00362150"/>
    <w:rsid w:val="0036368B"/>
    <w:rsid w:val="00363EE1"/>
    <w:rsid w:val="003653D0"/>
    <w:rsid w:val="00366A80"/>
    <w:rsid w:val="00370C46"/>
    <w:rsid w:val="00371CC2"/>
    <w:rsid w:val="00373E30"/>
    <w:rsid w:val="0037418A"/>
    <w:rsid w:val="00377979"/>
    <w:rsid w:val="00382168"/>
    <w:rsid w:val="00382637"/>
    <w:rsid w:val="00384C61"/>
    <w:rsid w:val="00384E31"/>
    <w:rsid w:val="00385229"/>
    <w:rsid w:val="00386914"/>
    <w:rsid w:val="00386FDA"/>
    <w:rsid w:val="003900E2"/>
    <w:rsid w:val="003908F4"/>
    <w:rsid w:val="00390B34"/>
    <w:rsid w:val="00391700"/>
    <w:rsid w:val="00392CE4"/>
    <w:rsid w:val="00393105"/>
    <w:rsid w:val="003936EC"/>
    <w:rsid w:val="00393FE5"/>
    <w:rsid w:val="00395F01"/>
    <w:rsid w:val="0039738F"/>
    <w:rsid w:val="003A00DD"/>
    <w:rsid w:val="003A1C0B"/>
    <w:rsid w:val="003A300A"/>
    <w:rsid w:val="003A387F"/>
    <w:rsid w:val="003A4051"/>
    <w:rsid w:val="003A5610"/>
    <w:rsid w:val="003A5639"/>
    <w:rsid w:val="003B10FE"/>
    <w:rsid w:val="003B1B00"/>
    <w:rsid w:val="003B246E"/>
    <w:rsid w:val="003B2517"/>
    <w:rsid w:val="003B273D"/>
    <w:rsid w:val="003B2CB6"/>
    <w:rsid w:val="003B3590"/>
    <w:rsid w:val="003B388E"/>
    <w:rsid w:val="003B3CB0"/>
    <w:rsid w:val="003B4FFE"/>
    <w:rsid w:val="003B6FEC"/>
    <w:rsid w:val="003B742A"/>
    <w:rsid w:val="003B7D94"/>
    <w:rsid w:val="003C19C4"/>
    <w:rsid w:val="003C30E1"/>
    <w:rsid w:val="003C33DC"/>
    <w:rsid w:val="003C4645"/>
    <w:rsid w:val="003C4D3A"/>
    <w:rsid w:val="003C6F58"/>
    <w:rsid w:val="003C7003"/>
    <w:rsid w:val="003D0773"/>
    <w:rsid w:val="003D2492"/>
    <w:rsid w:val="003D252A"/>
    <w:rsid w:val="003D2C16"/>
    <w:rsid w:val="003D3CF2"/>
    <w:rsid w:val="003D4184"/>
    <w:rsid w:val="003D48B1"/>
    <w:rsid w:val="003D54E7"/>
    <w:rsid w:val="003E22C5"/>
    <w:rsid w:val="003E2751"/>
    <w:rsid w:val="003E2EB0"/>
    <w:rsid w:val="003E302F"/>
    <w:rsid w:val="003E33CD"/>
    <w:rsid w:val="003E3E70"/>
    <w:rsid w:val="003E4B1C"/>
    <w:rsid w:val="003E5AAB"/>
    <w:rsid w:val="003E6467"/>
    <w:rsid w:val="003E6A24"/>
    <w:rsid w:val="003E6DD9"/>
    <w:rsid w:val="003E71BC"/>
    <w:rsid w:val="003F1950"/>
    <w:rsid w:val="003F1C78"/>
    <w:rsid w:val="003F3354"/>
    <w:rsid w:val="003F3689"/>
    <w:rsid w:val="003F4401"/>
    <w:rsid w:val="003F6238"/>
    <w:rsid w:val="003F635B"/>
    <w:rsid w:val="00400AE4"/>
    <w:rsid w:val="00400E6B"/>
    <w:rsid w:val="0040225E"/>
    <w:rsid w:val="0040521E"/>
    <w:rsid w:val="004054F1"/>
    <w:rsid w:val="00406352"/>
    <w:rsid w:val="00407647"/>
    <w:rsid w:val="00410D71"/>
    <w:rsid w:val="004130D2"/>
    <w:rsid w:val="0041490D"/>
    <w:rsid w:val="00420A11"/>
    <w:rsid w:val="00420E4D"/>
    <w:rsid w:val="004234F9"/>
    <w:rsid w:val="00424E14"/>
    <w:rsid w:val="00424ECB"/>
    <w:rsid w:val="00424F87"/>
    <w:rsid w:val="00425106"/>
    <w:rsid w:val="004311A0"/>
    <w:rsid w:val="0043369F"/>
    <w:rsid w:val="00433B35"/>
    <w:rsid w:val="00433F7D"/>
    <w:rsid w:val="004344D1"/>
    <w:rsid w:val="004345EA"/>
    <w:rsid w:val="00434C66"/>
    <w:rsid w:val="004369F8"/>
    <w:rsid w:val="00437D12"/>
    <w:rsid w:val="00437F13"/>
    <w:rsid w:val="00440B83"/>
    <w:rsid w:val="00441352"/>
    <w:rsid w:val="004428AB"/>
    <w:rsid w:val="00444E31"/>
    <w:rsid w:val="00446ADF"/>
    <w:rsid w:val="00447AF9"/>
    <w:rsid w:val="00450D47"/>
    <w:rsid w:val="004520CC"/>
    <w:rsid w:val="00452710"/>
    <w:rsid w:val="004532E2"/>
    <w:rsid w:val="00453B66"/>
    <w:rsid w:val="00457628"/>
    <w:rsid w:val="00461142"/>
    <w:rsid w:val="00461798"/>
    <w:rsid w:val="004617C5"/>
    <w:rsid w:val="00465DAE"/>
    <w:rsid w:val="00466C8C"/>
    <w:rsid w:val="00472430"/>
    <w:rsid w:val="00472ECC"/>
    <w:rsid w:val="004758DA"/>
    <w:rsid w:val="00476A94"/>
    <w:rsid w:val="00476DBD"/>
    <w:rsid w:val="004807C9"/>
    <w:rsid w:val="004808FF"/>
    <w:rsid w:val="00481926"/>
    <w:rsid w:val="00482B88"/>
    <w:rsid w:val="00483601"/>
    <w:rsid w:val="004836B6"/>
    <w:rsid w:val="00483864"/>
    <w:rsid w:val="00484F16"/>
    <w:rsid w:val="0048663D"/>
    <w:rsid w:val="00486BAC"/>
    <w:rsid w:val="00487C31"/>
    <w:rsid w:val="00490363"/>
    <w:rsid w:val="0049071A"/>
    <w:rsid w:val="00491A3E"/>
    <w:rsid w:val="00491F1E"/>
    <w:rsid w:val="00492099"/>
    <w:rsid w:val="004926AD"/>
    <w:rsid w:val="00492C4F"/>
    <w:rsid w:val="00492C97"/>
    <w:rsid w:val="00492EC3"/>
    <w:rsid w:val="0049333D"/>
    <w:rsid w:val="00496718"/>
    <w:rsid w:val="00497AEB"/>
    <w:rsid w:val="00497DCF"/>
    <w:rsid w:val="004A1DA8"/>
    <w:rsid w:val="004A247D"/>
    <w:rsid w:val="004A2D86"/>
    <w:rsid w:val="004A37A9"/>
    <w:rsid w:val="004A3A20"/>
    <w:rsid w:val="004A3E42"/>
    <w:rsid w:val="004A47AE"/>
    <w:rsid w:val="004A4AE8"/>
    <w:rsid w:val="004A59BD"/>
    <w:rsid w:val="004A7243"/>
    <w:rsid w:val="004A7D2E"/>
    <w:rsid w:val="004B328E"/>
    <w:rsid w:val="004B3924"/>
    <w:rsid w:val="004B7612"/>
    <w:rsid w:val="004B7699"/>
    <w:rsid w:val="004C01FF"/>
    <w:rsid w:val="004C1945"/>
    <w:rsid w:val="004C1D4B"/>
    <w:rsid w:val="004C2744"/>
    <w:rsid w:val="004C3A1C"/>
    <w:rsid w:val="004C3F6A"/>
    <w:rsid w:val="004D155C"/>
    <w:rsid w:val="004D1ED5"/>
    <w:rsid w:val="004D2535"/>
    <w:rsid w:val="004D38B9"/>
    <w:rsid w:val="004D3F0D"/>
    <w:rsid w:val="004D608B"/>
    <w:rsid w:val="004D6FC6"/>
    <w:rsid w:val="004D70CE"/>
    <w:rsid w:val="004E0B4D"/>
    <w:rsid w:val="004E1219"/>
    <w:rsid w:val="004E22D5"/>
    <w:rsid w:val="004E378C"/>
    <w:rsid w:val="004E4C4C"/>
    <w:rsid w:val="004E52AA"/>
    <w:rsid w:val="004E5B6A"/>
    <w:rsid w:val="004F06AC"/>
    <w:rsid w:val="004F1C2F"/>
    <w:rsid w:val="004F1CF4"/>
    <w:rsid w:val="004F63EC"/>
    <w:rsid w:val="004F6A36"/>
    <w:rsid w:val="004F76C8"/>
    <w:rsid w:val="005006B6"/>
    <w:rsid w:val="00501729"/>
    <w:rsid w:val="00501791"/>
    <w:rsid w:val="00501B94"/>
    <w:rsid w:val="00504BC1"/>
    <w:rsid w:val="0050684F"/>
    <w:rsid w:val="00506D3E"/>
    <w:rsid w:val="005075BA"/>
    <w:rsid w:val="00507FEA"/>
    <w:rsid w:val="005114AA"/>
    <w:rsid w:val="00513435"/>
    <w:rsid w:val="005159F4"/>
    <w:rsid w:val="00515AB9"/>
    <w:rsid w:val="00516E74"/>
    <w:rsid w:val="00517E8C"/>
    <w:rsid w:val="0052050F"/>
    <w:rsid w:val="00521BE9"/>
    <w:rsid w:val="00521E91"/>
    <w:rsid w:val="00522F15"/>
    <w:rsid w:val="00523102"/>
    <w:rsid w:val="005235AB"/>
    <w:rsid w:val="0052468B"/>
    <w:rsid w:val="00524A7C"/>
    <w:rsid w:val="00524B48"/>
    <w:rsid w:val="00524F5C"/>
    <w:rsid w:val="00525111"/>
    <w:rsid w:val="00530604"/>
    <w:rsid w:val="00531B98"/>
    <w:rsid w:val="00532207"/>
    <w:rsid w:val="005329B1"/>
    <w:rsid w:val="0053339E"/>
    <w:rsid w:val="00534BDD"/>
    <w:rsid w:val="00536D26"/>
    <w:rsid w:val="00537F73"/>
    <w:rsid w:val="005428C5"/>
    <w:rsid w:val="00543832"/>
    <w:rsid w:val="00547266"/>
    <w:rsid w:val="00550C94"/>
    <w:rsid w:val="00552061"/>
    <w:rsid w:val="00552B97"/>
    <w:rsid w:val="005534F0"/>
    <w:rsid w:val="005538AE"/>
    <w:rsid w:val="00554B07"/>
    <w:rsid w:val="00555070"/>
    <w:rsid w:val="005552AE"/>
    <w:rsid w:val="00557E5B"/>
    <w:rsid w:val="005603AA"/>
    <w:rsid w:val="0056063F"/>
    <w:rsid w:val="005650BB"/>
    <w:rsid w:val="00566609"/>
    <w:rsid w:val="00566BEA"/>
    <w:rsid w:val="00567CAD"/>
    <w:rsid w:val="005706AD"/>
    <w:rsid w:val="00571876"/>
    <w:rsid w:val="00572D17"/>
    <w:rsid w:val="00573A5C"/>
    <w:rsid w:val="00576102"/>
    <w:rsid w:val="005768A4"/>
    <w:rsid w:val="00580292"/>
    <w:rsid w:val="005806DD"/>
    <w:rsid w:val="00582753"/>
    <w:rsid w:val="00583713"/>
    <w:rsid w:val="00583F5D"/>
    <w:rsid w:val="005844E2"/>
    <w:rsid w:val="00585BE8"/>
    <w:rsid w:val="0058613C"/>
    <w:rsid w:val="005864AB"/>
    <w:rsid w:val="0058655A"/>
    <w:rsid w:val="00586E5F"/>
    <w:rsid w:val="0058728C"/>
    <w:rsid w:val="0059164A"/>
    <w:rsid w:val="0059344A"/>
    <w:rsid w:val="0059504B"/>
    <w:rsid w:val="005962E0"/>
    <w:rsid w:val="005A1001"/>
    <w:rsid w:val="005A1171"/>
    <w:rsid w:val="005A321F"/>
    <w:rsid w:val="005A367F"/>
    <w:rsid w:val="005A4723"/>
    <w:rsid w:val="005A7E51"/>
    <w:rsid w:val="005B08C1"/>
    <w:rsid w:val="005B271C"/>
    <w:rsid w:val="005B52E7"/>
    <w:rsid w:val="005B662D"/>
    <w:rsid w:val="005B7A88"/>
    <w:rsid w:val="005C02C0"/>
    <w:rsid w:val="005C05ED"/>
    <w:rsid w:val="005C0C3E"/>
    <w:rsid w:val="005C356D"/>
    <w:rsid w:val="005C35BF"/>
    <w:rsid w:val="005C6CB5"/>
    <w:rsid w:val="005D2AD3"/>
    <w:rsid w:val="005D40CC"/>
    <w:rsid w:val="005D5D6C"/>
    <w:rsid w:val="005D7102"/>
    <w:rsid w:val="005E3F16"/>
    <w:rsid w:val="005E48A2"/>
    <w:rsid w:val="005E5404"/>
    <w:rsid w:val="005E595B"/>
    <w:rsid w:val="005F1AFC"/>
    <w:rsid w:val="005F1BBE"/>
    <w:rsid w:val="005F555D"/>
    <w:rsid w:val="005F5AA1"/>
    <w:rsid w:val="005F683E"/>
    <w:rsid w:val="005F6F77"/>
    <w:rsid w:val="005F733C"/>
    <w:rsid w:val="005F7B0E"/>
    <w:rsid w:val="005F7BEA"/>
    <w:rsid w:val="005F7D0A"/>
    <w:rsid w:val="0060233E"/>
    <w:rsid w:val="006029BD"/>
    <w:rsid w:val="0060371E"/>
    <w:rsid w:val="00603CAD"/>
    <w:rsid w:val="0060448D"/>
    <w:rsid w:val="006044AF"/>
    <w:rsid w:val="00604A81"/>
    <w:rsid w:val="00604E8A"/>
    <w:rsid w:val="006064BF"/>
    <w:rsid w:val="0060675D"/>
    <w:rsid w:val="00610669"/>
    <w:rsid w:val="00610F63"/>
    <w:rsid w:val="006114C8"/>
    <w:rsid w:val="00615C56"/>
    <w:rsid w:val="00616CFA"/>
    <w:rsid w:val="00623E1D"/>
    <w:rsid w:val="0062599E"/>
    <w:rsid w:val="006273D7"/>
    <w:rsid w:val="006309B3"/>
    <w:rsid w:val="00637686"/>
    <w:rsid w:val="00637C2E"/>
    <w:rsid w:val="00637E71"/>
    <w:rsid w:val="00641966"/>
    <w:rsid w:val="00641D5B"/>
    <w:rsid w:val="006426BD"/>
    <w:rsid w:val="00642CA2"/>
    <w:rsid w:val="00642EBD"/>
    <w:rsid w:val="00643115"/>
    <w:rsid w:val="006432CC"/>
    <w:rsid w:val="00644D4B"/>
    <w:rsid w:val="006459AE"/>
    <w:rsid w:val="00647D43"/>
    <w:rsid w:val="00647FDE"/>
    <w:rsid w:val="00650B64"/>
    <w:rsid w:val="00651EE0"/>
    <w:rsid w:val="00657EED"/>
    <w:rsid w:val="00660529"/>
    <w:rsid w:val="00660A9B"/>
    <w:rsid w:val="006617B4"/>
    <w:rsid w:val="006627E2"/>
    <w:rsid w:val="00662C10"/>
    <w:rsid w:val="00663121"/>
    <w:rsid w:val="00664E5E"/>
    <w:rsid w:val="00665A97"/>
    <w:rsid w:val="00666126"/>
    <w:rsid w:val="00666654"/>
    <w:rsid w:val="00666A67"/>
    <w:rsid w:val="00666B86"/>
    <w:rsid w:val="00666E15"/>
    <w:rsid w:val="0066718F"/>
    <w:rsid w:val="006673AE"/>
    <w:rsid w:val="0067000D"/>
    <w:rsid w:val="00671010"/>
    <w:rsid w:val="00671311"/>
    <w:rsid w:val="006720F1"/>
    <w:rsid w:val="006725A7"/>
    <w:rsid w:val="006743B2"/>
    <w:rsid w:val="00676EB1"/>
    <w:rsid w:val="00677481"/>
    <w:rsid w:val="0068129F"/>
    <w:rsid w:val="00681436"/>
    <w:rsid w:val="00681647"/>
    <w:rsid w:val="006820C5"/>
    <w:rsid w:val="006827DD"/>
    <w:rsid w:val="00682E84"/>
    <w:rsid w:val="006839EB"/>
    <w:rsid w:val="00685A6D"/>
    <w:rsid w:val="00685F50"/>
    <w:rsid w:val="00687793"/>
    <w:rsid w:val="00687BEA"/>
    <w:rsid w:val="00687EB7"/>
    <w:rsid w:val="0069028E"/>
    <w:rsid w:val="0069065B"/>
    <w:rsid w:val="00692340"/>
    <w:rsid w:val="00693B54"/>
    <w:rsid w:val="006946C7"/>
    <w:rsid w:val="006969A1"/>
    <w:rsid w:val="00697488"/>
    <w:rsid w:val="006A67C9"/>
    <w:rsid w:val="006A785D"/>
    <w:rsid w:val="006B1514"/>
    <w:rsid w:val="006B192F"/>
    <w:rsid w:val="006B210A"/>
    <w:rsid w:val="006B242C"/>
    <w:rsid w:val="006B2A20"/>
    <w:rsid w:val="006B450B"/>
    <w:rsid w:val="006B4A01"/>
    <w:rsid w:val="006B6212"/>
    <w:rsid w:val="006B7A03"/>
    <w:rsid w:val="006C260F"/>
    <w:rsid w:val="006C269E"/>
    <w:rsid w:val="006C3546"/>
    <w:rsid w:val="006C48D7"/>
    <w:rsid w:val="006C5E84"/>
    <w:rsid w:val="006C7495"/>
    <w:rsid w:val="006C7AF4"/>
    <w:rsid w:val="006C7DD7"/>
    <w:rsid w:val="006C7F8F"/>
    <w:rsid w:val="006D0023"/>
    <w:rsid w:val="006D2312"/>
    <w:rsid w:val="006D3A21"/>
    <w:rsid w:val="006D424D"/>
    <w:rsid w:val="006D4EF2"/>
    <w:rsid w:val="006D5DDD"/>
    <w:rsid w:val="006D61EA"/>
    <w:rsid w:val="006D646B"/>
    <w:rsid w:val="006D6D2E"/>
    <w:rsid w:val="006D7D6E"/>
    <w:rsid w:val="006E0264"/>
    <w:rsid w:val="006E04A7"/>
    <w:rsid w:val="006E17FB"/>
    <w:rsid w:val="006E1A1C"/>
    <w:rsid w:val="006E2117"/>
    <w:rsid w:val="006E30A7"/>
    <w:rsid w:val="006E34A0"/>
    <w:rsid w:val="006E36A2"/>
    <w:rsid w:val="006E4E7C"/>
    <w:rsid w:val="006E6D2B"/>
    <w:rsid w:val="006F19EF"/>
    <w:rsid w:val="006F200A"/>
    <w:rsid w:val="006F35B8"/>
    <w:rsid w:val="006F3AD9"/>
    <w:rsid w:val="006F561F"/>
    <w:rsid w:val="006F7C7C"/>
    <w:rsid w:val="00700839"/>
    <w:rsid w:val="007013F2"/>
    <w:rsid w:val="00702CCE"/>
    <w:rsid w:val="00704DA6"/>
    <w:rsid w:val="00705D45"/>
    <w:rsid w:val="007069A9"/>
    <w:rsid w:val="00707F22"/>
    <w:rsid w:val="00710787"/>
    <w:rsid w:val="00712F9E"/>
    <w:rsid w:val="00713395"/>
    <w:rsid w:val="00713BB0"/>
    <w:rsid w:val="00713EA2"/>
    <w:rsid w:val="00714E45"/>
    <w:rsid w:val="007169C2"/>
    <w:rsid w:val="007176F0"/>
    <w:rsid w:val="007213B0"/>
    <w:rsid w:val="00722150"/>
    <w:rsid w:val="007222BE"/>
    <w:rsid w:val="007223E3"/>
    <w:rsid w:val="0072448F"/>
    <w:rsid w:val="0072578E"/>
    <w:rsid w:val="00726816"/>
    <w:rsid w:val="00726E96"/>
    <w:rsid w:val="00730553"/>
    <w:rsid w:val="007312E0"/>
    <w:rsid w:val="0073166C"/>
    <w:rsid w:val="00732CC2"/>
    <w:rsid w:val="00733A69"/>
    <w:rsid w:val="00735433"/>
    <w:rsid w:val="00736D52"/>
    <w:rsid w:val="00740F4F"/>
    <w:rsid w:val="00742243"/>
    <w:rsid w:val="00742834"/>
    <w:rsid w:val="00742E1A"/>
    <w:rsid w:val="00743531"/>
    <w:rsid w:val="00744F2C"/>
    <w:rsid w:val="007451F9"/>
    <w:rsid w:val="00746649"/>
    <w:rsid w:val="00746C50"/>
    <w:rsid w:val="00750C18"/>
    <w:rsid w:val="00750DF9"/>
    <w:rsid w:val="00750E7D"/>
    <w:rsid w:val="00750F24"/>
    <w:rsid w:val="00751294"/>
    <w:rsid w:val="00751664"/>
    <w:rsid w:val="00754051"/>
    <w:rsid w:val="00756FE9"/>
    <w:rsid w:val="007575A4"/>
    <w:rsid w:val="00757B56"/>
    <w:rsid w:val="007601AF"/>
    <w:rsid w:val="00760E76"/>
    <w:rsid w:val="00763266"/>
    <w:rsid w:val="007637AD"/>
    <w:rsid w:val="00764D9E"/>
    <w:rsid w:val="00767006"/>
    <w:rsid w:val="00770069"/>
    <w:rsid w:val="00770697"/>
    <w:rsid w:val="00771789"/>
    <w:rsid w:val="0077498A"/>
    <w:rsid w:val="007749CA"/>
    <w:rsid w:val="00774EC2"/>
    <w:rsid w:val="007803D5"/>
    <w:rsid w:val="00780C2A"/>
    <w:rsid w:val="00781C59"/>
    <w:rsid w:val="00782790"/>
    <w:rsid w:val="00782D87"/>
    <w:rsid w:val="00782FE3"/>
    <w:rsid w:val="007834A8"/>
    <w:rsid w:val="0078384B"/>
    <w:rsid w:val="00783F53"/>
    <w:rsid w:val="007849C0"/>
    <w:rsid w:val="00784AA2"/>
    <w:rsid w:val="00785AFA"/>
    <w:rsid w:val="007871D3"/>
    <w:rsid w:val="00787997"/>
    <w:rsid w:val="00787E3D"/>
    <w:rsid w:val="00791B3F"/>
    <w:rsid w:val="007945C6"/>
    <w:rsid w:val="007958B8"/>
    <w:rsid w:val="00796AFB"/>
    <w:rsid w:val="00796F54"/>
    <w:rsid w:val="007A2821"/>
    <w:rsid w:val="007A2C82"/>
    <w:rsid w:val="007A500E"/>
    <w:rsid w:val="007A56E2"/>
    <w:rsid w:val="007A791D"/>
    <w:rsid w:val="007B008E"/>
    <w:rsid w:val="007B00D6"/>
    <w:rsid w:val="007B092D"/>
    <w:rsid w:val="007B0B12"/>
    <w:rsid w:val="007B176F"/>
    <w:rsid w:val="007B1AA3"/>
    <w:rsid w:val="007B1E7E"/>
    <w:rsid w:val="007B27A3"/>
    <w:rsid w:val="007B5EEC"/>
    <w:rsid w:val="007C01F5"/>
    <w:rsid w:val="007C0461"/>
    <w:rsid w:val="007C19B7"/>
    <w:rsid w:val="007C1DB8"/>
    <w:rsid w:val="007C2006"/>
    <w:rsid w:val="007C25FB"/>
    <w:rsid w:val="007C383F"/>
    <w:rsid w:val="007C57B7"/>
    <w:rsid w:val="007C73AD"/>
    <w:rsid w:val="007C77DB"/>
    <w:rsid w:val="007D24FC"/>
    <w:rsid w:val="007D6B77"/>
    <w:rsid w:val="007D73B9"/>
    <w:rsid w:val="007D7923"/>
    <w:rsid w:val="007E1F1A"/>
    <w:rsid w:val="007E3D69"/>
    <w:rsid w:val="007E60B2"/>
    <w:rsid w:val="007E6286"/>
    <w:rsid w:val="007E7EA3"/>
    <w:rsid w:val="007E7FE1"/>
    <w:rsid w:val="007F012D"/>
    <w:rsid w:val="007F0379"/>
    <w:rsid w:val="007F415D"/>
    <w:rsid w:val="007F57A2"/>
    <w:rsid w:val="007F64FE"/>
    <w:rsid w:val="007F6D4A"/>
    <w:rsid w:val="007F7C39"/>
    <w:rsid w:val="00801AC6"/>
    <w:rsid w:val="008031BF"/>
    <w:rsid w:val="00804D5F"/>
    <w:rsid w:val="00805426"/>
    <w:rsid w:val="00806915"/>
    <w:rsid w:val="00806A25"/>
    <w:rsid w:val="00810C14"/>
    <w:rsid w:val="00815500"/>
    <w:rsid w:val="008161A9"/>
    <w:rsid w:val="00817B6E"/>
    <w:rsid w:val="008203F7"/>
    <w:rsid w:val="00820F3D"/>
    <w:rsid w:val="0082394C"/>
    <w:rsid w:val="008249EA"/>
    <w:rsid w:val="00824D12"/>
    <w:rsid w:val="00824D28"/>
    <w:rsid w:val="0082521C"/>
    <w:rsid w:val="00825A87"/>
    <w:rsid w:val="00825FD7"/>
    <w:rsid w:val="00831029"/>
    <w:rsid w:val="0083341D"/>
    <w:rsid w:val="00833EE1"/>
    <w:rsid w:val="00837BC9"/>
    <w:rsid w:val="008408C0"/>
    <w:rsid w:val="00840E3A"/>
    <w:rsid w:val="008420FD"/>
    <w:rsid w:val="00844F33"/>
    <w:rsid w:val="00845007"/>
    <w:rsid w:val="00845213"/>
    <w:rsid w:val="008459BC"/>
    <w:rsid w:val="0084631A"/>
    <w:rsid w:val="0085051E"/>
    <w:rsid w:val="00850A35"/>
    <w:rsid w:val="00850D38"/>
    <w:rsid w:val="008510C2"/>
    <w:rsid w:val="008517C4"/>
    <w:rsid w:val="008525EC"/>
    <w:rsid w:val="008544CB"/>
    <w:rsid w:val="00854741"/>
    <w:rsid w:val="00856967"/>
    <w:rsid w:val="008579E0"/>
    <w:rsid w:val="00860641"/>
    <w:rsid w:val="008620D0"/>
    <w:rsid w:val="00864D17"/>
    <w:rsid w:val="008658E8"/>
    <w:rsid w:val="00865DB3"/>
    <w:rsid w:val="00866D63"/>
    <w:rsid w:val="00867717"/>
    <w:rsid w:val="00867887"/>
    <w:rsid w:val="00867975"/>
    <w:rsid w:val="00867C56"/>
    <w:rsid w:val="008704A2"/>
    <w:rsid w:val="00871D08"/>
    <w:rsid w:val="00873090"/>
    <w:rsid w:val="00873E31"/>
    <w:rsid w:val="0087416F"/>
    <w:rsid w:val="00875C8F"/>
    <w:rsid w:val="00876AAC"/>
    <w:rsid w:val="00881115"/>
    <w:rsid w:val="00881746"/>
    <w:rsid w:val="00881BF2"/>
    <w:rsid w:val="008832AD"/>
    <w:rsid w:val="00885C8F"/>
    <w:rsid w:val="00886AA2"/>
    <w:rsid w:val="00887280"/>
    <w:rsid w:val="008919CD"/>
    <w:rsid w:val="00892217"/>
    <w:rsid w:val="00892EEE"/>
    <w:rsid w:val="00893ADC"/>
    <w:rsid w:val="00893E49"/>
    <w:rsid w:val="008943CE"/>
    <w:rsid w:val="008970D7"/>
    <w:rsid w:val="008A00AB"/>
    <w:rsid w:val="008A01D3"/>
    <w:rsid w:val="008A1C3B"/>
    <w:rsid w:val="008A2042"/>
    <w:rsid w:val="008A4169"/>
    <w:rsid w:val="008A6403"/>
    <w:rsid w:val="008B063E"/>
    <w:rsid w:val="008B09C0"/>
    <w:rsid w:val="008B0F38"/>
    <w:rsid w:val="008B1296"/>
    <w:rsid w:val="008B17BC"/>
    <w:rsid w:val="008B2265"/>
    <w:rsid w:val="008B2D5F"/>
    <w:rsid w:val="008B4429"/>
    <w:rsid w:val="008B653F"/>
    <w:rsid w:val="008B6987"/>
    <w:rsid w:val="008B6BBC"/>
    <w:rsid w:val="008B747F"/>
    <w:rsid w:val="008C1521"/>
    <w:rsid w:val="008C3340"/>
    <w:rsid w:val="008C3682"/>
    <w:rsid w:val="008C66AE"/>
    <w:rsid w:val="008C6B56"/>
    <w:rsid w:val="008C7E07"/>
    <w:rsid w:val="008D0B3B"/>
    <w:rsid w:val="008D1096"/>
    <w:rsid w:val="008D1AFF"/>
    <w:rsid w:val="008D2EE7"/>
    <w:rsid w:val="008D3132"/>
    <w:rsid w:val="008D4513"/>
    <w:rsid w:val="008D4EAE"/>
    <w:rsid w:val="008D544F"/>
    <w:rsid w:val="008D5C11"/>
    <w:rsid w:val="008D5D44"/>
    <w:rsid w:val="008D5EAC"/>
    <w:rsid w:val="008E117C"/>
    <w:rsid w:val="008E164F"/>
    <w:rsid w:val="008E1C7F"/>
    <w:rsid w:val="008E3E76"/>
    <w:rsid w:val="008F06DE"/>
    <w:rsid w:val="008F22A2"/>
    <w:rsid w:val="008F29B0"/>
    <w:rsid w:val="008F4D53"/>
    <w:rsid w:val="008F6404"/>
    <w:rsid w:val="008F723E"/>
    <w:rsid w:val="008F7263"/>
    <w:rsid w:val="00900882"/>
    <w:rsid w:val="00902283"/>
    <w:rsid w:val="009033B3"/>
    <w:rsid w:val="00904141"/>
    <w:rsid w:val="009064E6"/>
    <w:rsid w:val="0090654E"/>
    <w:rsid w:val="00912778"/>
    <w:rsid w:val="009179C3"/>
    <w:rsid w:val="00917DF2"/>
    <w:rsid w:val="00921BCF"/>
    <w:rsid w:val="00923853"/>
    <w:rsid w:val="009263AF"/>
    <w:rsid w:val="009266BA"/>
    <w:rsid w:val="00927AAD"/>
    <w:rsid w:val="00930207"/>
    <w:rsid w:val="00930A09"/>
    <w:rsid w:val="00931739"/>
    <w:rsid w:val="00931C2C"/>
    <w:rsid w:val="00932602"/>
    <w:rsid w:val="00932CAF"/>
    <w:rsid w:val="0093467E"/>
    <w:rsid w:val="0093478C"/>
    <w:rsid w:val="00941494"/>
    <w:rsid w:val="009419FF"/>
    <w:rsid w:val="00941B0F"/>
    <w:rsid w:val="00941BD4"/>
    <w:rsid w:val="00943D34"/>
    <w:rsid w:val="0094417B"/>
    <w:rsid w:val="00945F67"/>
    <w:rsid w:val="009463D7"/>
    <w:rsid w:val="00947A05"/>
    <w:rsid w:val="00950562"/>
    <w:rsid w:val="00950F1C"/>
    <w:rsid w:val="009530EF"/>
    <w:rsid w:val="0095324F"/>
    <w:rsid w:val="0095419D"/>
    <w:rsid w:val="00954C86"/>
    <w:rsid w:val="00956495"/>
    <w:rsid w:val="009600F8"/>
    <w:rsid w:val="00960AC4"/>
    <w:rsid w:val="009611ED"/>
    <w:rsid w:val="00961E7F"/>
    <w:rsid w:val="00962E25"/>
    <w:rsid w:val="00963934"/>
    <w:rsid w:val="00966100"/>
    <w:rsid w:val="0096696F"/>
    <w:rsid w:val="00970119"/>
    <w:rsid w:val="0097276D"/>
    <w:rsid w:val="009733AC"/>
    <w:rsid w:val="009758B7"/>
    <w:rsid w:val="0098051C"/>
    <w:rsid w:val="009861B8"/>
    <w:rsid w:val="00986614"/>
    <w:rsid w:val="00987BC1"/>
    <w:rsid w:val="00990688"/>
    <w:rsid w:val="00992E32"/>
    <w:rsid w:val="00995C85"/>
    <w:rsid w:val="009965D2"/>
    <w:rsid w:val="00996838"/>
    <w:rsid w:val="00996994"/>
    <w:rsid w:val="009A011C"/>
    <w:rsid w:val="009A0A60"/>
    <w:rsid w:val="009A1246"/>
    <w:rsid w:val="009A2093"/>
    <w:rsid w:val="009A2795"/>
    <w:rsid w:val="009A6158"/>
    <w:rsid w:val="009A7D7B"/>
    <w:rsid w:val="009B24DE"/>
    <w:rsid w:val="009B7A0F"/>
    <w:rsid w:val="009C069B"/>
    <w:rsid w:val="009C247A"/>
    <w:rsid w:val="009C275B"/>
    <w:rsid w:val="009C3650"/>
    <w:rsid w:val="009C4BA9"/>
    <w:rsid w:val="009C731B"/>
    <w:rsid w:val="009C764C"/>
    <w:rsid w:val="009D012D"/>
    <w:rsid w:val="009D11DB"/>
    <w:rsid w:val="009D1F51"/>
    <w:rsid w:val="009D2295"/>
    <w:rsid w:val="009D22A0"/>
    <w:rsid w:val="009D2C91"/>
    <w:rsid w:val="009D2FD5"/>
    <w:rsid w:val="009D3FEF"/>
    <w:rsid w:val="009D480E"/>
    <w:rsid w:val="009D59AF"/>
    <w:rsid w:val="009D7C27"/>
    <w:rsid w:val="009E180D"/>
    <w:rsid w:val="009E1844"/>
    <w:rsid w:val="009E2F22"/>
    <w:rsid w:val="009E371E"/>
    <w:rsid w:val="009E62FD"/>
    <w:rsid w:val="009F037A"/>
    <w:rsid w:val="009F280E"/>
    <w:rsid w:val="009F392D"/>
    <w:rsid w:val="009F4E26"/>
    <w:rsid w:val="009F63F5"/>
    <w:rsid w:val="009F72D1"/>
    <w:rsid w:val="00A0038E"/>
    <w:rsid w:val="00A029D3"/>
    <w:rsid w:val="00A0366F"/>
    <w:rsid w:val="00A0403E"/>
    <w:rsid w:val="00A049DA"/>
    <w:rsid w:val="00A04AC5"/>
    <w:rsid w:val="00A05971"/>
    <w:rsid w:val="00A0774C"/>
    <w:rsid w:val="00A10C4F"/>
    <w:rsid w:val="00A13E8D"/>
    <w:rsid w:val="00A1562F"/>
    <w:rsid w:val="00A1689E"/>
    <w:rsid w:val="00A171C0"/>
    <w:rsid w:val="00A203DB"/>
    <w:rsid w:val="00A232C4"/>
    <w:rsid w:val="00A24C56"/>
    <w:rsid w:val="00A253C9"/>
    <w:rsid w:val="00A25993"/>
    <w:rsid w:val="00A3112D"/>
    <w:rsid w:val="00A333E9"/>
    <w:rsid w:val="00A343DF"/>
    <w:rsid w:val="00A35DEB"/>
    <w:rsid w:val="00A445F7"/>
    <w:rsid w:val="00A460DF"/>
    <w:rsid w:val="00A46A3D"/>
    <w:rsid w:val="00A46BAC"/>
    <w:rsid w:val="00A46DE6"/>
    <w:rsid w:val="00A47905"/>
    <w:rsid w:val="00A50470"/>
    <w:rsid w:val="00A5132E"/>
    <w:rsid w:val="00A51DD0"/>
    <w:rsid w:val="00A5465C"/>
    <w:rsid w:val="00A551E7"/>
    <w:rsid w:val="00A55F81"/>
    <w:rsid w:val="00A560EA"/>
    <w:rsid w:val="00A6036A"/>
    <w:rsid w:val="00A6096D"/>
    <w:rsid w:val="00A61A5D"/>
    <w:rsid w:val="00A63DE3"/>
    <w:rsid w:val="00A643AD"/>
    <w:rsid w:val="00A64911"/>
    <w:rsid w:val="00A64C6A"/>
    <w:rsid w:val="00A65FEC"/>
    <w:rsid w:val="00A66039"/>
    <w:rsid w:val="00A66FB6"/>
    <w:rsid w:val="00A678CC"/>
    <w:rsid w:val="00A70215"/>
    <w:rsid w:val="00A70516"/>
    <w:rsid w:val="00A70817"/>
    <w:rsid w:val="00A70E92"/>
    <w:rsid w:val="00A7265C"/>
    <w:rsid w:val="00A7372A"/>
    <w:rsid w:val="00A76C2A"/>
    <w:rsid w:val="00A77B72"/>
    <w:rsid w:val="00A81CFB"/>
    <w:rsid w:val="00A82E27"/>
    <w:rsid w:val="00A84BED"/>
    <w:rsid w:val="00A86449"/>
    <w:rsid w:val="00A870C5"/>
    <w:rsid w:val="00A902B8"/>
    <w:rsid w:val="00A91873"/>
    <w:rsid w:val="00A9192A"/>
    <w:rsid w:val="00A925A7"/>
    <w:rsid w:val="00A92901"/>
    <w:rsid w:val="00A92E87"/>
    <w:rsid w:val="00A94497"/>
    <w:rsid w:val="00A9774B"/>
    <w:rsid w:val="00AA42AA"/>
    <w:rsid w:val="00AB028F"/>
    <w:rsid w:val="00AB1156"/>
    <w:rsid w:val="00AB38B5"/>
    <w:rsid w:val="00AB4276"/>
    <w:rsid w:val="00AB427A"/>
    <w:rsid w:val="00AB4842"/>
    <w:rsid w:val="00AB778C"/>
    <w:rsid w:val="00AC03E1"/>
    <w:rsid w:val="00AC09EB"/>
    <w:rsid w:val="00AC1988"/>
    <w:rsid w:val="00AC1EBB"/>
    <w:rsid w:val="00AC2546"/>
    <w:rsid w:val="00AC394D"/>
    <w:rsid w:val="00AC585C"/>
    <w:rsid w:val="00AC5B07"/>
    <w:rsid w:val="00AC6109"/>
    <w:rsid w:val="00AC6C65"/>
    <w:rsid w:val="00AD02B3"/>
    <w:rsid w:val="00AD073F"/>
    <w:rsid w:val="00AD25A7"/>
    <w:rsid w:val="00AD2771"/>
    <w:rsid w:val="00AD3A4C"/>
    <w:rsid w:val="00AD4540"/>
    <w:rsid w:val="00AD63ED"/>
    <w:rsid w:val="00AE04A6"/>
    <w:rsid w:val="00AE0A7F"/>
    <w:rsid w:val="00AE2DE2"/>
    <w:rsid w:val="00AE505D"/>
    <w:rsid w:val="00AE76A7"/>
    <w:rsid w:val="00AE7E23"/>
    <w:rsid w:val="00AF06C6"/>
    <w:rsid w:val="00AF0DC5"/>
    <w:rsid w:val="00AF1B42"/>
    <w:rsid w:val="00AF331E"/>
    <w:rsid w:val="00AF424B"/>
    <w:rsid w:val="00AF6438"/>
    <w:rsid w:val="00AF665D"/>
    <w:rsid w:val="00AF708C"/>
    <w:rsid w:val="00AF73D7"/>
    <w:rsid w:val="00B01948"/>
    <w:rsid w:val="00B01D8E"/>
    <w:rsid w:val="00B02A97"/>
    <w:rsid w:val="00B03F5A"/>
    <w:rsid w:val="00B05072"/>
    <w:rsid w:val="00B05CA3"/>
    <w:rsid w:val="00B0698B"/>
    <w:rsid w:val="00B07F99"/>
    <w:rsid w:val="00B100EF"/>
    <w:rsid w:val="00B113E8"/>
    <w:rsid w:val="00B1557A"/>
    <w:rsid w:val="00B1637A"/>
    <w:rsid w:val="00B17D49"/>
    <w:rsid w:val="00B17EAC"/>
    <w:rsid w:val="00B20107"/>
    <w:rsid w:val="00B20657"/>
    <w:rsid w:val="00B21569"/>
    <w:rsid w:val="00B216B6"/>
    <w:rsid w:val="00B218F8"/>
    <w:rsid w:val="00B21BE7"/>
    <w:rsid w:val="00B235BD"/>
    <w:rsid w:val="00B2368C"/>
    <w:rsid w:val="00B24372"/>
    <w:rsid w:val="00B24CC0"/>
    <w:rsid w:val="00B262CE"/>
    <w:rsid w:val="00B26587"/>
    <w:rsid w:val="00B27F22"/>
    <w:rsid w:val="00B30724"/>
    <w:rsid w:val="00B31462"/>
    <w:rsid w:val="00B32AD3"/>
    <w:rsid w:val="00B346E9"/>
    <w:rsid w:val="00B35239"/>
    <w:rsid w:val="00B35F3C"/>
    <w:rsid w:val="00B41552"/>
    <w:rsid w:val="00B41A95"/>
    <w:rsid w:val="00B44468"/>
    <w:rsid w:val="00B46DBA"/>
    <w:rsid w:val="00B50E82"/>
    <w:rsid w:val="00B5106A"/>
    <w:rsid w:val="00B51567"/>
    <w:rsid w:val="00B519D2"/>
    <w:rsid w:val="00B52977"/>
    <w:rsid w:val="00B544D4"/>
    <w:rsid w:val="00B545CF"/>
    <w:rsid w:val="00B54A31"/>
    <w:rsid w:val="00B55348"/>
    <w:rsid w:val="00B56C19"/>
    <w:rsid w:val="00B60696"/>
    <w:rsid w:val="00B60CFF"/>
    <w:rsid w:val="00B62037"/>
    <w:rsid w:val="00B63D81"/>
    <w:rsid w:val="00B63F49"/>
    <w:rsid w:val="00B64B74"/>
    <w:rsid w:val="00B6564F"/>
    <w:rsid w:val="00B664B3"/>
    <w:rsid w:val="00B72C0C"/>
    <w:rsid w:val="00B736CB"/>
    <w:rsid w:val="00B73E21"/>
    <w:rsid w:val="00B77001"/>
    <w:rsid w:val="00B774F0"/>
    <w:rsid w:val="00B82BB0"/>
    <w:rsid w:val="00B84C23"/>
    <w:rsid w:val="00B86C0E"/>
    <w:rsid w:val="00B90D4B"/>
    <w:rsid w:val="00B90E88"/>
    <w:rsid w:val="00B920A7"/>
    <w:rsid w:val="00B93047"/>
    <w:rsid w:val="00B93F97"/>
    <w:rsid w:val="00B959CF"/>
    <w:rsid w:val="00B960CB"/>
    <w:rsid w:val="00BA12F3"/>
    <w:rsid w:val="00BA1E03"/>
    <w:rsid w:val="00BA2D5E"/>
    <w:rsid w:val="00BA3206"/>
    <w:rsid w:val="00BA45BA"/>
    <w:rsid w:val="00BA57DD"/>
    <w:rsid w:val="00BA619E"/>
    <w:rsid w:val="00BA6958"/>
    <w:rsid w:val="00BA746B"/>
    <w:rsid w:val="00BA7EFB"/>
    <w:rsid w:val="00BB183C"/>
    <w:rsid w:val="00BB3BF6"/>
    <w:rsid w:val="00BB444B"/>
    <w:rsid w:val="00BB448C"/>
    <w:rsid w:val="00BB4557"/>
    <w:rsid w:val="00BB4DE7"/>
    <w:rsid w:val="00BB55CA"/>
    <w:rsid w:val="00BB6801"/>
    <w:rsid w:val="00BB6B45"/>
    <w:rsid w:val="00BB73A8"/>
    <w:rsid w:val="00BC0A77"/>
    <w:rsid w:val="00BC23CD"/>
    <w:rsid w:val="00BC3771"/>
    <w:rsid w:val="00BC3EB2"/>
    <w:rsid w:val="00BC412E"/>
    <w:rsid w:val="00BC489F"/>
    <w:rsid w:val="00BC5932"/>
    <w:rsid w:val="00BC7526"/>
    <w:rsid w:val="00BC7A9F"/>
    <w:rsid w:val="00BD024C"/>
    <w:rsid w:val="00BD2570"/>
    <w:rsid w:val="00BD59B8"/>
    <w:rsid w:val="00BD5FD1"/>
    <w:rsid w:val="00BD780D"/>
    <w:rsid w:val="00BD7BD0"/>
    <w:rsid w:val="00BE0393"/>
    <w:rsid w:val="00BE096A"/>
    <w:rsid w:val="00BE097B"/>
    <w:rsid w:val="00BE30A2"/>
    <w:rsid w:val="00BE37D8"/>
    <w:rsid w:val="00BE4AB0"/>
    <w:rsid w:val="00BE6B15"/>
    <w:rsid w:val="00BE7234"/>
    <w:rsid w:val="00BE72DA"/>
    <w:rsid w:val="00BF06BD"/>
    <w:rsid w:val="00BF0ADE"/>
    <w:rsid w:val="00BF19F0"/>
    <w:rsid w:val="00BF3D4F"/>
    <w:rsid w:val="00BF66BA"/>
    <w:rsid w:val="00BF7CD4"/>
    <w:rsid w:val="00C00A76"/>
    <w:rsid w:val="00C00B19"/>
    <w:rsid w:val="00C00C14"/>
    <w:rsid w:val="00C030A6"/>
    <w:rsid w:val="00C03DFB"/>
    <w:rsid w:val="00C0554C"/>
    <w:rsid w:val="00C06402"/>
    <w:rsid w:val="00C118AE"/>
    <w:rsid w:val="00C12B95"/>
    <w:rsid w:val="00C1378A"/>
    <w:rsid w:val="00C13833"/>
    <w:rsid w:val="00C148A6"/>
    <w:rsid w:val="00C14E40"/>
    <w:rsid w:val="00C15A3C"/>
    <w:rsid w:val="00C1604A"/>
    <w:rsid w:val="00C160DA"/>
    <w:rsid w:val="00C170D9"/>
    <w:rsid w:val="00C23162"/>
    <w:rsid w:val="00C23F14"/>
    <w:rsid w:val="00C24D09"/>
    <w:rsid w:val="00C2509B"/>
    <w:rsid w:val="00C25DDA"/>
    <w:rsid w:val="00C30113"/>
    <w:rsid w:val="00C32B9C"/>
    <w:rsid w:val="00C3518D"/>
    <w:rsid w:val="00C36E79"/>
    <w:rsid w:val="00C37D25"/>
    <w:rsid w:val="00C43DCF"/>
    <w:rsid w:val="00C446B2"/>
    <w:rsid w:val="00C4504A"/>
    <w:rsid w:val="00C453EC"/>
    <w:rsid w:val="00C460D6"/>
    <w:rsid w:val="00C523D6"/>
    <w:rsid w:val="00C53690"/>
    <w:rsid w:val="00C537A6"/>
    <w:rsid w:val="00C539DB"/>
    <w:rsid w:val="00C53ED2"/>
    <w:rsid w:val="00C5553B"/>
    <w:rsid w:val="00C5566B"/>
    <w:rsid w:val="00C556D2"/>
    <w:rsid w:val="00C55866"/>
    <w:rsid w:val="00C561AB"/>
    <w:rsid w:val="00C61459"/>
    <w:rsid w:val="00C61D25"/>
    <w:rsid w:val="00C61E96"/>
    <w:rsid w:val="00C6336E"/>
    <w:rsid w:val="00C65061"/>
    <w:rsid w:val="00C65148"/>
    <w:rsid w:val="00C654D6"/>
    <w:rsid w:val="00C6576D"/>
    <w:rsid w:val="00C70D36"/>
    <w:rsid w:val="00C70F31"/>
    <w:rsid w:val="00C71173"/>
    <w:rsid w:val="00C8596C"/>
    <w:rsid w:val="00C86C46"/>
    <w:rsid w:val="00C9065B"/>
    <w:rsid w:val="00C91B82"/>
    <w:rsid w:val="00C92F7E"/>
    <w:rsid w:val="00C937AF"/>
    <w:rsid w:val="00C93B56"/>
    <w:rsid w:val="00C93FB5"/>
    <w:rsid w:val="00C9509D"/>
    <w:rsid w:val="00C95AD1"/>
    <w:rsid w:val="00C96E7E"/>
    <w:rsid w:val="00CA2B86"/>
    <w:rsid w:val="00CA3C4B"/>
    <w:rsid w:val="00CA42AE"/>
    <w:rsid w:val="00CA4E34"/>
    <w:rsid w:val="00CA57BD"/>
    <w:rsid w:val="00CA5BCC"/>
    <w:rsid w:val="00CA5C2B"/>
    <w:rsid w:val="00CA7071"/>
    <w:rsid w:val="00CB2007"/>
    <w:rsid w:val="00CB2101"/>
    <w:rsid w:val="00CB6629"/>
    <w:rsid w:val="00CB69E8"/>
    <w:rsid w:val="00CB7842"/>
    <w:rsid w:val="00CC1972"/>
    <w:rsid w:val="00CC2A18"/>
    <w:rsid w:val="00CC3862"/>
    <w:rsid w:val="00CC7F03"/>
    <w:rsid w:val="00CD01EF"/>
    <w:rsid w:val="00CD0570"/>
    <w:rsid w:val="00CD0E21"/>
    <w:rsid w:val="00CD1401"/>
    <w:rsid w:val="00CD29E4"/>
    <w:rsid w:val="00CD69BB"/>
    <w:rsid w:val="00CE02B2"/>
    <w:rsid w:val="00CE0DBD"/>
    <w:rsid w:val="00CE1D7F"/>
    <w:rsid w:val="00CE21EA"/>
    <w:rsid w:val="00CE2F1E"/>
    <w:rsid w:val="00CE3101"/>
    <w:rsid w:val="00CE39A0"/>
    <w:rsid w:val="00CE54F3"/>
    <w:rsid w:val="00CE638D"/>
    <w:rsid w:val="00CE7F94"/>
    <w:rsid w:val="00CF0E84"/>
    <w:rsid w:val="00CF17DA"/>
    <w:rsid w:val="00CF17FB"/>
    <w:rsid w:val="00CF26AD"/>
    <w:rsid w:val="00CF2ED8"/>
    <w:rsid w:val="00CF48BA"/>
    <w:rsid w:val="00CF5611"/>
    <w:rsid w:val="00CF66C7"/>
    <w:rsid w:val="00CF7580"/>
    <w:rsid w:val="00D00BA3"/>
    <w:rsid w:val="00D0332E"/>
    <w:rsid w:val="00D035EB"/>
    <w:rsid w:val="00D0633E"/>
    <w:rsid w:val="00D06643"/>
    <w:rsid w:val="00D06F34"/>
    <w:rsid w:val="00D07713"/>
    <w:rsid w:val="00D10953"/>
    <w:rsid w:val="00D10BF6"/>
    <w:rsid w:val="00D12C64"/>
    <w:rsid w:val="00D13C62"/>
    <w:rsid w:val="00D15EED"/>
    <w:rsid w:val="00D164FD"/>
    <w:rsid w:val="00D17337"/>
    <w:rsid w:val="00D206ED"/>
    <w:rsid w:val="00D20FCD"/>
    <w:rsid w:val="00D21DC6"/>
    <w:rsid w:val="00D2273B"/>
    <w:rsid w:val="00D22EF7"/>
    <w:rsid w:val="00D25F7C"/>
    <w:rsid w:val="00D26AA3"/>
    <w:rsid w:val="00D27D68"/>
    <w:rsid w:val="00D3397B"/>
    <w:rsid w:val="00D3471F"/>
    <w:rsid w:val="00D34A16"/>
    <w:rsid w:val="00D34E7C"/>
    <w:rsid w:val="00D3521F"/>
    <w:rsid w:val="00D3533C"/>
    <w:rsid w:val="00D40313"/>
    <w:rsid w:val="00D4086D"/>
    <w:rsid w:val="00D40E35"/>
    <w:rsid w:val="00D42A67"/>
    <w:rsid w:val="00D43BCC"/>
    <w:rsid w:val="00D51A63"/>
    <w:rsid w:val="00D53CCF"/>
    <w:rsid w:val="00D54FDE"/>
    <w:rsid w:val="00D62020"/>
    <w:rsid w:val="00D6224B"/>
    <w:rsid w:val="00D63270"/>
    <w:rsid w:val="00D63354"/>
    <w:rsid w:val="00D649C7"/>
    <w:rsid w:val="00D6536D"/>
    <w:rsid w:val="00D65E64"/>
    <w:rsid w:val="00D6797B"/>
    <w:rsid w:val="00D71088"/>
    <w:rsid w:val="00D73679"/>
    <w:rsid w:val="00D76319"/>
    <w:rsid w:val="00D7769F"/>
    <w:rsid w:val="00D779E1"/>
    <w:rsid w:val="00D814B4"/>
    <w:rsid w:val="00D8312F"/>
    <w:rsid w:val="00D8322B"/>
    <w:rsid w:val="00D8346E"/>
    <w:rsid w:val="00D8425D"/>
    <w:rsid w:val="00D84ED7"/>
    <w:rsid w:val="00D855E1"/>
    <w:rsid w:val="00D864D6"/>
    <w:rsid w:val="00D90384"/>
    <w:rsid w:val="00D91C70"/>
    <w:rsid w:val="00D93C1C"/>
    <w:rsid w:val="00D93EF6"/>
    <w:rsid w:val="00D9410F"/>
    <w:rsid w:val="00D94AAA"/>
    <w:rsid w:val="00D97490"/>
    <w:rsid w:val="00DA0039"/>
    <w:rsid w:val="00DA0A58"/>
    <w:rsid w:val="00DA1281"/>
    <w:rsid w:val="00DA2849"/>
    <w:rsid w:val="00DA781B"/>
    <w:rsid w:val="00DB0D28"/>
    <w:rsid w:val="00DB1899"/>
    <w:rsid w:val="00DB1BBF"/>
    <w:rsid w:val="00DB36F2"/>
    <w:rsid w:val="00DB45EE"/>
    <w:rsid w:val="00DB491B"/>
    <w:rsid w:val="00DB4E57"/>
    <w:rsid w:val="00DB59DF"/>
    <w:rsid w:val="00DC368A"/>
    <w:rsid w:val="00DC36AD"/>
    <w:rsid w:val="00DC3D5D"/>
    <w:rsid w:val="00DC5030"/>
    <w:rsid w:val="00DC5B8E"/>
    <w:rsid w:val="00DC6C0E"/>
    <w:rsid w:val="00DC73F0"/>
    <w:rsid w:val="00DD0361"/>
    <w:rsid w:val="00DD06BC"/>
    <w:rsid w:val="00DD0D6E"/>
    <w:rsid w:val="00DD10EB"/>
    <w:rsid w:val="00DD199B"/>
    <w:rsid w:val="00DD4A3A"/>
    <w:rsid w:val="00DD7351"/>
    <w:rsid w:val="00DD776B"/>
    <w:rsid w:val="00DE145E"/>
    <w:rsid w:val="00DE192B"/>
    <w:rsid w:val="00DE4895"/>
    <w:rsid w:val="00DE4E3D"/>
    <w:rsid w:val="00DE56F7"/>
    <w:rsid w:val="00DE629E"/>
    <w:rsid w:val="00DE67DD"/>
    <w:rsid w:val="00DE7BCE"/>
    <w:rsid w:val="00DE7F4E"/>
    <w:rsid w:val="00DF0C15"/>
    <w:rsid w:val="00DF0CC5"/>
    <w:rsid w:val="00DF16BE"/>
    <w:rsid w:val="00DF554E"/>
    <w:rsid w:val="00DF7DF5"/>
    <w:rsid w:val="00E00F4C"/>
    <w:rsid w:val="00E02F40"/>
    <w:rsid w:val="00E06628"/>
    <w:rsid w:val="00E10E72"/>
    <w:rsid w:val="00E14173"/>
    <w:rsid w:val="00E141AB"/>
    <w:rsid w:val="00E153BD"/>
    <w:rsid w:val="00E16623"/>
    <w:rsid w:val="00E168F4"/>
    <w:rsid w:val="00E20BEF"/>
    <w:rsid w:val="00E2146B"/>
    <w:rsid w:val="00E22E40"/>
    <w:rsid w:val="00E240E9"/>
    <w:rsid w:val="00E26EE1"/>
    <w:rsid w:val="00E27F28"/>
    <w:rsid w:val="00E31EA7"/>
    <w:rsid w:val="00E32B4E"/>
    <w:rsid w:val="00E34647"/>
    <w:rsid w:val="00E35353"/>
    <w:rsid w:val="00E42BF1"/>
    <w:rsid w:val="00E44B4E"/>
    <w:rsid w:val="00E46E6D"/>
    <w:rsid w:val="00E537A2"/>
    <w:rsid w:val="00E54AB1"/>
    <w:rsid w:val="00E556D3"/>
    <w:rsid w:val="00E56102"/>
    <w:rsid w:val="00E5626B"/>
    <w:rsid w:val="00E60393"/>
    <w:rsid w:val="00E605AB"/>
    <w:rsid w:val="00E60BE5"/>
    <w:rsid w:val="00E61497"/>
    <w:rsid w:val="00E624B7"/>
    <w:rsid w:val="00E6307F"/>
    <w:rsid w:val="00E6549B"/>
    <w:rsid w:val="00E661CD"/>
    <w:rsid w:val="00E677B7"/>
    <w:rsid w:val="00E67BBD"/>
    <w:rsid w:val="00E67CFE"/>
    <w:rsid w:val="00E71A45"/>
    <w:rsid w:val="00E75E07"/>
    <w:rsid w:val="00E7760A"/>
    <w:rsid w:val="00E80007"/>
    <w:rsid w:val="00E80F1A"/>
    <w:rsid w:val="00E8584A"/>
    <w:rsid w:val="00E8600C"/>
    <w:rsid w:val="00E860CC"/>
    <w:rsid w:val="00E864A8"/>
    <w:rsid w:val="00E87E8F"/>
    <w:rsid w:val="00E902D4"/>
    <w:rsid w:val="00E90544"/>
    <w:rsid w:val="00E90A7F"/>
    <w:rsid w:val="00E914F6"/>
    <w:rsid w:val="00E9197D"/>
    <w:rsid w:val="00E92BA2"/>
    <w:rsid w:val="00E94757"/>
    <w:rsid w:val="00E94A37"/>
    <w:rsid w:val="00E95470"/>
    <w:rsid w:val="00E96036"/>
    <w:rsid w:val="00E96590"/>
    <w:rsid w:val="00E965AC"/>
    <w:rsid w:val="00E96868"/>
    <w:rsid w:val="00E97810"/>
    <w:rsid w:val="00EA0059"/>
    <w:rsid w:val="00EA19C4"/>
    <w:rsid w:val="00EA3BD3"/>
    <w:rsid w:val="00EA4636"/>
    <w:rsid w:val="00EA6966"/>
    <w:rsid w:val="00EA7C32"/>
    <w:rsid w:val="00EB0129"/>
    <w:rsid w:val="00EB02C6"/>
    <w:rsid w:val="00EB07A7"/>
    <w:rsid w:val="00EB0B46"/>
    <w:rsid w:val="00EB5296"/>
    <w:rsid w:val="00EB694D"/>
    <w:rsid w:val="00EB6F3B"/>
    <w:rsid w:val="00EC07AE"/>
    <w:rsid w:val="00EC0963"/>
    <w:rsid w:val="00EC178E"/>
    <w:rsid w:val="00EC1E5D"/>
    <w:rsid w:val="00EC4206"/>
    <w:rsid w:val="00EC4CFA"/>
    <w:rsid w:val="00EC4D81"/>
    <w:rsid w:val="00EC505B"/>
    <w:rsid w:val="00EC562B"/>
    <w:rsid w:val="00EC57A8"/>
    <w:rsid w:val="00EC7EEB"/>
    <w:rsid w:val="00ED1079"/>
    <w:rsid w:val="00ED1EB8"/>
    <w:rsid w:val="00ED37E6"/>
    <w:rsid w:val="00ED3E73"/>
    <w:rsid w:val="00ED4D0F"/>
    <w:rsid w:val="00ED7C64"/>
    <w:rsid w:val="00EE3D34"/>
    <w:rsid w:val="00EE4798"/>
    <w:rsid w:val="00EE5182"/>
    <w:rsid w:val="00EE6994"/>
    <w:rsid w:val="00EF0202"/>
    <w:rsid w:val="00EF2B73"/>
    <w:rsid w:val="00EF4A2F"/>
    <w:rsid w:val="00EF6CCB"/>
    <w:rsid w:val="00EF769C"/>
    <w:rsid w:val="00F0013B"/>
    <w:rsid w:val="00F00795"/>
    <w:rsid w:val="00F00DEA"/>
    <w:rsid w:val="00F00EE8"/>
    <w:rsid w:val="00F03273"/>
    <w:rsid w:val="00F03D4E"/>
    <w:rsid w:val="00F04A51"/>
    <w:rsid w:val="00F04E00"/>
    <w:rsid w:val="00F066F3"/>
    <w:rsid w:val="00F06AE7"/>
    <w:rsid w:val="00F06D2F"/>
    <w:rsid w:val="00F1099A"/>
    <w:rsid w:val="00F12695"/>
    <w:rsid w:val="00F12D5C"/>
    <w:rsid w:val="00F14728"/>
    <w:rsid w:val="00F1610B"/>
    <w:rsid w:val="00F168A6"/>
    <w:rsid w:val="00F176BD"/>
    <w:rsid w:val="00F200E6"/>
    <w:rsid w:val="00F2119A"/>
    <w:rsid w:val="00F21639"/>
    <w:rsid w:val="00F252A8"/>
    <w:rsid w:val="00F311D3"/>
    <w:rsid w:val="00F312AB"/>
    <w:rsid w:val="00F31CEF"/>
    <w:rsid w:val="00F34459"/>
    <w:rsid w:val="00F34A7F"/>
    <w:rsid w:val="00F3643D"/>
    <w:rsid w:val="00F36666"/>
    <w:rsid w:val="00F41451"/>
    <w:rsid w:val="00F41576"/>
    <w:rsid w:val="00F4548C"/>
    <w:rsid w:val="00F4716E"/>
    <w:rsid w:val="00F5031F"/>
    <w:rsid w:val="00F51C71"/>
    <w:rsid w:val="00F523B6"/>
    <w:rsid w:val="00F52EB9"/>
    <w:rsid w:val="00F56863"/>
    <w:rsid w:val="00F61024"/>
    <w:rsid w:val="00F61254"/>
    <w:rsid w:val="00F62C0B"/>
    <w:rsid w:val="00F656E4"/>
    <w:rsid w:val="00F6742E"/>
    <w:rsid w:val="00F67846"/>
    <w:rsid w:val="00F72EC1"/>
    <w:rsid w:val="00F76D0E"/>
    <w:rsid w:val="00F77EC0"/>
    <w:rsid w:val="00F81691"/>
    <w:rsid w:val="00F816FC"/>
    <w:rsid w:val="00F81B5F"/>
    <w:rsid w:val="00F82AB8"/>
    <w:rsid w:val="00F82DD1"/>
    <w:rsid w:val="00F83EAB"/>
    <w:rsid w:val="00F85764"/>
    <w:rsid w:val="00F92758"/>
    <w:rsid w:val="00F92B8D"/>
    <w:rsid w:val="00F92F2C"/>
    <w:rsid w:val="00F937F1"/>
    <w:rsid w:val="00F94799"/>
    <w:rsid w:val="00F95F26"/>
    <w:rsid w:val="00F9716A"/>
    <w:rsid w:val="00FA0B18"/>
    <w:rsid w:val="00FA2704"/>
    <w:rsid w:val="00FA725F"/>
    <w:rsid w:val="00FA78BA"/>
    <w:rsid w:val="00FB084F"/>
    <w:rsid w:val="00FB0ABC"/>
    <w:rsid w:val="00FB4DFE"/>
    <w:rsid w:val="00FB5196"/>
    <w:rsid w:val="00FB5A99"/>
    <w:rsid w:val="00FB5D20"/>
    <w:rsid w:val="00FB6912"/>
    <w:rsid w:val="00FC05EF"/>
    <w:rsid w:val="00FC1254"/>
    <w:rsid w:val="00FC1829"/>
    <w:rsid w:val="00FC18EC"/>
    <w:rsid w:val="00FC5BE1"/>
    <w:rsid w:val="00FC5D48"/>
    <w:rsid w:val="00FC74A0"/>
    <w:rsid w:val="00FC7D15"/>
    <w:rsid w:val="00FD377D"/>
    <w:rsid w:val="00FD4A59"/>
    <w:rsid w:val="00FD6A64"/>
    <w:rsid w:val="00FD7BCB"/>
    <w:rsid w:val="00FE01C3"/>
    <w:rsid w:val="00FE0282"/>
    <w:rsid w:val="00FE2CD2"/>
    <w:rsid w:val="00FE3D1D"/>
    <w:rsid w:val="00FE4C4E"/>
    <w:rsid w:val="00FE770D"/>
    <w:rsid w:val="00FF10D2"/>
    <w:rsid w:val="00FF1F76"/>
    <w:rsid w:val="00FF397C"/>
    <w:rsid w:val="00FF3A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fillcolor="#cfc">
      <v:fill color="#c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570"/>
    <w:rPr>
      <w:rFonts w:ascii="Arial" w:hAnsi="Arial"/>
    </w:rPr>
  </w:style>
  <w:style w:type="paragraph" w:styleId="Titre1">
    <w:name w:val="heading 1"/>
    <w:basedOn w:val="Normal"/>
    <w:next w:val="Normal"/>
    <w:link w:val="Titre1Car"/>
    <w:qFormat/>
    <w:rsid w:val="002B1C93"/>
    <w:pPr>
      <w:keepNext/>
      <w:numPr>
        <w:numId w:val="1"/>
      </w:numPr>
      <w:spacing w:before="60" w:after="60"/>
      <w:outlineLvl w:val="0"/>
    </w:pPr>
    <w:rPr>
      <w:b/>
      <w:kern w:val="28"/>
      <w:sz w:val="24"/>
    </w:rPr>
  </w:style>
  <w:style w:type="paragraph" w:styleId="Titre2">
    <w:name w:val="heading 2"/>
    <w:basedOn w:val="Normal"/>
    <w:next w:val="Normal"/>
    <w:qFormat/>
    <w:pPr>
      <w:keepNext/>
      <w:numPr>
        <w:ilvl w:val="1"/>
        <w:numId w:val="1"/>
      </w:numPr>
      <w:spacing w:before="240" w:after="60"/>
      <w:outlineLvl w:val="1"/>
    </w:pPr>
    <w:rPr>
      <w:b/>
      <w:i/>
      <w:sz w:val="24"/>
    </w:rPr>
  </w:style>
  <w:style w:type="paragraph" w:styleId="Titre3">
    <w:name w:val="heading 3"/>
    <w:basedOn w:val="Normal"/>
    <w:next w:val="Normal"/>
    <w:qFormat/>
    <w:pPr>
      <w:keepNext/>
      <w:numPr>
        <w:ilvl w:val="2"/>
        <w:numId w:val="1"/>
      </w:numPr>
      <w:spacing w:before="240" w:after="60"/>
      <w:outlineLvl w:val="2"/>
    </w:pPr>
    <w:rPr>
      <w:sz w:val="24"/>
    </w:rPr>
  </w:style>
  <w:style w:type="paragraph" w:styleId="Titre4">
    <w:name w:val="heading 4"/>
    <w:basedOn w:val="Normal"/>
    <w:next w:val="Normal"/>
    <w:qFormat/>
    <w:pPr>
      <w:keepNext/>
      <w:numPr>
        <w:ilvl w:val="3"/>
        <w:numId w:val="1"/>
      </w:numPr>
      <w:spacing w:before="240" w:after="60"/>
      <w:outlineLvl w:val="3"/>
    </w:pPr>
    <w:rPr>
      <w:b/>
      <w:sz w:val="24"/>
    </w:rPr>
  </w:style>
  <w:style w:type="paragraph" w:styleId="Titre5">
    <w:name w:val="heading 5"/>
    <w:basedOn w:val="Normal"/>
    <w:next w:val="Normal"/>
    <w:qFormat/>
    <w:pPr>
      <w:numPr>
        <w:ilvl w:val="4"/>
        <w:numId w:val="1"/>
      </w:numPr>
      <w:spacing w:before="240" w:after="60"/>
      <w:outlineLvl w:val="4"/>
    </w:pPr>
    <w:rPr>
      <w:sz w:val="22"/>
    </w:rPr>
  </w:style>
  <w:style w:type="paragraph" w:styleId="Titre6">
    <w:name w:val="heading 6"/>
    <w:basedOn w:val="Normal"/>
    <w:next w:val="Normal"/>
    <w:qFormat/>
    <w:pPr>
      <w:numPr>
        <w:ilvl w:val="5"/>
        <w:numId w:val="1"/>
      </w:numPr>
      <w:spacing w:before="240" w:after="60"/>
      <w:outlineLvl w:val="5"/>
    </w:pPr>
    <w:rPr>
      <w:i/>
      <w:sz w:val="22"/>
    </w:rPr>
  </w:style>
  <w:style w:type="paragraph" w:styleId="Titre7">
    <w:name w:val="heading 7"/>
    <w:basedOn w:val="Normal"/>
    <w:next w:val="Normal"/>
    <w:qFormat/>
    <w:pPr>
      <w:numPr>
        <w:ilvl w:val="6"/>
        <w:numId w:val="1"/>
      </w:numPr>
      <w:spacing w:before="240" w:after="60"/>
      <w:outlineLvl w:val="6"/>
    </w:pPr>
  </w:style>
  <w:style w:type="paragraph" w:styleId="Titre8">
    <w:name w:val="heading 8"/>
    <w:basedOn w:val="Normal"/>
    <w:next w:val="Normal"/>
    <w:qFormat/>
    <w:pPr>
      <w:numPr>
        <w:ilvl w:val="7"/>
        <w:numId w:val="1"/>
      </w:numPr>
      <w:spacing w:before="240" w:after="60"/>
      <w:outlineLvl w:val="7"/>
    </w:pPr>
    <w:rPr>
      <w:i/>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TM1">
    <w:name w:val="toc 1"/>
    <w:basedOn w:val="Normal"/>
    <w:next w:val="Normal"/>
    <w:autoRedefine/>
    <w:uiPriority w:val="39"/>
    <w:rsid w:val="00666B86"/>
    <w:pPr>
      <w:tabs>
        <w:tab w:val="left" w:pos="400"/>
        <w:tab w:val="left" w:pos="1276"/>
        <w:tab w:val="right" w:leader="dot" w:pos="9060"/>
      </w:tabs>
      <w:spacing w:before="120" w:after="120"/>
      <w:ind w:left="-142"/>
    </w:pPr>
    <w:rPr>
      <w:b/>
      <w:caps/>
    </w:rPr>
  </w:style>
  <w:style w:type="paragraph" w:styleId="TM2">
    <w:name w:val="toc 2"/>
    <w:basedOn w:val="Normal"/>
    <w:next w:val="Normal"/>
    <w:autoRedefine/>
    <w:uiPriority w:val="39"/>
    <w:rsid w:val="00666B86"/>
    <w:pPr>
      <w:tabs>
        <w:tab w:val="left" w:pos="1843"/>
        <w:tab w:val="right" w:leader="dot" w:pos="9072"/>
      </w:tabs>
      <w:ind w:left="142"/>
    </w:pPr>
    <w:rPr>
      <w:smallCaps/>
    </w:rPr>
  </w:style>
  <w:style w:type="paragraph" w:styleId="TM3">
    <w:name w:val="toc 3"/>
    <w:basedOn w:val="Normal"/>
    <w:next w:val="Normal"/>
    <w:autoRedefine/>
    <w:uiPriority w:val="39"/>
    <w:pPr>
      <w:ind w:left="400"/>
    </w:pPr>
    <w:rPr>
      <w:i/>
    </w:rPr>
  </w:style>
  <w:style w:type="paragraph" w:styleId="TM4">
    <w:name w:val="toc 4"/>
    <w:basedOn w:val="Normal"/>
    <w:next w:val="Normal"/>
    <w:autoRedefine/>
    <w:semiHidden/>
    <w:pPr>
      <w:ind w:left="600"/>
    </w:pPr>
    <w:rPr>
      <w:sz w:val="18"/>
    </w:rPr>
  </w:style>
  <w:style w:type="paragraph" w:styleId="TM5">
    <w:name w:val="toc 5"/>
    <w:basedOn w:val="Normal"/>
    <w:next w:val="Normal"/>
    <w:autoRedefine/>
    <w:semiHidden/>
    <w:pPr>
      <w:ind w:left="800"/>
    </w:pPr>
    <w:rPr>
      <w:sz w:val="18"/>
    </w:rPr>
  </w:style>
  <w:style w:type="paragraph" w:styleId="TM6">
    <w:name w:val="toc 6"/>
    <w:basedOn w:val="Normal"/>
    <w:next w:val="Normal"/>
    <w:autoRedefine/>
    <w:semiHidden/>
    <w:pPr>
      <w:ind w:left="1000"/>
    </w:pPr>
    <w:rPr>
      <w:sz w:val="18"/>
    </w:rPr>
  </w:style>
  <w:style w:type="paragraph" w:styleId="TM7">
    <w:name w:val="toc 7"/>
    <w:basedOn w:val="Normal"/>
    <w:next w:val="Normal"/>
    <w:autoRedefine/>
    <w:semiHidden/>
    <w:pPr>
      <w:ind w:left="1200"/>
    </w:pPr>
    <w:rPr>
      <w:sz w:val="18"/>
    </w:rPr>
  </w:style>
  <w:style w:type="paragraph" w:styleId="TM8">
    <w:name w:val="toc 8"/>
    <w:basedOn w:val="Normal"/>
    <w:next w:val="Normal"/>
    <w:autoRedefine/>
    <w:semiHidden/>
    <w:pPr>
      <w:ind w:left="1400"/>
    </w:pPr>
    <w:rPr>
      <w:sz w:val="18"/>
    </w:rPr>
  </w:style>
  <w:style w:type="paragraph" w:styleId="TM9">
    <w:name w:val="toc 9"/>
    <w:basedOn w:val="Normal"/>
    <w:next w:val="Normal"/>
    <w:autoRedefine/>
    <w:semiHidden/>
    <w:pPr>
      <w:ind w:left="1600"/>
    </w:pPr>
    <w:rPr>
      <w:sz w:val="18"/>
    </w:rPr>
  </w:style>
  <w:style w:type="paragraph" w:styleId="Corpsdetexte2">
    <w:name w:val="Body Text 2"/>
    <w:basedOn w:val="Normal"/>
    <w:rPr>
      <w:b/>
    </w:rPr>
  </w:style>
  <w:style w:type="paragraph" w:styleId="Titre">
    <w:name w:val="Title"/>
    <w:basedOn w:val="Normal"/>
    <w:qFormat/>
    <w:pPr>
      <w:pBdr>
        <w:top w:val="single" w:sz="4" w:space="1" w:color="auto"/>
        <w:left w:val="single" w:sz="4" w:space="4" w:color="auto"/>
        <w:bottom w:val="single" w:sz="4" w:space="1" w:color="auto"/>
        <w:right w:val="single" w:sz="4" w:space="4" w:color="auto"/>
      </w:pBdr>
      <w:jc w:val="center"/>
    </w:pPr>
    <w:rPr>
      <w:b/>
    </w:rPr>
  </w:style>
  <w:style w:type="paragraph" w:styleId="Notedebasdepage">
    <w:name w:val="footnote text"/>
    <w:basedOn w:val="Normal"/>
    <w:semiHidden/>
    <w:pPr>
      <w:spacing w:after="60"/>
    </w:pPr>
    <w:rPr>
      <w:sz w:val="16"/>
    </w:rPr>
  </w:style>
  <w:style w:type="character" w:styleId="Lienhypertexte">
    <w:name w:val="Hyperlink"/>
    <w:uiPriority w:val="99"/>
    <w:rPr>
      <w:color w:val="0000FF"/>
      <w:u w:val="single"/>
    </w:rPr>
  </w:style>
  <w:style w:type="paragraph" w:customStyle="1" w:styleId="TitreDoc">
    <w:name w:val="TitreDoc"/>
    <w:basedOn w:val="Titre"/>
    <w:pPr>
      <w:ind w:left="1134" w:right="1134"/>
    </w:pPr>
  </w:style>
  <w:style w:type="paragraph" w:customStyle="1" w:styleId="TypeDoc">
    <w:name w:val="TypeDoc"/>
    <w:basedOn w:val="Titre"/>
    <w:pPr>
      <w:ind w:left="1134" w:right="1134"/>
    </w:pPr>
  </w:style>
  <w:style w:type="character" w:styleId="Lienhypertextesuivivisit">
    <w:name w:val="FollowedHyperlink"/>
    <w:rPr>
      <w:color w:val="800080"/>
      <w:u w:val="single"/>
    </w:rPr>
  </w:style>
  <w:style w:type="paragraph" w:customStyle="1" w:styleId="DateDoc">
    <w:name w:val="DateDoc"/>
    <w:basedOn w:val="Corpsdetexte2"/>
    <w:pPr>
      <w:jc w:val="both"/>
    </w:pPr>
    <w:rPr>
      <w:b w:val="0"/>
      <w:lang w:val="en-GB"/>
    </w:rPr>
  </w:style>
  <w:style w:type="paragraph" w:styleId="Corpsdetexte">
    <w:name w:val="Body Text"/>
    <w:basedOn w:val="Normal"/>
    <w:link w:val="CorpsdetexteCar"/>
    <w:autoRedefine/>
    <w:rPr>
      <w:i/>
      <w:color w:val="0000FF"/>
    </w:rPr>
  </w:style>
  <w:style w:type="paragraph" w:styleId="Corpsdetexte3">
    <w:name w:val="Body Text 3"/>
    <w:basedOn w:val="Normal"/>
    <w:pPr>
      <w:spacing w:after="120"/>
    </w:pPr>
    <w:rPr>
      <w:sz w:val="16"/>
      <w:szCs w:val="16"/>
    </w:rPr>
  </w:style>
  <w:style w:type="paragraph" w:customStyle="1" w:styleId="StyleItaliqueJustifi">
    <w:name w:val="Style Italique Justifié"/>
    <w:basedOn w:val="Normal"/>
    <w:autoRedefine/>
    <w:rsid w:val="00013A4D"/>
    <w:pPr>
      <w:jc w:val="both"/>
    </w:pPr>
  </w:style>
  <w:style w:type="character" w:customStyle="1" w:styleId="StyleItalique">
    <w:name w:val="Style Italique"/>
    <w:rPr>
      <w:i/>
      <w:iCs/>
      <w:color w:val="0000FF"/>
    </w:rPr>
  </w:style>
  <w:style w:type="paragraph" w:customStyle="1" w:styleId="Style1">
    <w:name w:val="Style1"/>
    <w:basedOn w:val="Titre1"/>
    <w:rsid w:val="00C6576D"/>
    <w:pPr>
      <w:numPr>
        <w:numId w:val="0"/>
      </w:numPr>
      <w:jc w:val="center"/>
    </w:pPr>
    <w:rPr>
      <w:bCs/>
      <w:kern w:val="32"/>
      <w:sz w:val="32"/>
      <w:szCs w:val="32"/>
    </w:rPr>
  </w:style>
  <w:style w:type="paragraph" w:customStyle="1" w:styleId="Paragraphe">
    <w:name w:val="Paragraphe"/>
    <w:basedOn w:val="Normal"/>
    <w:rsid w:val="00660529"/>
    <w:pPr>
      <w:keepLines/>
      <w:spacing w:before="120" w:after="60"/>
      <w:jc w:val="both"/>
    </w:pPr>
    <w:rPr>
      <w:rFonts w:eastAsia="Times"/>
    </w:rPr>
  </w:style>
  <w:style w:type="character" w:styleId="Appelnotedebasdep">
    <w:name w:val="footnote reference"/>
    <w:semiHidden/>
    <w:rsid w:val="00660529"/>
    <w:rPr>
      <w:vertAlign w:val="superscript"/>
    </w:rPr>
  </w:style>
  <w:style w:type="table" w:styleId="Grilledutableau">
    <w:name w:val="Table Grid"/>
    <w:basedOn w:val="TableauNormal"/>
    <w:rsid w:val="003D54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justifi">
    <w:name w:val="Normal justifié"/>
    <w:basedOn w:val="Normal"/>
    <w:autoRedefine/>
    <w:rsid w:val="00A25993"/>
    <w:pPr>
      <w:jc w:val="center"/>
    </w:pPr>
    <w:rPr>
      <w:sz w:val="18"/>
      <w:szCs w:val="18"/>
    </w:rPr>
  </w:style>
  <w:style w:type="paragraph" w:styleId="Textedebulles">
    <w:name w:val="Balloon Text"/>
    <w:basedOn w:val="Normal"/>
    <w:semiHidden/>
    <w:rsid w:val="003B742A"/>
    <w:rPr>
      <w:rFonts w:ascii="Tahoma" w:hAnsi="Tahoma"/>
      <w:sz w:val="16"/>
      <w:szCs w:val="16"/>
    </w:rPr>
  </w:style>
  <w:style w:type="character" w:styleId="Marquedecommentaire">
    <w:name w:val="annotation reference"/>
    <w:semiHidden/>
    <w:rsid w:val="003B742A"/>
    <w:rPr>
      <w:sz w:val="16"/>
      <w:szCs w:val="16"/>
    </w:rPr>
  </w:style>
  <w:style w:type="paragraph" w:styleId="Commentaire">
    <w:name w:val="annotation text"/>
    <w:basedOn w:val="Normal"/>
    <w:semiHidden/>
    <w:rsid w:val="003B742A"/>
  </w:style>
  <w:style w:type="paragraph" w:styleId="Objetducommentaire">
    <w:name w:val="annotation subject"/>
    <w:basedOn w:val="Commentaire"/>
    <w:next w:val="Commentaire"/>
    <w:semiHidden/>
    <w:rsid w:val="003B742A"/>
    <w:rPr>
      <w:b/>
      <w:bCs/>
    </w:rPr>
  </w:style>
  <w:style w:type="paragraph" w:customStyle="1" w:styleId="StyleAvant3ptAprs3pt">
    <w:name w:val="Style Avant : 3 pt Après : 3 pt"/>
    <w:basedOn w:val="Normal"/>
    <w:rsid w:val="008E1C7F"/>
  </w:style>
  <w:style w:type="paragraph" w:customStyle="1" w:styleId="StyleCentrAvant3ptAprs3pt">
    <w:name w:val="Style Centré Avant : 3 pt Après : 3 pt"/>
    <w:basedOn w:val="Normal"/>
    <w:rsid w:val="008E1C7F"/>
    <w:pPr>
      <w:jc w:val="center"/>
    </w:pPr>
  </w:style>
  <w:style w:type="table" w:styleId="Tableauliste1">
    <w:name w:val="Table List 1"/>
    <w:basedOn w:val="TableauNormal"/>
    <w:rsid w:val="007222B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17">
    <w:name w:val="emailstyle17"/>
    <w:semiHidden/>
    <w:rsid w:val="00932CAF"/>
    <w:rPr>
      <w:rFonts w:ascii="Arial" w:hAnsi="Arial" w:cs="Arial" w:hint="default"/>
      <w:color w:val="auto"/>
      <w:sz w:val="20"/>
      <w:szCs w:val="20"/>
    </w:rPr>
  </w:style>
  <w:style w:type="character" w:customStyle="1" w:styleId="Titre1Car">
    <w:name w:val="Titre 1 Car"/>
    <w:link w:val="Titre1"/>
    <w:rsid w:val="002B1C93"/>
    <w:rPr>
      <w:rFonts w:ascii="Arial" w:hAnsi="Arial"/>
      <w:b/>
      <w:kern w:val="28"/>
      <w:sz w:val="24"/>
      <w:lang w:val="fr-FR" w:eastAsia="fr-FR" w:bidi="ar-SA"/>
    </w:rPr>
  </w:style>
  <w:style w:type="paragraph" w:styleId="Explorateurdedocuments">
    <w:name w:val="Document Map"/>
    <w:basedOn w:val="Normal"/>
    <w:semiHidden/>
    <w:rsid w:val="00CF17DA"/>
    <w:pPr>
      <w:shd w:val="clear" w:color="auto" w:fill="000080"/>
    </w:pPr>
    <w:rPr>
      <w:rFonts w:ascii="Tahoma" w:hAnsi="Tahoma" w:cs="Tahoma"/>
    </w:rPr>
  </w:style>
  <w:style w:type="paragraph" w:customStyle="1" w:styleId="StyleTitre1Gauche">
    <w:name w:val="Style Titre 1 + Gauche"/>
    <w:basedOn w:val="Titre1"/>
    <w:rsid w:val="002B1C93"/>
    <w:rPr>
      <w:bCs/>
    </w:rPr>
  </w:style>
  <w:style w:type="character" w:styleId="Numrodepage">
    <w:name w:val="page number"/>
    <w:basedOn w:val="Policepardfaut"/>
    <w:rsid w:val="00C86C46"/>
  </w:style>
  <w:style w:type="paragraph" w:styleId="PrformatHTML">
    <w:name w:val="HTML Preformatted"/>
    <w:basedOn w:val="Normal"/>
    <w:rsid w:val="00AB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2"/>
    </w:rPr>
  </w:style>
  <w:style w:type="character" w:customStyle="1" w:styleId="pi">
    <w:name w:val="pi"/>
    <w:basedOn w:val="Policepardfaut"/>
    <w:rsid w:val="00AB427A"/>
  </w:style>
  <w:style w:type="table" w:styleId="TableauWeb2">
    <w:name w:val="Table Web 2"/>
    <w:basedOn w:val="TableauNormal"/>
    <w:rsid w:val="00080817"/>
    <w:pPr>
      <w:spacing w:line="28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directive">
    <w:name w:val="directive"/>
    <w:basedOn w:val="Normal"/>
    <w:rsid w:val="007F57A2"/>
    <w:pPr>
      <w:numPr>
        <w:numId w:val="4"/>
      </w:numPr>
      <w:spacing w:line="280" w:lineRule="atLeast"/>
      <w:jc w:val="both"/>
    </w:pPr>
    <w:rPr>
      <w:rFonts w:cs="Arial"/>
    </w:rPr>
  </w:style>
  <w:style w:type="paragraph" w:customStyle="1" w:styleId="listep1">
    <w:name w:val="listep1"/>
    <w:basedOn w:val="Normal"/>
    <w:rsid w:val="007F57A2"/>
    <w:pPr>
      <w:numPr>
        <w:numId w:val="5"/>
      </w:numPr>
      <w:spacing w:before="20" w:after="20"/>
      <w:ind w:left="357" w:hanging="357"/>
      <w:jc w:val="both"/>
    </w:pPr>
    <w:rPr>
      <w:rFonts w:ascii="Tahoma" w:hAnsi="Tahoma" w:cs="Tahoma"/>
      <w:color w:val="333333"/>
    </w:rPr>
  </w:style>
  <w:style w:type="character" w:customStyle="1" w:styleId="b1">
    <w:name w:val="b1"/>
    <w:rsid w:val="007F57A2"/>
    <w:rPr>
      <w:rFonts w:ascii="Courier New" w:hAnsi="Courier New" w:cs="Courier New" w:hint="default"/>
      <w:b/>
      <w:bCs/>
      <w:strike w:val="0"/>
      <w:dstrike w:val="0"/>
      <w:color w:val="FF0000"/>
      <w:u w:val="none"/>
      <w:effect w:val="none"/>
    </w:rPr>
  </w:style>
  <w:style w:type="character" w:customStyle="1" w:styleId="m1">
    <w:name w:val="m1"/>
    <w:rsid w:val="007F57A2"/>
    <w:rPr>
      <w:color w:val="0000FF"/>
    </w:rPr>
  </w:style>
  <w:style w:type="character" w:customStyle="1" w:styleId="pi1">
    <w:name w:val="pi1"/>
    <w:rsid w:val="007F57A2"/>
    <w:rPr>
      <w:color w:val="0000FF"/>
    </w:rPr>
  </w:style>
  <w:style w:type="character" w:customStyle="1" w:styleId="t1">
    <w:name w:val="t1"/>
    <w:rsid w:val="007F57A2"/>
    <w:rPr>
      <w:color w:val="990000"/>
    </w:rPr>
  </w:style>
  <w:style w:type="character" w:customStyle="1" w:styleId="tx1">
    <w:name w:val="tx1"/>
    <w:rsid w:val="007F57A2"/>
    <w:rPr>
      <w:b/>
      <w:bCs/>
    </w:rPr>
  </w:style>
  <w:style w:type="character" w:customStyle="1" w:styleId="textoperator1">
    <w:name w:val="textoperator1"/>
    <w:rsid w:val="007F57A2"/>
    <w:rPr>
      <w:rFonts w:ascii="Arial" w:hAnsi="Arial" w:cs="Arial" w:hint="default"/>
      <w:color w:val="0000FF"/>
    </w:rPr>
  </w:style>
  <w:style w:type="character" w:customStyle="1" w:styleId="textattr1">
    <w:name w:val="textattr1"/>
    <w:rsid w:val="007F57A2"/>
    <w:rPr>
      <w:rFonts w:ascii="Arial" w:hAnsi="Arial" w:cs="Arial" w:hint="default"/>
      <w:color w:val="FF0000"/>
    </w:rPr>
  </w:style>
  <w:style w:type="character" w:customStyle="1" w:styleId="textcontents1">
    <w:name w:val="textcontents1"/>
    <w:rsid w:val="007F57A2"/>
    <w:rPr>
      <w:rFonts w:ascii="Arial" w:hAnsi="Arial" w:cs="Arial" w:hint="default"/>
      <w:color w:val="000000"/>
    </w:rPr>
  </w:style>
  <w:style w:type="character" w:customStyle="1" w:styleId="elementheader21">
    <w:name w:val="elementheader21"/>
    <w:rsid w:val="007F57A2"/>
    <w:rPr>
      <w:rFonts w:ascii="Arial" w:hAnsi="Arial" w:cs="Arial" w:hint="default"/>
      <w:b/>
      <w:bCs/>
      <w:color w:val="000000"/>
    </w:rPr>
  </w:style>
  <w:style w:type="paragraph" w:customStyle="1" w:styleId="msolistparagraph0">
    <w:name w:val="msolistparagraph"/>
    <w:basedOn w:val="Normal"/>
    <w:rsid w:val="00DB45EE"/>
    <w:pPr>
      <w:ind w:left="720"/>
    </w:pPr>
    <w:rPr>
      <w:rFonts w:ascii="Calibri" w:hAnsi="Calibri"/>
      <w:sz w:val="22"/>
      <w:szCs w:val="22"/>
    </w:rPr>
  </w:style>
  <w:style w:type="paragraph" w:customStyle="1" w:styleId="Niveau3">
    <w:name w:val="Niveau 3"/>
    <w:basedOn w:val="Normal"/>
    <w:rsid w:val="00327EDA"/>
    <w:pPr>
      <w:numPr>
        <w:numId w:val="11"/>
      </w:numPr>
    </w:pPr>
    <w:rPr>
      <w:rFonts w:ascii="Times New Roman" w:hAnsi="Times New Roman"/>
      <w:sz w:val="24"/>
      <w:szCs w:val="24"/>
    </w:rPr>
  </w:style>
  <w:style w:type="character" w:customStyle="1" w:styleId="TextebrutCar">
    <w:name w:val="Texte brut Car"/>
    <w:link w:val="Textebrut"/>
    <w:semiHidden/>
    <w:locked/>
    <w:rsid w:val="00242230"/>
    <w:rPr>
      <w:rFonts w:ascii="Consolas" w:hAnsi="Consolas"/>
      <w:sz w:val="21"/>
      <w:szCs w:val="21"/>
      <w:lang w:bidi="ar-SA"/>
    </w:rPr>
  </w:style>
  <w:style w:type="paragraph" w:styleId="Textebrut">
    <w:name w:val="Plain Text"/>
    <w:basedOn w:val="Normal"/>
    <w:link w:val="TextebrutCar"/>
    <w:semiHidden/>
    <w:rsid w:val="00242230"/>
    <w:rPr>
      <w:rFonts w:ascii="Consolas" w:hAnsi="Consolas"/>
      <w:sz w:val="21"/>
      <w:szCs w:val="21"/>
    </w:rPr>
  </w:style>
  <w:style w:type="paragraph" w:styleId="Paragraphedeliste">
    <w:name w:val="List Paragraph"/>
    <w:basedOn w:val="Normal"/>
    <w:uiPriority w:val="34"/>
    <w:qFormat/>
    <w:rsid w:val="00C36E79"/>
    <w:pPr>
      <w:ind w:left="720"/>
      <w:contextualSpacing/>
    </w:pPr>
  </w:style>
  <w:style w:type="paragraph" w:styleId="Adressedestinataire">
    <w:name w:val="envelope address"/>
    <w:basedOn w:val="Normal"/>
    <w:rsid w:val="00BC7526"/>
    <w:pPr>
      <w:framePr w:w="7938" w:h="1985" w:hRule="exact" w:hSpace="141" w:wrap="auto" w:hAnchor="page" w:xAlign="center" w:yAlign="bottom"/>
      <w:ind w:left="2835"/>
    </w:pPr>
    <w:rPr>
      <w:rFonts w:asciiTheme="majorHAnsi" w:eastAsiaTheme="majorEastAsia" w:hAnsiTheme="majorHAnsi" w:cstheme="majorBidi"/>
      <w:sz w:val="24"/>
      <w:szCs w:val="24"/>
    </w:rPr>
  </w:style>
  <w:style w:type="paragraph" w:styleId="Adresseexpditeur">
    <w:name w:val="envelope return"/>
    <w:basedOn w:val="Normal"/>
    <w:rsid w:val="00BC7526"/>
    <w:rPr>
      <w:rFonts w:asciiTheme="majorHAnsi" w:eastAsiaTheme="majorEastAsia" w:hAnsiTheme="majorHAnsi" w:cstheme="majorBidi"/>
    </w:rPr>
  </w:style>
  <w:style w:type="paragraph" w:styleId="AdresseHTML">
    <w:name w:val="HTML Address"/>
    <w:basedOn w:val="Normal"/>
    <w:link w:val="AdresseHTMLCar"/>
    <w:rsid w:val="00BC7526"/>
    <w:rPr>
      <w:i/>
      <w:iCs/>
    </w:rPr>
  </w:style>
  <w:style w:type="character" w:customStyle="1" w:styleId="AdresseHTMLCar">
    <w:name w:val="Adresse HTML Car"/>
    <w:basedOn w:val="Policepardfaut"/>
    <w:link w:val="AdresseHTML"/>
    <w:rsid w:val="00BC7526"/>
    <w:rPr>
      <w:rFonts w:ascii="Arial" w:hAnsi="Arial"/>
      <w:i/>
      <w:iCs/>
    </w:rPr>
  </w:style>
  <w:style w:type="paragraph" w:styleId="Bibliographie">
    <w:name w:val="Bibliography"/>
    <w:basedOn w:val="Normal"/>
    <w:next w:val="Normal"/>
    <w:uiPriority w:val="37"/>
    <w:semiHidden/>
    <w:unhideWhenUsed/>
    <w:rsid w:val="00BC7526"/>
  </w:style>
  <w:style w:type="paragraph" w:styleId="Citation">
    <w:name w:val="Quote"/>
    <w:basedOn w:val="Normal"/>
    <w:next w:val="Normal"/>
    <w:link w:val="CitationCar"/>
    <w:uiPriority w:val="29"/>
    <w:qFormat/>
    <w:rsid w:val="00BC7526"/>
    <w:rPr>
      <w:i/>
      <w:iCs/>
      <w:color w:val="000000" w:themeColor="text1"/>
    </w:rPr>
  </w:style>
  <w:style w:type="character" w:customStyle="1" w:styleId="CitationCar">
    <w:name w:val="Citation Car"/>
    <w:basedOn w:val="Policepardfaut"/>
    <w:link w:val="Citation"/>
    <w:uiPriority w:val="29"/>
    <w:rsid w:val="00BC7526"/>
    <w:rPr>
      <w:rFonts w:ascii="Arial" w:hAnsi="Arial"/>
      <w:i/>
      <w:iCs/>
      <w:color w:val="000000" w:themeColor="text1"/>
    </w:rPr>
  </w:style>
  <w:style w:type="paragraph" w:styleId="Citationintense">
    <w:name w:val="Intense Quote"/>
    <w:basedOn w:val="Normal"/>
    <w:next w:val="Normal"/>
    <w:link w:val="CitationintenseCar"/>
    <w:uiPriority w:val="30"/>
    <w:qFormat/>
    <w:rsid w:val="00BC752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C7526"/>
    <w:rPr>
      <w:rFonts w:ascii="Arial" w:hAnsi="Arial"/>
      <w:b/>
      <w:bCs/>
      <w:i/>
      <w:iCs/>
      <w:color w:val="4F81BD" w:themeColor="accent1"/>
    </w:rPr>
  </w:style>
  <w:style w:type="paragraph" w:styleId="Date">
    <w:name w:val="Date"/>
    <w:basedOn w:val="Normal"/>
    <w:next w:val="Normal"/>
    <w:link w:val="DateCar"/>
    <w:rsid w:val="00BC7526"/>
  </w:style>
  <w:style w:type="character" w:customStyle="1" w:styleId="DateCar">
    <w:name w:val="Date Car"/>
    <w:basedOn w:val="Policepardfaut"/>
    <w:link w:val="Date"/>
    <w:rsid w:val="00BC7526"/>
    <w:rPr>
      <w:rFonts w:ascii="Arial" w:hAnsi="Arial"/>
    </w:rPr>
  </w:style>
  <w:style w:type="paragraph" w:styleId="En-ttedemessage">
    <w:name w:val="Message Header"/>
    <w:basedOn w:val="Normal"/>
    <w:link w:val="En-ttedemessageCar"/>
    <w:rsid w:val="00BC752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rsid w:val="00BC7526"/>
    <w:rPr>
      <w:rFonts w:asciiTheme="majorHAnsi" w:eastAsiaTheme="majorEastAsia" w:hAnsiTheme="majorHAnsi" w:cstheme="majorBidi"/>
      <w:sz w:val="24"/>
      <w:szCs w:val="24"/>
      <w:shd w:val="pct20" w:color="auto" w:fill="auto"/>
    </w:rPr>
  </w:style>
  <w:style w:type="paragraph" w:styleId="En-ttedetabledesmatires">
    <w:name w:val="TOC Heading"/>
    <w:basedOn w:val="Titre1"/>
    <w:next w:val="Normal"/>
    <w:uiPriority w:val="39"/>
    <w:semiHidden/>
    <w:unhideWhenUsed/>
    <w:qFormat/>
    <w:rsid w:val="00BC7526"/>
    <w:pPr>
      <w:keepLines/>
      <w:numPr>
        <w:numId w:val="0"/>
      </w:numPr>
      <w:spacing w:before="480" w:after="0"/>
      <w:outlineLvl w:val="9"/>
    </w:pPr>
    <w:rPr>
      <w:rFonts w:asciiTheme="majorHAnsi" w:eastAsiaTheme="majorEastAsia" w:hAnsiTheme="majorHAnsi" w:cstheme="majorBidi"/>
      <w:bCs/>
      <w:color w:val="365F91" w:themeColor="accent1" w:themeShade="BF"/>
      <w:kern w:val="0"/>
      <w:sz w:val="28"/>
      <w:szCs w:val="28"/>
    </w:rPr>
  </w:style>
  <w:style w:type="paragraph" w:styleId="Formuledepolitesse">
    <w:name w:val="Closing"/>
    <w:basedOn w:val="Normal"/>
    <w:link w:val="FormuledepolitesseCar"/>
    <w:rsid w:val="00BC7526"/>
    <w:pPr>
      <w:ind w:left="4252"/>
    </w:pPr>
  </w:style>
  <w:style w:type="character" w:customStyle="1" w:styleId="FormuledepolitesseCar">
    <w:name w:val="Formule de politesse Car"/>
    <w:basedOn w:val="Policepardfaut"/>
    <w:link w:val="Formuledepolitesse"/>
    <w:rsid w:val="00BC7526"/>
    <w:rPr>
      <w:rFonts w:ascii="Arial" w:hAnsi="Arial"/>
    </w:rPr>
  </w:style>
  <w:style w:type="paragraph" w:styleId="Index1">
    <w:name w:val="index 1"/>
    <w:basedOn w:val="Normal"/>
    <w:next w:val="Normal"/>
    <w:autoRedefine/>
    <w:rsid w:val="00BC7526"/>
    <w:pPr>
      <w:ind w:left="200" w:hanging="200"/>
    </w:pPr>
  </w:style>
  <w:style w:type="paragraph" w:styleId="Index2">
    <w:name w:val="index 2"/>
    <w:basedOn w:val="Normal"/>
    <w:next w:val="Normal"/>
    <w:autoRedefine/>
    <w:rsid w:val="00BC7526"/>
    <w:pPr>
      <w:ind w:left="400" w:hanging="200"/>
    </w:pPr>
  </w:style>
  <w:style w:type="paragraph" w:styleId="Index3">
    <w:name w:val="index 3"/>
    <w:basedOn w:val="Normal"/>
    <w:next w:val="Normal"/>
    <w:autoRedefine/>
    <w:rsid w:val="00BC7526"/>
    <w:pPr>
      <w:ind w:left="600" w:hanging="200"/>
    </w:pPr>
  </w:style>
  <w:style w:type="paragraph" w:styleId="Index4">
    <w:name w:val="index 4"/>
    <w:basedOn w:val="Normal"/>
    <w:next w:val="Normal"/>
    <w:autoRedefine/>
    <w:rsid w:val="00BC7526"/>
    <w:pPr>
      <w:ind w:left="800" w:hanging="200"/>
    </w:pPr>
  </w:style>
  <w:style w:type="paragraph" w:styleId="Index5">
    <w:name w:val="index 5"/>
    <w:basedOn w:val="Normal"/>
    <w:next w:val="Normal"/>
    <w:autoRedefine/>
    <w:rsid w:val="00BC7526"/>
    <w:pPr>
      <w:ind w:left="1000" w:hanging="200"/>
    </w:pPr>
  </w:style>
  <w:style w:type="paragraph" w:styleId="Index6">
    <w:name w:val="index 6"/>
    <w:basedOn w:val="Normal"/>
    <w:next w:val="Normal"/>
    <w:autoRedefine/>
    <w:rsid w:val="00BC7526"/>
    <w:pPr>
      <w:ind w:left="1200" w:hanging="200"/>
    </w:pPr>
  </w:style>
  <w:style w:type="paragraph" w:styleId="Index7">
    <w:name w:val="index 7"/>
    <w:basedOn w:val="Normal"/>
    <w:next w:val="Normal"/>
    <w:autoRedefine/>
    <w:rsid w:val="00BC7526"/>
    <w:pPr>
      <w:ind w:left="1400" w:hanging="200"/>
    </w:pPr>
  </w:style>
  <w:style w:type="paragraph" w:styleId="Index8">
    <w:name w:val="index 8"/>
    <w:basedOn w:val="Normal"/>
    <w:next w:val="Normal"/>
    <w:autoRedefine/>
    <w:rsid w:val="00BC7526"/>
    <w:pPr>
      <w:ind w:left="1600" w:hanging="200"/>
    </w:pPr>
  </w:style>
  <w:style w:type="paragraph" w:styleId="Index9">
    <w:name w:val="index 9"/>
    <w:basedOn w:val="Normal"/>
    <w:next w:val="Normal"/>
    <w:autoRedefine/>
    <w:rsid w:val="00BC7526"/>
    <w:pPr>
      <w:ind w:left="1800" w:hanging="200"/>
    </w:pPr>
  </w:style>
  <w:style w:type="paragraph" w:styleId="Lgende">
    <w:name w:val="caption"/>
    <w:basedOn w:val="Normal"/>
    <w:next w:val="Normal"/>
    <w:semiHidden/>
    <w:unhideWhenUsed/>
    <w:qFormat/>
    <w:rsid w:val="00BC7526"/>
    <w:pPr>
      <w:spacing w:after="200"/>
    </w:pPr>
    <w:rPr>
      <w:b/>
      <w:bCs/>
      <w:color w:val="4F81BD" w:themeColor="accent1"/>
      <w:sz w:val="18"/>
      <w:szCs w:val="18"/>
    </w:rPr>
  </w:style>
  <w:style w:type="paragraph" w:styleId="Liste">
    <w:name w:val="List"/>
    <w:basedOn w:val="Normal"/>
    <w:rsid w:val="00BC7526"/>
    <w:pPr>
      <w:ind w:left="283" w:hanging="283"/>
      <w:contextualSpacing/>
    </w:pPr>
  </w:style>
  <w:style w:type="paragraph" w:styleId="Liste2">
    <w:name w:val="List 2"/>
    <w:basedOn w:val="Normal"/>
    <w:rsid w:val="00BC7526"/>
    <w:pPr>
      <w:ind w:left="566" w:hanging="283"/>
      <w:contextualSpacing/>
    </w:pPr>
  </w:style>
  <w:style w:type="paragraph" w:styleId="Liste3">
    <w:name w:val="List 3"/>
    <w:basedOn w:val="Normal"/>
    <w:rsid w:val="00BC7526"/>
    <w:pPr>
      <w:ind w:left="849" w:hanging="283"/>
      <w:contextualSpacing/>
    </w:pPr>
  </w:style>
  <w:style w:type="paragraph" w:styleId="Liste4">
    <w:name w:val="List 4"/>
    <w:basedOn w:val="Normal"/>
    <w:rsid w:val="00BC7526"/>
    <w:pPr>
      <w:ind w:left="1132" w:hanging="283"/>
      <w:contextualSpacing/>
    </w:pPr>
  </w:style>
  <w:style w:type="paragraph" w:styleId="Liste5">
    <w:name w:val="List 5"/>
    <w:basedOn w:val="Normal"/>
    <w:rsid w:val="00BC7526"/>
    <w:pPr>
      <w:ind w:left="1415" w:hanging="283"/>
      <w:contextualSpacing/>
    </w:pPr>
  </w:style>
  <w:style w:type="paragraph" w:styleId="Listenumros">
    <w:name w:val="List Number"/>
    <w:basedOn w:val="Normal"/>
    <w:rsid w:val="00BC7526"/>
    <w:pPr>
      <w:numPr>
        <w:numId w:val="22"/>
      </w:numPr>
      <w:contextualSpacing/>
    </w:pPr>
  </w:style>
  <w:style w:type="paragraph" w:styleId="Listenumros2">
    <w:name w:val="List Number 2"/>
    <w:basedOn w:val="Normal"/>
    <w:rsid w:val="00BC7526"/>
    <w:pPr>
      <w:numPr>
        <w:numId w:val="23"/>
      </w:numPr>
      <w:contextualSpacing/>
    </w:pPr>
  </w:style>
  <w:style w:type="paragraph" w:styleId="Listenumros3">
    <w:name w:val="List Number 3"/>
    <w:basedOn w:val="Normal"/>
    <w:rsid w:val="00BC7526"/>
    <w:pPr>
      <w:numPr>
        <w:numId w:val="24"/>
      </w:numPr>
      <w:contextualSpacing/>
    </w:pPr>
  </w:style>
  <w:style w:type="paragraph" w:styleId="Listenumros4">
    <w:name w:val="List Number 4"/>
    <w:basedOn w:val="Normal"/>
    <w:rsid w:val="00BC7526"/>
    <w:pPr>
      <w:numPr>
        <w:numId w:val="25"/>
      </w:numPr>
      <w:contextualSpacing/>
    </w:pPr>
  </w:style>
  <w:style w:type="paragraph" w:styleId="Listenumros5">
    <w:name w:val="List Number 5"/>
    <w:basedOn w:val="Normal"/>
    <w:rsid w:val="00BC7526"/>
    <w:pPr>
      <w:numPr>
        <w:numId w:val="26"/>
      </w:numPr>
      <w:contextualSpacing/>
    </w:pPr>
  </w:style>
  <w:style w:type="paragraph" w:styleId="Listepuces">
    <w:name w:val="List Bullet"/>
    <w:basedOn w:val="Normal"/>
    <w:rsid w:val="00BC7526"/>
    <w:pPr>
      <w:numPr>
        <w:numId w:val="27"/>
      </w:numPr>
      <w:contextualSpacing/>
    </w:pPr>
  </w:style>
  <w:style w:type="paragraph" w:styleId="Listepuces2">
    <w:name w:val="List Bullet 2"/>
    <w:basedOn w:val="Normal"/>
    <w:rsid w:val="00BC7526"/>
    <w:pPr>
      <w:numPr>
        <w:numId w:val="28"/>
      </w:numPr>
      <w:contextualSpacing/>
    </w:pPr>
  </w:style>
  <w:style w:type="paragraph" w:styleId="Listepuces3">
    <w:name w:val="List Bullet 3"/>
    <w:basedOn w:val="Normal"/>
    <w:rsid w:val="00BC7526"/>
    <w:pPr>
      <w:numPr>
        <w:numId w:val="29"/>
      </w:numPr>
      <w:contextualSpacing/>
    </w:pPr>
  </w:style>
  <w:style w:type="paragraph" w:styleId="Listepuces4">
    <w:name w:val="List Bullet 4"/>
    <w:basedOn w:val="Normal"/>
    <w:rsid w:val="00BC7526"/>
    <w:pPr>
      <w:numPr>
        <w:numId w:val="30"/>
      </w:numPr>
      <w:contextualSpacing/>
    </w:pPr>
  </w:style>
  <w:style w:type="paragraph" w:styleId="Listepuces5">
    <w:name w:val="List Bullet 5"/>
    <w:basedOn w:val="Normal"/>
    <w:rsid w:val="00BC7526"/>
    <w:pPr>
      <w:numPr>
        <w:numId w:val="31"/>
      </w:numPr>
      <w:contextualSpacing/>
    </w:pPr>
  </w:style>
  <w:style w:type="paragraph" w:styleId="Listecontinue">
    <w:name w:val="List Continue"/>
    <w:basedOn w:val="Normal"/>
    <w:rsid w:val="00BC7526"/>
    <w:pPr>
      <w:spacing w:after="120"/>
      <w:ind w:left="283"/>
      <w:contextualSpacing/>
    </w:pPr>
  </w:style>
  <w:style w:type="paragraph" w:styleId="Listecontinue2">
    <w:name w:val="List Continue 2"/>
    <w:basedOn w:val="Normal"/>
    <w:rsid w:val="00BC7526"/>
    <w:pPr>
      <w:spacing w:after="120"/>
      <w:ind w:left="566"/>
      <w:contextualSpacing/>
    </w:pPr>
  </w:style>
  <w:style w:type="paragraph" w:styleId="Listecontinue3">
    <w:name w:val="List Continue 3"/>
    <w:basedOn w:val="Normal"/>
    <w:rsid w:val="00BC7526"/>
    <w:pPr>
      <w:spacing w:after="120"/>
      <w:ind w:left="849"/>
      <w:contextualSpacing/>
    </w:pPr>
  </w:style>
  <w:style w:type="paragraph" w:styleId="Listecontinue4">
    <w:name w:val="List Continue 4"/>
    <w:basedOn w:val="Normal"/>
    <w:rsid w:val="00BC7526"/>
    <w:pPr>
      <w:spacing w:after="120"/>
      <w:ind w:left="1132"/>
      <w:contextualSpacing/>
    </w:pPr>
  </w:style>
  <w:style w:type="paragraph" w:styleId="Listecontinue5">
    <w:name w:val="List Continue 5"/>
    <w:basedOn w:val="Normal"/>
    <w:rsid w:val="00BC7526"/>
    <w:pPr>
      <w:spacing w:after="120"/>
      <w:ind w:left="1415"/>
      <w:contextualSpacing/>
    </w:pPr>
  </w:style>
  <w:style w:type="paragraph" w:styleId="NormalWeb">
    <w:name w:val="Normal (Web)"/>
    <w:basedOn w:val="Normal"/>
    <w:rsid w:val="00BC7526"/>
    <w:rPr>
      <w:rFonts w:ascii="Times New Roman" w:hAnsi="Times New Roman"/>
      <w:sz w:val="24"/>
      <w:szCs w:val="24"/>
    </w:rPr>
  </w:style>
  <w:style w:type="paragraph" w:styleId="Normalcentr">
    <w:name w:val="Block Text"/>
    <w:basedOn w:val="Normal"/>
    <w:rsid w:val="00BC7526"/>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Notedefin">
    <w:name w:val="endnote text"/>
    <w:basedOn w:val="Normal"/>
    <w:link w:val="NotedefinCar"/>
    <w:rsid w:val="00BC7526"/>
  </w:style>
  <w:style w:type="character" w:customStyle="1" w:styleId="NotedefinCar">
    <w:name w:val="Note de fin Car"/>
    <w:basedOn w:val="Policepardfaut"/>
    <w:link w:val="Notedefin"/>
    <w:rsid w:val="00BC7526"/>
    <w:rPr>
      <w:rFonts w:ascii="Arial" w:hAnsi="Arial"/>
    </w:rPr>
  </w:style>
  <w:style w:type="paragraph" w:styleId="Retrait1religne">
    <w:name w:val="Body Text First Indent"/>
    <w:basedOn w:val="Corpsdetexte"/>
    <w:link w:val="Retrait1religneCar"/>
    <w:rsid w:val="00BC7526"/>
    <w:pPr>
      <w:ind w:firstLine="360"/>
    </w:pPr>
    <w:rPr>
      <w:i w:val="0"/>
      <w:color w:val="auto"/>
    </w:rPr>
  </w:style>
  <w:style w:type="character" w:customStyle="1" w:styleId="CorpsdetexteCar">
    <w:name w:val="Corps de texte Car"/>
    <w:basedOn w:val="Policepardfaut"/>
    <w:link w:val="Corpsdetexte"/>
    <w:rsid w:val="00BC7526"/>
    <w:rPr>
      <w:rFonts w:ascii="Arial" w:hAnsi="Arial"/>
      <w:i/>
      <w:color w:val="0000FF"/>
    </w:rPr>
  </w:style>
  <w:style w:type="character" w:customStyle="1" w:styleId="Retrait1religneCar">
    <w:name w:val="Retrait 1re ligne Car"/>
    <w:basedOn w:val="CorpsdetexteCar"/>
    <w:link w:val="Retrait1religne"/>
    <w:rsid w:val="00BC7526"/>
    <w:rPr>
      <w:rFonts w:ascii="Arial" w:hAnsi="Arial"/>
      <w:i/>
      <w:color w:val="0000FF"/>
    </w:rPr>
  </w:style>
  <w:style w:type="paragraph" w:styleId="Retraitcorpsdetexte">
    <w:name w:val="Body Text Indent"/>
    <w:basedOn w:val="Normal"/>
    <w:link w:val="RetraitcorpsdetexteCar"/>
    <w:rsid w:val="00BC7526"/>
    <w:pPr>
      <w:spacing w:after="120"/>
      <w:ind w:left="283"/>
    </w:pPr>
  </w:style>
  <w:style w:type="character" w:customStyle="1" w:styleId="RetraitcorpsdetexteCar">
    <w:name w:val="Retrait corps de texte Car"/>
    <w:basedOn w:val="Policepardfaut"/>
    <w:link w:val="Retraitcorpsdetexte"/>
    <w:rsid w:val="00BC7526"/>
    <w:rPr>
      <w:rFonts w:ascii="Arial" w:hAnsi="Arial"/>
    </w:rPr>
  </w:style>
  <w:style w:type="paragraph" w:styleId="Retraitcorpsdetexte2">
    <w:name w:val="Body Text Indent 2"/>
    <w:basedOn w:val="Normal"/>
    <w:link w:val="Retraitcorpsdetexte2Car"/>
    <w:rsid w:val="00BC7526"/>
    <w:pPr>
      <w:spacing w:after="120" w:line="480" w:lineRule="auto"/>
      <w:ind w:left="283"/>
    </w:pPr>
  </w:style>
  <w:style w:type="character" w:customStyle="1" w:styleId="Retraitcorpsdetexte2Car">
    <w:name w:val="Retrait corps de texte 2 Car"/>
    <w:basedOn w:val="Policepardfaut"/>
    <w:link w:val="Retraitcorpsdetexte2"/>
    <w:rsid w:val="00BC7526"/>
    <w:rPr>
      <w:rFonts w:ascii="Arial" w:hAnsi="Arial"/>
    </w:rPr>
  </w:style>
  <w:style w:type="paragraph" w:styleId="Retraitcorpsdetexte3">
    <w:name w:val="Body Text Indent 3"/>
    <w:basedOn w:val="Normal"/>
    <w:link w:val="Retraitcorpsdetexte3Car"/>
    <w:rsid w:val="00BC7526"/>
    <w:pPr>
      <w:spacing w:after="120"/>
      <w:ind w:left="283"/>
    </w:pPr>
    <w:rPr>
      <w:sz w:val="16"/>
      <w:szCs w:val="16"/>
    </w:rPr>
  </w:style>
  <w:style w:type="character" w:customStyle="1" w:styleId="Retraitcorpsdetexte3Car">
    <w:name w:val="Retrait corps de texte 3 Car"/>
    <w:basedOn w:val="Policepardfaut"/>
    <w:link w:val="Retraitcorpsdetexte3"/>
    <w:rsid w:val="00BC7526"/>
    <w:rPr>
      <w:rFonts w:ascii="Arial" w:hAnsi="Arial"/>
      <w:sz w:val="16"/>
      <w:szCs w:val="16"/>
    </w:rPr>
  </w:style>
  <w:style w:type="paragraph" w:styleId="Retraitcorpset1relig">
    <w:name w:val="Body Text First Indent 2"/>
    <w:basedOn w:val="Retraitcorpsdetexte"/>
    <w:link w:val="Retraitcorpset1religCar"/>
    <w:rsid w:val="00BC7526"/>
    <w:pPr>
      <w:spacing w:after="0"/>
      <w:ind w:left="360" w:firstLine="360"/>
    </w:pPr>
  </w:style>
  <w:style w:type="character" w:customStyle="1" w:styleId="Retraitcorpset1religCar">
    <w:name w:val="Retrait corps et 1re lig. Car"/>
    <w:basedOn w:val="RetraitcorpsdetexteCar"/>
    <w:link w:val="Retraitcorpset1relig"/>
    <w:rsid w:val="00BC7526"/>
    <w:rPr>
      <w:rFonts w:ascii="Arial" w:hAnsi="Arial"/>
    </w:rPr>
  </w:style>
  <w:style w:type="paragraph" w:styleId="Retraitnormal">
    <w:name w:val="Normal Indent"/>
    <w:basedOn w:val="Normal"/>
    <w:rsid w:val="00BC7526"/>
    <w:pPr>
      <w:ind w:left="708"/>
    </w:pPr>
  </w:style>
  <w:style w:type="paragraph" w:styleId="Salutations">
    <w:name w:val="Salutation"/>
    <w:basedOn w:val="Normal"/>
    <w:next w:val="Normal"/>
    <w:link w:val="SalutationsCar"/>
    <w:rsid w:val="00BC7526"/>
  </w:style>
  <w:style w:type="character" w:customStyle="1" w:styleId="SalutationsCar">
    <w:name w:val="Salutations Car"/>
    <w:basedOn w:val="Policepardfaut"/>
    <w:link w:val="Salutations"/>
    <w:rsid w:val="00BC7526"/>
    <w:rPr>
      <w:rFonts w:ascii="Arial" w:hAnsi="Arial"/>
    </w:rPr>
  </w:style>
  <w:style w:type="paragraph" w:styleId="Sansinterligne">
    <w:name w:val="No Spacing"/>
    <w:uiPriority w:val="1"/>
    <w:qFormat/>
    <w:rsid w:val="00BC7526"/>
    <w:rPr>
      <w:rFonts w:ascii="Arial" w:hAnsi="Arial"/>
    </w:rPr>
  </w:style>
  <w:style w:type="paragraph" w:styleId="Signature">
    <w:name w:val="Signature"/>
    <w:basedOn w:val="Normal"/>
    <w:link w:val="SignatureCar"/>
    <w:rsid w:val="00BC7526"/>
    <w:pPr>
      <w:ind w:left="4252"/>
    </w:pPr>
  </w:style>
  <w:style w:type="character" w:customStyle="1" w:styleId="SignatureCar">
    <w:name w:val="Signature Car"/>
    <w:basedOn w:val="Policepardfaut"/>
    <w:link w:val="Signature"/>
    <w:rsid w:val="00BC7526"/>
    <w:rPr>
      <w:rFonts w:ascii="Arial" w:hAnsi="Arial"/>
    </w:rPr>
  </w:style>
  <w:style w:type="paragraph" w:styleId="Signaturelectronique">
    <w:name w:val="E-mail Signature"/>
    <w:basedOn w:val="Normal"/>
    <w:link w:val="SignaturelectroniqueCar"/>
    <w:rsid w:val="00BC7526"/>
  </w:style>
  <w:style w:type="character" w:customStyle="1" w:styleId="SignaturelectroniqueCar">
    <w:name w:val="Signature électronique Car"/>
    <w:basedOn w:val="Policepardfaut"/>
    <w:link w:val="Signaturelectronique"/>
    <w:rsid w:val="00BC7526"/>
    <w:rPr>
      <w:rFonts w:ascii="Arial" w:hAnsi="Arial"/>
    </w:rPr>
  </w:style>
  <w:style w:type="paragraph" w:styleId="Sous-titre">
    <w:name w:val="Subtitle"/>
    <w:basedOn w:val="Normal"/>
    <w:next w:val="Normal"/>
    <w:link w:val="Sous-titreCar"/>
    <w:qFormat/>
    <w:rsid w:val="00BC75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BC7526"/>
    <w:rPr>
      <w:rFonts w:asciiTheme="majorHAnsi" w:eastAsiaTheme="majorEastAsia" w:hAnsiTheme="majorHAnsi" w:cstheme="majorBidi"/>
      <w:i/>
      <w:iCs/>
      <w:color w:val="4F81BD" w:themeColor="accent1"/>
      <w:spacing w:val="15"/>
      <w:sz w:val="24"/>
      <w:szCs w:val="24"/>
    </w:rPr>
  </w:style>
  <w:style w:type="paragraph" w:styleId="Tabledesillustrations">
    <w:name w:val="table of figures"/>
    <w:basedOn w:val="Normal"/>
    <w:next w:val="Normal"/>
    <w:rsid w:val="00BC7526"/>
  </w:style>
  <w:style w:type="paragraph" w:styleId="Tabledesrfrencesjuridiques">
    <w:name w:val="table of authorities"/>
    <w:basedOn w:val="Normal"/>
    <w:next w:val="Normal"/>
    <w:rsid w:val="00BC7526"/>
    <w:pPr>
      <w:ind w:left="200" w:hanging="200"/>
    </w:pPr>
  </w:style>
  <w:style w:type="paragraph" w:styleId="Textedemacro">
    <w:name w:val="macro"/>
    <w:link w:val="TextedemacroCar"/>
    <w:rsid w:val="00BC7526"/>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TextedemacroCar">
    <w:name w:val="Texte de macro Car"/>
    <w:basedOn w:val="Policepardfaut"/>
    <w:link w:val="Textedemacro"/>
    <w:rsid w:val="00BC7526"/>
    <w:rPr>
      <w:rFonts w:ascii="Consolas" w:hAnsi="Consolas"/>
    </w:rPr>
  </w:style>
  <w:style w:type="paragraph" w:styleId="Titredenote">
    <w:name w:val="Note Heading"/>
    <w:basedOn w:val="Normal"/>
    <w:next w:val="Normal"/>
    <w:link w:val="TitredenoteCar"/>
    <w:rsid w:val="00BC7526"/>
  </w:style>
  <w:style w:type="character" w:customStyle="1" w:styleId="TitredenoteCar">
    <w:name w:val="Titre de note Car"/>
    <w:basedOn w:val="Policepardfaut"/>
    <w:link w:val="Titredenote"/>
    <w:rsid w:val="00BC7526"/>
    <w:rPr>
      <w:rFonts w:ascii="Arial" w:hAnsi="Arial"/>
    </w:rPr>
  </w:style>
  <w:style w:type="paragraph" w:styleId="Titreindex">
    <w:name w:val="index heading"/>
    <w:basedOn w:val="Normal"/>
    <w:next w:val="Index1"/>
    <w:rsid w:val="00BC7526"/>
    <w:rPr>
      <w:rFonts w:asciiTheme="majorHAnsi" w:eastAsiaTheme="majorEastAsia" w:hAnsiTheme="majorHAnsi" w:cstheme="majorBidi"/>
      <w:b/>
      <w:bCs/>
    </w:rPr>
  </w:style>
  <w:style w:type="paragraph" w:styleId="TitreTR">
    <w:name w:val="toa heading"/>
    <w:basedOn w:val="Normal"/>
    <w:next w:val="Normal"/>
    <w:rsid w:val="00BC7526"/>
    <w:pPr>
      <w:spacing w:before="120"/>
    </w:pPr>
    <w:rPr>
      <w:rFonts w:asciiTheme="majorHAnsi" w:eastAsiaTheme="majorEastAsia" w:hAnsiTheme="majorHAnsi" w:cstheme="majorBidi"/>
      <w:b/>
      <w:bCs/>
      <w:sz w:val="24"/>
      <w:szCs w:val="24"/>
    </w:rPr>
  </w:style>
  <w:style w:type="table" w:styleId="Trameclaire-Accent1">
    <w:name w:val="Light Shading Accent 1"/>
    <w:basedOn w:val="TableauNormal"/>
    <w:uiPriority w:val="60"/>
    <w:rsid w:val="00D26A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570"/>
    <w:rPr>
      <w:rFonts w:ascii="Arial" w:hAnsi="Arial"/>
    </w:rPr>
  </w:style>
  <w:style w:type="paragraph" w:styleId="Titre1">
    <w:name w:val="heading 1"/>
    <w:basedOn w:val="Normal"/>
    <w:next w:val="Normal"/>
    <w:link w:val="Titre1Car"/>
    <w:qFormat/>
    <w:rsid w:val="002B1C93"/>
    <w:pPr>
      <w:keepNext/>
      <w:numPr>
        <w:numId w:val="1"/>
      </w:numPr>
      <w:spacing w:before="60" w:after="60"/>
      <w:outlineLvl w:val="0"/>
    </w:pPr>
    <w:rPr>
      <w:b/>
      <w:kern w:val="28"/>
      <w:sz w:val="24"/>
    </w:rPr>
  </w:style>
  <w:style w:type="paragraph" w:styleId="Titre2">
    <w:name w:val="heading 2"/>
    <w:basedOn w:val="Normal"/>
    <w:next w:val="Normal"/>
    <w:qFormat/>
    <w:pPr>
      <w:keepNext/>
      <w:numPr>
        <w:ilvl w:val="1"/>
        <w:numId w:val="1"/>
      </w:numPr>
      <w:spacing w:before="240" w:after="60"/>
      <w:outlineLvl w:val="1"/>
    </w:pPr>
    <w:rPr>
      <w:b/>
      <w:i/>
      <w:sz w:val="24"/>
    </w:rPr>
  </w:style>
  <w:style w:type="paragraph" w:styleId="Titre3">
    <w:name w:val="heading 3"/>
    <w:basedOn w:val="Normal"/>
    <w:next w:val="Normal"/>
    <w:qFormat/>
    <w:pPr>
      <w:keepNext/>
      <w:numPr>
        <w:ilvl w:val="2"/>
        <w:numId w:val="1"/>
      </w:numPr>
      <w:spacing w:before="240" w:after="60"/>
      <w:outlineLvl w:val="2"/>
    </w:pPr>
    <w:rPr>
      <w:sz w:val="24"/>
    </w:rPr>
  </w:style>
  <w:style w:type="paragraph" w:styleId="Titre4">
    <w:name w:val="heading 4"/>
    <w:basedOn w:val="Normal"/>
    <w:next w:val="Normal"/>
    <w:qFormat/>
    <w:pPr>
      <w:keepNext/>
      <w:numPr>
        <w:ilvl w:val="3"/>
        <w:numId w:val="1"/>
      </w:numPr>
      <w:spacing w:before="240" w:after="60"/>
      <w:outlineLvl w:val="3"/>
    </w:pPr>
    <w:rPr>
      <w:b/>
      <w:sz w:val="24"/>
    </w:rPr>
  </w:style>
  <w:style w:type="paragraph" w:styleId="Titre5">
    <w:name w:val="heading 5"/>
    <w:basedOn w:val="Normal"/>
    <w:next w:val="Normal"/>
    <w:qFormat/>
    <w:pPr>
      <w:numPr>
        <w:ilvl w:val="4"/>
        <w:numId w:val="1"/>
      </w:numPr>
      <w:spacing w:before="240" w:after="60"/>
      <w:outlineLvl w:val="4"/>
    </w:pPr>
    <w:rPr>
      <w:sz w:val="22"/>
    </w:rPr>
  </w:style>
  <w:style w:type="paragraph" w:styleId="Titre6">
    <w:name w:val="heading 6"/>
    <w:basedOn w:val="Normal"/>
    <w:next w:val="Normal"/>
    <w:qFormat/>
    <w:pPr>
      <w:numPr>
        <w:ilvl w:val="5"/>
        <w:numId w:val="1"/>
      </w:numPr>
      <w:spacing w:before="240" w:after="60"/>
      <w:outlineLvl w:val="5"/>
    </w:pPr>
    <w:rPr>
      <w:i/>
      <w:sz w:val="22"/>
    </w:rPr>
  </w:style>
  <w:style w:type="paragraph" w:styleId="Titre7">
    <w:name w:val="heading 7"/>
    <w:basedOn w:val="Normal"/>
    <w:next w:val="Normal"/>
    <w:qFormat/>
    <w:pPr>
      <w:numPr>
        <w:ilvl w:val="6"/>
        <w:numId w:val="1"/>
      </w:numPr>
      <w:spacing w:before="240" w:after="60"/>
      <w:outlineLvl w:val="6"/>
    </w:pPr>
  </w:style>
  <w:style w:type="paragraph" w:styleId="Titre8">
    <w:name w:val="heading 8"/>
    <w:basedOn w:val="Normal"/>
    <w:next w:val="Normal"/>
    <w:qFormat/>
    <w:pPr>
      <w:numPr>
        <w:ilvl w:val="7"/>
        <w:numId w:val="1"/>
      </w:numPr>
      <w:spacing w:before="240" w:after="60"/>
      <w:outlineLvl w:val="7"/>
    </w:pPr>
    <w:rPr>
      <w:i/>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TM1">
    <w:name w:val="toc 1"/>
    <w:basedOn w:val="Normal"/>
    <w:next w:val="Normal"/>
    <w:autoRedefine/>
    <w:uiPriority w:val="39"/>
    <w:rsid w:val="00666B86"/>
    <w:pPr>
      <w:tabs>
        <w:tab w:val="left" w:pos="400"/>
        <w:tab w:val="left" w:pos="1276"/>
        <w:tab w:val="right" w:leader="dot" w:pos="9060"/>
      </w:tabs>
      <w:spacing w:before="120" w:after="120"/>
      <w:ind w:left="-142"/>
    </w:pPr>
    <w:rPr>
      <w:b/>
      <w:caps/>
    </w:rPr>
  </w:style>
  <w:style w:type="paragraph" w:styleId="TM2">
    <w:name w:val="toc 2"/>
    <w:basedOn w:val="Normal"/>
    <w:next w:val="Normal"/>
    <w:autoRedefine/>
    <w:uiPriority w:val="39"/>
    <w:rsid w:val="00666B86"/>
    <w:pPr>
      <w:tabs>
        <w:tab w:val="left" w:pos="1843"/>
        <w:tab w:val="right" w:leader="dot" w:pos="9072"/>
      </w:tabs>
      <w:ind w:left="142"/>
    </w:pPr>
    <w:rPr>
      <w:smallCaps/>
    </w:rPr>
  </w:style>
  <w:style w:type="paragraph" w:styleId="TM3">
    <w:name w:val="toc 3"/>
    <w:basedOn w:val="Normal"/>
    <w:next w:val="Normal"/>
    <w:autoRedefine/>
    <w:uiPriority w:val="39"/>
    <w:pPr>
      <w:ind w:left="400"/>
    </w:pPr>
    <w:rPr>
      <w:i/>
    </w:rPr>
  </w:style>
  <w:style w:type="paragraph" w:styleId="TM4">
    <w:name w:val="toc 4"/>
    <w:basedOn w:val="Normal"/>
    <w:next w:val="Normal"/>
    <w:autoRedefine/>
    <w:semiHidden/>
    <w:pPr>
      <w:ind w:left="600"/>
    </w:pPr>
    <w:rPr>
      <w:sz w:val="18"/>
    </w:rPr>
  </w:style>
  <w:style w:type="paragraph" w:styleId="TM5">
    <w:name w:val="toc 5"/>
    <w:basedOn w:val="Normal"/>
    <w:next w:val="Normal"/>
    <w:autoRedefine/>
    <w:semiHidden/>
    <w:pPr>
      <w:ind w:left="800"/>
    </w:pPr>
    <w:rPr>
      <w:sz w:val="18"/>
    </w:rPr>
  </w:style>
  <w:style w:type="paragraph" w:styleId="TM6">
    <w:name w:val="toc 6"/>
    <w:basedOn w:val="Normal"/>
    <w:next w:val="Normal"/>
    <w:autoRedefine/>
    <w:semiHidden/>
    <w:pPr>
      <w:ind w:left="1000"/>
    </w:pPr>
    <w:rPr>
      <w:sz w:val="18"/>
    </w:rPr>
  </w:style>
  <w:style w:type="paragraph" w:styleId="TM7">
    <w:name w:val="toc 7"/>
    <w:basedOn w:val="Normal"/>
    <w:next w:val="Normal"/>
    <w:autoRedefine/>
    <w:semiHidden/>
    <w:pPr>
      <w:ind w:left="1200"/>
    </w:pPr>
    <w:rPr>
      <w:sz w:val="18"/>
    </w:rPr>
  </w:style>
  <w:style w:type="paragraph" w:styleId="TM8">
    <w:name w:val="toc 8"/>
    <w:basedOn w:val="Normal"/>
    <w:next w:val="Normal"/>
    <w:autoRedefine/>
    <w:semiHidden/>
    <w:pPr>
      <w:ind w:left="1400"/>
    </w:pPr>
    <w:rPr>
      <w:sz w:val="18"/>
    </w:rPr>
  </w:style>
  <w:style w:type="paragraph" w:styleId="TM9">
    <w:name w:val="toc 9"/>
    <w:basedOn w:val="Normal"/>
    <w:next w:val="Normal"/>
    <w:autoRedefine/>
    <w:semiHidden/>
    <w:pPr>
      <w:ind w:left="1600"/>
    </w:pPr>
    <w:rPr>
      <w:sz w:val="18"/>
    </w:rPr>
  </w:style>
  <w:style w:type="paragraph" w:styleId="Corpsdetexte2">
    <w:name w:val="Body Text 2"/>
    <w:basedOn w:val="Normal"/>
    <w:rPr>
      <w:b/>
    </w:rPr>
  </w:style>
  <w:style w:type="paragraph" w:styleId="Titre">
    <w:name w:val="Title"/>
    <w:basedOn w:val="Normal"/>
    <w:qFormat/>
    <w:pPr>
      <w:pBdr>
        <w:top w:val="single" w:sz="4" w:space="1" w:color="auto"/>
        <w:left w:val="single" w:sz="4" w:space="4" w:color="auto"/>
        <w:bottom w:val="single" w:sz="4" w:space="1" w:color="auto"/>
        <w:right w:val="single" w:sz="4" w:space="4" w:color="auto"/>
      </w:pBdr>
      <w:jc w:val="center"/>
    </w:pPr>
    <w:rPr>
      <w:b/>
    </w:rPr>
  </w:style>
  <w:style w:type="paragraph" w:styleId="Notedebasdepage">
    <w:name w:val="footnote text"/>
    <w:basedOn w:val="Normal"/>
    <w:semiHidden/>
    <w:pPr>
      <w:spacing w:after="60"/>
    </w:pPr>
    <w:rPr>
      <w:sz w:val="16"/>
    </w:rPr>
  </w:style>
  <w:style w:type="character" w:styleId="Lienhypertexte">
    <w:name w:val="Hyperlink"/>
    <w:uiPriority w:val="99"/>
    <w:rPr>
      <w:color w:val="0000FF"/>
      <w:u w:val="single"/>
    </w:rPr>
  </w:style>
  <w:style w:type="paragraph" w:customStyle="1" w:styleId="TitreDoc">
    <w:name w:val="TitreDoc"/>
    <w:basedOn w:val="Titre"/>
    <w:pPr>
      <w:ind w:left="1134" w:right="1134"/>
    </w:pPr>
  </w:style>
  <w:style w:type="paragraph" w:customStyle="1" w:styleId="TypeDoc">
    <w:name w:val="TypeDoc"/>
    <w:basedOn w:val="Titre"/>
    <w:pPr>
      <w:ind w:left="1134" w:right="1134"/>
    </w:pPr>
  </w:style>
  <w:style w:type="character" w:styleId="Lienhypertextesuivivisit">
    <w:name w:val="FollowedHyperlink"/>
    <w:rPr>
      <w:color w:val="800080"/>
      <w:u w:val="single"/>
    </w:rPr>
  </w:style>
  <w:style w:type="paragraph" w:customStyle="1" w:styleId="DateDoc">
    <w:name w:val="DateDoc"/>
    <w:basedOn w:val="Corpsdetexte2"/>
    <w:pPr>
      <w:jc w:val="both"/>
    </w:pPr>
    <w:rPr>
      <w:b w:val="0"/>
      <w:lang w:val="en-GB"/>
    </w:rPr>
  </w:style>
  <w:style w:type="paragraph" w:styleId="Corpsdetexte">
    <w:name w:val="Body Text"/>
    <w:basedOn w:val="Normal"/>
    <w:link w:val="CorpsdetexteCar"/>
    <w:autoRedefine/>
    <w:rPr>
      <w:i/>
      <w:color w:val="0000FF"/>
    </w:rPr>
  </w:style>
  <w:style w:type="paragraph" w:styleId="Corpsdetexte3">
    <w:name w:val="Body Text 3"/>
    <w:basedOn w:val="Normal"/>
    <w:pPr>
      <w:spacing w:after="120"/>
    </w:pPr>
    <w:rPr>
      <w:sz w:val="16"/>
      <w:szCs w:val="16"/>
    </w:rPr>
  </w:style>
  <w:style w:type="paragraph" w:customStyle="1" w:styleId="StyleItaliqueJustifi">
    <w:name w:val="Style Italique Justifié"/>
    <w:basedOn w:val="Normal"/>
    <w:autoRedefine/>
    <w:rsid w:val="00013A4D"/>
    <w:pPr>
      <w:jc w:val="both"/>
    </w:pPr>
  </w:style>
  <w:style w:type="character" w:customStyle="1" w:styleId="StyleItalique">
    <w:name w:val="Style Italique"/>
    <w:rPr>
      <w:i/>
      <w:iCs/>
      <w:color w:val="0000FF"/>
    </w:rPr>
  </w:style>
  <w:style w:type="paragraph" w:customStyle="1" w:styleId="Style1">
    <w:name w:val="Style1"/>
    <w:basedOn w:val="Titre1"/>
    <w:rsid w:val="00C6576D"/>
    <w:pPr>
      <w:numPr>
        <w:numId w:val="0"/>
      </w:numPr>
      <w:jc w:val="center"/>
    </w:pPr>
    <w:rPr>
      <w:bCs/>
      <w:kern w:val="32"/>
      <w:sz w:val="32"/>
      <w:szCs w:val="32"/>
    </w:rPr>
  </w:style>
  <w:style w:type="paragraph" w:customStyle="1" w:styleId="Paragraphe">
    <w:name w:val="Paragraphe"/>
    <w:basedOn w:val="Normal"/>
    <w:rsid w:val="00660529"/>
    <w:pPr>
      <w:keepLines/>
      <w:spacing w:before="120" w:after="60"/>
      <w:jc w:val="both"/>
    </w:pPr>
    <w:rPr>
      <w:rFonts w:eastAsia="Times"/>
    </w:rPr>
  </w:style>
  <w:style w:type="character" w:styleId="Appelnotedebasdep">
    <w:name w:val="footnote reference"/>
    <w:semiHidden/>
    <w:rsid w:val="00660529"/>
    <w:rPr>
      <w:vertAlign w:val="superscript"/>
    </w:rPr>
  </w:style>
  <w:style w:type="table" w:styleId="Grilledutableau">
    <w:name w:val="Table Grid"/>
    <w:basedOn w:val="TableauNormal"/>
    <w:rsid w:val="003D54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justifi">
    <w:name w:val="Normal justifié"/>
    <w:basedOn w:val="Normal"/>
    <w:autoRedefine/>
    <w:rsid w:val="00A25993"/>
    <w:pPr>
      <w:jc w:val="center"/>
    </w:pPr>
    <w:rPr>
      <w:sz w:val="18"/>
      <w:szCs w:val="18"/>
    </w:rPr>
  </w:style>
  <w:style w:type="paragraph" w:styleId="Textedebulles">
    <w:name w:val="Balloon Text"/>
    <w:basedOn w:val="Normal"/>
    <w:semiHidden/>
    <w:rsid w:val="003B742A"/>
    <w:rPr>
      <w:rFonts w:ascii="Tahoma" w:hAnsi="Tahoma"/>
      <w:sz w:val="16"/>
      <w:szCs w:val="16"/>
    </w:rPr>
  </w:style>
  <w:style w:type="character" w:styleId="Marquedecommentaire">
    <w:name w:val="annotation reference"/>
    <w:semiHidden/>
    <w:rsid w:val="003B742A"/>
    <w:rPr>
      <w:sz w:val="16"/>
      <w:szCs w:val="16"/>
    </w:rPr>
  </w:style>
  <w:style w:type="paragraph" w:styleId="Commentaire">
    <w:name w:val="annotation text"/>
    <w:basedOn w:val="Normal"/>
    <w:semiHidden/>
    <w:rsid w:val="003B742A"/>
  </w:style>
  <w:style w:type="paragraph" w:styleId="Objetducommentaire">
    <w:name w:val="annotation subject"/>
    <w:basedOn w:val="Commentaire"/>
    <w:next w:val="Commentaire"/>
    <w:semiHidden/>
    <w:rsid w:val="003B742A"/>
    <w:rPr>
      <w:b/>
      <w:bCs/>
    </w:rPr>
  </w:style>
  <w:style w:type="paragraph" w:customStyle="1" w:styleId="StyleAvant3ptAprs3pt">
    <w:name w:val="Style Avant : 3 pt Après : 3 pt"/>
    <w:basedOn w:val="Normal"/>
    <w:rsid w:val="008E1C7F"/>
  </w:style>
  <w:style w:type="paragraph" w:customStyle="1" w:styleId="StyleCentrAvant3ptAprs3pt">
    <w:name w:val="Style Centré Avant : 3 pt Après : 3 pt"/>
    <w:basedOn w:val="Normal"/>
    <w:rsid w:val="008E1C7F"/>
    <w:pPr>
      <w:jc w:val="center"/>
    </w:pPr>
  </w:style>
  <w:style w:type="table" w:styleId="Tableauliste1">
    <w:name w:val="Table List 1"/>
    <w:basedOn w:val="TableauNormal"/>
    <w:rsid w:val="007222B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17">
    <w:name w:val="emailstyle17"/>
    <w:semiHidden/>
    <w:rsid w:val="00932CAF"/>
    <w:rPr>
      <w:rFonts w:ascii="Arial" w:hAnsi="Arial" w:cs="Arial" w:hint="default"/>
      <w:color w:val="auto"/>
      <w:sz w:val="20"/>
      <w:szCs w:val="20"/>
    </w:rPr>
  </w:style>
  <w:style w:type="character" w:customStyle="1" w:styleId="Titre1Car">
    <w:name w:val="Titre 1 Car"/>
    <w:link w:val="Titre1"/>
    <w:rsid w:val="002B1C93"/>
    <w:rPr>
      <w:rFonts w:ascii="Arial" w:hAnsi="Arial"/>
      <w:b/>
      <w:kern w:val="28"/>
      <w:sz w:val="24"/>
      <w:lang w:val="fr-FR" w:eastAsia="fr-FR" w:bidi="ar-SA"/>
    </w:rPr>
  </w:style>
  <w:style w:type="paragraph" w:styleId="Explorateurdedocuments">
    <w:name w:val="Document Map"/>
    <w:basedOn w:val="Normal"/>
    <w:semiHidden/>
    <w:rsid w:val="00CF17DA"/>
    <w:pPr>
      <w:shd w:val="clear" w:color="auto" w:fill="000080"/>
    </w:pPr>
    <w:rPr>
      <w:rFonts w:ascii="Tahoma" w:hAnsi="Tahoma" w:cs="Tahoma"/>
    </w:rPr>
  </w:style>
  <w:style w:type="paragraph" w:customStyle="1" w:styleId="StyleTitre1Gauche">
    <w:name w:val="Style Titre 1 + Gauche"/>
    <w:basedOn w:val="Titre1"/>
    <w:rsid w:val="002B1C93"/>
    <w:rPr>
      <w:bCs/>
    </w:rPr>
  </w:style>
  <w:style w:type="character" w:styleId="Numrodepage">
    <w:name w:val="page number"/>
    <w:basedOn w:val="Policepardfaut"/>
    <w:rsid w:val="00C86C46"/>
  </w:style>
  <w:style w:type="paragraph" w:styleId="PrformatHTML">
    <w:name w:val="HTML Preformatted"/>
    <w:basedOn w:val="Normal"/>
    <w:rsid w:val="00AB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2"/>
    </w:rPr>
  </w:style>
  <w:style w:type="character" w:customStyle="1" w:styleId="pi">
    <w:name w:val="pi"/>
    <w:basedOn w:val="Policepardfaut"/>
    <w:rsid w:val="00AB427A"/>
  </w:style>
  <w:style w:type="table" w:styleId="TableauWeb2">
    <w:name w:val="Table Web 2"/>
    <w:basedOn w:val="TableauNormal"/>
    <w:rsid w:val="00080817"/>
    <w:pPr>
      <w:spacing w:line="28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directive">
    <w:name w:val="directive"/>
    <w:basedOn w:val="Normal"/>
    <w:rsid w:val="007F57A2"/>
    <w:pPr>
      <w:numPr>
        <w:numId w:val="4"/>
      </w:numPr>
      <w:spacing w:line="280" w:lineRule="atLeast"/>
      <w:jc w:val="both"/>
    </w:pPr>
    <w:rPr>
      <w:rFonts w:cs="Arial"/>
    </w:rPr>
  </w:style>
  <w:style w:type="paragraph" w:customStyle="1" w:styleId="listep1">
    <w:name w:val="listep1"/>
    <w:basedOn w:val="Normal"/>
    <w:rsid w:val="007F57A2"/>
    <w:pPr>
      <w:numPr>
        <w:numId w:val="5"/>
      </w:numPr>
      <w:spacing w:before="20" w:after="20"/>
      <w:ind w:left="357" w:hanging="357"/>
      <w:jc w:val="both"/>
    </w:pPr>
    <w:rPr>
      <w:rFonts w:ascii="Tahoma" w:hAnsi="Tahoma" w:cs="Tahoma"/>
      <w:color w:val="333333"/>
    </w:rPr>
  </w:style>
  <w:style w:type="character" w:customStyle="1" w:styleId="b1">
    <w:name w:val="b1"/>
    <w:rsid w:val="007F57A2"/>
    <w:rPr>
      <w:rFonts w:ascii="Courier New" w:hAnsi="Courier New" w:cs="Courier New" w:hint="default"/>
      <w:b/>
      <w:bCs/>
      <w:strike w:val="0"/>
      <w:dstrike w:val="0"/>
      <w:color w:val="FF0000"/>
      <w:u w:val="none"/>
      <w:effect w:val="none"/>
    </w:rPr>
  </w:style>
  <w:style w:type="character" w:customStyle="1" w:styleId="m1">
    <w:name w:val="m1"/>
    <w:rsid w:val="007F57A2"/>
    <w:rPr>
      <w:color w:val="0000FF"/>
    </w:rPr>
  </w:style>
  <w:style w:type="character" w:customStyle="1" w:styleId="pi1">
    <w:name w:val="pi1"/>
    <w:rsid w:val="007F57A2"/>
    <w:rPr>
      <w:color w:val="0000FF"/>
    </w:rPr>
  </w:style>
  <w:style w:type="character" w:customStyle="1" w:styleId="t1">
    <w:name w:val="t1"/>
    <w:rsid w:val="007F57A2"/>
    <w:rPr>
      <w:color w:val="990000"/>
    </w:rPr>
  </w:style>
  <w:style w:type="character" w:customStyle="1" w:styleId="tx1">
    <w:name w:val="tx1"/>
    <w:rsid w:val="007F57A2"/>
    <w:rPr>
      <w:b/>
      <w:bCs/>
    </w:rPr>
  </w:style>
  <w:style w:type="character" w:customStyle="1" w:styleId="textoperator1">
    <w:name w:val="textoperator1"/>
    <w:rsid w:val="007F57A2"/>
    <w:rPr>
      <w:rFonts w:ascii="Arial" w:hAnsi="Arial" w:cs="Arial" w:hint="default"/>
      <w:color w:val="0000FF"/>
    </w:rPr>
  </w:style>
  <w:style w:type="character" w:customStyle="1" w:styleId="textattr1">
    <w:name w:val="textattr1"/>
    <w:rsid w:val="007F57A2"/>
    <w:rPr>
      <w:rFonts w:ascii="Arial" w:hAnsi="Arial" w:cs="Arial" w:hint="default"/>
      <w:color w:val="FF0000"/>
    </w:rPr>
  </w:style>
  <w:style w:type="character" w:customStyle="1" w:styleId="textcontents1">
    <w:name w:val="textcontents1"/>
    <w:rsid w:val="007F57A2"/>
    <w:rPr>
      <w:rFonts w:ascii="Arial" w:hAnsi="Arial" w:cs="Arial" w:hint="default"/>
      <w:color w:val="000000"/>
    </w:rPr>
  </w:style>
  <w:style w:type="character" w:customStyle="1" w:styleId="elementheader21">
    <w:name w:val="elementheader21"/>
    <w:rsid w:val="007F57A2"/>
    <w:rPr>
      <w:rFonts w:ascii="Arial" w:hAnsi="Arial" w:cs="Arial" w:hint="default"/>
      <w:b/>
      <w:bCs/>
      <w:color w:val="000000"/>
    </w:rPr>
  </w:style>
  <w:style w:type="paragraph" w:customStyle="1" w:styleId="msolistparagraph0">
    <w:name w:val="msolistparagraph"/>
    <w:basedOn w:val="Normal"/>
    <w:rsid w:val="00DB45EE"/>
    <w:pPr>
      <w:ind w:left="720"/>
    </w:pPr>
    <w:rPr>
      <w:rFonts w:ascii="Calibri" w:hAnsi="Calibri"/>
      <w:sz w:val="22"/>
      <w:szCs w:val="22"/>
    </w:rPr>
  </w:style>
  <w:style w:type="paragraph" w:customStyle="1" w:styleId="Niveau3">
    <w:name w:val="Niveau 3"/>
    <w:basedOn w:val="Normal"/>
    <w:rsid w:val="00327EDA"/>
    <w:pPr>
      <w:numPr>
        <w:numId w:val="11"/>
      </w:numPr>
    </w:pPr>
    <w:rPr>
      <w:rFonts w:ascii="Times New Roman" w:hAnsi="Times New Roman"/>
      <w:sz w:val="24"/>
      <w:szCs w:val="24"/>
    </w:rPr>
  </w:style>
  <w:style w:type="character" w:customStyle="1" w:styleId="TextebrutCar">
    <w:name w:val="Texte brut Car"/>
    <w:link w:val="Textebrut"/>
    <w:semiHidden/>
    <w:locked/>
    <w:rsid w:val="00242230"/>
    <w:rPr>
      <w:rFonts w:ascii="Consolas" w:hAnsi="Consolas"/>
      <w:sz w:val="21"/>
      <w:szCs w:val="21"/>
      <w:lang w:bidi="ar-SA"/>
    </w:rPr>
  </w:style>
  <w:style w:type="paragraph" w:styleId="Textebrut">
    <w:name w:val="Plain Text"/>
    <w:basedOn w:val="Normal"/>
    <w:link w:val="TextebrutCar"/>
    <w:semiHidden/>
    <w:rsid w:val="00242230"/>
    <w:rPr>
      <w:rFonts w:ascii="Consolas" w:hAnsi="Consolas"/>
      <w:sz w:val="21"/>
      <w:szCs w:val="21"/>
    </w:rPr>
  </w:style>
  <w:style w:type="paragraph" w:styleId="Paragraphedeliste">
    <w:name w:val="List Paragraph"/>
    <w:basedOn w:val="Normal"/>
    <w:uiPriority w:val="34"/>
    <w:qFormat/>
    <w:rsid w:val="00C36E79"/>
    <w:pPr>
      <w:ind w:left="720"/>
      <w:contextualSpacing/>
    </w:pPr>
  </w:style>
  <w:style w:type="paragraph" w:styleId="Adressedestinataire">
    <w:name w:val="envelope address"/>
    <w:basedOn w:val="Normal"/>
    <w:rsid w:val="00BC7526"/>
    <w:pPr>
      <w:framePr w:w="7938" w:h="1985" w:hRule="exact" w:hSpace="141" w:wrap="auto" w:hAnchor="page" w:xAlign="center" w:yAlign="bottom"/>
      <w:ind w:left="2835"/>
    </w:pPr>
    <w:rPr>
      <w:rFonts w:asciiTheme="majorHAnsi" w:eastAsiaTheme="majorEastAsia" w:hAnsiTheme="majorHAnsi" w:cstheme="majorBidi"/>
      <w:sz w:val="24"/>
      <w:szCs w:val="24"/>
    </w:rPr>
  </w:style>
  <w:style w:type="paragraph" w:styleId="Adresseexpditeur">
    <w:name w:val="envelope return"/>
    <w:basedOn w:val="Normal"/>
    <w:rsid w:val="00BC7526"/>
    <w:rPr>
      <w:rFonts w:asciiTheme="majorHAnsi" w:eastAsiaTheme="majorEastAsia" w:hAnsiTheme="majorHAnsi" w:cstheme="majorBidi"/>
    </w:rPr>
  </w:style>
  <w:style w:type="paragraph" w:styleId="AdresseHTML">
    <w:name w:val="HTML Address"/>
    <w:basedOn w:val="Normal"/>
    <w:link w:val="AdresseHTMLCar"/>
    <w:rsid w:val="00BC7526"/>
    <w:rPr>
      <w:i/>
      <w:iCs/>
    </w:rPr>
  </w:style>
  <w:style w:type="character" w:customStyle="1" w:styleId="AdresseHTMLCar">
    <w:name w:val="Adresse HTML Car"/>
    <w:basedOn w:val="Policepardfaut"/>
    <w:link w:val="AdresseHTML"/>
    <w:rsid w:val="00BC7526"/>
    <w:rPr>
      <w:rFonts w:ascii="Arial" w:hAnsi="Arial"/>
      <w:i/>
      <w:iCs/>
    </w:rPr>
  </w:style>
  <w:style w:type="paragraph" w:styleId="Bibliographie">
    <w:name w:val="Bibliography"/>
    <w:basedOn w:val="Normal"/>
    <w:next w:val="Normal"/>
    <w:uiPriority w:val="37"/>
    <w:semiHidden/>
    <w:unhideWhenUsed/>
    <w:rsid w:val="00BC7526"/>
  </w:style>
  <w:style w:type="paragraph" w:styleId="Citation">
    <w:name w:val="Quote"/>
    <w:basedOn w:val="Normal"/>
    <w:next w:val="Normal"/>
    <w:link w:val="CitationCar"/>
    <w:uiPriority w:val="29"/>
    <w:qFormat/>
    <w:rsid w:val="00BC7526"/>
    <w:rPr>
      <w:i/>
      <w:iCs/>
      <w:color w:val="000000" w:themeColor="text1"/>
    </w:rPr>
  </w:style>
  <w:style w:type="character" w:customStyle="1" w:styleId="CitationCar">
    <w:name w:val="Citation Car"/>
    <w:basedOn w:val="Policepardfaut"/>
    <w:link w:val="Citation"/>
    <w:uiPriority w:val="29"/>
    <w:rsid w:val="00BC7526"/>
    <w:rPr>
      <w:rFonts w:ascii="Arial" w:hAnsi="Arial"/>
      <w:i/>
      <w:iCs/>
      <w:color w:val="000000" w:themeColor="text1"/>
    </w:rPr>
  </w:style>
  <w:style w:type="paragraph" w:styleId="Citationintense">
    <w:name w:val="Intense Quote"/>
    <w:basedOn w:val="Normal"/>
    <w:next w:val="Normal"/>
    <w:link w:val="CitationintenseCar"/>
    <w:uiPriority w:val="30"/>
    <w:qFormat/>
    <w:rsid w:val="00BC752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C7526"/>
    <w:rPr>
      <w:rFonts w:ascii="Arial" w:hAnsi="Arial"/>
      <w:b/>
      <w:bCs/>
      <w:i/>
      <w:iCs/>
      <w:color w:val="4F81BD" w:themeColor="accent1"/>
    </w:rPr>
  </w:style>
  <w:style w:type="paragraph" w:styleId="Date">
    <w:name w:val="Date"/>
    <w:basedOn w:val="Normal"/>
    <w:next w:val="Normal"/>
    <w:link w:val="DateCar"/>
    <w:rsid w:val="00BC7526"/>
  </w:style>
  <w:style w:type="character" w:customStyle="1" w:styleId="DateCar">
    <w:name w:val="Date Car"/>
    <w:basedOn w:val="Policepardfaut"/>
    <w:link w:val="Date"/>
    <w:rsid w:val="00BC7526"/>
    <w:rPr>
      <w:rFonts w:ascii="Arial" w:hAnsi="Arial"/>
    </w:rPr>
  </w:style>
  <w:style w:type="paragraph" w:styleId="En-ttedemessage">
    <w:name w:val="Message Header"/>
    <w:basedOn w:val="Normal"/>
    <w:link w:val="En-ttedemessageCar"/>
    <w:rsid w:val="00BC752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rsid w:val="00BC7526"/>
    <w:rPr>
      <w:rFonts w:asciiTheme="majorHAnsi" w:eastAsiaTheme="majorEastAsia" w:hAnsiTheme="majorHAnsi" w:cstheme="majorBidi"/>
      <w:sz w:val="24"/>
      <w:szCs w:val="24"/>
      <w:shd w:val="pct20" w:color="auto" w:fill="auto"/>
    </w:rPr>
  </w:style>
  <w:style w:type="paragraph" w:styleId="En-ttedetabledesmatires">
    <w:name w:val="TOC Heading"/>
    <w:basedOn w:val="Titre1"/>
    <w:next w:val="Normal"/>
    <w:uiPriority w:val="39"/>
    <w:semiHidden/>
    <w:unhideWhenUsed/>
    <w:qFormat/>
    <w:rsid w:val="00BC7526"/>
    <w:pPr>
      <w:keepLines/>
      <w:numPr>
        <w:numId w:val="0"/>
      </w:numPr>
      <w:spacing w:before="480" w:after="0"/>
      <w:outlineLvl w:val="9"/>
    </w:pPr>
    <w:rPr>
      <w:rFonts w:asciiTheme="majorHAnsi" w:eastAsiaTheme="majorEastAsia" w:hAnsiTheme="majorHAnsi" w:cstheme="majorBidi"/>
      <w:bCs/>
      <w:color w:val="365F91" w:themeColor="accent1" w:themeShade="BF"/>
      <w:kern w:val="0"/>
      <w:sz w:val="28"/>
      <w:szCs w:val="28"/>
    </w:rPr>
  </w:style>
  <w:style w:type="paragraph" w:styleId="Formuledepolitesse">
    <w:name w:val="Closing"/>
    <w:basedOn w:val="Normal"/>
    <w:link w:val="FormuledepolitesseCar"/>
    <w:rsid w:val="00BC7526"/>
    <w:pPr>
      <w:ind w:left="4252"/>
    </w:pPr>
  </w:style>
  <w:style w:type="character" w:customStyle="1" w:styleId="FormuledepolitesseCar">
    <w:name w:val="Formule de politesse Car"/>
    <w:basedOn w:val="Policepardfaut"/>
    <w:link w:val="Formuledepolitesse"/>
    <w:rsid w:val="00BC7526"/>
    <w:rPr>
      <w:rFonts w:ascii="Arial" w:hAnsi="Arial"/>
    </w:rPr>
  </w:style>
  <w:style w:type="paragraph" w:styleId="Index1">
    <w:name w:val="index 1"/>
    <w:basedOn w:val="Normal"/>
    <w:next w:val="Normal"/>
    <w:autoRedefine/>
    <w:rsid w:val="00BC7526"/>
    <w:pPr>
      <w:ind w:left="200" w:hanging="200"/>
    </w:pPr>
  </w:style>
  <w:style w:type="paragraph" w:styleId="Index2">
    <w:name w:val="index 2"/>
    <w:basedOn w:val="Normal"/>
    <w:next w:val="Normal"/>
    <w:autoRedefine/>
    <w:rsid w:val="00BC7526"/>
    <w:pPr>
      <w:ind w:left="400" w:hanging="200"/>
    </w:pPr>
  </w:style>
  <w:style w:type="paragraph" w:styleId="Index3">
    <w:name w:val="index 3"/>
    <w:basedOn w:val="Normal"/>
    <w:next w:val="Normal"/>
    <w:autoRedefine/>
    <w:rsid w:val="00BC7526"/>
    <w:pPr>
      <w:ind w:left="600" w:hanging="200"/>
    </w:pPr>
  </w:style>
  <w:style w:type="paragraph" w:styleId="Index4">
    <w:name w:val="index 4"/>
    <w:basedOn w:val="Normal"/>
    <w:next w:val="Normal"/>
    <w:autoRedefine/>
    <w:rsid w:val="00BC7526"/>
    <w:pPr>
      <w:ind w:left="800" w:hanging="200"/>
    </w:pPr>
  </w:style>
  <w:style w:type="paragraph" w:styleId="Index5">
    <w:name w:val="index 5"/>
    <w:basedOn w:val="Normal"/>
    <w:next w:val="Normal"/>
    <w:autoRedefine/>
    <w:rsid w:val="00BC7526"/>
    <w:pPr>
      <w:ind w:left="1000" w:hanging="200"/>
    </w:pPr>
  </w:style>
  <w:style w:type="paragraph" w:styleId="Index6">
    <w:name w:val="index 6"/>
    <w:basedOn w:val="Normal"/>
    <w:next w:val="Normal"/>
    <w:autoRedefine/>
    <w:rsid w:val="00BC7526"/>
    <w:pPr>
      <w:ind w:left="1200" w:hanging="200"/>
    </w:pPr>
  </w:style>
  <w:style w:type="paragraph" w:styleId="Index7">
    <w:name w:val="index 7"/>
    <w:basedOn w:val="Normal"/>
    <w:next w:val="Normal"/>
    <w:autoRedefine/>
    <w:rsid w:val="00BC7526"/>
    <w:pPr>
      <w:ind w:left="1400" w:hanging="200"/>
    </w:pPr>
  </w:style>
  <w:style w:type="paragraph" w:styleId="Index8">
    <w:name w:val="index 8"/>
    <w:basedOn w:val="Normal"/>
    <w:next w:val="Normal"/>
    <w:autoRedefine/>
    <w:rsid w:val="00BC7526"/>
    <w:pPr>
      <w:ind w:left="1600" w:hanging="200"/>
    </w:pPr>
  </w:style>
  <w:style w:type="paragraph" w:styleId="Index9">
    <w:name w:val="index 9"/>
    <w:basedOn w:val="Normal"/>
    <w:next w:val="Normal"/>
    <w:autoRedefine/>
    <w:rsid w:val="00BC7526"/>
    <w:pPr>
      <w:ind w:left="1800" w:hanging="200"/>
    </w:pPr>
  </w:style>
  <w:style w:type="paragraph" w:styleId="Lgende">
    <w:name w:val="caption"/>
    <w:basedOn w:val="Normal"/>
    <w:next w:val="Normal"/>
    <w:semiHidden/>
    <w:unhideWhenUsed/>
    <w:qFormat/>
    <w:rsid w:val="00BC7526"/>
    <w:pPr>
      <w:spacing w:after="200"/>
    </w:pPr>
    <w:rPr>
      <w:b/>
      <w:bCs/>
      <w:color w:val="4F81BD" w:themeColor="accent1"/>
      <w:sz w:val="18"/>
      <w:szCs w:val="18"/>
    </w:rPr>
  </w:style>
  <w:style w:type="paragraph" w:styleId="Liste">
    <w:name w:val="List"/>
    <w:basedOn w:val="Normal"/>
    <w:rsid w:val="00BC7526"/>
    <w:pPr>
      <w:ind w:left="283" w:hanging="283"/>
      <w:contextualSpacing/>
    </w:pPr>
  </w:style>
  <w:style w:type="paragraph" w:styleId="Liste2">
    <w:name w:val="List 2"/>
    <w:basedOn w:val="Normal"/>
    <w:rsid w:val="00BC7526"/>
    <w:pPr>
      <w:ind w:left="566" w:hanging="283"/>
      <w:contextualSpacing/>
    </w:pPr>
  </w:style>
  <w:style w:type="paragraph" w:styleId="Liste3">
    <w:name w:val="List 3"/>
    <w:basedOn w:val="Normal"/>
    <w:rsid w:val="00BC7526"/>
    <w:pPr>
      <w:ind w:left="849" w:hanging="283"/>
      <w:contextualSpacing/>
    </w:pPr>
  </w:style>
  <w:style w:type="paragraph" w:styleId="Liste4">
    <w:name w:val="List 4"/>
    <w:basedOn w:val="Normal"/>
    <w:rsid w:val="00BC7526"/>
    <w:pPr>
      <w:ind w:left="1132" w:hanging="283"/>
      <w:contextualSpacing/>
    </w:pPr>
  </w:style>
  <w:style w:type="paragraph" w:styleId="Liste5">
    <w:name w:val="List 5"/>
    <w:basedOn w:val="Normal"/>
    <w:rsid w:val="00BC7526"/>
    <w:pPr>
      <w:ind w:left="1415" w:hanging="283"/>
      <w:contextualSpacing/>
    </w:pPr>
  </w:style>
  <w:style w:type="paragraph" w:styleId="Listenumros">
    <w:name w:val="List Number"/>
    <w:basedOn w:val="Normal"/>
    <w:rsid w:val="00BC7526"/>
    <w:pPr>
      <w:numPr>
        <w:numId w:val="22"/>
      </w:numPr>
      <w:contextualSpacing/>
    </w:pPr>
  </w:style>
  <w:style w:type="paragraph" w:styleId="Listenumros2">
    <w:name w:val="List Number 2"/>
    <w:basedOn w:val="Normal"/>
    <w:rsid w:val="00BC7526"/>
    <w:pPr>
      <w:numPr>
        <w:numId w:val="23"/>
      </w:numPr>
      <w:contextualSpacing/>
    </w:pPr>
  </w:style>
  <w:style w:type="paragraph" w:styleId="Listenumros3">
    <w:name w:val="List Number 3"/>
    <w:basedOn w:val="Normal"/>
    <w:rsid w:val="00BC7526"/>
    <w:pPr>
      <w:numPr>
        <w:numId w:val="24"/>
      </w:numPr>
      <w:contextualSpacing/>
    </w:pPr>
  </w:style>
  <w:style w:type="paragraph" w:styleId="Listenumros4">
    <w:name w:val="List Number 4"/>
    <w:basedOn w:val="Normal"/>
    <w:rsid w:val="00BC7526"/>
    <w:pPr>
      <w:numPr>
        <w:numId w:val="25"/>
      </w:numPr>
      <w:contextualSpacing/>
    </w:pPr>
  </w:style>
  <w:style w:type="paragraph" w:styleId="Listenumros5">
    <w:name w:val="List Number 5"/>
    <w:basedOn w:val="Normal"/>
    <w:rsid w:val="00BC7526"/>
    <w:pPr>
      <w:numPr>
        <w:numId w:val="26"/>
      </w:numPr>
      <w:contextualSpacing/>
    </w:pPr>
  </w:style>
  <w:style w:type="paragraph" w:styleId="Listepuces">
    <w:name w:val="List Bullet"/>
    <w:basedOn w:val="Normal"/>
    <w:rsid w:val="00BC7526"/>
    <w:pPr>
      <w:numPr>
        <w:numId w:val="27"/>
      </w:numPr>
      <w:contextualSpacing/>
    </w:pPr>
  </w:style>
  <w:style w:type="paragraph" w:styleId="Listepuces2">
    <w:name w:val="List Bullet 2"/>
    <w:basedOn w:val="Normal"/>
    <w:rsid w:val="00BC7526"/>
    <w:pPr>
      <w:numPr>
        <w:numId w:val="28"/>
      </w:numPr>
      <w:contextualSpacing/>
    </w:pPr>
  </w:style>
  <w:style w:type="paragraph" w:styleId="Listepuces3">
    <w:name w:val="List Bullet 3"/>
    <w:basedOn w:val="Normal"/>
    <w:rsid w:val="00BC7526"/>
    <w:pPr>
      <w:numPr>
        <w:numId w:val="29"/>
      </w:numPr>
      <w:contextualSpacing/>
    </w:pPr>
  </w:style>
  <w:style w:type="paragraph" w:styleId="Listepuces4">
    <w:name w:val="List Bullet 4"/>
    <w:basedOn w:val="Normal"/>
    <w:rsid w:val="00BC7526"/>
    <w:pPr>
      <w:numPr>
        <w:numId w:val="30"/>
      </w:numPr>
      <w:contextualSpacing/>
    </w:pPr>
  </w:style>
  <w:style w:type="paragraph" w:styleId="Listepuces5">
    <w:name w:val="List Bullet 5"/>
    <w:basedOn w:val="Normal"/>
    <w:rsid w:val="00BC7526"/>
    <w:pPr>
      <w:numPr>
        <w:numId w:val="31"/>
      </w:numPr>
      <w:contextualSpacing/>
    </w:pPr>
  </w:style>
  <w:style w:type="paragraph" w:styleId="Listecontinue">
    <w:name w:val="List Continue"/>
    <w:basedOn w:val="Normal"/>
    <w:rsid w:val="00BC7526"/>
    <w:pPr>
      <w:spacing w:after="120"/>
      <w:ind w:left="283"/>
      <w:contextualSpacing/>
    </w:pPr>
  </w:style>
  <w:style w:type="paragraph" w:styleId="Listecontinue2">
    <w:name w:val="List Continue 2"/>
    <w:basedOn w:val="Normal"/>
    <w:rsid w:val="00BC7526"/>
    <w:pPr>
      <w:spacing w:after="120"/>
      <w:ind w:left="566"/>
      <w:contextualSpacing/>
    </w:pPr>
  </w:style>
  <w:style w:type="paragraph" w:styleId="Listecontinue3">
    <w:name w:val="List Continue 3"/>
    <w:basedOn w:val="Normal"/>
    <w:rsid w:val="00BC7526"/>
    <w:pPr>
      <w:spacing w:after="120"/>
      <w:ind w:left="849"/>
      <w:contextualSpacing/>
    </w:pPr>
  </w:style>
  <w:style w:type="paragraph" w:styleId="Listecontinue4">
    <w:name w:val="List Continue 4"/>
    <w:basedOn w:val="Normal"/>
    <w:rsid w:val="00BC7526"/>
    <w:pPr>
      <w:spacing w:after="120"/>
      <w:ind w:left="1132"/>
      <w:contextualSpacing/>
    </w:pPr>
  </w:style>
  <w:style w:type="paragraph" w:styleId="Listecontinue5">
    <w:name w:val="List Continue 5"/>
    <w:basedOn w:val="Normal"/>
    <w:rsid w:val="00BC7526"/>
    <w:pPr>
      <w:spacing w:after="120"/>
      <w:ind w:left="1415"/>
      <w:contextualSpacing/>
    </w:pPr>
  </w:style>
  <w:style w:type="paragraph" w:styleId="NormalWeb">
    <w:name w:val="Normal (Web)"/>
    <w:basedOn w:val="Normal"/>
    <w:rsid w:val="00BC7526"/>
    <w:rPr>
      <w:rFonts w:ascii="Times New Roman" w:hAnsi="Times New Roman"/>
      <w:sz w:val="24"/>
      <w:szCs w:val="24"/>
    </w:rPr>
  </w:style>
  <w:style w:type="paragraph" w:styleId="Normalcentr">
    <w:name w:val="Block Text"/>
    <w:basedOn w:val="Normal"/>
    <w:rsid w:val="00BC7526"/>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Notedefin">
    <w:name w:val="endnote text"/>
    <w:basedOn w:val="Normal"/>
    <w:link w:val="NotedefinCar"/>
    <w:rsid w:val="00BC7526"/>
  </w:style>
  <w:style w:type="character" w:customStyle="1" w:styleId="NotedefinCar">
    <w:name w:val="Note de fin Car"/>
    <w:basedOn w:val="Policepardfaut"/>
    <w:link w:val="Notedefin"/>
    <w:rsid w:val="00BC7526"/>
    <w:rPr>
      <w:rFonts w:ascii="Arial" w:hAnsi="Arial"/>
    </w:rPr>
  </w:style>
  <w:style w:type="paragraph" w:styleId="Retrait1religne">
    <w:name w:val="Body Text First Indent"/>
    <w:basedOn w:val="Corpsdetexte"/>
    <w:link w:val="Retrait1religneCar"/>
    <w:rsid w:val="00BC7526"/>
    <w:pPr>
      <w:ind w:firstLine="360"/>
    </w:pPr>
    <w:rPr>
      <w:i w:val="0"/>
      <w:color w:val="auto"/>
    </w:rPr>
  </w:style>
  <w:style w:type="character" w:customStyle="1" w:styleId="CorpsdetexteCar">
    <w:name w:val="Corps de texte Car"/>
    <w:basedOn w:val="Policepardfaut"/>
    <w:link w:val="Corpsdetexte"/>
    <w:rsid w:val="00BC7526"/>
    <w:rPr>
      <w:rFonts w:ascii="Arial" w:hAnsi="Arial"/>
      <w:i/>
      <w:color w:val="0000FF"/>
    </w:rPr>
  </w:style>
  <w:style w:type="character" w:customStyle="1" w:styleId="Retrait1religneCar">
    <w:name w:val="Retrait 1re ligne Car"/>
    <w:basedOn w:val="CorpsdetexteCar"/>
    <w:link w:val="Retrait1religne"/>
    <w:rsid w:val="00BC7526"/>
    <w:rPr>
      <w:rFonts w:ascii="Arial" w:hAnsi="Arial"/>
      <w:i/>
      <w:color w:val="0000FF"/>
    </w:rPr>
  </w:style>
  <w:style w:type="paragraph" w:styleId="Retraitcorpsdetexte">
    <w:name w:val="Body Text Indent"/>
    <w:basedOn w:val="Normal"/>
    <w:link w:val="RetraitcorpsdetexteCar"/>
    <w:rsid w:val="00BC7526"/>
    <w:pPr>
      <w:spacing w:after="120"/>
      <w:ind w:left="283"/>
    </w:pPr>
  </w:style>
  <w:style w:type="character" w:customStyle="1" w:styleId="RetraitcorpsdetexteCar">
    <w:name w:val="Retrait corps de texte Car"/>
    <w:basedOn w:val="Policepardfaut"/>
    <w:link w:val="Retraitcorpsdetexte"/>
    <w:rsid w:val="00BC7526"/>
    <w:rPr>
      <w:rFonts w:ascii="Arial" w:hAnsi="Arial"/>
    </w:rPr>
  </w:style>
  <w:style w:type="paragraph" w:styleId="Retraitcorpsdetexte2">
    <w:name w:val="Body Text Indent 2"/>
    <w:basedOn w:val="Normal"/>
    <w:link w:val="Retraitcorpsdetexte2Car"/>
    <w:rsid w:val="00BC7526"/>
    <w:pPr>
      <w:spacing w:after="120" w:line="480" w:lineRule="auto"/>
      <w:ind w:left="283"/>
    </w:pPr>
  </w:style>
  <w:style w:type="character" w:customStyle="1" w:styleId="Retraitcorpsdetexte2Car">
    <w:name w:val="Retrait corps de texte 2 Car"/>
    <w:basedOn w:val="Policepardfaut"/>
    <w:link w:val="Retraitcorpsdetexte2"/>
    <w:rsid w:val="00BC7526"/>
    <w:rPr>
      <w:rFonts w:ascii="Arial" w:hAnsi="Arial"/>
    </w:rPr>
  </w:style>
  <w:style w:type="paragraph" w:styleId="Retraitcorpsdetexte3">
    <w:name w:val="Body Text Indent 3"/>
    <w:basedOn w:val="Normal"/>
    <w:link w:val="Retraitcorpsdetexte3Car"/>
    <w:rsid w:val="00BC7526"/>
    <w:pPr>
      <w:spacing w:after="120"/>
      <w:ind w:left="283"/>
    </w:pPr>
    <w:rPr>
      <w:sz w:val="16"/>
      <w:szCs w:val="16"/>
    </w:rPr>
  </w:style>
  <w:style w:type="character" w:customStyle="1" w:styleId="Retraitcorpsdetexte3Car">
    <w:name w:val="Retrait corps de texte 3 Car"/>
    <w:basedOn w:val="Policepardfaut"/>
    <w:link w:val="Retraitcorpsdetexte3"/>
    <w:rsid w:val="00BC7526"/>
    <w:rPr>
      <w:rFonts w:ascii="Arial" w:hAnsi="Arial"/>
      <w:sz w:val="16"/>
      <w:szCs w:val="16"/>
    </w:rPr>
  </w:style>
  <w:style w:type="paragraph" w:styleId="Retraitcorpset1relig">
    <w:name w:val="Body Text First Indent 2"/>
    <w:basedOn w:val="Retraitcorpsdetexte"/>
    <w:link w:val="Retraitcorpset1religCar"/>
    <w:rsid w:val="00BC7526"/>
    <w:pPr>
      <w:spacing w:after="0"/>
      <w:ind w:left="360" w:firstLine="360"/>
    </w:pPr>
  </w:style>
  <w:style w:type="character" w:customStyle="1" w:styleId="Retraitcorpset1religCar">
    <w:name w:val="Retrait corps et 1re lig. Car"/>
    <w:basedOn w:val="RetraitcorpsdetexteCar"/>
    <w:link w:val="Retraitcorpset1relig"/>
    <w:rsid w:val="00BC7526"/>
    <w:rPr>
      <w:rFonts w:ascii="Arial" w:hAnsi="Arial"/>
    </w:rPr>
  </w:style>
  <w:style w:type="paragraph" w:styleId="Retraitnormal">
    <w:name w:val="Normal Indent"/>
    <w:basedOn w:val="Normal"/>
    <w:rsid w:val="00BC7526"/>
    <w:pPr>
      <w:ind w:left="708"/>
    </w:pPr>
  </w:style>
  <w:style w:type="paragraph" w:styleId="Salutations">
    <w:name w:val="Salutation"/>
    <w:basedOn w:val="Normal"/>
    <w:next w:val="Normal"/>
    <w:link w:val="SalutationsCar"/>
    <w:rsid w:val="00BC7526"/>
  </w:style>
  <w:style w:type="character" w:customStyle="1" w:styleId="SalutationsCar">
    <w:name w:val="Salutations Car"/>
    <w:basedOn w:val="Policepardfaut"/>
    <w:link w:val="Salutations"/>
    <w:rsid w:val="00BC7526"/>
    <w:rPr>
      <w:rFonts w:ascii="Arial" w:hAnsi="Arial"/>
    </w:rPr>
  </w:style>
  <w:style w:type="paragraph" w:styleId="Sansinterligne">
    <w:name w:val="No Spacing"/>
    <w:uiPriority w:val="1"/>
    <w:qFormat/>
    <w:rsid w:val="00BC7526"/>
    <w:rPr>
      <w:rFonts w:ascii="Arial" w:hAnsi="Arial"/>
    </w:rPr>
  </w:style>
  <w:style w:type="paragraph" w:styleId="Signature">
    <w:name w:val="Signature"/>
    <w:basedOn w:val="Normal"/>
    <w:link w:val="SignatureCar"/>
    <w:rsid w:val="00BC7526"/>
    <w:pPr>
      <w:ind w:left="4252"/>
    </w:pPr>
  </w:style>
  <w:style w:type="character" w:customStyle="1" w:styleId="SignatureCar">
    <w:name w:val="Signature Car"/>
    <w:basedOn w:val="Policepardfaut"/>
    <w:link w:val="Signature"/>
    <w:rsid w:val="00BC7526"/>
    <w:rPr>
      <w:rFonts w:ascii="Arial" w:hAnsi="Arial"/>
    </w:rPr>
  </w:style>
  <w:style w:type="paragraph" w:styleId="Signaturelectronique">
    <w:name w:val="E-mail Signature"/>
    <w:basedOn w:val="Normal"/>
    <w:link w:val="SignaturelectroniqueCar"/>
    <w:rsid w:val="00BC7526"/>
  </w:style>
  <w:style w:type="character" w:customStyle="1" w:styleId="SignaturelectroniqueCar">
    <w:name w:val="Signature électronique Car"/>
    <w:basedOn w:val="Policepardfaut"/>
    <w:link w:val="Signaturelectronique"/>
    <w:rsid w:val="00BC7526"/>
    <w:rPr>
      <w:rFonts w:ascii="Arial" w:hAnsi="Arial"/>
    </w:rPr>
  </w:style>
  <w:style w:type="paragraph" w:styleId="Sous-titre">
    <w:name w:val="Subtitle"/>
    <w:basedOn w:val="Normal"/>
    <w:next w:val="Normal"/>
    <w:link w:val="Sous-titreCar"/>
    <w:qFormat/>
    <w:rsid w:val="00BC75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BC7526"/>
    <w:rPr>
      <w:rFonts w:asciiTheme="majorHAnsi" w:eastAsiaTheme="majorEastAsia" w:hAnsiTheme="majorHAnsi" w:cstheme="majorBidi"/>
      <w:i/>
      <w:iCs/>
      <w:color w:val="4F81BD" w:themeColor="accent1"/>
      <w:spacing w:val="15"/>
      <w:sz w:val="24"/>
      <w:szCs w:val="24"/>
    </w:rPr>
  </w:style>
  <w:style w:type="paragraph" w:styleId="Tabledesillustrations">
    <w:name w:val="table of figures"/>
    <w:basedOn w:val="Normal"/>
    <w:next w:val="Normal"/>
    <w:rsid w:val="00BC7526"/>
  </w:style>
  <w:style w:type="paragraph" w:styleId="Tabledesrfrencesjuridiques">
    <w:name w:val="table of authorities"/>
    <w:basedOn w:val="Normal"/>
    <w:next w:val="Normal"/>
    <w:rsid w:val="00BC7526"/>
    <w:pPr>
      <w:ind w:left="200" w:hanging="200"/>
    </w:pPr>
  </w:style>
  <w:style w:type="paragraph" w:styleId="Textedemacro">
    <w:name w:val="macro"/>
    <w:link w:val="TextedemacroCar"/>
    <w:rsid w:val="00BC7526"/>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TextedemacroCar">
    <w:name w:val="Texte de macro Car"/>
    <w:basedOn w:val="Policepardfaut"/>
    <w:link w:val="Textedemacro"/>
    <w:rsid w:val="00BC7526"/>
    <w:rPr>
      <w:rFonts w:ascii="Consolas" w:hAnsi="Consolas"/>
    </w:rPr>
  </w:style>
  <w:style w:type="paragraph" w:styleId="Titredenote">
    <w:name w:val="Note Heading"/>
    <w:basedOn w:val="Normal"/>
    <w:next w:val="Normal"/>
    <w:link w:val="TitredenoteCar"/>
    <w:rsid w:val="00BC7526"/>
  </w:style>
  <w:style w:type="character" w:customStyle="1" w:styleId="TitredenoteCar">
    <w:name w:val="Titre de note Car"/>
    <w:basedOn w:val="Policepardfaut"/>
    <w:link w:val="Titredenote"/>
    <w:rsid w:val="00BC7526"/>
    <w:rPr>
      <w:rFonts w:ascii="Arial" w:hAnsi="Arial"/>
    </w:rPr>
  </w:style>
  <w:style w:type="paragraph" w:styleId="Titreindex">
    <w:name w:val="index heading"/>
    <w:basedOn w:val="Normal"/>
    <w:next w:val="Index1"/>
    <w:rsid w:val="00BC7526"/>
    <w:rPr>
      <w:rFonts w:asciiTheme="majorHAnsi" w:eastAsiaTheme="majorEastAsia" w:hAnsiTheme="majorHAnsi" w:cstheme="majorBidi"/>
      <w:b/>
      <w:bCs/>
    </w:rPr>
  </w:style>
  <w:style w:type="paragraph" w:styleId="TitreTR">
    <w:name w:val="toa heading"/>
    <w:basedOn w:val="Normal"/>
    <w:next w:val="Normal"/>
    <w:rsid w:val="00BC7526"/>
    <w:pPr>
      <w:spacing w:before="120"/>
    </w:pPr>
    <w:rPr>
      <w:rFonts w:asciiTheme="majorHAnsi" w:eastAsiaTheme="majorEastAsia" w:hAnsiTheme="majorHAnsi" w:cstheme="majorBidi"/>
      <w:b/>
      <w:bCs/>
      <w:sz w:val="24"/>
      <w:szCs w:val="24"/>
    </w:rPr>
  </w:style>
  <w:style w:type="table" w:styleId="Trameclaire-Accent1">
    <w:name w:val="Light Shading Accent 1"/>
    <w:basedOn w:val="TableauNormal"/>
    <w:uiPriority w:val="60"/>
    <w:rsid w:val="00D26A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2850">
      <w:bodyDiv w:val="1"/>
      <w:marLeft w:val="0"/>
      <w:marRight w:val="0"/>
      <w:marTop w:val="0"/>
      <w:marBottom w:val="0"/>
      <w:divBdr>
        <w:top w:val="none" w:sz="0" w:space="0" w:color="auto"/>
        <w:left w:val="none" w:sz="0" w:space="0" w:color="auto"/>
        <w:bottom w:val="none" w:sz="0" w:space="0" w:color="auto"/>
        <w:right w:val="none" w:sz="0" w:space="0" w:color="auto"/>
      </w:divBdr>
    </w:div>
    <w:div w:id="189490118">
      <w:bodyDiv w:val="1"/>
      <w:marLeft w:val="0"/>
      <w:marRight w:val="0"/>
      <w:marTop w:val="0"/>
      <w:marBottom w:val="0"/>
      <w:divBdr>
        <w:top w:val="none" w:sz="0" w:space="0" w:color="auto"/>
        <w:left w:val="none" w:sz="0" w:space="0" w:color="auto"/>
        <w:bottom w:val="none" w:sz="0" w:space="0" w:color="auto"/>
        <w:right w:val="none" w:sz="0" w:space="0" w:color="auto"/>
      </w:divBdr>
      <w:divsChild>
        <w:div w:id="1717973089">
          <w:marLeft w:val="0"/>
          <w:marRight w:val="0"/>
          <w:marTop w:val="0"/>
          <w:marBottom w:val="0"/>
          <w:divBdr>
            <w:top w:val="none" w:sz="0" w:space="0" w:color="auto"/>
            <w:left w:val="none" w:sz="0" w:space="0" w:color="auto"/>
            <w:bottom w:val="none" w:sz="0" w:space="0" w:color="auto"/>
            <w:right w:val="none" w:sz="0" w:space="0" w:color="auto"/>
          </w:divBdr>
          <w:divsChild>
            <w:div w:id="18048453">
              <w:marLeft w:val="0"/>
              <w:marRight w:val="0"/>
              <w:marTop w:val="0"/>
              <w:marBottom w:val="0"/>
              <w:divBdr>
                <w:top w:val="none" w:sz="0" w:space="0" w:color="auto"/>
                <w:left w:val="none" w:sz="0" w:space="0" w:color="auto"/>
                <w:bottom w:val="none" w:sz="0" w:space="0" w:color="auto"/>
                <w:right w:val="none" w:sz="0" w:space="0" w:color="auto"/>
              </w:divBdr>
            </w:div>
            <w:div w:id="374084689">
              <w:marLeft w:val="0"/>
              <w:marRight w:val="0"/>
              <w:marTop w:val="0"/>
              <w:marBottom w:val="0"/>
              <w:divBdr>
                <w:top w:val="none" w:sz="0" w:space="0" w:color="auto"/>
                <w:left w:val="none" w:sz="0" w:space="0" w:color="auto"/>
                <w:bottom w:val="none" w:sz="0" w:space="0" w:color="auto"/>
                <w:right w:val="none" w:sz="0" w:space="0" w:color="auto"/>
              </w:divBdr>
            </w:div>
            <w:div w:id="639068654">
              <w:marLeft w:val="0"/>
              <w:marRight w:val="0"/>
              <w:marTop w:val="0"/>
              <w:marBottom w:val="0"/>
              <w:divBdr>
                <w:top w:val="none" w:sz="0" w:space="0" w:color="auto"/>
                <w:left w:val="none" w:sz="0" w:space="0" w:color="auto"/>
                <w:bottom w:val="none" w:sz="0" w:space="0" w:color="auto"/>
                <w:right w:val="none" w:sz="0" w:space="0" w:color="auto"/>
              </w:divBdr>
            </w:div>
            <w:div w:id="716706833">
              <w:marLeft w:val="0"/>
              <w:marRight w:val="0"/>
              <w:marTop w:val="0"/>
              <w:marBottom w:val="0"/>
              <w:divBdr>
                <w:top w:val="none" w:sz="0" w:space="0" w:color="auto"/>
                <w:left w:val="none" w:sz="0" w:space="0" w:color="auto"/>
                <w:bottom w:val="none" w:sz="0" w:space="0" w:color="auto"/>
                <w:right w:val="none" w:sz="0" w:space="0" w:color="auto"/>
              </w:divBdr>
            </w:div>
            <w:div w:id="809712324">
              <w:marLeft w:val="0"/>
              <w:marRight w:val="0"/>
              <w:marTop w:val="0"/>
              <w:marBottom w:val="0"/>
              <w:divBdr>
                <w:top w:val="none" w:sz="0" w:space="0" w:color="auto"/>
                <w:left w:val="none" w:sz="0" w:space="0" w:color="auto"/>
                <w:bottom w:val="none" w:sz="0" w:space="0" w:color="auto"/>
                <w:right w:val="none" w:sz="0" w:space="0" w:color="auto"/>
              </w:divBdr>
            </w:div>
            <w:div w:id="928661335">
              <w:marLeft w:val="0"/>
              <w:marRight w:val="0"/>
              <w:marTop w:val="0"/>
              <w:marBottom w:val="0"/>
              <w:divBdr>
                <w:top w:val="none" w:sz="0" w:space="0" w:color="auto"/>
                <w:left w:val="none" w:sz="0" w:space="0" w:color="auto"/>
                <w:bottom w:val="none" w:sz="0" w:space="0" w:color="auto"/>
                <w:right w:val="none" w:sz="0" w:space="0" w:color="auto"/>
              </w:divBdr>
            </w:div>
            <w:div w:id="968626261">
              <w:marLeft w:val="0"/>
              <w:marRight w:val="0"/>
              <w:marTop w:val="0"/>
              <w:marBottom w:val="0"/>
              <w:divBdr>
                <w:top w:val="none" w:sz="0" w:space="0" w:color="auto"/>
                <w:left w:val="none" w:sz="0" w:space="0" w:color="auto"/>
                <w:bottom w:val="none" w:sz="0" w:space="0" w:color="auto"/>
                <w:right w:val="none" w:sz="0" w:space="0" w:color="auto"/>
              </w:divBdr>
            </w:div>
            <w:div w:id="1272669900">
              <w:marLeft w:val="0"/>
              <w:marRight w:val="0"/>
              <w:marTop w:val="0"/>
              <w:marBottom w:val="0"/>
              <w:divBdr>
                <w:top w:val="none" w:sz="0" w:space="0" w:color="auto"/>
                <w:left w:val="none" w:sz="0" w:space="0" w:color="auto"/>
                <w:bottom w:val="none" w:sz="0" w:space="0" w:color="auto"/>
                <w:right w:val="none" w:sz="0" w:space="0" w:color="auto"/>
              </w:divBdr>
            </w:div>
            <w:div w:id="1533768173">
              <w:marLeft w:val="0"/>
              <w:marRight w:val="0"/>
              <w:marTop w:val="0"/>
              <w:marBottom w:val="0"/>
              <w:divBdr>
                <w:top w:val="none" w:sz="0" w:space="0" w:color="auto"/>
                <w:left w:val="none" w:sz="0" w:space="0" w:color="auto"/>
                <w:bottom w:val="none" w:sz="0" w:space="0" w:color="auto"/>
                <w:right w:val="none" w:sz="0" w:space="0" w:color="auto"/>
              </w:divBdr>
            </w:div>
            <w:div w:id="1724671856">
              <w:marLeft w:val="0"/>
              <w:marRight w:val="0"/>
              <w:marTop w:val="0"/>
              <w:marBottom w:val="0"/>
              <w:divBdr>
                <w:top w:val="none" w:sz="0" w:space="0" w:color="auto"/>
                <w:left w:val="none" w:sz="0" w:space="0" w:color="auto"/>
                <w:bottom w:val="none" w:sz="0" w:space="0" w:color="auto"/>
                <w:right w:val="none" w:sz="0" w:space="0" w:color="auto"/>
              </w:divBdr>
            </w:div>
            <w:div w:id="1811241923">
              <w:marLeft w:val="0"/>
              <w:marRight w:val="0"/>
              <w:marTop w:val="0"/>
              <w:marBottom w:val="0"/>
              <w:divBdr>
                <w:top w:val="none" w:sz="0" w:space="0" w:color="auto"/>
                <w:left w:val="none" w:sz="0" w:space="0" w:color="auto"/>
                <w:bottom w:val="none" w:sz="0" w:space="0" w:color="auto"/>
                <w:right w:val="none" w:sz="0" w:space="0" w:color="auto"/>
              </w:divBdr>
            </w:div>
            <w:div w:id="18308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6666">
      <w:bodyDiv w:val="1"/>
      <w:marLeft w:val="0"/>
      <w:marRight w:val="0"/>
      <w:marTop w:val="0"/>
      <w:marBottom w:val="0"/>
      <w:divBdr>
        <w:top w:val="none" w:sz="0" w:space="0" w:color="auto"/>
        <w:left w:val="none" w:sz="0" w:space="0" w:color="auto"/>
        <w:bottom w:val="none" w:sz="0" w:space="0" w:color="auto"/>
        <w:right w:val="none" w:sz="0" w:space="0" w:color="auto"/>
      </w:divBdr>
    </w:div>
    <w:div w:id="370616977">
      <w:bodyDiv w:val="1"/>
      <w:marLeft w:val="0"/>
      <w:marRight w:val="0"/>
      <w:marTop w:val="0"/>
      <w:marBottom w:val="0"/>
      <w:divBdr>
        <w:top w:val="none" w:sz="0" w:space="0" w:color="auto"/>
        <w:left w:val="none" w:sz="0" w:space="0" w:color="auto"/>
        <w:bottom w:val="none" w:sz="0" w:space="0" w:color="auto"/>
        <w:right w:val="none" w:sz="0" w:space="0" w:color="auto"/>
      </w:divBdr>
    </w:div>
    <w:div w:id="464742739">
      <w:bodyDiv w:val="1"/>
      <w:marLeft w:val="0"/>
      <w:marRight w:val="0"/>
      <w:marTop w:val="0"/>
      <w:marBottom w:val="0"/>
      <w:divBdr>
        <w:top w:val="none" w:sz="0" w:space="0" w:color="auto"/>
        <w:left w:val="none" w:sz="0" w:space="0" w:color="auto"/>
        <w:bottom w:val="none" w:sz="0" w:space="0" w:color="auto"/>
        <w:right w:val="none" w:sz="0" w:space="0" w:color="auto"/>
      </w:divBdr>
    </w:div>
    <w:div w:id="566651338">
      <w:bodyDiv w:val="1"/>
      <w:marLeft w:val="0"/>
      <w:marRight w:val="0"/>
      <w:marTop w:val="0"/>
      <w:marBottom w:val="0"/>
      <w:divBdr>
        <w:top w:val="none" w:sz="0" w:space="0" w:color="auto"/>
        <w:left w:val="none" w:sz="0" w:space="0" w:color="auto"/>
        <w:bottom w:val="none" w:sz="0" w:space="0" w:color="auto"/>
        <w:right w:val="none" w:sz="0" w:space="0" w:color="auto"/>
      </w:divBdr>
    </w:div>
    <w:div w:id="702369449">
      <w:bodyDiv w:val="1"/>
      <w:marLeft w:val="0"/>
      <w:marRight w:val="0"/>
      <w:marTop w:val="0"/>
      <w:marBottom w:val="0"/>
      <w:divBdr>
        <w:top w:val="none" w:sz="0" w:space="0" w:color="auto"/>
        <w:left w:val="none" w:sz="0" w:space="0" w:color="auto"/>
        <w:bottom w:val="none" w:sz="0" w:space="0" w:color="auto"/>
        <w:right w:val="none" w:sz="0" w:space="0" w:color="auto"/>
      </w:divBdr>
      <w:divsChild>
        <w:div w:id="1815247378">
          <w:marLeft w:val="0"/>
          <w:marRight w:val="0"/>
          <w:marTop w:val="0"/>
          <w:marBottom w:val="0"/>
          <w:divBdr>
            <w:top w:val="none" w:sz="0" w:space="0" w:color="auto"/>
            <w:left w:val="none" w:sz="0" w:space="0" w:color="auto"/>
            <w:bottom w:val="none" w:sz="0" w:space="0" w:color="auto"/>
            <w:right w:val="none" w:sz="0" w:space="0" w:color="auto"/>
          </w:divBdr>
          <w:divsChild>
            <w:div w:id="292323075">
              <w:marLeft w:val="0"/>
              <w:marRight w:val="0"/>
              <w:marTop w:val="0"/>
              <w:marBottom w:val="0"/>
              <w:divBdr>
                <w:top w:val="none" w:sz="0" w:space="0" w:color="auto"/>
                <w:left w:val="none" w:sz="0" w:space="0" w:color="auto"/>
                <w:bottom w:val="none" w:sz="0" w:space="0" w:color="auto"/>
                <w:right w:val="none" w:sz="0" w:space="0" w:color="auto"/>
              </w:divBdr>
            </w:div>
            <w:div w:id="553664572">
              <w:marLeft w:val="0"/>
              <w:marRight w:val="0"/>
              <w:marTop w:val="0"/>
              <w:marBottom w:val="0"/>
              <w:divBdr>
                <w:top w:val="none" w:sz="0" w:space="0" w:color="auto"/>
                <w:left w:val="none" w:sz="0" w:space="0" w:color="auto"/>
                <w:bottom w:val="none" w:sz="0" w:space="0" w:color="auto"/>
                <w:right w:val="none" w:sz="0" w:space="0" w:color="auto"/>
              </w:divBdr>
            </w:div>
            <w:div w:id="637033231">
              <w:marLeft w:val="0"/>
              <w:marRight w:val="0"/>
              <w:marTop w:val="0"/>
              <w:marBottom w:val="0"/>
              <w:divBdr>
                <w:top w:val="none" w:sz="0" w:space="0" w:color="auto"/>
                <w:left w:val="none" w:sz="0" w:space="0" w:color="auto"/>
                <w:bottom w:val="none" w:sz="0" w:space="0" w:color="auto"/>
                <w:right w:val="none" w:sz="0" w:space="0" w:color="auto"/>
              </w:divBdr>
            </w:div>
            <w:div w:id="791171576">
              <w:marLeft w:val="0"/>
              <w:marRight w:val="0"/>
              <w:marTop w:val="0"/>
              <w:marBottom w:val="0"/>
              <w:divBdr>
                <w:top w:val="none" w:sz="0" w:space="0" w:color="auto"/>
                <w:left w:val="none" w:sz="0" w:space="0" w:color="auto"/>
                <w:bottom w:val="none" w:sz="0" w:space="0" w:color="auto"/>
                <w:right w:val="none" w:sz="0" w:space="0" w:color="auto"/>
              </w:divBdr>
            </w:div>
            <w:div w:id="954364275">
              <w:marLeft w:val="0"/>
              <w:marRight w:val="0"/>
              <w:marTop w:val="0"/>
              <w:marBottom w:val="0"/>
              <w:divBdr>
                <w:top w:val="none" w:sz="0" w:space="0" w:color="auto"/>
                <w:left w:val="none" w:sz="0" w:space="0" w:color="auto"/>
                <w:bottom w:val="none" w:sz="0" w:space="0" w:color="auto"/>
                <w:right w:val="none" w:sz="0" w:space="0" w:color="auto"/>
              </w:divBdr>
            </w:div>
            <w:div w:id="983461089">
              <w:marLeft w:val="0"/>
              <w:marRight w:val="0"/>
              <w:marTop w:val="0"/>
              <w:marBottom w:val="0"/>
              <w:divBdr>
                <w:top w:val="none" w:sz="0" w:space="0" w:color="auto"/>
                <w:left w:val="none" w:sz="0" w:space="0" w:color="auto"/>
                <w:bottom w:val="none" w:sz="0" w:space="0" w:color="auto"/>
                <w:right w:val="none" w:sz="0" w:space="0" w:color="auto"/>
              </w:divBdr>
            </w:div>
            <w:div w:id="1130516668">
              <w:marLeft w:val="0"/>
              <w:marRight w:val="0"/>
              <w:marTop w:val="0"/>
              <w:marBottom w:val="0"/>
              <w:divBdr>
                <w:top w:val="none" w:sz="0" w:space="0" w:color="auto"/>
                <w:left w:val="none" w:sz="0" w:space="0" w:color="auto"/>
                <w:bottom w:val="none" w:sz="0" w:space="0" w:color="auto"/>
                <w:right w:val="none" w:sz="0" w:space="0" w:color="auto"/>
              </w:divBdr>
            </w:div>
            <w:div w:id="1150485822">
              <w:marLeft w:val="0"/>
              <w:marRight w:val="0"/>
              <w:marTop w:val="0"/>
              <w:marBottom w:val="0"/>
              <w:divBdr>
                <w:top w:val="none" w:sz="0" w:space="0" w:color="auto"/>
                <w:left w:val="none" w:sz="0" w:space="0" w:color="auto"/>
                <w:bottom w:val="none" w:sz="0" w:space="0" w:color="auto"/>
                <w:right w:val="none" w:sz="0" w:space="0" w:color="auto"/>
              </w:divBdr>
            </w:div>
            <w:div w:id="1555578450">
              <w:marLeft w:val="0"/>
              <w:marRight w:val="0"/>
              <w:marTop w:val="0"/>
              <w:marBottom w:val="0"/>
              <w:divBdr>
                <w:top w:val="none" w:sz="0" w:space="0" w:color="auto"/>
                <w:left w:val="none" w:sz="0" w:space="0" w:color="auto"/>
                <w:bottom w:val="none" w:sz="0" w:space="0" w:color="auto"/>
                <w:right w:val="none" w:sz="0" w:space="0" w:color="auto"/>
              </w:divBdr>
            </w:div>
            <w:div w:id="1709573445">
              <w:marLeft w:val="0"/>
              <w:marRight w:val="0"/>
              <w:marTop w:val="0"/>
              <w:marBottom w:val="0"/>
              <w:divBdr>
                <w:top w:val="none" w:sz="0" w:space="0" w:color="auto"/>
                <w:left w:val="none" w:sz="0" w:space="0" w:color="auto"/>
                <w:bottom w:val="none" w:sz="0" w:space="0" w:color="auto"/>
                <w:right w:val="none" w:sz="0" w:space="0" w:color="auto"/>
              </w:divBdr>
            </w:div>
            <w:div w:id="2021160281">
              <w:marLeft w:val="0"/>
              <w:marRight w:val="0"/>
              <w:marTop w:val="0"/>
              <w:marBottom w:val="0"/>
              <w:divBdr>
                <w:top w:val="none" w:sz="0" w:space="0" w:color="auto"/>
                <w:left w:val="none" w:sz="0" w:space="0" w:color="auto"/>
                <w:bottom w:val="none" w:sz="0" w:space="0" w:color="auto"/>
                <w:right w:val="none" w:sz="0" w:space="0" w:color="auto"/>
              </w:divBdr>
            </w:div>
            <w:div w:id="20882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59599">
      <w:bodyDiv w:val="1"/>
      <w:marLeft w:val="0"/>
      <w:marRight w:val="0"/>
      <w:marTop w:val="0"/>
      <w:marBottom w:val="0"/>
      <w:divBdr>
        <w:top w:val="none" w:sz="0" w:space="0" w:color="auto"/>
        <w:left w:val="none" w:sz="0" w:space="0" w:color="auto"/>
        <w:bottom w:val="none" w:sz="0" w:space="0" w:color="auto"/>
        <w:right w:val="none" w:sz="0" w:space="0" w:color="auto"/>
      </w:divBdr>
    </w:div>
    <w:div w:id="1458178564">
      <w:bodyDiv w:val="1"/>
      <w:marLeft w:val="0"/>
      <w:marRight w:val="0"/>
      <w:marTop w:val="0"/>
      <w:marBottom w:val="0"/>
      <w:divBdr>
        <w:top w:val="none" w:sz="0" w:space="0" w:color="auto"/>
        <w:left w:val="none" w:sz="0" w:space="0" w:color="auto"/>
        <w:bottom w:val="none" w:sz="0" w:space="0" w:color="auto"/>
        <w:right w:val="none" w:sz="0" w:space="0" w:color="auto"/>
      </w:divBdr>
    </w:div>
    <w:div w:id="1595744093">
      <w:bodyDiv w:val="1"/>
      <w:marLeft w:val="0"/>
      <w:marRight w:val="0"/>
      <w:marTop w:val="0"/>
      <w:marBottom w:val="0"/>
      <w:divBdr>
        <w:top w:val="none" w:sz="0" w:space="0" w:color="auto"/>
        <w:left w:val="none" w:sz="0" w:space="0" w:color="auto"/>
        <w:bottom w:val="none" w:sz="0" w:space="0" w:color="auto"/>
        <w:right w:val="none" w:sz="0" w:space="0" w:color="auto"/>
      </w:divBdr>
    </w:div>
    <w:div w:id="1801412512">
      <w:bodyDiv w:val="1"/>
      <w:marLeft w:val="0"/>
      <w:marRight w:val="0"/>
      <w:marTop w:val="0"/>
      <w:marBottom w:val="0"/>
      <w:divBdr>
        <w:top w:val="none" w:sz="0" w:space="0" w:color="auto"/>
        <w:left w:val="none" w:sz="0" w:space="0" w:color="auto"/>
        <w:bottom w:val="none" w:sz="0" w:space="0" w:color="auto"/>
        <w:right w:val="none" w:sz="0" w:space="0" w:color="auto"/>
      </w:divBdr>
    </w:div>
    <w:div w:id="1932930727">
      <w:bodyDiv w:val="1"/>
      <w:marLeft w:val="0"/>
      <w:marRight w:val="0"/>
      <w:marTop w:val="0"/>
      <w:marBottom w:val="0"/>
      <w:divBdr>
        <w:top w:val="none" w:sz="0" w:space="0" w:color="auto"/>
        <w:left w:val="none" w:sz="0" w:space="0" w:color="auto"/>
        <w:bottom w:val="none" w:sz="0" w:space="0" w:color="auto"/>
        <w:right w:val="none" w:sz="0" w:space="0" w:color="auto"/>
      </w:divBdr>
    </w:div>
    <w:div w:id="1945645183">
      <w:bodyDiv w:val="1"/>
      <w:marLeft w:val="0"/>
      <w:marRight w:val="0"/>
      <w:marTop w:val="0"/>
      <w:marBottom w:val="0"/>
      <w:divBdr>
        <w:top w:val="none" w:sz="0" w:space="0" w:color="auto"/>
        <w:left w:val="none" w:sz="0" w:space="0" w:color="auto"/>
        <w:bottom w:val="none" w:sz="0" w:space="0" w:color="auto"/>
        <w:right w:val="none" w:sz="0" w:space="0" w:color="auto"/>
      </w:divBdr>
    </w:div>
    <w:div w:id="196557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Q:\CSAY\Partie%20III%20Les%20phases\Emergence\Fiche%20identification%20projet_INPI.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37B98-8CA6-4D07-AAB7-61C7AFD3E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Fiche identification projet_INPI.dot</Template>
  <TotalTime>1898</TotalTime>
  <Pages>27</Pages>
  <Words>8666</Words>
  <Characters>47668</Characters>
  <Application>Microsoft Office Word</Application>
  <DocSecurity>0</DocSecurity>
  <Lines>397</Lines>
  <Paragraphs>112</Paragraphs>
  <ScaleCrop>false</ScaleCrop>
  <HeadingPairs>
    <vt:vector size="2" baseType="variant">
      <vt:variant>
        <vt:lpstr>Titre</vt:lpstr>
      </vt:variant>
      <vt:variant>
        <vt:i4>1</vt:i4>
      </vt:variant>
    </vt:vector>
  </HeadingPairs>
  <TitlesOfParts>
    <vt:vector size="1" baseType="lpstr">
      <vt:lpstr>Fiche identification projet</vt:lpstr>
    </vt:vector>
  </TitlesOfParts>
  <Company>INPI</Company>
  <LinksUpToDate>false</LinksUpToDate>
  <CharactersWithSpaces>56222</CharactersWithSpaces>
  <SharedDoc>false</SharedDoc>
  <HLinks>
    <vt:vector size="84" baseType="variant">
      <vt:variant>
        <vt:i4>1441849</vt:i4>
      </vt:variant>
      <vt:variant>
        <vt:i4>80</vt:i4>
      </vt:variant>
      <vt:variant>
        <vt:i4>0</vt:i4>
      </vt:variant>
      <vt:variant>
        <vt:i4>5</vt:i4>
      </vt:variant>
      <vt:variant>
        <vt:lpwstr/>
      </vt:variant>
      <vt:variant>
        <vt:lpwstr>_Toc418501542</vt:lpwstr>
      </vt:variant>
      <vt:variant>
        <vt:i4>1441849</vt:i4>
      </vt:variant>
      <vt:variant>
        <vt:i4>74</vt:i4>
      </vt:variant>
      <vt:variant>
        <vt:i4>0</vt:i4>
      </vt:variant>
      <vt:variant>
        <vt:i4>5</vt:i4>
      </vt:variant>
      <vt:variant>
        <vt:lpwstr/>
      </vt:variant>
      <vt:variant>
        <vt:lpwstr>_Toc418501541</vt:lpwstr>
      </vt:variant>
      <vt:variant>
        <vt:i4>1441849</vt:i4>
      </vt:variant>
      <vt:variant>
        <vt:i4>68</vt:i4>
      </vt:variant>
      <vt:variant>
        <vt:i4>0</vt:i4>
      </vt:variant>
      <vt:variant>
        <vt:i4>5</vt:i4>
      </vt:variant>
      <vt:variant>
        <vt:lpwstr/>
      </vt:variant>
      <vt:variant>
        <vt:lpwstr>_Toc418501540</vt:lpwstr>
      </vt:variant>
      <vt:variant>
        <vt:i4>1114169</vt:i4>
      </vt:variant>
      <vt:variant>
        <vt:i4>62</vt:i4>
      </vt:variant>
      <vt:variant>
        <vt:i4>0</vt:i4>
      </vt:variant>
      <vt:variant>
        <vt:i4>5</vt:i4>
      </vt:variant>
      <vt:variant>
        <vt:lpwstr/>
      </vt:variant>
      <vt:variant>
        <vt:lpwstr>_Toc418501539</vt:lpwstr>
      </vt:variant>
      <vt:variant>
        <vt:i4>1114169</vt:i4>
      </vt:variant>
      <vt:variant>
        <vt:i4>56</vt:i4>
      </vt:variant>
      <vt:variant>
        <vt:i4>0</vt:i4>
      </vt:variant>
      <vt:variant>
        <vt:i4>5</vt:i4>
      </vt:variant>
      <vt:variant>
        <vt:lpwstr/>
      </vt:variant>
      <vt:variant>
        <vt:lpwstr>_Toc418501538</vt:lpwstr>
      </vt:variant>
      <vt:variant>
        <vt:i4>1114169</vt:i4>
      </vt:variant>
      <vt:variant>
        <vt:i4>50</vt:i4>
      </vt:variant>
      <vt:variant>
        <vt:i4>0</vt:i4>
      </vt:variant>
      <vt:variant>
        <vt:i4>5</vt:i4>
      </vt:variant>
      <vt:variant>
        <vt:lpwstr/>
      </vt:variant>
      <vt:variant>
        <vt:lpwstr>_Toc418501537</vt:lpwstr>
      </vt:variant>
      <vt:variant>
        <vt:i4>1114169</vt:i4>
      </vt:variant>
      <vt:variant>
        <vt:i4>44</vt:i4>
      </vt:variant>
      <vt:variant>
        <vt:i4>0</vt:i4>
      </vt:variant>
      <vt:variant>
        <vt:i4>5</vt:i4>
      </vt:variant>
      <vt:variant>
        <vt:lpwstr/>
      </vt:variant>
      <vt:variant>
        <vt:lpwstr>_Toc418501536</vt:lpwstr>
      </vt:variant>
      <vt:variant>
        <vt:i4>1114169</vt:i4>
      </vt:variant>
      <vt:variant>
        <vt:i4>38</vt:i4>
      </vt:variant>
      <vt:variant>
        <vt:i4>0</vt:i4>
      </vt:variant>
      <vt:variant>
        <vt:i4>5</vt:i4>
      </vt:variant>
      <vt:variant>
        <vt:lpwstr/>
      </vt:variant>
      <vt:variant>
        <vt:lpwstr>_Toc418501535</vt:lpwstr>
      </vt:variant>
      <vt:variant>
        <vt:i4>1114169</vt:i4>
      </vt:variant>
      <vt:variant>
        <vt:i4>32</vt:i4>
      </vt:variant>
      <vt:variant>
        <vt:i4>0</vt:i4>
      </vt:variant>
      <vt:variant>
        <vt:i4>5</vt:i4>
      </vt:variant>
      <vt:variant>
        <vt:lpwstr/>
      </vt:variant>
      <vt:variant>
        <vt:lpwstr>_Toc418501534</vt:lpwstr>
      </vt:variant>
      <vt:variant>
        <vt:i4>1114169</vt:i4>
      </vt:variant>
      <vt:variant>
        <vt:i4>26</vt:i4>
      </vt:variant>
      <vt:variant>
        <vt:i4>0</vt:i4>
      </vt:variant>
      <vt:variant>
        <vt:i4>5</vt:i4>
      </vt:variant>
      <vt:variant>
        <vt:lpwstr/>
      </vt:variant>
      <vt:variant>
        <vt:lpwstr>_Toc418501533</vt:lpwstr>
      </vt:variant>
      <vt:variant>
        <vt:i4>1114169</vt:i4>
      </vt:variant>
      <vt:variant>
        <vt:i4>20</vt:i4>
      </vt:variant>
      <vt:variant>
        <vt:i4>0</vt:i4>
      </vt:variant>
      <vt:variant>
        <vt:i4>5</vt:i4>
      </vt:variant>
      <vt:variant>
        <vt:lpwstr/>
      </vt:variant>
      <vt:variant>
        <vt:lpwstr>_Toc418501532</vt:lpwstr>
      </vt:variant>
      <vt:variant>
        <vt:i4>1114169</vt:i4>
      </vt:variant>
      <vt:variant>
        <vt:i4>14</vt:i4>
      </vt:variant>
      <vt:variant>
        <vt:i4>0</vt:i4>
      </vt:variant>
      <vt:variant>
        <vt:i4>5</vt:i4>
      </vt:variant>
      <vt:variant>
        <vt:lpwstr/>
      </vt:variant>
      <vt:variant>
        <vt:lpwstr>_Toc418501531</vt:lpwstr>
      </vt:variant>
      <vt:variant>
        <vt:i4>1114169</vt:i4>
      </vt:variant>
      <vt:variant>
        <vt:i4>8</vt:i4>
      </vt:variant>
      <vt:variant>
        <vt:i4>0</vt:i4>
      </vt:variant>
      <vt:variant>
        <vt:i4>5</vt:i4>
      </vt:variant>
      <vt:variant>
        <vt:lpwstr/>
      </vt:variant>
      <vt:variant>
        <vt:lpwstr>_Toc418501530</vt:lpwstr>
      </vt:variant>
      <vt:variant>
        <vt:i4>1048633</vt:i4>
      </vt:variant>
      <vt:variant>
        <vt:i4>2</vt:i4>
      </vt:variant>
      <vt:variant>
        <vt:i4>0</vt:i4>
      </vt:variant>
      <vt:variant>
        <vt:i4>5</vt:i4>
      </vt:variant>
      <vt:variant>
        <vt:lpwstr/>
      </vt:variant>
      <vt:variant>
        <vt:lpwstr>_Toc418501529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identification projet</dc:title>
  <dc:subject/>
  <dc:creator>SAZ-AYO-CSU-XAL</dc:creator>
  <cp:keywords/>
  <dc:description>Modèle porteur de la charte de conduite de projet informatique</dc:description>
  <cp:lastModifiedBy>Juillet de Saint-Lager, Florent</cp:lastModifiedBy>
  <cp:revision>30</cp:revision>
  <cp:lastPrinted>2015-06-05T08:27:00Z</cp:lastPrinted>
  <dcterms:created xsi:type="dcterms:W3CDTF">2015-06-10T15:45:00Z</dcterms:created>
  <dcterms:modified xsi:type="dcterms:W3CDTF">2015-06-22T15:06:00Z</dcterms:modified>
  <cp:category>Modèle version 2.3</cp:category>
</cp:coreProperties>
</file>