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BE4" w:rsidRDefault="00D2256A" w:rsidP="00B82690">
      <w:pPr>
        <w:pStyle w:val="NormalWeb"/>
        <w:spacing w:before="0" w:beforeAutospacing="0" w:after="0" w:afterAutospacing="0"/>
        <w:ind w:firstLine="562"/>
        <w:jc w:val="center"/>
        <w:rPr>
          <w:rStyle w:val="Strong"/>
          <w:sz w:val="30"/>
          <w:szCs w:val="30"/>
        </w:rPr>
      </w:pPr>
      <w:r>
        <w:rPr>
          <w:rStyle w:val="Strong"/>
          <w:sz w:val="30"/>
          <w:szCs w:val="30"/>
        </w:rPr>
        <w:t xml:space="preserve">QUY TRÌNH </w:t>
      </w:r>
      <w:r w:rsidR="00A240E7">
        <w:rPr>
          <w:rStyle w:val="Strong"/>
          <w:sz w:val="30"/>
          <w:szCs w:val="30"/>
        </w:rPr>
        <w:t xml:space="preserve">TỔ CHỨC VÀ TIẾN ĐỘ TRIỂN KHAI </w:t>
      </w:r>
    </w:p>
    <w:p w:rsidR="004001BA" w:rsidRDefault="00A240E7" w:rsidP="00B82690">
      <w:pPr>
        <w:pStyle w:val="NormalWeb"/>
        <w:spacing w:before="0" w:beforeAutospacing="0" w:after="0" w:afterAutospacing="0"/>
        <w:ind w:firstLine="562"/>
        <w:jc w:val="center"/>
        <w:rPr>
          <w:rStyle w:val="Strong"/>
          <w:sz w:val="30"/>
          <w:szCs w:val="30"/>
        </w:rPr>
      </w:pPr>
      <w:r>
        <w:rPr>
          <w:rStyle w:val="Strong"/>
          <w:sz w:val="30"/>
          <w:szCs w:val="30"/>
        </w:rPr>
        <w:t xml:space="preserve">HOẠT ĐỘNG NGHIÊN CỨU KHOA HỌC CỦA SINH VIÊN </w:t>
      </w:r>
    </w:p>
    <w:p w:rsidR="00C576AC" w:rsidRDefault="00A76C10" w:rsidP="00B82690">
      <w:pPr>
        <w:pStyle w:val="NormalWeb"/>
        <w:spacing w:before="0" w:beforeAutospacing="0" w:after="0" w:afterAutospacing="0"/>
        <w:ind w:firstLine="562"/>
        <w:jc w:val="center"/>
        <w:rPr>
          <w:b/>
          <w:sz w:val="30"/>
          <w:szCs w:val="30"/>
        </w:rPr>
      </w:pPr>
      <w:r>
        <w:rPr>
          <w:rStyle w:val="Strong"/>
          <w:sz w:val="30"/>
          <w:szCs w:val="30"/>
        </w:rPr>
        <w:t>NĂM HỌC 2015</w:t>
      </w:r>
      <w:r w:rsidR="00C576AC">
        <w:rPr>
          <w:rStyle w:val="Strong"/>
          <w:sz w:val="30"/>
          <w:szCs w:val="30"/>
        </w:rPr>
        <w:t xml:space="preserve"> - 201</w:t>
      </w:r>
      <w:r>
        <w:rPr>
          <w:rStyle w:val="Strong"/>
          <w:sz w:val="30"/>
          <w:szCs w:val="30"/>
        </w:rPr>
        <w:t>6</w:t>
      </w:r>
    </w:p>
    <w:p w:rsidR="00B82690" w:rsidRDefault="00B82690" w:rsidP="00B82690">
      <w:pPr>
        <w:pStyle w:val="NormalWeb"/>
        <w:spacing w:before="0" w:beforeAutospacing="0" w:after="0" w:afterAutospacing="0"/>
        <w:ind w:firstLine="540"/>
        <w:jc w:val="both"/>
        <w:rPr>
          <w:b/>
          <w:sz w:val="26"/>
          <w:szCs w:val="26"/>
        </w:rPr>
      </w:pPr>
    </w:p>
    <w:p w:rsidR="00637A74" w:rsidRPr="0037055B" w:rsidRDefault="00B94651" w:rsidP="00A642BB">
      <w:pPr>
        <w:pStyle w:val="ListParagraph"/>
        <w:numPr>
          <w:ilvl w:val="0"/>
          <w:numId w:val="5"/>
        </w:numPr>
        <w:ind w:left="284" w:right="42" w:hanging="284"/>
        <w:jc w:val="both"/>
        <w:rPr>
          <w:b/>
          <w:bCs/>
          <w:color w:val="333333"/>
          <w:sz w:val="26"/>
          <w:szCs w:val="26"/>
        </w:rPr>
      </w:pPr>
      <w:r w:rsidRPr="0037055B">
        <w:rPr>
          <w:b/>
          <w:color w:val="000000"/>
          <w:sz w:val="26"/>
          <w:szCs w:val="26"/>
        </w:rPr>
        <w:t xml:space="preserve">Quy trình </w:t>
      </w:r>
      <w:r w:rsidR="00637A74" w:rsidRPr="0037055B">
        <w:rPr>
          <w:b/>
          <w:bCs/>
          <w:color w:val="333333"/>
          <w:sz w:val="26"/>
          <w:szCs w:val="26"/>
        </w:rPr>
        <w:t>đăng kí, xét duyệt đề tài nghiên cứu khoa học của Sinh viên</w:t>
      </w:r>
    </w:p>
    <w:p w:rsidR="00D54163" w:rsidRPr="00D54163" w:rsidRDefault="00871616" w:rsidP="00CF3F12">
      <w:pPr>
        <w:tabs>
          <w:tab w:val="left" w:pos="0"/>
          <w:tab w:val="left" w:pos="567"/>
        </w:tabs>
        <w:ind w:right="42"/>
        <w:jc w:val="both"/>
        <w:rPr>
          <w:color w:val="333333"/>
          <w:sz w:val="26"/>
          <w:szCs w:val="26"/>
        </w:rPr>
      </w:pPr>
      <w:r>
        <w:rPr>
          <w:b/>
          <w:bCs/>
          <w:color w:val="333333"/>
          <w:sz w:val="26"/>
          <w:szCs w:val="26"/>
        </w:rPr>
        <w:t xml:space="preserve">     </w:t>
      </w:r>
      <w:r w:rsidR="00CF3F12">
        <w:rPr>
          <w:b/>
          <w:bCs/>
          <w:color w:val="333333"/>
          <w:sz w:val="26"/>
          <w:szCs w:val="26"/>
        </w:rPr>
        <w:t xml:space="preserve"> </w:t>
      </w:r>
      <w:r w:rsidR="00CF3F12">
        <w:rPr>
          <w:b/>
          <w:bCs/>
          <w:color w:val="333333"/>
          <w:sz w:val="26"/>
          <w:szCs w:val="26"/>
        </w:rPr>
        <w:tab/>
      </w:r>
      <w:r w:rsidR="00C576AC">
        <w:rPr>
          <w:b/>
          <w:bCs/>
          <w:color w:val="333333"/>
          <w:sz w:val="26"/>
          <w:szCs w:val="26"/>
        </w:rPr>
        <w:t>1</w:t>
      </w:r>
      <w:r w:rsidR="00801BD0">
        <w:rPr>
          <w:b/>
          <w:bCs/>
          <w:color w:val="333333"/>
          <w:sz w:val="26"/>
          <w:szCs w:val="26"/>
        </w:rPr>
        <w:t xml:space="preserve">.1. </w:t>
      </w:r>
      <w:r w:rsidR="0061742B">
        <w:rPr>
          <w:b/>
          <w:bCs/>
          <w:color w:val="333333"/>
          <w:sz w:val="26"/>
          <w:szCs w:val="26"/>
        </w:rPr>
        <w:t>Đăng kí</w:t>
      </w:r>
      <w:r w:rsidR="00D54163" w:rsidRPr="00D54163">
        <w:rPr>
          <w:b/>
          <w:bCs/>
          <w:color w:val="333333"/>
          <w:sz w:val="26"/>
          <w:szCs w:val="26"/>
        </w:rPr>
        <w:t xml:space="preserve"> đề tài  </w:t>
      </w:r>
    </w:p>
    <w:p w:rsidR="00331168" w:rsidRPr="000B677B" w:rsidRDefault="00D54163" w:rsidP="005E5078">
      <w:pPr>
        <w:tabs>
          <w:tab w:val="left" w:pos="0"/>
        </w:tabs>
        <w:ind w:right="42"/>
        <w:jc w:val="both"/>
        <w:rPr>
          <w:color w:val="333333"/>
          <w:sz w:val="26"/>
          <w:szCs w:val="26"/>
        </w:rPr>
      </w:pPr>
      <w:r w:rsidRPr="00D54163">
        <w:rPr>
          <w:b/>
          <w:bCs/>
          <w:color w:val="333333"/>
          <w:sz w:val="26"/>
          <w:szCs w:val="26"/>
        </w:rPr>
        <w:t>          </w:t>
      </w:r>
      <w:r w:rsidR="00664C01" w:rsidRPr="000B677B">
        <w:rPr>
          <w:b/>
          <w:bCs/>
          <w:color w:val="333333"/>
          <w:sz w:val="26"/>
          <w:szCs w:val="26"/>
        </w:rPr>
        <w:t xml:space="preserve">- </w:t>
      </w:r>
      <w:r w:rsidR="00331168" w:rsidRPr="000B677B">
        <w:rPr>
          <w:bCs/>
          <w:color w:val="333333"/>
          <w:sz w:val="26"/>
          <w:szCs w:val="26"/>
        </w:rPr>
        <w:t>Các Khoa</w:t>
      </w:r>
      <w:r w:rsidR="00664C01" w:rsidRPr="000B677B">
        <w:rPr>
          <w:bCs/>
          <w:color w:val="333333"/>
          <w:sz w:val="26"/>
          <w:szCs w:val="26"/>
        </w:rPr>
        <w:t xml:space="preserve"> (Trợ lý khoa học </w:t>
      </w:r>
      <w:r w:rsidR="00365A68" w:rsidRPr="000B677B">
        <w:rPr>
          <w:bCs/>
          <w:color w:val="333333"/>
          <w:sz w:val="26"/>
          <w:szCs w:val="26"/>
        </w:rPr>
        <w:t xml:space="preserve">Khoa </w:t>
      </w:r>
      <w:r w:rsidR="00664C01" w:rsidRPr="000B677B">
        <w:rPr>
          <w:bCs/>
          <w:color w:val="333333"/>
          <w:sz w:val="26"/>
          <w:szCs w:val="26"/>
        </w:rPr>
        <w:t xml:space="preserve">và Giáo viên </w:t>
      </w:r>
      <w:r w:rsidR="00365A68" w:rsidRPr="000B677B">
        <w:rPr>
          <w:bCs/>
          <w:color w:val="333333"/>
          <w:sz w:val="26"/>
          <w:szCs w:val="26"/>
        </w:rPr>
        <w:t>cố vấn</w:t>
      </w:r>
      <w:r w:rsidR="00FE1330" w:rsidRPr="000B677B">
        <w:rPr>
          <w:bCs/>
          <w:color w:val="333333"/>
          <w:sz w:val="26"/>
          <w:szCs w:val="26"/>
        </w:rPr>
        <w:t>)</w:t>
      </w:r>
      <w:r w:rsidR="00CF62C3" w:rsidRPr="000B677B">
        <w:rPr>
          <w:bCs/>
          <w:color w:val="333333"/>
          <w:sz w:val="26"/>
          <w:szCs w:val="26"/>
        </w:rPr>
        <w:t xml:space="preserve"> </w:t>
      </w:r>
      <w:r w:rsidR="00FE1330" w:rsidRPr="000B677B">
        <w:rPr>
          <w:bCs/>
          <w:color w:val="333333"/>
          <w:sz w:val="26"/>
          <w:szCs w:val="26"/>
        </w:rPr>
        <w:t>triển khai cho sinh viên đă</w:t>
      </w:r>
      <w:r w:rsidR="00BC59AF" w:rsidRPr="000B677B">
        <w:rPr>
          <w:bCs/>
          <w:color w:val="333333"/>
          <w:sz w:val="26"/>
          <w:szCs w:val="26"/>
        </w:rPr>
        <w:t>ng ký đề tài khoa hhọc</w:t>
      </w:r>
      <w:r w:rsidR="00FE1330" w:rsidRPr="000B677B">
        <w:rPr>
          <w:bCs/>
          <w:color w:val="333333"/>
          <w:sz w:val="26"/>
          <w:szCs w:val="26"/>
        </w:rPr>
        <w:t xml:space="preserve"> theo mẫu (</w:t>
      </w:r>
      <w:r w:rsidR="00664C01" w:rsidRPr="000B677B">
        <w:rPr>
          <w:bCs/>
          <w:color w:val="333333"/>
          <w:sz w:val="26"/>
          <w:szCs w:val="26"/>
        </w:rPr>
        <w:t xml:space="preserve">thuyết minh đề tài </w:t>
      </w:r>
      <w:r w:rsidR="00FE1330" w:rsidRPr="000B677B">
        <w:rPr>
          <w:bCs/>
          <w:color w:val="333333"/>
          <w:sz w:val="26"/>
          <w:szCs w:val="26"/>
        </w:rPr>
        <w:t xml:space="preserve">tải từ </w:t>
      </w:r>
      <w:r w:rsidR="00FE1330" w:rsidRPr="000B677B">
        <w:rPr>
          <w:color w:val="333333"/>
          <w:sz w:val="26"/>
          <w:szCs w:val="26"/>
        </w:rPr>
        <w:t>Website Phòng QLKH).</w:t>
      </w:r>
    </w:p>
    <w:p w:rsidR="00FE1330" w:rsidRPr="000B677B" w:rsidRDefault="00FE1330" w:rsidP="00871616">
      <w:pPr>
        <w:tabs>
          <w:tab w:val="left" w:pos="0"/>
          <w:tab w:val="left" w:pos="567"/>
        </w:tabs>
        <w:ind w:right="42"/>
        <w:jc w:val="both"/>
        <w:rPr>
          <w:bCs/>
          <w:color w:val="333333"/>
          <w:sz w:val="26"/>
          <w:szCs w:val="26"/>
        </w:rPr>
      </w:pPr>
      <w:r w:rsidRPr="000B677B">
        <w:rPr>
          <w:color w:val="333333"/>
          <w:sz w:val="26"/>
          <w:szCs w:val="26"/>
        </w:rPr>
        <w:tab/>
      </w:r>
      <w:r w:rsidR="00871616">
        <w:rPr>
          <w:color w:val="333333"/>
          <w:sz w:val="26"/>
          <w:szCs w:val="26"/>
        </w:rPr>
        <w:t xml:space="preserve"> </w:t>
      </w:r>
      <w:r w:rsidR="00664C01" w:rsidRPr="000B677B">
        <w:rPr>
          <w:color w:val="333333"/>
          <w:sz w:val="26"/>
          <w:szCs w:val="26"/>
        </w:rPr>
        <w:t xml:space="preserve">- </w:t>
      </w:r>
      <w:r w:rsidRPr="000B677B">
        <w:rPr>
          <w:color w:val="333333"/>
          <w:sz w:val="26"/>
          <w:szCs w:val="26"/>
        </w:rPr>
        <w:t>Hội đồng Khoa học Khoa tổ chức tuyển chọn, cử giáo viên</w:t>
      </w:r>
      <w:r w:rsidR="006933B1" w:rsidRPr="000B677B">
        <w:rPr>
          <w:color w:val="333333"/>
          <w:sz w:val="26"/>
          <w:szCs w:val="26"/>
        </w:rPr>
        <w:t xml:space="preserve"> hướng dẫn, lập</w:t>
      </w:r>
      <w:r w:rsidRPr="000B677B">
        <w:rPr>
          <w:color w:val="333333"/>
          <w:sz w:val="26"/>
          <w:szCs w:val="26"/>
        </w:rPr>
        <w:t xml:space="preserve"> danh sách đề tài </w:t>
      </w:r>
      <w:r w:rsidR="00664C01" w:rsidRPr="000B677B">
        <w:rPr>
          <w:color w:val="333333"/>
          <w:sz w:val="26"/>
          <w:szCs w:val="26"/>
        </w:rPr>
        <w:t xml:space="preserve">được chọn </w:t>
      </w:r>
      <w:r w:rsidR="00CF62C3" w:rsidRPr="000B677B">
        <w:rPr>
          <w:color w:val="333333"/>
          <w:sz w:val="26"/>
          <w:szCs w:val="26"/>
        </w:rPr>
        <w:t xml:space="preserve">(theo mẫu) </w:t>
      </w:r>
      <w:r w:rsidR="006933B1" w:rsidRPr="000B677B">
        <w:rPr>
          <w:color w:val="333333"/>
          <w:sz w:val="26"/>
          <w:szCs w:val="26"/>
        </w:rPr>
        <w:t>cùng các bản Thuyết minh đề tài đã được chỉnh sửa sau tuyển chọn</w:t>
      </w:r>
      <w:r w:rsidR="00664C01" w:rsidRPr="000B677B">
        <w:rPr>
          <w:color w:val="333333"/>
          <w:sz w:val="26"/>
          <w:szCs w:val="26"/>
        </w:rPr>
        <w:t xml:space="preserve"> gửi</w:t>
      </w:r>
      <w:r w:rsidR="00CF62C3" w:rsidRPr="000B677B">
        <w:rPr>
          <w:color w:val="333333"/>
          <w:sz w:val="26"/>
          <w:szCs w:val="26"/>
        </w:rPr>
        <w:t xml:space="preserve"> </w:t>
      </w:r>
      <w:r w:rsidR="00664C01" w:rsidRPr="000B677B">
        <w:rPr>
          <w:color w:val="333333"/>
          <w:sz w:val="26"/>
          <w:szCs w:val="26"/>
        </w:rPr>
        <w:t>P</w:t>
      </w:r>
      <w:r w:rsidR="006933B1" w:rsidRPr="000B677B">
        <w:rPr>
          <w:color w:val="333333"/>
          <w:sz w:val="26"/>
          <w:szCs w:val="26"/>
        </w:rPr>
        <w:t>hòng QLKH</w:t>
      </w:r>
      <w:r w:rsidR="00664C01" w:rsidRPr="000B677B">
        <w:rPr>
          <w:color w:val="333333"/>
          <w:sz w:val="26"/>
          <w:szCs w:val="26"/>
        </w:rPr>
        <w:t>.</w:t>
      </w:r>
    </w:p>
    <w:p w:rsidR="00802739" w:rsidRPr="000B677B" w:rsidRDefault="00331168" w:rsidP="00CF3F12">
      <w:pPr>
        <w:tabs>
          <w:tab w:val="left" w:pos="0"/>
          <w:tab w:val="left" w:pos="567"/>
        </w:tabs>
        <w:ind w:right="42"/>
        <w:jc w:val="both"/>
        <w:rPr>
          <w:color w:val="333333"/>
          <w:sz w:val="26"/>
          <w:szCs w:val="26"/>
        </w:rPr>
      </w:pPr>
      <w:r w:rsidRPr="000B677B">
        <w:rPr>
          <w:b/>
          <w:bCs/>
          <w:color w:val="333333"/>
          <w:sz w:val="26"/>
          <w:szCs w:val="26"/>
        </w:rPr>
        <w:tab/>
      </w:r>
      <w:r w:rsidR="00DC47C2" w:rsidRPr="000B677B">
        <w:rPr>
          <w:b/>
          <w:bCs/>
          <w:color w:val="333333"/>
          <w:sz w:val="26"/>
          <w:szCs w:val="26"/>
        </w:rPr>
        <w:t>1</w:t>
      </w:r>
      <w:r w:rsidR="00801BD0" w:rsidRPr="000B677B">
        <w:rPr>
          <w:b/>
          <w:bCs/>
          <w:color w:val="333333"/>
          <w:sz w:val="26"/>
          <w:szCs w:val="26"/>
        </w:rPr>
        <w:t xml:space="preserve">.2. </w:t>
      </w:r>
      <w:r w:rsidR="00502EAB" w:rsidRPr="000B677B">
        <w:rPr>
          <w:b/>
          <w:bCs/>
          <w:color w:val="333333"/>
          <w:sz w:val="26"/>
          <w:szCs w:val="26"/>
        </w:rPr>
        <w:t xml:space="preserve">Xét duyệt </w:t>
      </w:r>
      <w:r w:rsidR="00802739" w:rsidRPr="000B677B">
        <w:rPr>
          <w:b/>
          <w:bCs/>
          <w:color w:val="333333"/>
          <w:sz w:val="26"/>
          <w:szCs w:val="26"/>
        </w:rPr>
        <w:t xml:space="preserve">đề tài  </w:t>
      </w:r>
    </w:p>
    <w:p w:rsidR="00845D6C" w:rsidRPr="000B677B" w:rsidRDefault="00FF5C54" w:rsidP="00CF3F12">
      <w:pPr>
        <w:ind w:right="42" w:firstLine="567"/>
        <w:jc w:val="both"/>
        <w:rPr>
          <w:color w:val="333333"/>
          <w:sz w:val="26"/>
          <w:szCs w:val="26"/>
        </w:rPr>
      </w:pPr>
      <w:r w:rsidRPr="000B677B">
        <w:rPr>
          <w:color w:val="333333"/>
          <w:sz w:val="26"/>
          <w:szCs w:val="26"/>
        </w:rPr>
        <w:t xml:space="preserve">- </w:t>
      </w:r>
      <w:r w:rsidR="00664C01" w:rsidRPr="000B677B">
        <w:rPr>
          <w:color w:val="333333"/>
          <w:sz w:val="26"/>
          <w:szCs w:val="26"/>
        </w:rPr>
        <w:t>Phòng QLKH lập</w:t>
      </w:r>
      <w:r w:rsidR="008114CC" w:rsidRPr="000B677B">
        <w:rPr>
          <w:color w:val="333333"/>
          <w:sz w:val="26"/>
          <w:szCs w:val="26"/>
        </w:rPr>
        <w:t xml:space="preserve"> D</w:t>
      </w:r>
      <w:r w:rsidR="00845D6C" w:rsidRPr="000B677B">
        <w:rPr>
          <w:color w:val="333333"/>
          <w:sz w:val="26"/>
          <w:szCs w:val="26"/>
        </w:rPr>
        <w:t>anh sách</w:t>
      </w:r>
      <w:r w:rsidR="00664C01" w:rsidRPr="000B677B">
        <w:rPr>
          <w:color w:val="333333"/>
          <w:sz w:val="26"/>
          <w:szCs w:val="26"/>
        </w:rPr>
        <w:t xml:space="preserve"> đề tài</w:t>
      </w:r>
      <w:r w:rsidRPr="000B677B">
        <w:rPr>
          <w:color w:val="333333"/>
          <w:sz w:val="26"/>
          <w:szCs w:val="26"/>
        </w:rPr>
        <w:t xml:space="preserve"> đã được </w:t>
      </w:r>
      <w:r w:rsidR="00664C01" w:rsidRPr="000B677B">
        <w:rPr>
          <w:color w:val="333333"/>
          <w:sz w:val="26"/>
          <w:szCs w:val="26"/>
        </w:rPr>
        <w:t>tuyển chọn</w:t>
      </w:r>
      <w:r w:rsidR="008114CC" w:rsidRPr="000B677B">
        <w:rPr>
          <w:color w:val="333333"/>
          <w:sz w:val="26"/>
          <w:szCs w:val="26"/>
        </w:rPr>
        <w:t xml:space="preserve"> cấp </w:t>
      </w:r>
      <w:r w:rsidR="00CF62C3" w:rsidRPr="000B677B">
        <w:rPr>
          <w:color w:val="333333"/>
          <w:sz w:val="26"/>
          <w:szCs w:val="26"/>
        </w:rPr>
        <w:t>Khoa</w:t>
      </w:r>
      <w:r w:rsidR="008114CC" w:rsidRPr="000B677B">
        <w:rPr>
          <w:color w:val="333333"/>
          <w:sz w:val="26"/>
          <w:szCs w:val="26"/>
        </w:rPr>
        <w:t>, làm T</w:t>
      </w:r>
      <w:r w:rsidR="007B6654">
        <w:rPr>
          <w:color w:val="333333"/>
          <w:sz w:val="26"/>
          <w:szCs w:val="26"/>
        </w:rPr>
        <w:t>ờ</w:t>
      </w:r>
      <w:r w:rsidRPr="000B677B">
        <w:rPr>
          <w:color w:val="333333"/>
          <w:sz w:val="26"/>
          <w:szCs w:val="26"/>
        </w:rPr>
        <w:t xml:space="preserve"> trình </w:t>
      </w:r>
      <w:r w:rsidR="00BC59AF" w:rsidRPr="000B677B">
        <w:rPr>
          <w:color w:val="333333"/>
          <w:sz w:val="26"/>
          <w:szCs w:val="26"/>
        </w:rPr>
        <w:t xml:space="preserve">gửi </w:t>
      </w:r>
      <w:r w:rsidR="00AE601D">
        <w:rPr>
          <w:color w:val="333333"/>
          <w:sz w:val="26"/>
          <w:szCs w:val="26"/>
        </w:rPr>
        <w:t>Hiệu trưởng</w:t>
      </w:r>
      <w:r w:rsidRPr="000B677B">
        <w:rPr>
          <w:color w:val="333333"/>
          <w:sz w:val="26"/>
          <w:szCs w:val="26"/>
        </w:rPr>
        <w:t>.</w:t>
      </w:r>
    </w:p>
    <w:p w:rsidR="00CF3F12" w:rsidRDefault="00FF5C54" w:rsidP="00CF3F12">
      <w:pPr>
        <w:ind w:right="42" w:firstLine="567"/>
        <w:jc w:val="both"/>
        <w:rPr>
          <w:color w:val="333333"/>
          <w:sz w:val="26"/>
          <w:szCs w:val="26"/>
        </w:rPr>
      </w:pPr>
      <w:r w:rsidRPr="000B677B">
        <w:rPr>
          <w:color w:val="333333"/>
          <w:sz w:val="26"/>
          <w:szCs w:val="26"/>
        </w:rPr>
        <w:t xml:space="preserve">- </w:t>
      </w:r>
      <w:r w:rsidR="0047374B">
        <w:rPr>
          <w:color w:val="333333"/>
          <w:sz w:val="26"/>
          <w:szCs w:val="26"/>
        </w:rPr>
        <w:t>Hiệu trưởng</w:t>
      </w:r>
      <w:r w:rsidR="00BC59AF" w:rsidRPr="000B677B">
        <w:rPr>
          <w:color w:val="333333"/>
          <w:sz w:val="26"/>
          <w:szCs w:val="26"/>
        </w:rPr>
        <w:t xml:space="preserve"> duyệt,</w:t>
      </w:r>
      <w:r w:rsidRPr="000B677B">
        <w:rPr>
          <w:color w:val="333333"/>
          <w:sz w:val="26"/>
          <w:szCs w:val="26"/>
        </w:rPr>
        <w:t xml:space="preserve"> ra q</w:t>
      </w:r>
      <w:bookmarkStart w:id="0" w:name="_GoBack"/>
      <w:bookmarkEnd w:id="0"/>
      <w:r w:rsidRPr="000B677B">
        <w:rPr>
          <w:color w:val="333333"/>
          <w:sz w:val="26"/>
          <w:szCs w:val="26"/>
        </w:rPr>
        <w:t xml:space="preserve">uyết định </w:t>
      </w:r>
      <w:r w:rsidR="00CF62C3" w:rsidRPr="000B677B">
        <w:rPr>
          <w:color w:val="333333"/>
          <w:sz w:val="26"/>
          <w:szCs w:val="26"/>
        </w:rPr>
        <w:t xml:space="preserve">chấp thuận đề tài, </w:t>
      </w:r>
      <w:r w:rsidRPr="000B677B">
        <w:rPr>
          <w:color w:val="333333"/>
          <w:sz w:val="26"/>
          <w:szCs w:val="26"/>
        </w:rPr>
        <w:t xml:space="preserve">giao </w:t>
      </w:r>
      <w:r w:rsidR="000F2742">
        <w:rPr>
          <w:color w:val="333333"/>
          <w:sz w:val="26"/>
          <w:szCs w:val="26"/>
        </w:rPr>
        <w:t>nhiệm vụ</w:t>
      </w:r>
      <w:r w:rsidRPr="000B677B">
        <w:rPr>
          <w:color w:val="333333"/>
          <w:sz w:val="26"/>
          <w:szCs w:val="26"/>
        </w:rPr>
        <w:t xml:space="preserve"> nghiên cứu khoa học cho sinh viên</w:t>
      </w:r>
      <w:r w:rsidR="00E82B47" w:rsidRPr="000B677B">
        <w:rPr>
          <w:color w:val="333333"/>
          <w:sz w:val="26"/>
          <w:szCs w:val="26"/>
        </w:rPr>
        <w:t>.</w:t>
      </w:r>
    </w:p>
    <w:p w:rsidR="00FE5AF8" w:rsidRPr="00CF3F12" w:rsidRDefault="00DC47C2" w:rsidP="00CF3F12">
      <w:pPr>
        <w:ind w:right="42" w:firstLine="567"/>
        <w:jc w:val="both"/>
        <w:rPr>
          <w:color w:val="333333"/>
          <w:sz w:val="26"/>
          <w:szCs w:val="26"/>
        </w:rPr>
      </w:pPr>
      <w:r w:rsidRPr="000B677B">
        <w:rPr>
          <w:b/>
          <w:bCs/>
          <w:color w:val="333333"/>
          <w:sz w:val="26"/>
          <w:szCs w:val="26"/>
        </w:rPr>
        <w:t>1</w:t>
      </w:r>
      <w:r w:rsidR="00801BD0" w:rsidRPr="000B677B">
        <w:rPr>
          <w:b/>
          <w:bCs/>
          <w:color w:val="333333"/>
          <w:sz w:val="26"/>
          <w:szCs w:val="26"/>
        </w:rPr>
        <w:t xml:space="preserve">.3. </w:t>
      </w:r>
      <w:r w:rsidR="00FE5AF8" w:rsidRPr="000B677B">
        <w:rPr>
          <w:b/>
          <w:bCs/>
          <w:color w:val="333333"/>
          <w:sz w:val="26"/>
          <w:szCs w:val="26"/>
        </w:rPr>
        <w:t>Sinh viên tiến hành nghiên cứu</w:t>
      </w:r>
      <w:r w:rsidR="00E23448" w:rsidRPr="000B677B">
        <w:rPr>
          <w:b/>
          <w:bCs/>
          <w:color w:val="333333"/>
          <w:sz w:val="26"/>
          <w:szCs w:val="26"/>
        </w:rPr>
        <w:t> </w:t>
      </w:r>
    </w:p>
    <w:p w:rsidR="00C51725" w:rsidRPr="000B677B" w:rsidRDefault="00FE5AF8" w:rsidP="00CF3F12">
      <w:pPr>
        <w:ind w:right="42" w:firstLine="567"/>
        <w:jc w:val="both"/>
        <w:rPr>
          <w:color w:val="333333"/>
          <w:sz w:val="26"/>
          <w:szCs w:val="26"/>
        </w:rPr>
      </w:pPr>
      <w:r w:rsidRPr="000B677B">
        <w:rPr>
          <w:bCs/>
          <w:color w:val="333333"/>
          <w:sz w:val="26"/>
          <w:szCs w:val="26"/>
        </w:rPr>
        <w:t xml:space="preserve">- Sau khi </w:t>
      </w:r>
      <w:r w:rsidR="00DC47C2" w:rsidRPr="000B677B">
        <w:rPr>
          <w:bCs/>
          <w:color w:val="333333"/>
          <w:sz w:val="26"/>
          <w:szCs w:val="26"/>
        </w:rPr>
        <w:t>có quyết định</w:t>
      </w:r>
      <w:r w:rsidR="00CF62C3" w:rsidRPr="000B677B">
        <w:rPr>
          <w:bCs/>
          <w:color w:val="333333"/>
          <w:sz w:val="26"/>
          <w:szCs w:val="26"/>
        </w:rPr>
        <w:t xml:space="preserve"> chấp </w:t>
      </w:r>
      <w:r w:rsidR="00A07AC7" w:rsidRPr="000B677B">
        <w:rPr>
          <w:color w:val="333333"/>
          <w:sz w:val="26"/>
          <w:szCs w:val="26"/>
        </w:rPr>
        <w:t xml:space="preserve">thuận đề tài, giao </w:t>
      </w:r>
      <w:r w:rsidR="00A07AC7">
        <w:rPr>
          <w:color w:val="333333"/>
          <w:sz w:val="26"/>
          <w:szCs w:val="26"/>
        </w:rPr>
        <w:t>nhiệm vụ</w:t>
      </w:r>
      <w:r w:rsidR="00A07AC7" w:rsidRPr="000B677B">
        <w:rPr>
          <w:color w:val="333333"/>
          <w:sz w:val="26"/>
          <w:szCs w:val="26"/>
        </w:rPr>
        <w:t xml:space="preserve"> </w:t>
      </w:r>
      <w:r w:rsidR="00A07AC7">
        <w:rPr>
          <w:color w:val="333333"/>
          <w:sz w:val="26"/>
          <w:szCs w:val="26"/>
        </w:rPr>
        <w:t>nghiên cứu khoa học</w:t>
      </w:r>
      <w:r w:rsidRPr="000B677B">
        <w:rPr>
          <w:bCs/>
          <w:color w:val="333333"/>
          <w:sz w:val="26"/>
          <w:szCs w:val="26"/>
        </w:rPr>
        <w:t>,</w:t>
      </w:r>
      <w:r w:rsidR="00E82B47" w:rsidRPr="000B677B">
        <w:rPr>
          <w:bCs/>
          <w:color w:val="333333"/>
          <w:sz w:val="26"/>
          <w:szCs w:val="26"/>
        </w:rPr>
        <w:t xml:space="preserve"> sinh viên triển khai thực hiện nhiệm vụ nghiên cứu</w:t>
      </w:r>
      <w:r w:rsidR="00CF62C3" w:rsidRPr="000B677B">
        <w:rPr>
          <w:bCs/>
          <w:color w:val="333333"/>
          <w:sz w:val="26"/>
          <w:szCs w:val="26"/>
        </w:rPr>
        <w:t xml:space="preserve"> </w:t>
      </w:r>
      <w:r w:rsidR="00C51725" w:rsidRPr="000B677B">
        <w:rPr>
          <w:color w:val="333333"/>
          <w:sz w:val="26"/>
          <w:szCs w:val="26"/>
        </w:rPr>
        <w:t>theo</w:t>
      </w:r>
      <w:r w:rsidR="00E82B47" w:rsidRPr="000B677B">
        <w:rPr>
          <w:color w:val="333333"/>
          <w:sz w:val="26"/>
          <w:szCs w:val="26"/>
        </w:rPr>
        <w:t xml:space="preserve"> đúng</w:t>
      </w:r>
      <w:r w:rsidR="00C51725" w:rsidRPr="000B677B">
        <w:rPr>
          <w:color w:val="333333"/>
          <w:sz w:val="26"/>
          <w:szCs w:val="26"/>
        </w:rPr>
        <w:t xml:space="preserve"> kế hoạch và thời gian quy định của Trường</w:t>
      </w:r>
      <w:r w:rsidR="00920F9B">
        <w:rPr>
          <w:color w:val="333333"/>
          <w:sz w:val="26"/>
          <w:szCs w:val="26"/>
        </w:rPr>
        <w:t xml:space="preserve"> (7</w:t>
      </w:r>
      <w:r w:rsidR="003F38A3" w:rsidRPr="000B677B">
        <w:rPr>
          <w:color w:val="333333"/>
          <w:sz w:val="26"/>
          <w:szCs w:val="26"/>
        </w:rPr>
        <w:t xml:space="preserve"> tháng)</w:t>
      </w:r>
      <w:r w:rsidR="00C51725" w:rsidRPr="000B677B">
        <w:rPr>
          <w:color w:val="333333"/>
          <w:sz w:val="26"/>
          <w:szCs w:val="26"/>
        </w:rPr>
        <w:t>.</w:t>
      </w:r>
    </w:p>
    <w:p w:rsidR="00D54163" w:rsidRPr="000B677B" w:rsidRDefault="0037055B" w:rsidP="00CF3F12">
      <w:pPr>
        <w:ind w:left="720" w:right="42" w:hanging="153"/>
        <w:jc w:val="both"/>
        <w:rPr>
          <w:color w:val="333333"/>
          <w:sz w:val="26"/>
          <w:szCs w:val="26"/>
        </w:rPr>
      </w:pPr>
      <w:r w:rsidRPr="000B677B">
        <w:rPr>
          <w:b/>
          <w:bCs/>
          <w:color w:val="333333"/>
          <w:sz w:val="26"/>
          <w:szCs w:val="26"/>
        </w:rPr>
        <w:t>1</w:t>
      </w:r>
      <w:r w:rsidR="00801BD0" w:rsidRPr="000B677B">
        <w:rPr>
          <w:b/>
          <w:bCs/>
          <w:color w:val="333333"/>
          <w:sz w:val="26"/>
          <w:szCs w:val="26"/>
        </w:rPr>
        <w:t xml:space="preserve">.4. </w:t>
      </w:r>
      <w:r w:rsidR="00D54163" w:rsidRPr="000B677B">
        <w:rPr>
          <w:b/>
          <w:bCs/>
          <w:color w:val="333333"/>
          <w:sz w:val="26"/>
          <w:szCs w:val="26"/>
        </w:rPr>
        <w:t xml:space="preserve">Đánh giá - Nghiệm thu  </w:t>
      </w:r>
    </w:p>
    <w:p w:rsidR="004C5C4B" w:rsidRDefault="00E82B47" w:rsidP="00CF3F12">
      <w:pPr>
        <w:ind w:right="42" w:firstLine="567"/>
        <w:jc w:val="both"/>
        <w:rPr>
          <w:color w:val="333333"/>
          <w:sz w:val="26"/>
          <w:szCs w:val="26"/>
        </w:rPr>
      </w:pPr>
      <w:r w:rsidRPr="000B677B">
        <w:rPr>
          <w:color w:val="333333"/>
          <w:sz w:val="26"/>
          <w:szCs w:val="26"/>
        </w:rPr>
        <w:t>Sau k</w:t>
      </w:r>
      <w:r w:rsidR="00FE5AF8" w:rsidRPr="000B677B">
        <w:rPr>
          <w:color w:val="333333"/>
          <w:sz w:val="26"/>
          <w:szCs w:val="26"/>
        </w:rPr>
        <w:t xml:space="preserve">hi </w:t>
      </w:r>
      <w:r w:rsidRPr="000B677B">
        <w:rPr>
          <w:color w:val="333333"/>
          <w:sz w:val="26"/>
          <w:szCs w:val="26"/>
        </w:rPr>
        <w:t>hoàn thành</w:t>
      </w:r>
      <w:r w:rsidR="00BC1CDA" w:rsidRPr="000B677B">
        <w:rPr>
          <w:color w:val="333333"/>
          <w:sz w:val="26"/>
          <w:szCs w:val="26"/>
        </w:rPr>
        <w:t xml:space="preserve"> các</w:t>
      </w:r>
      <w:r w:rsidRPr="000B677B">
        <w:rPr>
          <w:color w:val="333333"/>
          <w:sz w:val="26"/>
          <w:szCs w:val="26"/>
        </w:rPr>
        <w:t xml:space="preserve"> nhiệm vụ nghiên cứu</w:t>
      </w:r>
      <w:r w:rsidR="007F4925" w:rsidRPr="000B677B">
        <w:rPr>
          <w:color w:val="333333"/>
          <w:sz w:val="26"/>
          <w:szCs w:val="26"/>
        </w:rPr>
        <w:t>, s</w:t>
      </w:r>
      <w:r w:rsidRPr="000B677B">
        <w:rPr>
          <w:color w:val="333333"/>
          <w:sz w:val="26"/>
          <w:szCs w:val="26"/>
        </w:rPr>
        <w:t>inh viên</w:t>
      </w:r>
      <w:r w:rsidR="00F44251" w:rsidRPr="000B677B">
        <w:rPr>
          <w:color w:val="333333"/>
          <w:sz w:val="26"/>
          <w:szCs w:val="26"/>
        </w:rPr>
        <w:t xml:space="preserve"> viết B</w:t>
      </w:r>
      <w:r w:rsidR="00D54163" w:rsidRPr="000B677B">
        <w:rPr>
          <w:color w:val="333333"/>
          <w:sz w:val="26"/>
          <w:szCs w:val="26"/>
        </w:rPr>
        <w:t>áo cáo t</w:t>
      </w:r>
      <w:r w:rsidRPr="000B677B">
        <w:rPr>
          <w:color w:val="333333"/>
          <w:sz w:val="26"/>
          <w:szCs w:val="26"/>
        </w:rPr>
        <w:t xml:space="preserve">ổng kết </w:t>
      </w:r>
      <w:r w:rsidR="00D54163" w:rsidRPr="000B677B">
        <w:rPr>
          <w:color w:val="333333"/>
          <w:sz w:val="26"/>
          <w:szCs w:val="26"/>
        </w:rPr>
        <w:t>đề tài</w:t>
      </w:r>
      <w:r w:rsidRPr="000B677B">
        <w:rPr>
          <w:color w:val="333333"/>
          <w:sz w:val="26"/>
          <w:szCs w:val="26"/>
        </w:rPr>
        <w:t xml:space="preserve"> theo </w:t>
      </w:r>
      <w:r w:rsidR="00CF62C3" w:rsidRPr="000B677B">
        <w:rPr>
          <w:color w:val="333333"/>
          <w:sz w:val="26"/>
          <w:szCs w:val="26"/>
        </w:rPr>
        <w:t>mẫu (tải từ Website Phòng QL</w:t>
      </w:r>
      <w:r w:rsidRPr="000B677B">
        <w:rPr>
          <w:color w:val="333333"/>
          <w:sz w:val="26"/>
          <w:szCs w:val="26"/>
        </w:rPr>
        <w:t>KH) gửi</w:t>
      </w:r>
      <w:r w:rsidR="005D4FEF" w:rsidRPr="000B677B">
        <w:rPr>
          <w:color w:val="333333"/>
          <w:sz w:val="26"/>
          <w:szCs w:val="26"/>
        </w:rPr>
        <w:t xml:space="preserve"> </w:t>
      </w:r>
      <w:r w:rsidR="00C617EB">
        <w:rPr>
          <w:color w:val="333333"/>
          <w:sz w:val="26"/>
          <w:szCs w:val="26"/>
        </w:rPr>
        <w:t xml:space="preserve">Trợ lý NCKH. Trợ lý </w:t>
      </w:r>
      <w:r w:rsidR="007B6654">
        <w:rPr>
          <w:color w:val="333333"/>
          <w:sz w:val="26"/>
          <w:szCs w:val="26"/>
        </w:rPr>
        <w:t>NCKH tổng hợp, lập danh sách gửi về Phòng QLKH</w:t>
      </w:r>
      <w:r w:rsidR="005D4FEF" w:rsidRPr="000B677B">
        <w:rPr>
          <w:color w:val="333333"/>
          <w:sz w:val="26"/>
          <w:szCs w:val="26"/>
        </w:rPr>
        <w:t>.</w:t>
      </w:r>
      <w:r w:rsidR="00CF62C3" w:rsidRPr="000B677B">
        <w:rPr>
          <w:color w:val="333333"/>
          <w:sz w:val="26"/>
          <w:szCs w:val="26"/>
        </w:rPr>
        <w:t xml:space="preserve"> </w:t>
      </w:r>
      <w:r w:rsidR="005D4FEF" w:rsidRPr="000B677B">
        <w:rPr>
          <w:color w:val="333333"/>
          <w:sz w:val="26"/>
          <w:szCs w:val="26"/>
        </w:rPr>
        <w:t>Nhà t</w:t>
      </w:r>
      <w:r w:rsidR="008B1082" w:rsidRPr="000B677B">
        <w:rPr>
          <w:color w:val="333333"/>
          <w:sz w:val="26"/>
          <w:szCs w:val="26"/>
        </w:rPr>
        <w:t>rường tổ chức Hội nghị NCKH sinh viên</w:t>
      </w:r>
      <w:r w:rsidR="00F44251" w:rsidRPr="000B677B">
        <w:rPr>
          <w:color w:val="333333"/>
          <w:sz w:val="26"/>
          <w:szCs w:val="26"/>
        </w:rPr>
        <w:t>, kết hợp</w:t>
      </w:r>
      <w:r w:rsidR="008B1082" w:rsidRPr="000B677B">
        <w:rPr>
          <w:color w:val="333333"/>
          <w:sz w:val="26"/>
          <w:szCs w:val="26"/>
        </w:rPr>
        <w:t xml:space="preserve"> nghiệm</w:t>
      </w:r>
      <w:r w:rsidR="008B1082">
        <w:rPr>
          <w:color w:val="333333"/>
          <w:sz w:val="26"/>
          <w:szCs w:val="26"/>
        </w:rPr>
        <w:t xml:space="preserve"> thu </w:t>
      </w:r>
      <w:r w:rsidR="00F44251">
        <w:rPr>
          <w:color w:val="333333"/>
          <w:sz w:val="26"/>
          <w:szCs w:val="26"/>
        </w:rPr>
        <w:t xml:space="preserve">đề tài trong khoảng 2 đến 3 ngày </w:t>
      </w:r>
      <w:r w:rsidR="008B1082">
        <w:rPr>
          <w:color w:val="333333"/>
          <w:sz w:val="26"/>
          <w:szCs w:val="26"/>
        </w:rPr>
        <w:t>(tuần lễ sinh viên).</w:t>
      </w:r>
    </w:p>
    <w:p w:rsidR="004C7BD9" w:rsidRPr="004C7BD9" w:rsidRDefault="004C7BD9" w:rsidP="005E5078">
      <w:pPr>
        <w:ind w:right="42" w:firstLine="851"/>
        <w:jc w:val="both"/>
        <w:rPr>
          <w:b/>
          <w:color w:val="333333"/>
          <w:sz w:val="26"/>
          <w:szCs w:val="26"/>
        </w:rPr>
      </w:pPr>
      <w:r w:rsidRPr="004C7BD9">
        <w:rPr>
          <w:b/>
          <w:color w:val="333333"/>
          <w:sz w:val="26"/>
          <w:szCs w:val="26"/>
        </w:rPr>
        <w:t>Thành phần Hội nghị:</w:t>
      </w:r>
    </w:p>
    <w:p w:rsidR="00871A1E" w:rsidRDefault="004C7BD9" w:rsidP="00871A1E">
      <w:pPr>
        <w:ind w:left="589" w:right="42" w:firstLine="262"/>
        <w:jc w:val="both"/>
        <w:rPr>
          <w:color w:val="333333"/>
          <w:sz w:val="26"/>
          <w:szCs w:val="26"/>
        </w:rPr>
      </w:pPr>
      <w:r>
        <w:rPr>
          <w:color w:val="333333"/>
          <w:sz w:val="26"/>
          <w:szCs w:val="26"/>
        </w:rPr>
        <w:t xml:space="preserve">1. </w:t>
      </w:r>
      <w:r w:rsidR="00871A1E">
        <w:rPr>
          <w:color w:val="333333"/>
          <w:sz w:val="26"/>
          <w:szCs w:val="26"/>
        </w:rPr>
        <w:t>Ban chỉ đạo Hội nghị NCKH sinh viên</w:t>
      </w:r>
      <w:r w:rsidR="003B3533">
        <w:rPr>
          <w:color w:val="333333"/>
          <w:sz w:val="26"/>
          <w:szCs w:val="26"/>
        </w:rPr>
        <w:t>: Ban Giá</w:t>
      </w:r>
      <w:r w:rsidR="00871A1E">
        <w:rPr>
          <w:color w:val="333333"/>
          <w:sz w:val="26"/>
          <w:szCs w:val="26"/>
        </w:rPr>
        <w:t>m hiệu</w:t>
      </w:r>
      <w:r w:rsidR="007B6654">
        <w:rPr>
          <w:color w:val="333333"/>
          <w:sz w:val="26"/>
          <w:szCs w:val="26"/>
        </w:rPr>
        <w:t>, Trưởng phòng QLKH</w:t>
      </w:r>
    </w:p>
    <w:p w:rsidR="00871A1E" w:rsidRDefault="00871A1E" w:rsidP="00871A1E">
      <w:pPr>
        <w:ind w:right="42" w:firstLine="262"/>
        <w:jc w:val="both"/>
        <w:rPr>
          <w:color w:val="333333"/>
          <w:sz w:val="26"/>
          <w:szCs w:val="26"/>
        </w:rPr>
      </w:pPr>
      <w:r>
        <w:rPr>
          <w:color w:val="333333"/>
          <w:sz w:val="26"/>
          <w:szCs w:val="26"/>
        </w:rPr>
        <w:tab/>
      </w:r>
      <w:r w:rsidR="004C7BD9">
        <w:rPr>
          <w:color w:val="333333"/>
          <w:sz w:val="26"/>
          <w:szCs w:val="26"/>
        </w:rPr>
        <w:t xml:space="preserve"> </w:t>
      </w:r>
      <w:r w:rsidR="00CF62C3">
        <w:rPr>
          <w:color w:val="333333"/>
          <w:sz w:val="26"/>
          <w:szCs w:val="26"/>
        </w:rPr>
        <w:t xml:space="preserve"> </w:t>
      </w:r>
      <w:r w:rsidR="004C7BD9">
        <w:rPr>
          <w:color w:val="333333"/>
          <w:sz w:val="26"/>
          <w:szCs w:val="26"/>
        </w:rPr>
        <w:t xml:space="preserve">2. </w:t>
      </w:r>
      <w:r>
        <w:rPr>
          <w:color w:val="333333"/>
          <w:sz w:val="26"/>
          <w:szCs w:val="26"/>
        </w:rPr>
        <w:t>Các Tiểu ban: Khoa hoặc liên Khoa (theo số lượng báo cáo và các ngành gần)</w:t>
      </w:r>
    </w:p>
    <w:p w:rsidR="003B3533" w:rsidRDefault="00871A1E" w:rsidP="00871A1E">
      <w:pPr>
        <w:ind w:left="720" w:right="42"/>
        <w:jc w:val="both"/>
        <w:rPr>
          <w:color w:val="333333"/>
          <w:sz w:val="26"/>
          <w:szCs w:val="26"/>
        </w:rPr>
      </w:pPr>
      <w:r>
        <w:rPr>
          <w:color w:val="333333"/>
          <w:sz w:val="26"/>
          <w:szCs w:val="26"/>
        </w:rPr>
        <w:t xml:space="preserve">  Thành phần </w:t>
      </w:r>
      <w:r w:rsidR="004C7BD9">
        <w:rPr>
          <w:color w:val="333333"/>
          <w:sz w:val="26"/>
          <w:szCs w:val="26"/>
        </w:rPr>
        <w:t xml:space="preserve">Tiểu </w:t>
      </w:r>
      <w:r>
        <w:rPr>
          <w:color w:val="333333"/>
          <w:sz w:val="26"/>
          <w:szCs w:val="26"/>
        </w:rPr>
        <w:t xml:space="preserve">ban: 1 Trưởng Tiểu ban, 1 Thư ký </w:t>
      </w:r>
      <w:r w:rsidR="003B3533">
        <w:rPr>
          <w:color w:val="333333"/>
          <w:sz w:val="26"/>
          <w:szCs w:val="26"/>
        </w:rPr>
        <w:t xml:space="preserve">và </w:t>
      </w:r>
      <w:r w:rsidR="0047374B">
        <w:rPr>
          <w:color w:val="333333"/>
          <w:sz w:val="26"/>
          <w:szCs w:val="26"/>
        </w:rPr>
        <w:t xml:space="preserve">1 </w:t>
      </w:r>
      <w:r w:rsidR="003B3533">
        <w:rPr>
          <w:color w:val="333333"/>
          <w:sz w:val="26"/>
          <w:szCs w:val="26"/>
        </w:rPr>
        <w:t>Phản biện.</w:t>
      </w:r>
    </w:p>
    <w:p w:rsidR="003B3533" w:rsidRDefault="003B3533" w:rsidP="003B3533">
      <w:pPr>
        <w:ind w:right="42"/>
        <w:jc w:val="both"/>
        <w:rPr>
          <w:color w:val="333333"/>
          <w:sz w:val="26"/>
          <w:szCs w:val="26"/>
        </w:rPr>
      </w:pPr>
      <w:r>
        <w:rPr>
          <w:color w:val="333333"/>
          <w:sz w:val="26"/>
          <w:szCs w:val="26"/>
        </w:rPr>
        <w:t>Trưởn</w:t>
      </w:r>
      <w:r w:rsidR="007B6654">
        <w:rPr>
          <w:color w:val="333333"/>
          <w:sz w:val="26"/>
          <w:szCs w:val="26"/>
        </w:rPr>
        <w:t>g Tiểu ban và Thư ký điều khiển</w:t>
      </w:r>
      <w:r>
        <w:rPr>
          <w:color w:val="333333"/>
          <w:sz w:val="26"/>
          <w:szCs w:val="26"/>
        </w:rPr>
        <w:t xml:space="preserve"> hoạt động </w:t>
      </w:r>
      <w:r w:rsidR="00CF62C3">
        <w:rPr>
          <w:color w:val="333333"/>
          <w:sz w:val="26"/>
          <w:szCs w:val="26"/>
        </w:rPr>
        <w:t>cho</w:t>
      </w:r>
      <w:r>
        <w:rPr>
          <w:color w:val="333333"/>
          <w:sz w:val="26"/>
          <w:szCs w:val="26"/>
        </w:rPr>
        <w:t xml:space="preserve"> tất cả các đề tài</w:t>
      </w:r>
      <w:r w:rsidR="004C7BD9">
        <w:rPr>
          <w:color w:val="333333"/>
          <w:sz w:val="26"/>
          <w:szCs w:val="26"/>
        </w:rPr>
        <w:t xml:space="preserve"> của Tiểu ban</w:t>
      </w:r>
      <w:r>
        <w:rPr>
          <w:color w:val="333333"/>
          <w:sz w:val="26"/>
          <w:szCs w:val="26"/>
        </w:rPr>
        <w:t xml:space="preserve">, mỗi đề tài có 1 Phản biện </w:t>
      </w:r>
      <w:r w:rsidR="00CF62C3">
        <w:rPr>
          <w:color w:val="333333"/>
          <w:sz w:val="26"/>
          <w:szCs w:val="26"/>
        </w:rPr>
        <w:t xml:space="preserve">nhận xét </w:t>
      </w:r>
      <w:r>
        <w:rPr>
          <w:color w:val="333333"/>
          <w:sz w:val="26"/>
          <w:szCs w:val="26"/>
        </w:rPr>
        <w:t>riêng.</w:t>
      </w:r>
    </w:p>
    <w:p w:rsidR="003B3533" w:rsidRPr="004C7BD9" w:rsidRDefault="003B3533" w:rsidP="003B3533">
      <w:pPr>
        <w:ind w:right="42" w:firstLine="720"/>
        <w:jc w:val="both"/>
        <w:rPr>
          <w:b/>
          <w:color w:val="333333"/>
          <w:sz w:val="26"/>
          <w:szCs w:val="26"/>
        </w:rPr>
      </w:pPr>
      <w:r w:rsidRPr="004C7BD9">
        <w:rPr>
          <w:b/>
          <w:color w:val="333333"/>
          <w:sz w:val="26"/>
          <w:szCs w:val="26"/>
        </w:rPr>
        <w:t xml:space="preserve">  Trình tự nghiệm thu: </w:t>
      </w:r>
    </w:p>
    <w:p w:rsidR="003B3533" w:rsidRDefault="0054185E" w:rsidP="003B3533">
      <w:pPr>
        <w:ind w:right="42"/>
        <w:jc w:val="both"/>
        <w:rPr>
          <w:color w:val="333333"/>
          <w:sz w:val="26"/>
          <w:szCs w:val="26"/>
        </w:rPr>
      </w:pPr>
      <w:r>
        <w:rPr>
          <w:color w:val="333333"/>
          <w:sz w:val="26"/>
          <w:szCs w:val="26"/>
        </w:rPr>
        <w:tab/>
        <w:t xml:space="preserve">  1. Sinh viên báo cáo đề tài</w:t>
      </w:r>
    </w:p>
    <w:p w:rsidR="003B3533" w:rsidRDefault="003B3533" w:rsidP="003B3533">
      <w:pPr>
        <w:ind w:right="42"/>
        <w:jc w:val="both"/>
        <w:rPr>
          <w:color w:val="333333"/>
          <w:sz w:val="26"/>
          <w:szCs w:val="26"/>
        </w:rPr>
      </w:pPr>
      <w:r>
        <w:rPr>
          <w:color w:val="333333"/>
          <w:sz w:val="26"/>
          <w:szCs w:val="26"/>
        </w:rPr>
        <w:tab/>
        <w:t xml:space="preserve">  2. Phản biện nhận xét và Tiểu ban góp ý</w:t>
      </w:r>
    </w:p>
    <w:p w:rsidR="003B3533" w:rsidRDefault="003B3533" w:rsidP="003B3533">
      <w:pPr>
        <w:ind w:right="42"/>
        <w:jc w:val="both"/>
        <w:rPr>
          <w:color w:val="333333"/>
          <w:sz w:val="26"/>
          <w:szCs w:val="26"/>
        </w:rPr>
      </w:pPr>
      <w:r>
        <w:rPr>
          <w:color w:val="333333"/>
          <w:sz w:val="26"/>
          <w:szCs w:val="26"/>
        </w:rPr>
        <w:tab/>
        <w:t xml:space="preserve">  3. Sinh viên trả lời</w:t>
      </w:r>
    </w:p>
    <w:p w:rsidR="003B3533" w:rsidRDefault="003B3533" w:rsidP="003B3533">
      <w:pPr>
        <w:ind w:right="42"/>
        <w:jc w:val="both"/>
        <w:rPr>
          <w:color w:val="333333"/>
          <w:sz w:val="26"/>
          <w:szCs w:val="26"/>
        </w:rPr>
      </w:pPr>
      <w:r>
        <w:rPr>
          <w:color w:val="333333"/>
          <w:sz w:val="26"/>
          <w:szCs w:val="26"/>
        </w:rPr>
        <w:tab/>
        <w:t xml:space="preserve">  4. Tiểu ban chấm điểm đề tài</w:t>
      </w:r>
    </w:p>
    <w:p w:rsidR="00CF62C3" w:rsidRDefault="00CF62C3" w:rsidP="003B3533">
      <w:pPr>
        <w:ind w:right="42"/>
        <w:jc w:val="both"/>
        <w:rPr>
          <w:color w:val="333333"/>
          <w:sz w:val="26"/>
          <w:szCs w:val="26"/>
        </w:rPr>
      </w:pPr>
      <w:r>
        <w:rPr>
          <w:color w:val="333333"/>
          <w:sz w:val="26"/>
          <w:szCs w:val="26"/>
        </w:rPr>
        <w:tab/>
        <w:t xml:space="preserve">  5. Trưởng Tiểu ban sẽ công bố kết quả từng đề tài khi kết thúc phiên họp </w:t>
      </w:r>
    </w:p>
    <w:p w:rsidR="00D54163" w:rsidRPr="00D54163" w:rsidRDefault="00F64439" w:rsidP="00CF3F12">
      <w:pPr>
        <w:ind w:right="42" w:firstLine="567"/>
        <w:jc w:val="both"/>
        <w:rPr>
          <w:color w:val="333333"/>
          <w:sz w:val="26"/>
          <w:szCs w:val="26"/>
        </w:rPr>
      </w:pPr>
      <w:r>
        <w:rPr>
          <w:color w:val="333333"/>
          <w:sz w:val="26"/>
          <w:szCs w:val="26"/>
        </w:rPr>
        <w:t xml:space="preserve">- </w:t>
      </w:r>
      <w:r w:rsidR="00871A1E">
        <w:rPr>
          <w:color w:val="333333"/>
          <w:sz w:val="26"/>
          <w:szCs w:val="26"/>
        </w:rPr>
        <w:t>K</w:t>
      </w:r>
      <w:r w:rsidR="003B3533">
        <w:rPr>
          <w:color w:val="333333"/>
          <w:sz w:val="26"/>
          <w:szCs w:val="26"/>
        </w:rPr>
        <w:t>ết thúc</w:t>
      </w:r>
      <w:r>
        <w:rPr>
          <w:color w:val="333333"/>
          <w:sz w:val="26"/>
          <w:szCs w:val="26"/>
        </w:rPr>
        <w:t xml:space="preserve"> Hội nghị sinh viên NCKH</w:t>
      </w:r>
      <w:r w:rsidR="00871A1E">
        <w:rPr>
          <w:color w:val="333333"/>
          <w:sz w:val="26"/>
          <w:szCs w:val="26"/>
        </w:rPr>
        <w:t xml:space="preserve">, dựa vào kết quả nghiệm thu, </w:t>
      </w:r>
      <w:r w:rsidR="007B6654">
        <w:rPr>
          <w:color w:val="333333"/>
          <w:sz w:val="26"/>
          <w:szCs w:val="26"/>
        </w:rPr>
        <w:t xml:space="preserve">Ban chỉ đạo </w:t>
      </w:r>
      <w:r w:rsidR="00871A1E">
        <w:rPr>
          <w:color w:val="333333"/>
          <w:sz w:val="26"/>
          <w:szCs w:val="26"/>
        </w:rPr>
        <w:t xml:space="preserve">Hội nghị sẽ công bố kết quả </w:t>
      </w:r>
      <w:r w:rsidR="00AE0C17">
        <w:rPr>
          <w:color w:val="333333"/>
          <w:sz w:val="26"/>
          <w:szCs w:val="26"/>
        </w:rPr>
        <w:t>xét chọn G</w:t>
      </w:r>
      <w:r>
        <w:rPr>
          <w:color w:val="333333"/>
          <w:sz w:val="26"/>
          <w:szCs w:val="26"/>
        </w:rPr>
        <w:t xml:space="preserve">iải thưởng sinh viên NCKH cấp Trường, gửi tham dự </w:t>
      </w:r>
      <w:r w:rsidR="00DC47C2">
        <w:rPr>
          <w:color w:val="333333"/>
          <w:sz w:val="26"/>
          <w:szCs w:val="26"/>
        </w:rPr>
        <w:t>G</w:t>
      </w:r>
      <w:r>
        <w:rPr>
          <w:color w:val="333333"/>
          <w:sz w:val="26"/>
          <w:szCs w:val="26"/>
        </w:rPr>
        <w:t>iải thưởng “Tài năng Khoa học trẻ Việt Nam” và “Giải thưởng Eureka” của Thành đoàn</w:t>
      </w:r>
      <w:r w:rsidR="00F133B2">
        <w:rPr>
          <w:color w:val="333333"/>
          <w:sz w:val="26"/>
          <w:szCs w:val="26"/>
        </w:rPr>
        <w:t xml:space="preserve"> Thành phố Hồ Chí Minh</w:t>
      </w:r>
      <w:r>
        <w:rPr>
          <w:color w:val="333333"/>
          <w:sz w:val="26"/>
          <w:szCs w:val="26"/>
        </w:rPr>
        <w:t>.</w:t>
      </w:r>
    </w:p>
    <w:p w:rsidR="00B94651" w:rsidRDefault="0037055B" w:rsidP="00A642BB">
      <w:pPr>
        <w:ind w:right="42"/>
        <w:jc w:val="both"/>
        <w:rPr>
          <w:b/>
          <w:color w:val="000000"/>
          <w:sz w:val="26"/>
          <w:szCs w:val="26"/>
        </w:rPr>
      </w:pPr>
      <w:r>
        <w:rPr>
          <w:b/>
          <w:color w:val="000000"/>
          <w:sz w:val="26"/>
          <w:szCs w:val="26"/>
        </w:rPr>
        <w:t>2</w:t>
      </w:r>
      <w:r w:rsidR="0002260D">
        <w:rPr>
          <w:b/>
          <w:color w:val="000000"/>
          <w:sz w:val="26"/>
          <w:szCs w:val="26"/>
        </w:rPr>
        <w:t xml:space="preserve">. </w:t>
      </w:r>
      <w:r w:rsidR="00F052F4">
        <w:rPr>
          <w:b/>
          <w:color w:val="000000"/>
          <w:sz w:val="26"/>
          <w:szCs w:val="26"/>
        </w:rPr>
        <w:t>T</w:t>
      </w:r>
      <w:r w:rsidR="00F052F4" w:rsidRPr="00756C21">
        <w:rPr>
          <w:b/>
          <w:color w:val="000000"/>
          <w:sz w:val="26"/>
          <w:szCs w:val="26"/>
        </w:rPr>
        <w:t xml:space="preserve">iến </w:t>
      </w:r>
      <w:r w:rsidR="00B94651" w:rsidRPr="00756C21">
        <w:rPr>
          <w:b/>
          <w:color w:val="000000"/>
          <w:sz w:val="26"/>
          <w:szCs w:val="26"/>
        </w:rPr>
        <w:t>độ triển khai hoạt động nghiên cứu khoa học của sinh viên</w:t>
      </w:r>
      <w:r w:rsidR="00F133B2">
        <w:rPr>
          <w:b/>
          <w:color w:val="000000"/>
          <w:sz w:val="26"/>
          <w:szCs w:val="26"/>
        </w:rPr>
        <w:t xml:space="preserve"> hàng năm</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7736"/>
      </w:tblGrid>
      <w:tr w:rsidR="00DB7927" w:rsidRPr="00323BF2" w:rsidTr="005E5078">
        <w:tc>
          <w:tcPr>
            <w:tcW w:w="1620" w:type="dxa"/>
          </w:tcPr>
          <w:p w:rsidR="00DB7927" w:rsidRPr="00323BF2" w:rsidRDefault="00EC6132" w:rsidP="00323BF2">
            <w:pPr>
              <w:jc w:val="center"/>
              <w:rPr>
                <w:b/>
                <w:color w:val="000000"/>
                <w:sz w:val="26"/>
                <w:szCs w:val="26"/>
              </w:rPr>
            </w:pPr>
            <w:r w:rsidRPr="00323BF2">
              <w:rPr>
                <w:b/>
                <w:color w:val="000000"/>
                <w:sz w:val="26"/>
                <w:szCs w:val="26"/>
              </w:rPr>
              <w:t>Thời gian</w:t>
            </w:r>
          </w:p>
        </w:tc>
        <w:tc>
          <w:tcPr>
            <w:tcW w:w="7736" w:type="dxa"/>
          </w:tcPr>
          <w:p w:rsidR="00DB7927" w:rsidRPr="00323BF2" w:rsidRDefault="00EC6132" w:rsidP="00323BF2">
            <w:pPr>
              <w:jc w:val="center"/>
              <w:rPr>
                <w:b/>
                <w:color w:val="000000"/>
                <w:sz w:val="26"/>
                <w:szCs w:val="26"/>
              </w:rPr>
            </w:pPr>
            <w:r w:rsidRPr="00323BF2">
              <w:rPr>
                <w:b/>
                <w:color w:val="000000"/>
                <w:sz w:val="26"/>
                <w:szCs w:val="26"/>
              </w:rPr>
              <w:t>Triển khai hoạt động</w:t>
            </w:r>
          </w:p>
        </w:tc>
      </w:tr>
      <w:tr w:rsidR="00DB7927" w:rsidRPr="00323BF2" w:rsidTr="005E5078">
        <w:tc>
          <w:tcPr>
            <w:tcW w:w="1620" w:type="dxa"/>
            <w:vAlign w:val="center"/>
          </w:tcPr>
          <w:p w:rsidR="00EC6132" w:rsidRPr="00323BF2" w:rsidRDefault="00E06806" w:rsidP="003E799C">
            <w:pPr>
              <w:shd w:val="clear" w:color="auto" w:fill="FFFFFF"/>
              <w:jc w:val="center"/>
              <w:rPr>
                <w:color w:val="000000"/>
                <w:sz w:val="26"/>
                <w:szCs w:val="26"/>
              </w:rPr>
            </w:pPr>
            <w:r>
              <w:rPr>
                <w:color w:val="000000"/>
                <w:sz w:val="26"/>
                <w:szCs w:val="26"/>
              </w:rPr>
              <w:t>Tháng 5/2015</w:t>
            </w:r>
          </w:p>
          <w:p w:rsidR="00DB7927" w:rsidRPr="00323BF2" w:rsidRDefault="00DB7927" w:rsidP="003E799C">
            <w:pPr>
              <w:jc w:val="center"/>
              <w:rPr>
                <w:b/>
                <w:color w:val="000000"/>
                <w:sz w:val="26"/>
                <w:szCs w:val="26"/>
              </w:rPr>
            </w:pPr>
          </w:p>
        </w:tc>
        <w:tc>
          <w:tcPr>
            <w:tcW w:w="7736" w:type="dxa"/>
            <w:vAlign w:val="center"/>
          </w:tcPr>
          <w:p w:rsidR="00EC6132" w:rsidRPr="00323BF2" w:rsidRDefault="00EC6132" w:rsidP="005E5078">
            <w:pPr>
              <w:shd w:val="clear" w:color="auto" w:fill="FFFFFF"/>
              <w:jc w:val="both"/>
              <w:rPr>
                <w:color w:val="000000"/>
                <w:sz w:val="26"/>
                <w:szCs w:val="26"/>
              </w:rPr>
            </w:pPr>
            <w:r w:rsidRPr="00323BF2">
              <w:rPr>
                <w:color w:val="000000"/>
                <w:sz w:val="26"/>
                <w:szCs w:val="26"/>
              </w:rPr>
              <w:t xml:space="preserve">- Phòng </w:t>
            </w:r>
            <w:r w:rsidR="002A60AB">
              <w:rPr>
                <w:color w:val="000000"/>
                <w:sz w:val="26"/>
                <w:szCs w:val="26"/>
              </w:rPr>
              <w:t>QLKH</w:t>
            </w:r>
            <w:r w:rsidR="00365A68">
              <w:rPr>
                <w:color w:val="000000"/>
                <w:sz w:val="26"/>
                <w:szCs w:val="26"/>
              </w:rPr>
              <w:t xml:space="preserve"> </w:t>
            </w:r>
            <w:r w:rsidRPr="00323BF2">
              <w:rPr>
                <w:color w:val="000000"/>
                <w:sz w:val="26"/>
                <w:szCs w:val="26"/>
              </w:rPr>
              <w:t>thông báo đến các Khoa</w:t>
            </w:r>
            <w:r w:rsidR="00E629A0">
              <w:rPr>
                <w:color w:val="000000"/>
                <w:sz w:val="26"/>
                <w:szCs w:val="26"/>
              </w:rPr>
              <w:t xml:space="preserve"> </w:t>
            </w:r>
            <w:r w:rsidRPr="00323BF2">
              <w:rPr>
                <w:color w:val="000000"/>
                <w:sz w:val="26"/>
                <w:szCs w:val="26"/>
              </w:rPr>
              <w:t>kế hoạch tổ chức và triển khai hoạt động nghiên cứu khoa học của sinh viên</w:t>
            </w:r>
            <w:r w:rsidR="00E07B24" w:rsidRPr="00323BF2">
              <w:rPr>
                <w:color w:val="000000"/>
                <w:sz w:val="26"/>
                <w:szCs w:val="26"/>
              </w:rPr>
              <w:t>.</w:t>
            </w:r>
          </w:p>
          <w:p w:rsidR="00DB7927" w:rsidRPr="005E5078" w:rsidRDefault="00EC6132" w:rsidP="0047374B">
            <w:pPr>
              <w:shd w:val="clear" w:color="auto" w:fill="FFFFFF"/>
              <w:jc w:val="both"/>
              <w:rPr>
                <w:color w:val="000000"/>
                <w:sz w:val="26"/>
                <w:szCs w:val="26"/>
              </w:rPr>
            </w:pPr>
            <w:r w:rsidRPr="00323BF2">
              <w:rPr>
                <w:color w:val="000000"/>
                <w:sz w:val="26"/>
                <w:szCs w:val="26"/>
              </w:rPr>
              <w:t xml:space="preserve">- Các Khoa triển khai và gửi danh sách sinh viên </w:t>
            </w:r>
            <w:r w:rsidR="00F133B2">
              <w:rPr>
                <w:color w:val="000000"/>
                <w:sz w:val="26"/>
                <w:szCs w:val="26"/>
              </w:rPr>
              <w:t xml:space="preserve">đăng ký </w:t>
            </w:r>
            <w:r w:rsidRPr="00323BF2">
              <w:rPr>
                <w:color w:val="000000"/>
                <w:sz w:val="26"/>
                <w:szCs w:val="26"/>
              </w:rPr>
              <w:t xml:space="preserve">NCKH về </w:t>
            </w:r>
            <w:r w:rsidRPr="00323BF2">
              <w:rPr>
                <w:color w:val="000000"/>
                <w:sz w:val="26"/>
                <w:szCs w:val="26"/>
              </w:rPr>
              <w:lastRenderedPageBreak/>
              <w:t xml:space="preserve">Phòng </w:t>
            </w:r>
            <w:r w:rsidR="002A60AB">
              <w:rPr>
                <w:color w:val="000000"/>
                <w:sz w:val="26"/>
                <w:szCs w:val="26"/>
              </w:rPr>
              <w:t>QLKH.</w:t>
            </w:r>
          </w:p>
        </w:tc>
      </w:tr>
      <w:tr w:rsidR="00EC6132" w:rsidRPr="00323BF2" w:rsidTr="005E5078">
        <w:tc>
          <w:tcPr>
            <w:tcW w:w="1620" w:type="dxa"/>
            <w:vAlign w:val="center"/>
          </w:tcPr>
          <w:p w:rsidR="00EC6132" w:rsidRPr="00323BF2" w:rsidRDefault="00E06806" w:rsidP="003E799C">
            <w:pPr>
              <w:shd w:val="clear" w:color="auto" w:fill="FFFFFF"/>
              <w:jc w:val="center"/>
              <w:rPr>
                <w:color w:val="000000"/>
                <w:sz w:val="26"/>
                <w:szCs w:val="26"/>
              </w:rPr>
            </w:pPr>
            <w:r>
              <w:rPr>
                <w:color w:val="000000"/>
                <w:sz w:val="26"/>
                <w:szCs w:val="26"/>
              </w:rPr>
              <w:lastRenderedPageBreak/>
              <w:t>Tháng 6/2015</w:t>
            </w:r>
          </w:p>
        </w:tc>
        <w:tc>
          <w:tcPr>
            <w:tcW w:w="7736" w:type="dxa"/>
            <w:vAlign w:val="center"/>
          </w:tcPr>
          <w:p w:rsidR="00EC6132" w:rsidRPr="00323BF2" w:rsidRDefault="00EC6132" w:rsidP="00F133B2">
            <w:pPr>
              <w:shd w:val="clear" w:color="auto" w:fill="FFFFFF"/>
              <w:jc w:val="both"/>
              <w:rPr>
                <w:color w:val="000000"/>
                <w:sz w:val="26"/>
                <w:szCs w:val="26"/>
              </w:rPr>
            </w:pPr>
            <w:r w:rsidRPr="00323BF2">
              <w:rPr>
                <w:color w:val="000000"/>
                <w:sz w:val="26"/>
                <w:szCs w:val="26"/>
              </w:rPr>
              <w:t xml:space="preserve">- Phòng </w:t>
            </w:r>
            <w:r w:rsidR="002A60AB">
              <w:rPr>
                <w:color w:val="000000"/>
                <w:sz w:val="26"/>
                <w:szCs w:val="26"/>
              </w:rPr>
              <w:t>QLKH</w:t>
            </w:r>
            <w:r w:rsidR="001F79E3">
              <w:rPr>
                <w:color w:val="000000"/>
                <w:sz w:val="26"/>
                <w:szCs w:val="26"/>
              </w:rPr>
              <w:t xml:space="preserve"> </w:t>
            </w:r>
            <w:r w:rsidR="00AD37A0">
              <w:rPr>
                <w:color w:val="000000"/>
                <w:sz w:val="26"/>
                <w:szCs w:val="26"/>
              </w:rPr>
              <w:t>tổ chức xét duyệt đề tài</w:t>
            </w:r>
            <w:r w:rsidR="00891DE8">
              <w:rPr>
                <w:color w:val="000000"/>
                <w:sz w:val="26"/>
                <w:szCs w:val="26"/>
              </w:rPr>
              <w:t xml:space="preserve"> (</w:t>
            </w:r>
            <w:r w:rsidR="00785B8E">
              <w:rPr>
                <w:color w:val="000000"/>
                <w:sz w:val="26"/>
                <w:szCs w:val="26"/>
              </w:rPr>
              <w:t>căn cứ vào số lượng đề tài đăng ký của các Khoa có thể đề nghị lập các Tiểu ban xét duyệt)</w:t>
            </w:r>
          </w:p>
        </w:tc>
      </w:tr>
      <w:tr w:rsidR="00E06806" w:rsidRPr="00323BF2" w:rsidTr="005E5078">
        <w:tc>
          <w:tcPr>
            <w:tcW w:w="1620" w:type="dxa"/>
            <w:vAlign w:val="center"/>
          </w:tcPr>
          <w:p w:rsidR="00E06806" w:rsidRDefault="00E06806" w:rsidP="003E799C">
            <w:pPr>
              <w:shd w:val="clear" w:color="auto" w:fill="FFFFFF"/>
              <w:jc w:val="center"/>
              <w:rPr>
                <w:color w:val="000000"/>
                <w:sz w:val="26"/>
                <w:szCs w:val="26"/>
              </w:rPr>
            </w:pPr>
            <w:r>
              <w:rPr>
                <w:color w:val="000000"/>
                <w:sz w:val="26"/>
                <w:szCs w:val="26"/>
              </w:rPr>
              <w:t>Tháng 7/2015</w:t>
            </w:r>
          </w:p>
        </w:tc>
        <w:tc>
          <w:tcPr>
            <w:tcW w:w="7736" w:type="dxa"/>
            <w:vAlign w:val="center"/>
          </w:tcPr>
          <w:p w:rsidR="00E06806" w:rsidRPr="00323BF2" w:rsidRDefault="00E06806" w:rsidP="00E629A0">
            <w:pPr>
              <w:shd w:val="clear" w:color="auto" w:fill="FFFFFF"/>
              <w:jc w:val="both"/>
              <w:rPr>
                <w:color w:val="000000"/>
                <w:sz w:val="26"/>
                <w:szCs w:val="26"/>
              </w:rPr>
            </w:pPr>
            <w:r>
              <w:rPr>
                <w:color w:val="000000"/>
                <w:sz w:val="26"/>
                <w:szCs w:val="26"/>
              </w:rPr>
              <w:t xml:space="preserve">- </w:t>
            </w:r>
            <w:r w:rsidRPr="00E06806">
              <w:rPr>
                <w:color w:val="000000"/>
                <w:sz w:val="26"/>
                <w:szCs w:val="26"/>
              </w:rPr>
              <w:t>Hoàn thành việc xác định danh mục đề tài NCKH của SV trình Hiệu trưởng phê duyệt</w:t>
            </w:r>
            <w:r w:rsidR="00E629A0">
              <w:rPr>
                <w:color w:val="000000"/>
                <w:sz w:val="26"/>
                <w:szCs w:val="26"/>
              </w:rPr>
              <w:t>.</w:t>
            </w:r>
          </w:p>
        </w:tc>
      </w:tr>
      <w:tr w:rsidR="00E06806" w:rsidRPr="00323BF2" w:rsidTr="005E5078">
        <w:tc>
          <w:tcPr>
            <w:tcW w:w="1620" w:type="dxa"/>
            <w:vAlign w:val="center"/>
          </w:tcPr>
          <w:p w:rsidR="00E06806" w:rsidRDefault="00953A8B" w:rsidP="003E799C">
            <w:pPr>
              <w:shd w:val="clear" w:color="auto" w:fill="FFFFFF"/>
              <w:jc w:val="center"/>
              <w:rPr>
                <w:color w:val="000000"/>
                <w:sz w:val="26"/>
                <w:szCs w:val="26"/>
              </w:rPr>
            </w:pPr>
            <w:r>
              <w:rPr>
                <w:color w:val="000000"/>
                <w:sz w:val="26"/>
                <w:szCs w:val="26"/>
              </w:rPr>
              <w:t xml:space="preserve">Cuối </w:t>
            </w:r>
            <w:r w:rsidR="00E06806">
              <w:rPr>
                <w:color w:val="000000"/>
                <w:sz w:val="26"/>
                <w:szCs w:val="26"/>
              </w:rPr>
              <w:t xml:space="preserve">tháng </w:t>
            </w:r>
            <w:r>
              <w:rPr>
                <w:color w:val="000000"/>
                <w:sz w:val="26"/>
                <w:szCs w:val="26"/>
              </w:rPr>
              <w:t>8</w:t>
            </w:r>
            <w:r w:rsidR="00E06806">
              <w:rPr>
                <w:color w:val="000000"/>
                <w:sz w:val="26"/>
                <w:szCs w:val="26"/>
              </w:rPr>
              <w:t>/2015</w:t>
            </w:r>
          </w:p>
        </w:tc>
        <w:tc>
          <w:tcPr>
            <w:tcW w:w="7736" w:type="dxa"/>
            <w:vAlign w:val="center"/>
          </w:tcPr>
          <w:p w:rsidR="00E06806" w:rsidRDefault="00EE3B53" w:rsidP="00AE601D">
            <w:pPr>
              <w:shd w:val="clear" w:color="auto" w:fill="FFFFFF"/>
              <w:jc w:val="both"/>
              <w:rPr>
                <w:color w:val="000000"/>
                <w:sz w:val="26"/>
                <w:szCs w:val="26"/>
              </w:rPr>
            </w:pPr>
            <w:r>
              <w:rPr>
                <w:color w:val="000000"/>
                <w:sz w:val="26"/>
                <w:szCs w:val="26"/>
              </w:rPr>
              <w:t xml:space="preserve">- </w:t>
            </w:r>
            <w:r w:rsidR="00785B8E">
              <w:rPr>
                <w:color w:val="000000"/>
                <w:sz w:val="26"/>
                <w:szCs w:val="26"/>
              </w:rPr>
              <w:t>Hiệu trưởng r</w:t>
            </w:r>
            <w:r w:rsidR="00E06806" w:rsidRPr="00ED4B19">
              <w:rPr>
                <w:color w:val="000000"/>
                <w:sz w:val="26"/>
                <w:szCs w:val="26"/>
              </w:rPr>
              <w:t xml:space="preserve">a Quyết định chấp </w:t>
            </w:r>
            <w:r w:rsidR="0049556F" w:rsidRPr="000B677B">
              <w:rPr>
                <w:color w:val="333333"/>
                <w:sz w:val="26"/>
                <w:szCs w:val="26"/>
              </w:rPr>
              <w:t xml:space="preserve">thuận đề tài, giao </w:t>
            </w:r>
            <w:r w:rsidR="0049556F">
              <w:rPr>
                <w:color w:val="333333"/>
                <w:sz w:val="26"/>
                <w:szCs w:val="26"/>
              </w:rPr>
              <w:t>nhiệm vụ</w:t>
            </w:r>
            <w:r w:rsidR="0049556F" w:rsidRPr="000B677B">
              <w:rPr>
                <w:color w:val="333333"/>
                <w:sz w:val="26"/>
                <w:szCs w:val="26"/>
              </w:rPr>
              <w:t xml:space="preserve"> </w:t>
            </w:r>
            <w:r w:rsidR="0049556F">
              <w:rPr>
                <w:color w:val="333333"/>
                <w:sz w:val="26"/>
                <w:szCs w:val="26"/>
              </w:rPr>
              <w:t>nghiên cứu khoa học</w:t>
            </w:r>
            <w:r w:rsidR="00AE601D">
              <w:rPr>
                <w:color w:val="333333"/>
                <w:sz w:val="26"/>
                <w:szCs w:val="26"/>
              </w:rPr>
              <w:t>.</w:t>
            </w:r>
            <w:r w:rsidR="0049556F">
              <w:rPr>
                <w:color w:val="333333"/>
                <w:sz w:val="26"/>
                <w:szCs w:val="26"/>
              </w:rPr>
              <w:t xml:space="preserve"> </w:t>
            </w:r>
            <w:r w:rsidR="00AE601D">
              <w:rPr>
                <w:color w:val="333333"/>
                <w:sz w:val="26"/>
                <w:szCs w:val="26"/>
              </w:rPr>
              <w:t xml:space="preserve">Phòng QLKH </w:t>
            </w:r>
            <w:r w:rsidR="00E06806" w:rsidRPr="00ED4B19">
              <w:rPr>
                <w:color w:val="000000"/>
                <w:sz w:val="26"/>
                <w:szCs w:val="26"/>
              </w:rPr>
              <w:t xml:space="preserve">hướng </w:t>
            </w:r>
            <w:r w:rsidR="00785B8E">
              <w:rPr>
                <w:color w:val="000000"/>
                <w:sz w:val="26"/>
                <w:szCs w:val="26"/>
              </w:rPr>
              <w:t>d</w:t>
            </w:r>
            <w:r w:rsidR="00E06806" w:rsidRPr="00ED4B19">
              <w:rPr>
                <w:color w:val="000000"/>
                <w:sz w:val="26"/>
                <w:szCs w:val="26"/>
              </w:rPr>
              <w:t>ẫn sinh viên ứng kinh phí thực hiện đề tài.</w:t>
            </w:r>
          </w:p>
        </w:tc>
      </w:tr>
      <w:tr w:rsidR="00EC6132" w:rsidRPr="00323BF2" w:rsidTr="005E5078">
        <w:tc>
          <w:tcPr>
            <w:tcW w:w="1620" w:type="dxa"/>
            <w:vAlign w:val="center"/>
          </w:tcPr>
          <w:p w:rsidR="00EC6132" w:rsidRPr="00323BF2" w:rsidRDefault="00953A8B" w:rsidP="003E799C">
            <w:pPr>
              <w:shd w:val="clear" w:color="auto" w:fill="FFFFFF"/>
              <w:jc w:val="center"/>
              <w:rPr>
                <w:color w:val="000000"/>
                <w:sz w:val="26"/>
                <w:szCs w:val="26"/>
              </w:rPr>
            </w:pPr>
            <w:r>
              <w:rPr>
                <w:color w:val="000000"/>
                <w:sz w:val="26"/>
                <w:szCs w:val="26"/>
              </w:rPr>
              <w:t xml:space="preserve">Đầu </w:t>
            </w:r>
            <w:r w:rsidR="00100E22" w:rsidRPr="00323BF2">
              <w:rPr>
                <w:color w:val="000000"/>
                <w:sz w:val="26"/>
                <w:szCs w:val="26"/>
              </w:rPr>
              <w:t xml:space="preserve">tháng </w:t>
            </w:r>
            <w:r>
              <w:rPr>
                <w:color w:val="000000"/>
                <w:sz w:val="26"/>
                <w:szCs w:val="26"/>
              </w:rPr>
              <w:t>9</w:t>
            </w:r>
            <w:r w:rsidR="009666AD">
              <w:rPr>
                <w:color w:val="000000"/>
                <w:sz w:val="26"/>
                <w:szCs w:val="26"/>
              </w:rPr>
              <w:t>/201</w:t>
            </w:r>
            <w:r>
              <w:rPr>
                <w:color w:val="000000"/>
                <w:sz w:val="26"/>
                <w:szCs w:val="26"/>
              </w:rPr>
              <w:t>5</w:t>
            </w:r>
            <w:r w:rsidR="0020578E">
              <w:rPr>
                <w:color w:val="000000"/>
                <w:sz w:val="26"/>
                <w:szCs w:val="26"/>
              </w:rPr>
              <w:t xml:space="preserve"> đến </w:t>
            </w:r>
            <w:r w:rsidR="00891DE8">
              <w:rPr>
                <w:color w:val="000000"/>
                <w:sz w:val="26"/>
                <w:szCs w:val="26"/>
              </w:rPr>
              <w:t>03/2016</w:t>
            </w:r>
          </w:p>
        </w:tc>
        <w:tc>
          <w:tcPr>
            <w:tcW w:w="7736" w:type="dxa"/>
            <w:vAlign w:val="center"/>
          </w:tcPr>
          <w:p w:rsidR="00EC6132" w:rsidRPr="00323BF2" w:rsidRDefault="00100E22" w:rsidP="005E5078">
            <w:pPr>
              <w:shd w:val="clear" w:color="auto" w:fill="FFFFFF"/>
              <w:jc w:val="both"/>
              <w:rPr>
                <w:color w:val="000000"/>
                <w:sz w:val="26"/>
                <w:szCs w:val="26"/>
              </w:rPr>
            </w:pPr>
            <w:r w:rsidRPr="00323BF2">
              <w:rPr>
                <w:color w:val="000000"/>
                <w:sz w:val="26"/>
                <w:szCs w:val="26"/>
              </w:rPr>
              <w:t>- SV thực hiện đề tài theo đề cương đã được duyệt</w:t>
            </w:r>
            <w:r w:rsidR="009427CD" w:rsidRPr="00323BF2">
              <w:rPr>
                <w:color w:val="000000"/>
                <w:sz w:val="26"/>
                <w:szCs w:val="26"/>
              </w:rPr>
              <w:t>.</w:t>
            </w:r>
          </w:p>
        </w:tc>
      </w:tr>
      <w:tr w:rsidR="00A76C10" w:rsidRPr="00323BF2" w:rsidTr="005E5078">
        <w:tc>
          <w:tcPr>
            <w:tcW w:w="1620" w:type="dxa"/>
            <w:vAlign w:val="center"/>
          </w:tcPr>
          <w:p w:rsidR="00A76C10" w:rsidRPr="00323BF2" w:rsidRDefault="00E629A0" w:rsidP="003E799C">
            <w:pPr>
              <w:shd w:val="clear" w:color="auto" w:fill="FFFFFF"/>
              <w:jc w:val="center"/>
              <w:rPr>
                <w:color w:val="000000"/>
                <w:sz w:val="26"/>
                <w:szCs w:val="26"/>
              </w:rPr>
            </w:pPr>
            <w:r>
              <w:rPr>
                <w:color w:val="000000"/>
                <w:sz w:val="26"/>
                <w:szCs w:val="26"/>
              </w:rPr>
              <w:t>Đầu</w:t>
            </w:r>
            <w:r w:rsidR="004B7CB5">
              <w:rPr>
                <w:color w:val="000000"/>
                <w:sz w:val="26"/>
                <w:szCs w:val="26"/>
              </w:rPr>
              <w:t xml:space="preserve"> t</w:t>
            </w:r>
            <w:r w:rsidR="00E06806">
              <w:rPr>
                <w:color w:val="000000"/>
                <w:sz w:val="26"/>
                <w:szCs w:val="26"/>
              </w:rPr>
              <w:t xml:space="preserve">háng </w:t>
            </w:r>
            <w:r w:rsidR="004B7CB5">
              <w:rPr>
                <w:color w:val="000000"/>
                <w:sz w:val="26"/>
                <w:szCs w:val="26"/>
              </w:rPr>
              <w:t>4</w:t>
            </w:r>
            <w:r w:rsidR="00A76C10">
              <w:rPr>
                <w:color w:val="000000"/>
                <w:sz w:val="26"/>
                <w:szCs w:val="26"/>
              </w:rPr>
              <w:t>/2016</w:t>
            </w:r>
          </w:p>
        </w:tc>
        <w:tc>
          <w:tcPr>
            <w:tcW w:w="7736" w:type="dxa"/>
            <w:vAlign w:val="center"/>
          </w:tcPr>
          <w:p w:rsidR="00A76C10" w:rsidRPr="00323BF2" w:rsidRDefault="004B7CB5" w:rsidP="00785B8E">
            <w:pPr>
              <w:shd w:val="clear" w:color="auto" w:fill="FFFFFF"/>
              <w:jc w:val="both"/>
              <w:rPr>
                <w:color w:val="000000"/>
                <w:sz w:val="26"/>
                <w:szCs w:val="26"/>
              </w:rPr>
            </w:pPr>
            <w:r>
              <w:rPr>
                <w:color w:val="000000"/>
                <w:sz w:val="26"/>
                <w:szCs w:val="26"/>
              </w:rPr>
              <w:t xml:space="preserve">- </w:t>
            </w:r>
            <w:r w:rsidR="00A265FB">
              <w:rPr>
                <w:color w:val="000000"/>
                <w:sz w:val="26"/>
                <w:szCs w:val="26"/>
              </w:rPr>
              <w:t>Phòng QLKH nhận hồ sơ nghiệm thu đề tài NCKH sinh viên</w:t>
            </w:r>
            <w:r w:rsidR="00785B8E">
              <w:rPr>
                <w:color w:val="000000"/>
                <w:sz w:val="26"/>
                <w:szCs w:val="26"/>
              </w:rPr>
              <w:t>,</w:t>
            </w:r>
            <w:r w:rsidR="00336FAE">
              <w:rPr>
                <w:color w:val="000000"/>
                <w:sz w:val="26"/>
                <w:szCs w:val="26"/>
              </w:rPr>
              <w:t xml:space="preserve"> chuẩn bị các thủ tục tổ chức Hội nghị NCKH sinh viên.</w:t>
            </w:r>
          </w:p>
        </w:tc>
      </w:tr>
      <w:tr w:rsidR="00F1620E" w:rsidRPr="00323BF2" w:rsidTr="005E5078">
        <w:tc>
          <w:tcPr>
            <w:tcW w:w="1620" w:type="dxa"/>
            <w:vAlign w:val="center"/>
          </w:tcPr>
          <w:p w:rsidR="00F1620E" w:rsidRDefault="00336FAE" w:rsidP="003E799C">
            <w:pPr>
              <w:shd w:val="clear" w:color="auto" w:fill="FFFFFF"/>
              <w:jc w:val="center"/>
              <w:rPr>
                <w:color w:val="000000"/>
                <w:sz w:val="26"/>
                <w:szCs w:val="26"/>
              </w:rPr>
            </w:pPr>
            <w:r>
              <w:rPr>
                <w:color w:val="000000"/>
                <w:sz w:val="26"/>
                <w:szCs w:val="26"/>
              </w:rPr>
              <w:t xml:space="preserve">Cuối </w:t>
            </w:r>
            <w:r w:rsidR="00F1620E">
              <w:rPr>
                <w:color w:val="000000"/>
                <w:sz w:val="26"/>
                <w:szCs w:val="26"/>
              </w:rPr>
              <w:t>tháng 4/2016</w:t>
            </w:r>
          </w:p>
        </w:tc>
        <w:tc>
          <w:tcPr>
            <w:tcW w:w="7736" w:type="dxa"/>
            <w:vAlign w:val="center"/>
          </w:tcPr>
          <w:p w:rsidR="00F1620E" w:rsidRPr="00F133B2" w:rsidRDefault="00336FAE" w:rsidP="00920F9B">
            <w:pPr>
              <w:pStyle w:val="ListParagraph"/>
              <w:shd w:val="clear" w:color="auto" w:fill="FFFFFF"/>
              <w:ind w:left="0"/>
              <w:rPr>
                <w:color w:val="000000"/>
                <w:sz w:val="26"/>
                <w:szCs w:val="26"/>
              </w:rPr>
            </w:pPr>
            <w:r w:rsidRPr="00323BF2">
              <w:rPr>
                <w:sz w:val="26"/>
                <w:szCs w:val="26"/>
              </w:rPr>
              <w:t xml:space="preserve">- Trường tổ chức Hội nghị NCKH </w:t>
            </w:r>
            <w:r>
              <w:rPr>
                <w:sz w:val="26"/>
                <w:szCs w:val="26"/>
              </w:rPr>
              <w:t>của sinh viên</w:t>
            </w:r>
            <w:r w:rsidR="00920F9B">
              <w:rPr>
                <w:sz w:val="26"/>
                <w:szCs w:val="26"/>
              </w:rPr>
              <w:t xml:space="preserve">, </w:t>
            </w:r>
            <w:r w:rsidRPr="00323BF2">
              <w:rPr>
                <w:color w:val="000000"/>
                <w:sz w:val="26"/>
                <w:szCs w:val="26"/>
              </w:rPr>
              <w:t xml:space="preserve">thành lập các </w:t>
            </w:r>
            <w:r>
              <w:rPr>
                <w:color w:val="000000"/>
                <w:sz w:val="26"/>
                <w:szCs w:val="26"/>
              </w:rPr>
              <w:t>Tiểu ban, tiến hành</w:t>
            </w:r>
            <w:r w:rsidR="001B6F01">
              <w:rPr>
                <w:color w:val="000000"/>
                <w:sz w:val="26"/>
                <w:szCs w:val="26"/>
              </w:rPr>
              <w:t xml:space="preserve"> </w:t>
            </w:r>
            <w:r>
              <w:rPr>
                <w:color w:val="000000"/>
                <w:sz w:val="26"/>
                <w:szCs w:val="26"/>
              </w:rPr>
              <w:t xml:space="preserve">nghiệm thu </w:t>
            </w:r>
            <w:r w:rsidRPr="00323BF2">
              <w:rPr>
                <w:color w:val="000000"/>
                <w:sz w:val="26"/>
                <w:szCs w:val="26"/>
              </w:rPr>
              <w:t xml:space="preserve">đánh giá </w:t>
            </w:r>
            <w:r>
              <w:rPr>
                <w:color w:val="000000"/>
                <w:sz w:val="26"/>
                <w:szCs w:val="26"/>
              </w:rPr>
              <w:t>và</w:t>
            </w:r>
            <w:r w:rsidRPr="00323BF2">
              <w:rPr>
                <w:color w:val="000000"/>
                <w:sz w:val="26"/>
                <w:szCs w:val="26"/>
              </w:rPr>
              <w:t xml:space="preserve"> xét chọn giải thưởng SV NCKH cấp Trường</w:t>
            </w:r>
            <w:r>
              <w:rPr>
                <w:color w:val="000000"/>
                <w:sz w:val="26"/>
                <w:szCs w:val="26"/>
              </w:rPr>
              <w:t xml:space="preserve"> để</w:t>
            </w:r>
            <w:r w:rsidRPr="00323BF2">
              <w:rPr>
                <w:color w:val="000000"/>
                <w:sz w:val="26"/>
                <w:szCs w:val="26"/>
              </w:rPr>
              <w:t xml:space="preserve"> gửi </w:t>
            </w:r>
            <w:r w:rsidRPr="00323BF2">
              <w:rPr>
                <w:sz w:val="26"/>
                <w:szCs w:val="26"/>
              </w:rPr>
              <w:t xml:space="preserve">tham </w:t>
            </w:r>
            <w:r>
              <w:rPr>
                <w:sz w:val="26"/>
                <w:szCs w:val="26"/>
              </w:rPr>
              <w:t>gia</w:t>
            </w:r>
            <w:r w:rsidR="001B6F01">
              <w:rPr>
                <w:sz w:val="26"/>
                <w:szCs w:val="26"/>
              </w:rPr>
              <w:t xml:space="preserve"> </w:t>
            </w:r>
            <w:r w:rsidRPr="00323BF2">
              <w:rPr>
                <w:rStyle w:val="Strong"/>
                <w:b w:val="0"/>
                <w:sz w:val="26"/>
                <w:szCs w:val="26"/>
              </w:rPr>
              <w:t>Giải thưởng</w:t>
            </w:r>
            <w:r w:rsidR="001B6F01">
              <w:rPr>
                <w:rStyle w:val="Strong"/>
                <w:b w:val="0"/>
                <w:sz w:val="26"/>
                <w:szCs w:val="26"/>
              </w:rPr>
              <w:t xml:space="preserve"> </w:t>
            </w:r>
            <w:r w:rsidRPr="00323BF2">
              <w:rPr>
                <w:rStyle w:val="Strong"/>
                <w:b w:val="0"/>
                <w:sz w:val="26"/>
                <w:szCs w:val="26"/>
              </w:rPr>
              <w:t>“Tài năng Khoa học trẻ Việt Nam”</w:t>
            </w:r>
            <w:r w:rsidR="001B6F01">
              <w:rPr>
                <w:rStyle w:val="Strong"/>
                <w:b w:val="0"/>
                <w:sz w:val="26"/>
                <w:szCs w:val="26"/>
              </w:rPr>
              <w:t xml:space="preserve"> </w:t>
            </w:r>
            <w:r w:rsidRPr="00023022">
              <w:rPr>
                <w:rStyle w:val="Strong"/>
                <w:b w:val="0"/>
                <w:sz w:val="26"/>
                <w:szCs w:val="26"/>
              </w:rPr>
              <w:t>và</w:t>
            </w:r>
            <w:r w:rsidR="001B6F01">
              <w:rPr>
                <w:rStyle w:val="Strong"/>
                <w:b w:val="0"/>
                <w:sz w:val="26"/>
                <w:szCs w:val="26"/>
              </w:rPr>
              <w:t xml:space="preserve"> </w:t>
            </w:r>
            <w:r w:rsidRPr="00AF4AB7">
              <w:rPr>
                <w:color w:val="000000"/>
                <w:sz w:val="26"/>
                <w:szCs w:val="26"/>
              </w:rPr>
              <w:t>“Giải thưởng Eureka”</w:t>
            </w:r>
            <w:r>
              <w:rPr>
                <w:color w:val="000000"/>
                <w:sz w:val="26"/>
                <w:szCs w:val="26"/>
              </w:rPr>
              <w:t>.</w:t>
            </w:r>
          </w:p>
        </w:tc>
      </w:tr>
      <w:tr w:rsidR="00F133B2" w:rsidRPr="00323BF2" w:rsidTr="005E5078">
        <w:tc>
          <w:tcPr>
            <w:tcW w:w="1620" w:type="dxa"/>
            <w:vAlign w:val="center"/>
          </w:tcPr>
          <w:p w:rsidR="00F133B2" w:rsidRDefault="0047374B" w:rsidP="00920F9B">
            <w:pPr>
              <w:jc w:val="center"/>
            </w:pPr>
            <w:r>
              <w:rPr>
                <w:sz w:val="26"/>
                <w:szCs w:val="26"/>
              </w:rPr>
              <w:t>Đầu t</w:t>
            </w:r>
            <w:r w:rsidR="00336FAE">
              <w:rPr>
                <w:sz w:val="26"/>
                <w:szCs w:val="26"/>
              </w:rPr>
              <w:t>háng 5/2016</w:t>
            </w:r>
            <w:r>
              <w:rPr>
                <w:sz w:val="26"/>
                <w:szCs w:val="26"/>
              </w:rPr>
              <w:t xml:space="preserve"> đến </w:t>
            </w:r>
            <w:r w:rsidR="00920F9B">
              <w:rPr>
                <w:sz w:val="26"/>
                <w:szCs w:val="26"/>
              </w:rPr>
              <w:t>giữa</w:t>
            </w:r>
            <w:r>
              <w:rPr>
                <w:sz w:val="26"/>
                <w:szCs w:val="26"/>
              </w:rPr>
              <w:t xml:space="preserve"> </w:t>
            </w:r>
            <w:r w:rsidR="00920F9B">
              <w:rPr>
                <w:sz w:val="26"/>
                <w:szCs w:val="26"/>
              </w:rPr>
              <w:t>6</w:t>
            </w:r>
            <w:r>
              <w:rPr>
                <w:sz w:val="26"/>
                <w:szCs w:val="26"/>
              </w:rPr>
              <w:t>/2016</w:t>
            </w:r>
          </w:p>
        </w:tc>
        <w:tc>
          <w:tcPr>
            <w:tcW w:w="7736" w:type="dxa"/>
            <w:vAlign w:val="center"/>
          </w:tcPr>
          <w:p w:rsidR="00F133B2" w:rsidRPr="00323BF2" w:rsidRDefault="00023022" w:rsidP="00920F9B">
            <w:pPr>
              <w:jc w:val="both"/>
              <w:rPr>
                <w:sz w:val="26"/>
                <w:szCs w:val="26"/>
              </w:rPr>
            </w:pPr>
            <w:r>
              <w:rPr>
                <w:sz w:val="26"/>
                <w:szCs w:val="26"/>
              </w:rPr>
              <w:t xml:space="preserve">- </w:t>
            </w:r>
            <w:r w:rsidR="00F133B2">
              <w:rPr>
                <w:sz w:val="26"/>
                <w:szCs w:val="26"/>
              </w:rPr>
              <w:t xml:space="preserve">Sinh viên chỉnh sửa đề tài theo góp ý của Hội đồng đánh giá </w:t>
            </w:r>
            <w:r w:rsidR="00920F9B">
              <w:rPr>
                <w:sz w:val="26"/>
                <w:szCs w:val="26"/>
              </w:rPr>
              <w:t xml:space="preserve">và </w:t>
            </w:r>
            <w:r w:rsidR="00920F9B" w:rsidRPr="00323BF2">
              <w:rPr>
                <w:sz w:val="26"/>
                <w:szCs w:val="26"/>
              </w:rPr>
              <w:t xml:space="preserve">hoàn tất thủ tục tham </w:t>
            </w:r>
            <w:r w:rsidR="00920F9B">
              <w:rPr>
                <w:sz w:val="26"/>
                <w:szCs w:val="26"/>
              </w:rPr>
              <w:t xml:space="preserve">gia </w:t>
            </w:r>
            <w:r w:rsidR="00920F9B" w:rsidRPr="00323BF2">
              <w:rPr>
                <w:rStyle w:val="Strong"/>
                <w:b w:val="0"/>
                <w:sz w:val="26"/>
                <w:szCs w:val="26"/>
              </w:rPr>
              <w:t>Giải thưởng</w:t>
            </w:r>
            <w:r w:rsidR="00920F9B">
              <w:rPr>
                <w:rStyle w:val="Strong"/>
                <w:b w:val="0"/>
                <w:sz w:val="26"/>
                <w:szCs w:val="26"/>
              </w:rPr>
              <w:t xml:space="preserve"> </w:t>
            </w:r>
            <w:r w:rsidR="00920F9B" w:rsidRPr="00323BF2">
              <w:rPr>
                <w:rStyle w:val="Strong"/>
                <w:b w:val="0"/>
                <w:sz w:val="26"/>
                <w:szCs w:val="26"/>
              </w:rPr>
              <w:t>“Tài năng Khoa học trẻ Việt Nam”</w:t>
            </w:r>
            <w:r w:rsidR="00920F9B">
              <w:rPr>
                <w:rStyle w:val="Strong"/>
                <w:b w:val="0"/>
                <w:sz w:val="26"/>
                <w:szCs w:val="26"/>
              </w:rPr>
              <w:t xml:space="preserve"> dưới sự hướng dẫn của Phòng QLKH.</w:t>
            </w:r>
          </w:p>
        </w:tc>
      </w:tr>
      <w:tr w:rsidR="0047374B" w:rsidRPr="00323BF2" w:rsidTr="005E5078">
        <w:tc>
          <w:tcPr>
            <w:tcW w:w="1620" w:type="dxa"/>
            <w:vAlign w:val="center"/>
          </w:tcPr>
          <w:p w:rsidR="0047374B" w:rsidRDefault="00920F9B" w:rsidP="003E799C">
            <w:pPr>
              <w:jc w:val="center"/>
              <w:rPr>
                <w:sz w:val="26"/>
                <w:szCs w:val="26"/>
              </w:rPr>
            </w:pPr>
            <w:r>
              <w:rPr>
                <w:sz w:val="26"/>
                <w:szCs w:val="26"/>
              </w:rPr>
              <w:t>Từ giữa tháng 5/2016 đến cuối  8</w:t>
            </w:r>
            <w:r w:rsidR="0047374B">
              <w:rPr>
                <w:sz w:val="26"/>
                <w:szCs w:val="26"/>
              </w:rPr>
              <w:t>/2016</w:t>
            </w:r>
          </w:p>
        </w:tc>
        <w:tc>
          <w:tcPr>
            <w:tcW w:w="7736" w:type="dxa"/>
            <w:vAlign w:val="center"/>
          </w:tcPr>
          <w:p w:rsidR="0047374B" w:rsidRDefault="0047374B" w:rsidP="00A63C5F">
            <w:pPr>
              <w:jc w:val="both"/>
              <w:rPr>
                <w:sz w:val="26"/>
                <w:szCs w:val="26"/>
              </w:rPr>
            </w:pPr>
            <w:r>
              <w:rPr>
                <w:sz w:val="26"/>
                <w:szCs w:val="26"/>
              </w:rPr>
              <w:t xml:space="preserve">- Sinh viên chỉnh sửa đề tài theo góp ý của Hội đồng đánh giá </w:t>
            </w:r>
            <w:r w:rsidR="00A63C5F">
              <w:rPr>
                <w:sz w:val="26"/>
                <w:szCs w:val="26"/>
              </w:rPr>
              <w:t xml:space="preserve">và </w:t>
            </w:r>
            <w:r w:rsidR="00920F9B" w:rsidRPr="00323BF2">
              <w:rPr>
                <w:sz w:val="26"/>
                <w:szCs w:val="26"/>
              </w:rPr>
              <w:t xml:space="preserve">hoàn tất thủ tục tham </w:t>
            </w:r>
            <w:r w:rsidR="00920F9B">
              <w:rPr>
                <w:sz w:val="26"/>
                <w:szCs w:val="26"/>
              </w:rPr>
              <w:t xml:space="preserve">gia </w:t>
            </w:r>
            <w:r w:rsidR="00920F9B" w:rsidRPr="00323BF2">
              <w:rPr>
                <w:rStyle w:val="Strong"/>
                <w:b w:val="0"/>
                <w:sz w:val="26"/>
                <w:szCs w:val="26"/>
              </w:rPr>
              <w:t>Giải thưởng</w:t>
            </w:r>
            <w:r w:rsidR="00920F9B">
              <w:rPr>
                <w:rStyle w:val="Strong"/>
                <w:b w:val="0"/>
                <w:sz w:val="26"/>
                <w:szCs w:val="26"/>
              </w:rPr>
              <w:t xml:space="preserve"> </w:t>
            </w:r>
            <w:r w:rsidR="00920F9B" w:rsidRPr="00323BF2">
              <w:rPr>
                <w:rStyle w:val="Strong"/>
                <w:b w:val="0"/>
                <w:sz w:val="26"/>
                <w:szCs w:val="26"/>
              </w:rPr>
              <w:t>“</w:t>
            </w:r>
            <w:r w:rsidR="00920F9B" w:rsidRPr="00AF4AB7">
              <w:rPr>
                <w:color w:val="000000"/>
                <w:sz w:val="26"/>
                <w:szCs w:val="26"/>
              </w:rPr>
              <w:t>Giải thưởng Eureka</w:t>
            </w:r>
            <w:r w:rsidR="00920F9B" w:rsidRPr="00323BF2">
              <w:rPr>
                <w:rStyle w:val="Strong"/>
                <w:b w:val="0"/>
                <w:sz w:val="26"/>
                <w:szCs w:val="26"/>
              </w:rPr>
              <w:t>”</w:t>
            </w:r>
            <w:r w:rsidR="00920F9B">
              <w:rPr>
                <w:rStyle w:val="Strong"/>
                <w:b w:val="0"/>
                <w:sz w:val="26"/>
                <w:szCs w:val="26"/>
              </w:rPr>
              <w:t xml:space="preserve"> dưới sự hướng dẫn của Phòng QLKH.</w:t>
            </w:r>
            <w:r w:rsidR="00A63C5F">
              <w:rPr>
                <w:rStyle w:val="Strong"/>
                <w:b w:val="0"/>
                <w:sz w:val="26"/>
                <w:szCs w:val="26"/>
              </w:rPr>
              <w:t xml:space="preserve"> </w:t>
            </w:r>
          </w:p>
        </w:tc>
      </w:tr>
      <w:tr w:rsidR="00F133B2" w:rsidRPr="00323BF2" w:rsidTr="005E5078">
        <w:tc>
          <w:tcPr>
            <w:tcW w:w="1620" w:type="dxa"/>
            <w:vAlign w:val="center"/>
          </w:tcPr>
          <w:p w:rsidR="00F133B2" w:rsidRDefault="003475EC" w:rsidP="003E799C">
            <w:pPr>
              <w:shd w:val="clear" w:color="auto" w:fill="FFFFFF"/>
              <w:jc w:val="center"/>
              <w:rPr>
                <w:sz w:val="26"/>
                <w:szCs w:val="26"/>
              </w:rPr>
            </w:pPr>
            <w:r>
              <w:rPr>
                <w:sz w:val="26"/>
                <w:szCs w:val="26"/>
              </w:rPr>
              <w:t>Từ giữa tháng 6/2016 đến</w:t>
            </w:r>
            <w:r w:rsidR="00785B8E">
              <w:rPr>
                <w:sz w:val="26"/>
                <w:szCs w:val="26"/>
              </w:rPr>
              <w:t xml:space="preserve"> </w:t>
            </w:r>
            <w:r>
              <w:rPr>
                <w:sz w:val="26"/>
                <w:szCs w:val="26"/>
              </w:rPr>
              <w:t xml:space="preserve">cuối  </w:t>
            </w:r>
            <w:r w:rsidR="00F133B2">
              <w:rPr>
                <w:sz w:val="26"/>
                <w:szCs w:val="26"/>
              </w:rPr>
              <w:t>6/2016</w:t>
            </w:r>
          </w:p>
        </w:tc>
        <w:tc>
          <w:tcPr>
            <w:tcW w:w="7736" w:type="dxa"/>
            <w:vAlign w:val="center"/>
          </w:tcPr>
          <w:p w:rsidR="00F133B2" w:rsidRDefault="002935F3" w:rsidP="002935F3">
            <w:pPr>
              <w:ind w:firstLine="72"/>
              <w:jc w:val="both"/>
              <w:rPr>
                <w:sz w:val="26"/>
                <w:szCs w:val="26"/>
              </w:rPr>
            </w:pPr>
            <w:r>
              <w:rPr>
                <w:sz w:val="26"/>
                <w:szCs w:val="26"/>
              </w:rPr>
              <w:t xml:space="preserve">- </w:t>
            </w:r>
            <w:r w:rsidR="00F133B2">
              <w:rPr>
                <w:sz w:val="26"/>
                <w:szCs w:val="26"/>
              </w:rPr>
              <w:t xml:space="preserve">Phòng QLKH </w:t>
            </w:r>
            <w:r w:rsidR="003475EC">
              <w:rPr>
                <w:sz w:val="26"/>
                <w:szCs w:val="26"/>
              </w:rPr>
              <w:t xml:space="preserve">hoàn tất các thủ tục, văn bản và </w:t>
            </w:r>
            <w:r w:rsidR="00F133B2">
              <w:rPr>
                <w:sz w:val="26"/>
                <w:szCs w:val="26"/>
              </w:rPr>
              <w:t xml:space="preserve">gửi hồ sơ tham </w:t>
            </w:r>
            <w:r>
              <w:rPr>
                <w:sz w:val="26"/>
                <w:szCs w:val="26"/>
              </w:rPr>
              <w:t xml:space="preserve">gia </w:t>
            </w:r>
            <w:r w:rsidRPr="00323BF2">
              <w:rPr>
                <w:rStyle w:val="Strong"/>
                <w:b w:val="0"/>
                <w:sz w:val="26"/>
                <w:szCs w:val="26"/>
              </w:rPr>
              <w:t>Giải thưởng</w:t>
            </w:r>
            <w:r w:rsidR="002F1CC5">
              <w:rPr>
                <w:rStyle w:val="Strong"/>
                <w:b w:val="0"/>
                <w:sz w:val="26"/>
                <w:szCs w:val="26"/>
              </w:rPr>
              <w:t xml:space="preserve"> </w:t>
            </w:r>
            <w:r w:rsidRPr="00323BF2">
              <w:rPr>
                <w:rStyle w:val="Strong"/>
                <w:b w:val="0"/>
                <w:sz w:val="26"/>
                <w:szCs w:val="26"/>
              </w:rPr>
              <w:t>“Tài năng Khoa học trẻ Việt Nam”</w:t>
            </w:r>
            <w:r w:rsidR="003475EC">
              <w:rPr>
                <w:rStyle w:val="Strong"/>
                <w:b w:val="0"/>
                <w:sz w:val="26"/>
                <w:szCs w:val="26"/>
              </w:rPr>
              <w:t xml:space="preserve"> cho Bộ GD&amp;ĐT.</w:t>
            </w:r>
          </w:p>
        </w:tc>
      </w:tr>
      <w:tr w:rsidR="004B7CB5" w:rsidRPr="00323BF2" w:rsidTr="005E5078">
        <w:tc>
          <w:tcPr>
            <w:tcW w:w="1620" w:type="dxa"/>
            <w:vAlign w:val="center"/>
          </w:tcPr>
          <w:p w:rsidR="004B7CB5" w:rsidRPr="004B7CB5" w:rsidRDefault="00AF4AB7" w:rsidP="003E799C">
            <w:pPr>
              <w:shd w:val="clear" w:color="auto" w:fill="FFFFFF"/>
              <w:jc w:val="center"/>
              <w:rPr>
                <w:sz w:val="26"/>
                <w:szCs w:val="26"/>
                <w:highlight w:val="yellow"/>
              </w:rPr>
            </w:pPr>
            <w:r>
              <w:rPr>
                <w:sz w:val="26"/>
                <w:szCs w:val="26"/>
              </w:rPr>
              <w:t>Tháng 9/2016</w:t>
            </w:r>
          </w:p>
        </w:tc>
        <w:tc>
          <w:tcPr>
            <w:tcW w:w="7736" w:type="dxa"/>
            <w:vAlign w:val="center"/>
          </w:tcPr>
          <w:p w:rsidR="004B7CB5" w:rsidRPr="004B7CB5" w:rsidRDefault="004B7CB5" w:rsidP="00785B8E">
            <w:pPr>
              <w:ind w:firstLine="72"/>
              <w:jc w:val="both"/>
              <w:rPr>
                <w:sz w:val="26"/>
                <w:szCs w:val="26"/>
                <w:highlight w:val="yellow"/>
              </w:rPr>
            </w:pPr>
            <w:r w:rsidRPr="00AF4AB7">
              <w:rPr>
                <w:sz w:val="26"/>
                <w:szCs w:val="26"/>
              </w:rPr>
              <w:t xml:space="preserve">- </w:t>
            </w:r>
            <w:r w:rsidR="00E25A60">
              <w:rPr>
                <w:sz w:val="26"/>
                <w:szCs w:val="26"/>
              </w:rPr>
              <w:t xml:space="preserve">Phòng QLKH hoàn tất các thủ tục, văn bản và </w:t>
            </w:r>
            <w:r w:rsidR="00785B8E">
              <w:rPr>
                <w:sz w:val="26"/>
                <w:szCs w:val="26"/>
              </w:rPr>
              <w:t>g</w:t>
            </w:r>
            <w:r w:rsidR="00AF4AB7" w:rsidRPr="00AF4AB7">
              <w:rPr>
                <w:sz w:val="26"/>
                <w:szCs w:val="26"/>
              </w:rPr>
              <w:t xml:space="preserve">ửi </w:t>
            </w:r>
            <w:r w:rsidRPr="00AF4AB7">
              <w:rPr>
                <w:sz w:val="26"/>
                <w:szCs w:val="26"/>
              </w:rPr>
              <w:t>hồ sơ</w:t>
            </w:r>
            <w:r w:rsidRPr="00AF4AB7">
              <w:rPr>
                <w:color w:val="000000"/>
                <w:sz w:val="26"/>
                <w:szCs w:val="26"/>
              </w:rPr>
              <w:t xml:space="preserve"> tham gia xét “Giải thưởng Eureka” của Thành Đoàn</w:t>
            </w:r>
            <w:r w:rsidR="003475EC">
              <w:rPr>
                <w:color w:val="000000"/>
                <w:sz w:val="26"/>
                <w:szCs w:val="26"/>
              </w:rPr>
              <w:t xml:space="preserve"> Thành phố Hồ Chí Minh.</w:t>
            </w:r>
          </w:p>
        </w:tc>
      </w:tr>
    </w:tbl>
    <w:p w:rsidR="00BB653D" w:rsidRPr="00756C21" w:rsidRDefault="00BB653D" w:rsidP="00BB653D">
      <w:pPr>
        <w:jc w:val="both"/>
        <w:rPr>
          <w:b/>
          <w:color w:val="000000"/>
          <w:sz w:val="26"/>
          <w:szCs w:val="26"/>
        </w:rPr>
      </w:pPr>
    </w:p>
    <w:p w:rsidR="00AE601D" w:rsidRPr="00512E19" w:rsidRDefault="00512E19" w:rsidP="00A037BD">
      <w:pPr>
        <w:tabs>
          <w:tab w:val="left" w:pos="851"/>
        </w:tabs>
        <w:rPr>
          <w:b/>
          <w:sz w:val="26"/>
          <w:szCs w:val="26"/>
        </w:rPr>
      </w:pPr>
      <w:r w:rsidRPr="00512E19">
        <w:rPr>
          <w:b/>
          <w:sz w:val="26"/>
          <w:szCs w:val="26"/>
        </w:rPr>
        <w:t xml:space="preserve">3. </w:t>
      </w:r>
      <w:r w:rsidR="00AE601D" w:rsidRPr="00512E19">
        <w:rPr>
          <w:b/>
          <w:sz w:val="26"/>
          <w:szCs w:val="26"/>
        </w:rPr>
        <w:t>Quyền lợi và nghĩa vụ của sinh viên tham gia NCKH:</w:t>
      </w:r>
    </w:p>
    <w:p w:rsidR="00AE601D" w:rsidRPr="00311FB2" w:rsidRDefault="00AE601D" w:rsidP="00CF3F12">
      <w:pPr>
        <w:pStyle w:val="ListParagraph"/>
        <w:numPr>
          <w:ilvl w:val="0"/>
          <w:numId w:val="9"/>
        </w:numPr>
        <w:tabs>
          <w:tab w:val="left" w:pos="851"/>
        </w:tabs>
        <w:ind w:left="567" w:firstLine="0"/>
        <w:jc w:val="both"/>
        <w:rPr>
          <w:sz w:val="26"/>
          <w:szCs w:val="26"/>
        </w:rPr>
      </w:pPr>
      <w:r w:rsidRPr="00311FB2">
        <w:rPr>
          <w:sz w:val="26"/>
          <w:szCs w:val="26"/>
        </w:rPr>
        <w:t>Sinh viên tham gi</w:t>
      </w:r>
      <w:r w:rsidR="00095D7F" w:rsidRPr="00311FB2">
        <w:rPr>
          <w:sz w:val="26"/>
          <w:szCs w:val="26"/>
        </w:rPr>
        <w:t>a NCKH được tính điểm rèn luyện.</w:t>
      </w:r>
    </w:p>
    <w:p w:rsidR="00095D7F" w:rsidRPr="00311FB2" w:rsidRDefault="00095D7F" w:rsidP="00CF3F12">
      <w:pPr>
        <w:pStyle w:val="ListParagraph"/>
        <w:numPr>
          <w:ilvl w:val="0"/>
          <w:numId w:val="9"/>
        </w:numPr>
        <w:tabs>
          <w:tab w:val="left" w:pos="851"/>
        </w:tabs>
        <w:ind w:left="567" w:firstLine="0"/>
        <w:jc w:val="both"/>
        <w:rPr>
          <w:sz w:val="26"/>
          <w:szCs w:val="26"/>
        </w:rPr>
      </w:pPr>
      <w:r w:rsidRPr="00311FB2">
        <w:rPr>
          <w:sz w:val="26"/>
          <w:szCs w:val="26"/>
        </w:rPr>
        <w:t>Sinh viên tham gia NCKH được thưởng nếu có kết quả nghiên cứu tốt</w:t>
      </w:r>
      <w:r w:rsidR="006C7E97" w:rsidRPr="00311FB2">
        <w:rPr>
          <w:sz w:val="26"/>
          <w:szCs w:val="26"/>
        </w:rPr>
        <w:t>.</w:t>
      </w:r>
    </w:p>
    <w:p w:rsidR="00AE601D" w:rsidRPr="00311FB2" w:rsidRDefault="00095D7F" w:rsidP="00CF3F12">
      <w:pPr>
        <w:pStyle w:val="ListParagraph"/>
        <w:numPr>
          <w:ilvl w:val="0"/>
          <w:numId w:val="9"/>
        </w:numPr>
        <w:tabs>
          <w:tab w:val="left" w:pos="851"/>
        </w:tabs>
        <w:ind w:left="0" w:firstLine="567"/>
        <w:jc w:val="both"/>
        <w:rPr>
          <w:sz w:val="26"/>
          <w:szCs w:val="26"/>
        </w:rPr>
      </w:pPr>
      <w:r w:rsidRPr="00311FB2">
        <w:rPr>
          <w:sz w:val="26"/>
          <w:szCs w:val="26"/>
        </w:rPr>
        <w:t xml:space="preserve">Sinh viên tham gia NCKH có đề tài được nghiệm thu có kết quả từ mức “Đạt” </w:t>
      </w:r>
      <w:r w:rsidR="00A037BD">
        <w:rPr>
          <w:sz w:val="26"/>
          <w:szCs w:val="26"/>
        </w:rPr>
        <w:br/>
      </w:r>
      <w:r w:rsidRPr="00311FB2">
        <w:rPr>
          <w:sz w:val="26"/>
          <w:szCs w:val="26"/>
        </w:rPr>
        <w:t>trở lên được cấp “Giấy chứng nhận tham gia NCKH”</w:t>
      </w:r>
      <w:r w:rsidR="00512E19">
        <w:rPr>
          <w:sz w:val="26"/>
          <w:szCs w:val="26"/>
        </w:rPr>
        <w:t xml:space="preserve"> và được miễn môn học Phương pháp nghiên cứu khoa học (hoặc môn phương pháp nghiên cứu khoa học giáo dục), với điểm số được quy đổi từ kết quả nghiệm thu công trình NCKH sinh viên.</w:t>
      </w:r>
      <w:r w:rsidRPr="00311FB2">
        <w:rPr>
          <w:sz w:val="26"/>
          <w:szCs w:val="26"/>
        </w:rPr>
        <w:t>.</w:t>
      </w:r>
    </w:p>
    <w:p w:rsidR="00095D7F" w:rsidRPr="00311FB2" w:rsidRDefault="00095D7F" w:rsidP="00CF3F12">
      <w:pPr>
        <w:pStyle w:val="ListParagraph"/>
        <w:numPr>
          <w:ilvl w:val="0"/>
          <w:numId w:val="9"/>
        </w:numPr>
        <w:tabs>
          <w:tab w:val="left" w:pos="851"/>
        </w:tabs>
        <w:ind w:left="567" w:firstLine="0"/>
        <w:jc w:val="both"/>
        <w:rPr>
          <w:sz w:val="26"/>
          <w:szCs w:val="26"/>
        </w:rPr>
      </w:pPr>
      <w:r w:rsidRPr="00311FB2">
        <w:rPr>
          <w:sz w:val="26"/>
          <w:szCs w:val="26"/>
        </w:rPr>
        <w:t>Sinh viên đã được giao nhiệm vụ NCKH nếu không thực hiện phải:</w:t>
      </w:r>
    </w:p>
    <w:p w:rsidR="00095D7F" w:rsidRPr="00311FB2" w:rsidRDefault="00311FB2" w:rsidP="00206E45">
      <w:pPr>
        <w:pStyle w:val="ListParagraph"/>
        <w:numPr>
          <w:ilvl w:val="0"/>
          <w:numId w:val="10"/>
        </w:numPr>
        <w:tabs>
          <w:tab w:val="left" w:pos="851"/>
          <w:tab w:val="left" w:pos="1134"/>
        </w:tabs>
        <w:ind w:left="567" w:firstLine="284"/>
        <w:jc w:val="both"/>
        <w:rPr>
          <w:sz w:val="26"/>
          <w:szCs w:val="26"/>
        </w:rPr>
      </w:pPr>
      <w:r>
        <w:rPr>
          <w:sz w:val="26"/>
          <w:szCs w:val="26"/>
        </w:rPr>
        <w:t>Hoàn</w:t>
      </w:r>
      <w:r w:rsidR="00095D7F" w:rsidRPr="00311FB2">
        <w:rPr>
          <w:sz w:val="26"/>
          <w:szCs w:val="26"/>
        </w:rPr>
        <w:t xml:space="preserve"> lại kinh phí đã nhận</w:t>
      </w:r>
      <w:r w:rsidR="006C7E97" w:rsidRPr="00311FB2">
        <w:rPr>
          <w:sz w:val="26"/>
          <w:szCs w:val="26"/>
        </w:rPr>
        <w:t>.</w:t>
      </w:r>
    </w:p>
    <w:p w:rsidR="00095D7F" w:rsidRPr="00311FB2" w:rsidRDefault="00512E19" w:rsidP="00206E45">
      <w:pPr>
        <w:pStyle w:val="ListParagraph"/>
        <w:numPr>
          <w:ilvl w:val="0"/>
          <w:numId w:val="10"/>
        </w:numPr>
        <w:tabs>
          <w:tab w:val="left" w:pos="709"/>
          <w:tab w:val="left" w:pos="851"/>
          <w:tab w:val="left" w:pos="1134"/>
        </w:tabs>
        <w:ind w:left="567" w:firstLine="284"/>
        <w:jc w:val="both"/>
        <w:rPr>
          <w:sz w:val="26"/>
          <w:szCs w:val="26"/>
        </w:rPr>
      </w:pPr>
      <w:r>
        <w:rPr>
          <w:sz w:val="26"/>
          <w:szCs w:val="26"/>
        </w:rPr>
        <w:t>Bị trừ điểm</w:t>
      </w:r>
      <w:r w:rsidR="00095D7F" w:rsidRPr="00311FB2">
        <w:rPr>
          <w:sz w:val="26"/>
          <w:szCs w:val="26"/>
        </w:rPr>
        <w:t xml:space="preserve"> trong kết quả rèn luyện.</w:t>
      </w:r>
    </w:p>
    <w:sectPr w:rsidR="00095D7F" w:rsidRPr="00311FB2" w:rsidSect="005E5078">
      <w:pgSz w:w="12240" w:h="15840"/>
      <w:pgMar w:top="1008" w:right="1041"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Helve-Condens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2AA1"/>
    <w:multiLevelType w:val="hybridMultilevel"/>
    <w:tmpl w:val="0B065FF4"/>
    <w:lvl w:ilvl="0" w:tplc="9502160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C096BE0"/>
    <w:multiLevelType w:val="hybridMultilevel"/>
    <w:tmpl w:val="B73CFB7C"/>
    <w:lvl w:ilvl="0" w:tplc="EB14DB9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7146FCD"/>
    <w:multiLevelType w:val="multilevel"/>
    <w:tmpl w:val="3F5030EC"/>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71392"/>
    <w:multiLevelType w:val="hybridMultilevel"/>
    <w:tmpl w:val="A9E42EC2"/>
    <w:lvl w:ilvl="0" w:tplc="E3A6F6C0">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FD41F34"/>
    <w:multiLevelType w:val="hybridMultilevel"/>
    <w:tmpl w:val="608EAB9E"/>
    <w:lvl w:ilvl="0" w:tplc="7700A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83EF0"/>
    <w:multiLevelType w:val="multilevel"/>
    <w:tmpl w:val="874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8D3AA9"/>
    <w:multiLevelType w:val="hybridMultilevel"/>
    <w:tmpl w:val="62A27BF0"/>
    <w:lvl w:ilvl="0" w:tplc="9FBA0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44DC9"/>
    <w:multiLevelType w:val="hybridMultilevel"/>
    <w:tmpl w:val="7CDC7D92"/>
    <w:lvl w:ilvl="0" w:tplc="CF22EA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475F54"/>
    <w:multiLevelType w:val="multilevel"/>
    <w:tmpl w:val="B13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C3541A"/>
    <w:multiLevelType w:val="hybridMultilevel"/>
    <w:tmpl w:val="DBAA9C8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num w:numId="1">
    <w:abstractNumId w:val="2"/>
  </w:num>
  <w:num w:numId="2">
    <w:abstractNumId w:val="8"/>
  </w:num>
  <w:num w:numId="3">
    <w:abstractNumId w:val="5"/>
  </w:num>
  <w:num w:numId="4">
    <w:abstractNumId w:val="1"/>
  </w:num>
  <w:num w:numId="5">
    <w:abstractNumId w:val="3"/>
  </w:num>
  <w:num w:numId="6">
    <w:abstractNumId w:val="7"/>
  </w:num>
  <w:num w:numId="7">
    <w:abstractNumId w:val="4"/>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4001BA"/>
    <w:rsid w:val="000157E4"/>
    <w:rsid w:val="0002260D"/>
    <w:rsid w:val="00022962"/>
    <w:rsid w:val="00022DA6"/>
    <w:rsid w:val="00023022"/>
    <w:rsid w:val="00026726"/>
    <w:rsid w:val="000611F9"/>
    <w:rsid w:val="00075395"/>
    <w:rsid w:val="0009525B"/>
    <w:rsid w:val="00095D7F"/>
    <w:rsid w:val="000A1303"/>
    <w:rsid w:val="000A1A95"/>
    <w:rsid w:val="000A237E"/>
    <w:rsid w:val="000A4014"/>
    <w:rsid w:val="000B2C09"/>
    <w:rsid w:val="000B677B"/>
    <w:rsid w:val="000E39F7"/>
    <w:rsid w:val="000F230C"/>
    <w:rsid w:val="000F2742"/>
    <w:rsid w:val="00100E22"/>
    <w:rsid w:val="00103A72"/>
    <w:rsid w:val="001072D1"/>
    <w:rsid w:val="00132C8A"/>
    <w:rsid w:val="00142566"/>
    <w:rsid w:val="0019083A"/>
    <w:rsid w:val="001A73A5"/>
    <w:rsid w:val="001B1037"/>
    <w:rsid w:val="001B6F01"/>
    <w:rsid w:val="001D22E6"/>
    <w:rsid w:val="001F2361"/>
    <w:rsid w:val="001F2A1A"/>
    <w:rsid w:val="001F79E3"/>
    <w:rsid w:val="0020578E"/>
    <w:rsid w:val="00205C9E"/>
    <w:rsid w:val="00206E45"/>
    <w:rsid w:val="00212004"/>
    <w:rsid w:val="00215BE7"/>
    <w:rsid w:val="00222A67"/>
    <w:rsid w:val="0025129D"/>
    <w:rsid w:val="002658E2"/>
    <w:rsid w:val="0027565F"/>
    <w:rsid w:val="0027682D"/>
    <w:rsid w:val="00283360"/>
    <w:rsid w:val="002935F3"/>
    <w:rsid w:val="002A60AB"/>
    <w:rsid w:val="002D73F9"/>
    <w:rsid w:val="002E096D"/>
    <w:rsid w:val="002F1CC5"/>
    <w:rsid w:val="00301C91"/>
    <w:rsid w:val="00307408"/>
    <w:rsid w:val="00311FB2"/>
    <w:rsid w:val="00321FD1"/>
    <w:rsid w:val="00323BF2"/>
    <w:rsid w:val="00331168"/>
    <w:rsid w:val="00336B23"/>
    <w:rsid w:val="00336FAE"/>
    <w:rsid w:val="003475EC"/>
    <w:rsid w:val="00365A68"/>
    <w:rsid w:val="0037055B"/>
    <w:rsid w:val="00373539"/>
    <w:rsid w:val="0039243A"/>
    <w:rsid w:val="003A4616"/>
    <w:rsid w:val="003B3533"/>
    <w:rsid w:val="003B68F5"/>
    <w:rsid w:val="003C00F2"/>
    <w:rsid w:val="003C5A92"/>
    <w:rsid w:val="003C73EE"/>
    <w:rsid w:val="003D221A"/>
    <w:rsid w:val="003E799C"/>
    <w:rsid w:val="003F2584"/>
    <w:rsid w:val="003F38A3"/>
    <w:rsid w:val="004001BA"/>
    <w:rsid w:val="00407EFE"/>
    <w:rsid w:val="00424FF7"/>
    <w:rsid w:val="00440A25"/>
    <w:rsid w:val="00442368"/>
    <w:rsid w:val="0044740C"/>
    <w:rsid w:val="004613B8"/>
    <w:rsid w:val="00464720"/>
    <w:rsid w:val="0047374B"/>
    <w:rsid w:val="0049556F"/>
    <w:rsid w:val="004B3C7E"/>
    <w:rsid w:val="004B7CB5"/>
    <w:rsid w:val="004C5C4B"/>
    <w:rsid w:val="004C7BD9"/>
    <w:rsid w:val="004E37A5"/>
    <w:rsid w:val="00502EAB"/>
    <w:rsid w:val="00512E19"/>
    <w:rsid w:val="00533249"/>
    <w:rsid w:val="0054185E"/>
    <w:rsid w:val="00551114"/>
    <w:rsid w:val="00582E14"/>
    <w:rsid w:val="005A28FB"/>
    <w:rsid w:val="005C042D"/>
    <w:rsid w:val="005D4FEF"/>
    <w:rsid w:val="005E5078"/>
    <w:rsid w:val="0060140E"/>
    <w:rsid w:val="0061742B"/>
    <w:rsid w:val="00633E3B"/>
    <w:rsid w:val="00637A74"/>
    <w:rsid w:val="006427A5"/>
    <w:rsid w:val="00664C01"/>
    <w:rsid w:val="006667DA"/>
    <w:rsid w:val="00680F0A"/>
    <w:rsid w:val="006933B1"/>
    <w:rsid w:val="006A2090"/>
    <w:rsid w:val="006A6BB5"/>
    <w:rsid w:val="006A75C2"/>
    <w:rsid w:val="006B65F6"/>
    <w:rsid w:val="006C070D"/>
    <w:rsid w:val="006C7122"/>
    <w:rsid w:val="006C7E97"/>
    <w:rsid w:val="006D4F93"/>
    <w:rsid w:val="00703680"/>
    <w:rsid w:val="00710437"/>
    <w:rsid w:val="007257BE"/>
    <w:rsid w:val="00730027"/>
    <w:rsid w:val="007429E3"/>
    <w:rsid w:val="00756C21"/>
    <w:rsid w:val="00763F98"/>
    <w:rsid w:val="00785B8E"/>
    <w:rsid w:val="007B6654"/>
    <w:rsid w:val="007C1B1F"/>
    <w:rsid w:val="007F4925"/>
    <w:rsid w:val="00801BD0"/>
    <w:rsid w:val="00802739"/>
    <w:rsid w:val="00805589"/>
    <w:rsid w:val="0080738C"/>
    <w:rsid w:val="008114CC"/>
    <w:rsid w:val="00811F33"/>
    <w:rsid w:val="00822042"/>
    <w:rsid w:val="0083070F"/>
    <w:rsid w:val="0083123F"/>
    <w:rsid w:val="00832AEA"/>
    <w:rsid w:val="00845D6C"/>
    <w:rsid w:val="008507CB"/>
    <w:rsid w:val="00852CB5"/>
    <w:rsid w:val="008567FE"/>
    <w:rsid w:val="00863D26"/>
    <w:rsid w:val="00871616"/>
    <w:rsid w:val="00871A1E"/>
    <w:rsid w:val="00891DE8"/>
    <w:rsid w:val="00896148"/>
    <w:rsid w:val="008B1082"/>
    <w:rsid w:val="00903770"/>
    <w:rsid w:val="00907B12"/>
    <w:rsid w:val="0091257E"/>
    <w:rsid w:val="00920F9B"/>
    <w:rsid w:val="00941E9D"/>
    <w:rsid w:val="009427CD"/>
    <w:rsid w:val="00943D0E"/>
    <w:rsid w:val="00945176"/>
    <w:rsid w:val="00947101"/>
    <w:rsid w:val="00952D6C"/>
    <w:rsid w:val="00953A8B"/>
    <w:rsid w:val="009666AD"/>
    <w:rsid w:val="0097679C"/>
    <w:rsid w:val="009B328A"/>
    <w:rsid w:val="009C5BA3"/>
    <w:rsid w:val="009D1869"/>
    <w:rsid w:val="009D4674"/>
    <w:rsid w:val="009E79B4"/>
    <w:rsid w:val="00A037BD"/>
    <w:rsid w:val="00A07AC7"/>
    <w:rsid w:val="00A148FC"/>
    <w:rsid w:val="00A240E7"/>
    <w:rsid w:val="00A265FB"/>
    <w:rsid w:val="00A470C4"/>
    <w:rsid w:val="00A55301"/>
    <w:rsid w:val="00A63C5F"/>
    <w:rsid w:val="00A642BB"/>
    <w:rsid w:val="00A76C10"/>
    <w:rsid w:val="00A93F39"/>
    <w:rsid w:val="00AA637A"/>
    <w:rsid w:val="00AB0976"/>
    <w:rsid w:val="00AB1BE4"/>
    <w:rsid w:val="00AB5B84"/>
    <w:rsid w:val="00AD37A0"/>
    <w:rsid w:val="00AD4BA9"/>
    <w:rsid w:val="00AE0C17"/>
    <w:rsid w:val="00AE5B6A"/>
    <w:rsid w:val="00AE601D"/>
    <w:rsid w:val="00AF3BAE"/>
    <w:rsid w:val="00AF4AB7"/>
    <w:rsid w:val="00B012F3"/>
    <w:rsid w:val="00B22BE5"/>
    <w:rsid w:val="00B23FA0"/>
    <w:rsid w:val="00B728EA"/>
    <w:rsid w:val="00B73571"/>
    <w:rsid w:val="00B82690"/>
    <w:rsid w:val="00B94651"/>
    <w:rsid w:val="00BB653D"/>
    <w:rsid w:val="00BC1CDA"/>
    <w:rsid w:val="00BC59AF"/>
    <w:rsid w:val="00BD3CEE"/>
    <w:rsid w:val="00BE0464"/>
    <w:rsid w:val="00BF0793"/>
    <w:rsid w:val="00C51725"/>
    <w:rsid w:val="00C55379"/>
    <w:rsid w:val="00C576AC"/>
    <w:rsid w:val="00C617EB"/>
    <w:rsid w:val="00C62A76"/>
    <w:rsid w:val="00C760F2"/>
    <w:rsid w:val="00C7655E"/>
    <w:rsid w:val="00C93705"/>
    <w:rsid w:val="00CA5F7E"/>
    <w:rsid w:val="00CB653C"/>
    <w:rsid w:val="00CF3F12"/>
    <w:rsid w:val="00CF62C3"/>
    <w:rsid w:val="00D2256A"/>
    <w:rsid w:val="00D305E7"/>
    <w:rsid w:val="00D342FC"/>
    <w:rsid w:val="00D342FD"/>
    <w:rsid w:val="00D54163"/>
    <w:rsid w:val="00DA565E"/>
    <w:rsid w:val="00DB7927"/>
    <w:rsid w:val="00DC47C2"/>
    <w:rsid w:val="00DD5CD3"/>
    <w:rsid w:val="00DE6582"/>
    <w:rsid w:val="00DF1BAA"/>
    <w:rsid w:val="00E06806"/>
    <w:rsid w:val="00E07B24"/>
    <w:rsid w:val="00E23448"/>
    <w:rsid w:val="00E25A60"/>
    <w:rsid w:val="00E46161"/>
    <w:rsid w:val="00E52D67"/>
    <w:rsid w:val="00E629A0"/>
    <w:rsid w:val="00E74F20"/>
    <w:rsid w:val="00E76741"/>
    <w:rsid w:val="00E82B47"/>
    <w:rsid w:val="00E91295"/>
    <w:rsid w:val="00EC149E"/>
    <w:rsid w:val="00EC6132"/>
    <w:rsid w:val="00EC7659"/>
    <w:rsid w:val="00ED4B19"/>
    <w:rsid w:val="00EE3B53"/>
    <w:rsid w:val="00EF71A5"/>
    <w:rsid w:val="00F01906"/>
    <w:rsid w:val="00F052F4"/>
    <w:rsid w:val="00F124C3"/>
    <w:rsid w:val="00F133B2"/>
    <w:rsid w:val="00F1620E"/>
    <w:rsid w:val="00F3191A"/>
    <w:rsid w:val="00F44251"/>
    <w:rsid w:val="00F54ECE"/>
    <w:rsid w:val="00F64439"/>
    <w:rsid w:val="00F9347E"/>
    <w:rsid w:val="00FB65B1"/>
    <w:rsid w:val="00FC36A3"/>
    <w:rsid w:val="00FC5419"/>
    <w:rsid w:val="00FD4CD1"/>
    <w:rsid w:val="00FE1330"/>
    <w:rsid w:val="00FE27B9"/>
    <w:rsid w:val="00FE5AF8"/>
    <w:rsid w:val="00FE61BF"/>
    <w:rsid w:val="00FF0D57"/>
    <w:rsid w:val="00FF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2F3"/>
    <w:rPr>
      <w:sz w:val="24"/>
      <w:szCs w:val="24"/>
    </w:rPr>
  </w:style>
  <w:style w:type="paragraph" w:styleId="Heading3">
    <w:name w:val="heading 3"/>
    <w:basedOn w:val="Normal"/>
    <w:next w:val="Normal"/>
    <w:qFormat/>
    <w:rsid w:val="001F2A1A"/>
    <w:pPr>
      <w:keepNext/>
      <w:tabs>
        <w:tab w:val="center" w:pos="1701"/>
        <w:tab w:val="center" w:pos="6521"/>
      </w:tabs>
      <w:outlineLvl w:val="2"/>
    </w:pPr>
    <w:rPr>
      <w:rFonts w:ascii="VNI-Helve-Condense" w:hAnsi="VNI-Helve-Condens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001BA"/>
    <w:pPr>
      <w:spacing w:before="100" w:beforeAutospacing="1" w:after="100" w:afterAutospacing="1"/>
    </w:pPr>
  </w:style>
  <w:style w:type="character" w:styleId="Strong">
    <w:name w:val="Strong"/>
    <w:basedOn w:val="DefaultParagraphFont"/>
    <w:qFormat/>
    <w:rsid w:val="004001BA"/>
    <w:rPr>
      <w:b/>
      <w:bCs/>
    </w:rPr>
  </w:style>
  <w:style w:type="table" w:styleId="TableGrid">
    <w:name w:val="Table Grid"/>
    <w:basedOn w:val="TableNormal"/>
    <w:rsid w:val="001F2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2F3"/>
    <w:rPr>
      <w:sz w:val="24"/>
      <w:szCs w:val="24"/>
    </w:rPr>
  </w:style>
  <w:style w:type="paragraph" w:styleId="Heading3">
    <w:name w:val="heading 3"/>
    <w:basedOn w:val="Normal"/>
    <w:next w:val="Normal"/>
    <w:qFormat/>
    <w:rsid w:val="001F2A1A"/>
    <w:pPr>
      <w:keepNext/>
      <w:tabs>
        <w:tab w:val="center" w:pos="1701"/>
        <w:tab w:val="center" w:pos="6521"/>
      </w:tabs>
      <w:outlineLvl w:val="2"/>
    </w:pPr>
    <w:rPr>
      <w:rFonts w:ascii="VNI-Helve-Condense" w:hAnsi="VNI-Helve-Condens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001BA"/>
    <w:pPr>
      <w:spacing w:before="100" w:beforeAutospacing="1" w:after="100" w:afterAutospacing="1"/>
    </w:pPr>
  </w:style>
  <w:style w:type="character" w:styleId="Strong">
    <w:name w:val="Strong"/>
    <w:basedOn w:val="DefaultParagraphFont"/>
    <w:qFormat/>
    <w:rsid w:val="004001BA"/>
    <w:rPr>
      <w:b/>
      <w:bCs/>
    </w:rPr>
  </w:style>
  <w:style w:type="table" w:styleId="TableGrid">
    <w:name w:val="Table Grid"/>
    <w:basedOn w:val="TableNormal"/>
    <w:rsid w:val="001F2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5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Thuy</cp:lastModifiedBy>
  <cp:revision>51</cp:revision>
  <cp:lastPrinted>2015-05-25T10:30:00Z</cp:lastPrinted>
  <dcterms:created xsi:type="dcterms:W3CDTF">2015-05-12T13:09:00Z</dcterms:created>
  <dcterms:modified xsi:type="dcterms:W3CDTF">2015-05-26T02:25:00Z</dcterms:modified>
</cp:coreProperties>
</file>