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6"/>
        </w:rPr>
        <w:t>Hoi An Heritage Hub</w:t>
      </w:r>
    </w:p>
    <w:p>
      <w:pPr>
        <w:jc w:val="center"/>
      </w:pPr>
      <w:r>
        <w:rPr>
          <w:color w:val="4A4A6A"/>
          <w:sz w:val="40"/>
        </w:rPr>
        <w:t>Data Collection Guide</w:t>
      </w:r>
    </w:p>
    <w:p>
      <w:pPr>
        <w:jc w:val="center"/>
      </w:pPr>
      <w:r>
        <w:rPr>
          <w:color w:val="6A6A8A"/>
          <w:sz w:val="28"/>
        </w:rPr>
        <w:t>Instructions for Researchers</w:t>
      </w:r>
    </w:p>
    <w:p>
      <w:pPr>
        <w:jc w:val="center"/>
      </w:pPr>
      <w:r>
        <w:rPr>
          <w:color w:val="8A8AAA"/>
          <w:sz w:val="22"/>
        </w:rPr>
        <w:t>Prepared: May 28, 2026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rPr>
          <w:b/>
        </w:rPr>
        <w:t xml:space="preserve">One row per content item. </w:t>
      </w:r>
      <w:r>
        <w:t>Each row in the Excel data sheet represents a single piece of content for one place. Core place information (columns A–L) is repeated on every row so the sheet is self-contained and importable without cross-referencing.</w:t>
      </w:r>
    </w:p>
    <w:p>
      <w:r>
        <w:rPr>
          <w:b/>
        </w:rPr>
        <w:t xml:space="preserve">Fill Core fields on every row. </w:t>
      </w:r>
      <w:r>
        <w:t>Columns A–L (Place Name through Tags) must be filled identically on all rows for the same place. This allows the automated import script to group rows by place.</w:t>
      </w:r>
    </w:p>
    <w:p>
      <w:r>
        <w:rPr>
          <w:b/>
        </w:rPr>
        <w:t xml:space="preserve">Use content_type to identify the row. </w:t>
      </w:r>
      <w:r>
        <w:t>Column M (content_type) tells the system what kind of content this row contains. Valid values: history, comparison, story, tip, highlight, local_voice, media.</w:t>
      </w:r>
    </w:p>
    <w:p>
      <w:r>
        <w:rPr>
          <w:b/>
        </w:rPr>
        <w:t xml:space="preserve">Leave unused columns blank. </w:t>
      </w:r>
      <w:r>
        <w:t>Each content_type only uses specific columns. For example, a "tip" row only uses the tip_text column; all other content columns stay blank.</w:t>
      </w:r>
    </w:p>
    <w:p>
      <w:r>
        <w:rPr>
          <w:b/>
        </w:rPr>
        <w:t xml:space="preserve">Use exact values from Reference sections. </w:t>
      </w:r>
      <w:r>
        <w:t>Category, tags, era, and media_type must match the approved values in Sections 3–6. Do not invent new values.</w:t>
      </w:r>
    </w:p>
    <w:p>
      <w:r>
        <w:rPr>
          <w:b/>
        </w:rPr>
        <w:t xml:space="preserve">Work in the Excel file. </w:t>
      </w:r>
      <w:r>
        <w:t>Open the companion file "hoian-heritage-hub-data-samples.xlsx" for the data entry sheet. This document contains instructions and reference values only.</w:t>
      </w:r>
    </w:p>
    <w:p>
      <w:r>
        <w:br w:type="page"/>
      </w:r>
    </w:p>
    <w:p>
      <w:pPr>
        <w:pStyle w:val="Heading1"/>
      </w:pPr>
      <w:r>
        <w:t>Column Reference</w:t>
      </w:r>
    </w:p>
    <w:p>
      <w:r>
        <w:t>The consolidated data table has 39 columns. Each row uses only the columns relevant to its content_type.</w:t>
      </w:r>
    </w:p>
    <w:p>
      <w:pPr>
        <w:pStyle w:val="Heading2"/>
      </w:pPr>
      <w:r>
        <w:t>Core Place Columns (A–L) — filled on EVERY row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Instructions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name of the 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Japanese Covered Bridge (Chùa Cầu)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slug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Lowercase, hyphenated, URL-friendly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japanese-covered-bridge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approved category (see Section 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historic-places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Street address or general location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186 Tran Phu St, Hoi 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Latitude (7 decimal places)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15.8770700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Longitude (7 decimal places)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108.3260100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order within category (number)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sentences describing the 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17th-century covered bridge...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meta_title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SEO title, max 60 characters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Japanese Covered Bridge — Hoi An...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meta_description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SEO description, max 160 characters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Explore the 17th-century Japanese...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og_image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Social share image filename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japanese-bridge-og.jpg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tags, comma-separated, max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unesco, japanese, colonial</w:t>
            </w:r>
          </w:p>
        </w:tc>
      </w:tr>
    </w:tbl>
    <w:p/>
    <w:p>
      <w:pPr>
        <w:pStyle w:val="Heading2"/>
      </w:pPr>
      <w:r>
        <w:t>Content Type Column (M)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content_type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Columns Used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History block: era-specific narrative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N, O, P (era, history_headline, history_body)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Past vs present photo pair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Q, R, S, T (past_photo, present_photo, comparison_caption, comparison_insight)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Editorial narrative (not attributed)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U, V (story_headline, story_body)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Practical visitor tip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 (tip_text)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highlight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Callout card with icon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X, Y, Z (highlight_title, highlight_desc, highlight_icon)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local_voice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Attributed quote from a named person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AA–AF (contributor_name, role, bio, quote, context, verified)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Photo, video, audio, or 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AG–AM (media_filename, role, type, alt, caption, credit, era)</w:t>
            </w:r>
          </w:p>
        </w:tc>
      </w:tr>
    </w:tbl>
    <w:p/>
    <w:p>
      <w:pPr>
        <w:pStyle w:val="Heading2"/>
      </w:pPr>
      <w:r>
        <w:t>Content-Specific Columns (N–AM)</w:t>
      </w:r>
    </w:p>
    <w:p>
      <w:r>
        <w:t>Each content_type uses only its designated columns. All other content columns remain blank.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Example / Values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history, 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colonial, 1800s, 1900s, pre-war, present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history_headline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Bridge Between Cultures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history_body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paragraphs of history text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past_photo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comparison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Filename of historical photo (must match a media row)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present_photo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comparison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Filename of present-day photo (must match a media row)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comparison_caption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comparison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Caption for the comparison pair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comparison_insight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comparison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insight about what changed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story_headline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the Merchants Left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story_body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 paragraphs of editorial narrative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 paragraph tip for visitors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highlight_title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Taoist Temple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highlight_desc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Description of the highlight feature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highlight_icon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temple, guardian, bridge,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contributor_name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local_voice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Mr. Nguyen Van Minh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contributor_role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local_voice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historian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contributor_bio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local_voice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 studied Hoi An heritage for 30 years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local_voice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"The bridge is the soul of Hoi An..."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local_voice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 his study near the bridge, 2024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local_voice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or 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media_filename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japanese-bridge-hero-2024.jpg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hero or gallery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photo-past, photo-present, video, audio,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media_alt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Accessibility description for screen readers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media_caption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caption shown below the image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media_credit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Photographer or source attribution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media_era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colonial, 1800s, 1900s, pre-war, present (blank for present-day)</w:t>
            </w:r>
          </w:p>
        </w:tc>
      </w:tr>
    </w:tbl>
    <w:p>
      <w:r>
        <w:br w:type="page"/>
      </w:r>
    </w:p>
    <w:p>
      <w:pPr>
        <w:pStyle w:val="Heading1"/>
      </w:pPr>
      <w:r>
        <w:t>Approved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historic-places</w:t>
            </w:r>
          </w:p>
        </w:tc>
        <w:tc>
          <w:tcPr>
            <w:tcW w:type="dxa" w:w="4320"/>
          </w:tcPr>
          <w:p>
            <w:r>
              <w:t>Temples, bridges, assembly halls, ancient houses</w:t>
            </w:r>
          </w:p>
        </w:tc>
      </w:tr>
      <w:tr>
        <w:tc>
          <w:tcPr>
            <w:tcW w:type="dxa" w:w="4320"/>
          </w:tcPr>
          <w:p>
            <w:r>
              <w:t>beverage</w:t>
            </w:r>
          </w:p>
        </w:tc>
        <w:tc>
          <w:tcPr>
            <w:tcW w:type="dxa" w:w="4320"/>
          </w:tcPr>
          <w:p>
            <w:r>
              <w:t>Coffee shops, bars, tea houses, cocktail lounges</w:t>
            </w:r>
          </w:p>
        </w:tc>
      </w:tr>
      <w:tr>
        <w:tc>
          <w:tcPr>
            <w:tcW w:type="dxa" w:w="4320"/>
          </w:tcPr>
          <w:p>
            <w:r>
              <w:t>nature-escape</w:t>
            </w:r>
          </w:p>
        </w:tc>
        <w:tc>
          <w:tcPr>
            <w:tcW w:type="dxa" w:w="4320"/>
          </w:tcPr>
          <w:p>
            <w:r>
              <w:t>River banks, beaches, rice paddies, tropical gardens</w:t>
            </w:r>
          </w:p>
        </w:tc>
      </w:tr>
      <w:tr>
        <w:tc>
          <w:tcPr>
            <w:tcW w:type="dxa" w:w="4320"/>
          </w:tcPr>
          <w:p>
            <w:r>
              <w:t>activities</w:t>
            </w:r>
          </w:p>
        </w:tc>
        <w:tc>
          <w:tcPr>
            <w:tcW w:type="dxa" w:w="4320"/>
          </w:tcPr>
          <w:p>
            <w:r>
              <w:t>Lantern making, cooking classes, boat rides, cycling tours</w:t>
            </w:r>
          </w:p>
        </w:tc>
      </w:tr>
    </w:tbl>
    <w:p/>
    <w:p>
      <w:pPr>
        <w:pStyle w:val="Heading1"/>
      </w:pPr>
      <w:r>
        <w:t>Approved Tags</w:t>
      </w:r>
    </w:p>
    <w:p>
      <w:r>
        <w:t>Each place should have 1-3 tags. Pick the most relevant ones. If you need a new tag, request it from the project team — do not create it yourself.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Tag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Display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unesco</w:t>
            </w:r>
          </w:p>
        </w:tc>
        <w:tc>
          <w:tcPr>
            <w:tcW w:type="dxa" w:w="2880"/>
          </w:tcPr>
          <w:p>
            <w:r>
              <w:t>UNESCO World Heritage</w:t>
            </w:r>
          </w:p>
        </w:tc>
        <w:tc>
          <w:tcPr>
            <w:tcW w:type="dxa" w:w="2880"/>
          </w:tcPr>
          <w:p>
            <w:r>
              <w:t>theme</w:t>
            </w:r>
          </w:p>
        </w:tc>
      </w:tr>
      <w:tr>
        <w:tc>
          <w:tcPr>
            <w:tcW w:type="dxa" w:w="2880"/>
          </w:tcPr>
          <w:p>
            <w:r>
              <w:t>colonial</w:t>
            </w:r>
          </w:p>
        </w:tc>
        <w:tc>
          <w:tcPr>
            <w:tcW w:type="dxa" w:w="2880"/>
          </w:tcPr>
          <w:p>
            <w:r>
              <w:t>French Colonial</w:t>
            </w:r>
          </w:p>
        </w:tc>
        <w:tc>
          <w:tcPr>
            <w:tcW w:type="dxa" w:w="2880"/>
          </w:tcPr>
          <w:p>
            <w:r>
              <w:t>era</w:t>
            </w:r>
          </w:p>
        </w:tc>
      </w:tr>
      <w:tr>
        <w:tc>
          <w:tcPr>
            <w:tcW w:type="dxa" w:w="2880"/>
          </w:tcPr>
          <w:p>
            <w:r>
              <w:t>japanese</w:t>
            </w:r>
          </w:p>
        </w:tc>
        <w:tc>
          <w:tcPr>
            <w:tcW w:type="dxa" w:w="2880"/>
          </w:tcPr>
          <w:p>
            <w:r>
              <w:t>Japanese Influence</w:t>
            </w:r>
          </w:p>
        </w:tc>
        <w:tc>
          <w:tcPr>
            <w:tcW w:type="dxa" w:w="2880"/>
          </w:tcPr>
          <w:p>
            <w:r>
              <w:t>theme</w:t>
            </w:r>
          </w:p>
        </w:tc>
      </w:tr>
      <w:tr>
        <w:tc>
          <w:tcPr>
            <w:tcW w:type="dxa" w:w="2880"/>
          </w:tcPr>
          <w:p>
            <w:r>
              <w:t>chinese</w:t>
            </w:r>
          </w:p>
        </w:tc>
        <w:tc>
          <w:tcPr>
            <w:tcW w:type="dxa" w:w="2880"/>
          </w:tcPr>
          <w:p>
            <w:r>
              <w:t>Chinese Heritage</w:t>
            </w:r>
          </w:p>
        </w:tc>
        <w:tc>
          <w:tcPr>
            <w:tcW w:type="dxa" w:w="2880"/>
          </w:tcPr>
          <w:p>
            <w:r>
              <w:t>theme</w:t>
            </w:r>
          </w:p>
        </w:tc>
      </w:tr>
      <w:tr>
        <w:tc>
          <w:tcPr>
            <w:tcW w:type="dxa" w:w="2880"/>
          </w:tcPr>
          <w:p>
            <w:r>
              <w:t>family-owned</w:t>
            </w:r>
          </w:p>
        </w:tc>
        <w:tc>
          <w:tcPr>
            <w:tcW w:type="dxa" w:w="2880"/>
          </w:tcPr>
          <w:p>
            <w:r>
              <w:t>Family-Owned</w:t>
            </w:r>
          </w:p>
        </w:tc>
        <w:tc>
          <w:tcPr>
            <w:tcW w:type="dxa" w:w="2880"/>
          </w:tcPr>
          <w:p>
            <w:r>
              <w:t>feature</w:t>
            </w:r>
          </w:p>
        </w:tc>
      </w:tr>
    </w:tbl>
    <w:p/>
    <w:p>
      <w:pPr>
        <w:pStyle w:val="Heading1"/>
      </w:pPr>
      <w:r>
        <w:t>Approved Era Values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Era Value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Human-Readable Label</w:t>
            </w:r>
          </w:p>
        </w:tc>
      </w:tr>
      <w:tr>
        <w:tc>
          <w:tcPr>
            <w:tcW w:type="dxa" w:w="4320"/>
          </w:tcPr>
          <w:p>
            <w:r>
              <w:t>1800s</w:t>
            </w:r>
          </w:p>
        </w:tc>
        <w:tc>
          <w:tcPr>
            <w:tcW w:type="dxa" w:w="4320"/>
          </w:tcPr>
          <w:p>
            <w:r>
              <w:t>19th Century</w:t>
            </w:r>
          </w:p>
        </w:tc>
      </w:tr>
      <w:tr>
        <w:tc>
          <w:tcPr>
            <w:tcW w:type="dxa" w:w="4320"/>
          </w:tcPr>
          <w:p>
            <w:r>
              <w:t>1900s</w:t>
            </w:r>
          </w:p>
        </w:tc>
        <w:tc>
          <w:tcPr>
            <w:tcW w:type="dxa" w:w="4320"/>
          </w:tcPr>
          <w:p>
            <w:r>
              <w:t>20th Century</w:t>
            </w:r>
          </w:p>
        </w:tc>
      </w:tr>
      <w:tr>
        <w:tc>
          <w:tcPr>
            <w:tcW w:type="dxa" w:w="4320"/>
          </w:tcPr>
          <w:p>
            <w:r>
              <w:t>colonial</w:t>
            </w:r>
          </w:p>
        </w:tc>
        <w:tc>
          <w:tcPr>
            <w:tcW w:type="dxa" w:w="4320"/>
          </w:tcPr>
          <w:p>
            <w:r>
              <w:t>French Colonial Period (1887–1954)</w:t>
            </w:r>
          </w:p>
        </w:tc>
      </w:tr>
      <w:tr>
        <w:tc>
          <w:tcPr>
            <w:tcW w:type="dxa" w:w="4320"/>
          </w:tcPr>
          <w:p>
            <w:r>
              <w:t>pre-war</w:t>
            </w:r>
          </w:p>
        </w:tc>
        <w:tc>
          <w:tcPr>
            <w:tcW w:type="dxa" w:w="4320"/>
          </w:tcPr>
          <w:p>
            <w:r>
              <w:t>Pre-War Period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Present Day</w:t>
            </w:r>
          </w:p>
        </w:tc>
      </w:tr>
    </w:tbl>
    <w:p/>
    <w:p>
      <w:pPr>
        <w:pStyle w:val="Heading1"/>
      </w:pPr>
      <w:r>
        <w:t>Approved Media Types</w:t>
      </w:r>
    </w:p>
    <w:p>
      <w:r>
        <w:t>photo-past, photo-present, video, audio, document</w:t>
      </w:r>
    </w:p>
    <w:p>
      <w:pPr>
        <w:pStyle w:val="Heading1"/>
      </w:pPr>
      <w:r>
        <w:t>Approved Media Roles</w:t>
      </w:r>
    </w:p>
    <w:p>
      <w:r>
        <w:t>hero (main image), gallery (secondary images)</w:t>
      </w:r>
    </w:p>
    <w:p>
      <w:pPr>
        <w:pStyle w:val="Heading1"/>
      </w:pPr>
      <w:r>
        <w:t>Icon Suggestions by Category</w:t>
      </w:r>
    </w:p>
    <w:p>
      <w:r>
        <w:rPr>
          <w:b/>
        </w:rPr>
        <w:t xml:space="preserve">Historic Places: </w:t>
      </w:r>
      <w:r>
        <w:t>bridge, temple, lantern, guardian, statue, gate, well, house, market, river</w:t>
      </w:r>
    </w:p>
    <w:p>
      <w:r>
        <w:rPr>
          <w:b/>
        </w:rPr>
        <w:t xml:space="preserve">Beverage: </w:t>
      </w:r>
      <w:r>
        <w:t>coffee, tea, cocktail, beer, juice, smoothie, ice-cream, rooftop, garden, terrace</w:t>
      </w:r>
    </w:p>
    <w:p>
      <w:r>
        <w:rPr>
          <w:b/>
        </w:rPr>
        <w:t xml:space="preserve">Nature Escape: </w:t>
      </w:r>
      <w:r>
        <w:t>leaf, river, beach, mountain, rice-paddy, garden, sunset, sunrise, waterfall, forest</w:t>
      </w:r>
    </w:p>
    <w:p>
      <w:r>
        <w:rPr>
          <w:b/>
        </w:rPr>
        <w:t xml:space="preserve">Activities: </w:t>
      </w:r>
      <w:r>
        <w:t>compass, boat, cooking, lantern, bicycle, pottery, weaving, fishing, walking, workshop</w:t>
      </w:r>
    </w:p>
    <w:p>
      <w:r>
        <w:br w:type="page"/>
      </w:r>
    </w:p>
    <w:p>
      <w:pPr>
        <w:pStyle w:val="Heading1"/>
      </w:pPr>
      <w:r>
        <w:t>ETL Mapping: Spreadsheet → Database</w:t>
      </w:r>
    </w:p>
    <w:p>
      <w:r>
        <w:t>The consolidated table is designed for direct automated import into the Hoi An Heritage Hub database. Here is how each row maps to the database tables:</w:t>
      </w:r>
    </w:p>
    <w:p>
      <w:pPr>
        <w:pStyle w:val="Heading2"/>
      </w:pPr>
      <w:r>
        <w:t>Import Process Overview</w:t>
      </w:r>
    </w:p>
    <w:p>
      <w:r>
        <w:rPr>
          <w:b/>
        </w:rPr>
        <w:t xml:space="preserve">Step 1: Upsert places. </w:t>
      </w:r>
      <w:r>
        <w:t>Group rows by slug. Extract core columns (A–L) into one record per place. Insert into `places` table. The `slug` + `category` maps to `places.slug` + `places.category_id` (via lookup).</w:t>
      </w:r>
    </w:p>
    <w:p>
      <w:r>
        <w:rPr>
          <w:b/>
        </w:rPr>
        <w:t xml:space="preserve">Step 2: Upsert media. </w:t>
      </w:r>
      <w:r>
        <w:t>For each row with content_type=media, insert into `place_media` table using media_filename as url. Then create `place_media_assignments` linking the media to the place with the specified role and sort_order.</w:t>
      </w:r>
    </w:p>
    <w:p>
      <w:r>
        <w:rPr>
          <w:b/>
        </w:rPr>
        <w:t xml:space="preserve">Step 3: Insert content. </w:t>
      </w:r>
      <w:r>
        <w:t>For each row with content_type in (history, comparison, story, tip, highlight), insert into `place_contents` table. The content_json field is built from the content-specific columns for that type.</w:t>
      </w:r>
    </w:p>
    <w:p>
      <w:r>
        <w:rPr>
          <w:b/>
        </w:rPr>
        <w:t xml:space="preserve">Step 4: Insert local voices. </w:t>
      </w:r>
      <w:r>
        <w:t>For each row with content_type=local_voice, first upsert the contributor into `contributors` table (matched by name), then insert into `local_voices` with the contributor_id.</w:t>
      </w:r>
    </w:p>
    <w:p>
      <w:r>
        <w:rPr>
          <w:b/>
        </w:rPr>
        <w:t xml:space="preserve">Step 5: Assign tags. </w:t>
      </w:r>
      <w:r>
        <w:t>Parse the tags column (comma-separated), look up each tag in the `tags` table, and insert junction rows into `place_tags`.</w:t>
      </w:r>
    </w:p>
    <w:p/>
    <w:p>
      <w:pPr>
        <w:pStyle w:val="Heading2"/>
      </w:pPr>
      <w:r>
        <w:t>Content JSON Structure by Type</w:t>
      </w:r>
    </w:p>
    <w:p>
      <w:r>
        <w:t>The `place_contents.content_json` column stores structured JSON. Here is the mapping from spreadsheet columns to JSON keys: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JSON Structure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 Columns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history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{"era": "...", "headline": "...", "body": "..."}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era → N, history_headline → O, history_body → P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comparison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{"past_media_id": "...", "present_media_id": "...", "caption": "...", "insight": "..."}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past_photo → Q (resolved to media_id), present_photo → R (resolved to media_id), comparison_caption → S, comparison_insight → 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story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{"headline": "...", "body": "..."}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story_headline → U, story_body → V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tip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{"text": "..."}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tip_text → W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highlight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{"title": "...", "description": "...", "icon": "..."}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highlight_title → X, highlight_desc → Y, highlight_icon → Z</w:t>
            </w:r>
          </w:p>
        </w:tc>
      </w:tr>
    </w:tbl>
    <w:p/>
    <w:p>
      <w:pPr>
        <w:pStyle w:val="Heading2"/>
      </w:pPr>
      <w:r>
        <w:t>Data Quality Rules</w:t>
      </w:r>
    </w:p>
    <w:p>
      <w:pPr>
        <w:pStyle w:val="ListBullet"/>
      </w:pPr>
      <w:r>
        <w:t>Every row for the same place must have identical values in columns A–L (core place fields).</w:t>
      </w:r>
    </w:p>
    <w:p>
      <w:pPr>
        <w:pStyle w:val="ListBullet"/>
      </w:pPr>
      <w:r>
        <w:t>media_filename in comparison rows (Q, R) must match a media_filename from a media row (AG) for the same place.</w:t>
      </w:r>
    </w:p>
    <w:p>
      <w:pPr>
        <w:pStyle w:val="ListBullet"/>
      </w:pPr>
      <w:r>
        <w:t>Tags column (L) must only contain values from the approved tag list.</w:t>
      </w:r>
    </w:p>
    <w:p>
      <w:pPr>
        <w:pStyle w:val="ListBullet"/>
      </w:pPr>
      <w:r>
        <w:t>Era values (N, AM) must only contain: colonial, 1800s, 1900s, pre-war, present.</w:t>
      </w:r>
    </w:p>
    <w:p>
      <w:pPr>
        <w:pStyle w:val="ListBullet"/>
      </w:pPr>
      <w:r>
        <w:t>media_type (AI) must only contain: photo-past, photo-present, video, audio, document.</w:t>
      </w:r>
    </w:p>
    <w:p>
      <w:pPr>
        <w:pStyle w:val="ListBullet"/>
      </w:pPr>
      <w:r>
        <w:t>media_role (AH) must only contain: hero, gallery.</w:t>
      </w:r>
    </w:p>
    <w:p>
      <w:pPr>
        <w:pStyle w:val="ListBullet"/>
      </w:pPr>
      <w:r>
        <w:t>verified (AF) must be: yes or no.</w:t>
      </w:r>
    </w:p>
    <w:p>
      <w:pPr>
        <w:pStyle w:val="ListBullet"/>
      </w:pPr>
      <w:r>
        <w:t>Each place must have at least one media row with media_role=hero.</w:t>
      </w:r>
    </w:p>
    <w:p>
      <w:pPr>
        <w:pStyle w:val="ListBullet"/>
      </w:pPr>
      <w:r>
        <w:t>Each place must have at least one tip row and one highlight 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