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F0CD" w14:textId="4976A586" w:rsidR="00C276F4" w:rsidRDefault="00C276F4">
      <w:r>
        <w:t>Slide 1 2:</w:t>
      </w:r>
    </w:p>
    <w:p w14:paraId="63227004" w14:textId="77777777" w:rsidR="00C276F4" w:rsidRDefault="00C276F4" w:rsidP="00C276F4">
      <w:r>
        <w:t>Giới thiệu thành viên nhóm</w:t>
      </w:r>
    </w:p>
    <w:p w14:paraId="3B303F64" w14:textId="77777777" w:rsidR="00C276F4" w:rsidRDefault="00C276F4" w:rsidP="00C276F4">
      <w:r>
        <w:t>Giới thiệu chủ đề lớp</w:t>
      </w:r>
    </w:p>
    <w:p w14:paraId="7B53BACD" w14:textId="37F65191" w:rsidR="00C276F4" w:rsidRDefault="00C276F4">
      <w:r>
        <w:t>Slide 3:</w:t>
      </w:r>
    </w:p>
    <w:p w14:paraId="4F3FDCDA" w14:textId="77777777" w:rsidR="00C276F4" w:rsidRDefault="00C276F4" w:rsidP="00C276F4">
      <w:pPr>
        <w:rPr>
          <w:b/>
          <w:color w:val="000000" w:themeColor="text1"/>
        </w:rPr>
      </w:pPr>
      <w:r>
        <w:rPr>
          <w:b/>
          <w:color w:val="0070C0"/>
        </w:rPr>
        <w:t xml:space="preserve">PHÁT HIỆN VẤN ĐỀ (Tóm tắt): </w:t>
      </w:r>
      <w:r>
        <w:rPr>
          <w:b/>
          <w:color w:val="000000" w:themeColor="text1"/>
        </w:rPr>
        <w:t>Tên dự án nhóm</w:t>
      </w:r>
    </w:p>
    <w:p w14:paraId="5EEF3503" w14:textId="15DBFC5F" w:rsidR="00C276F4" w:rsidRDefault="00C276F4">
      <w:pPr>
        <w:rPr>
          <w:b/>
        </w:rPr>
      </w:pPr>
      <w:r>
        <w:rPr>
          <w:b/>
          <w:color w:val="0070C0"/>
        </w:rPr>
        <w:t xml:space="preserve">KHẢO SÁT THỰC TRẠNG CỦA VẤN ĐỀ (Tóm tắt): </w:t>
      </w:r>
      <w:r>
        <w:rPr>
          <w:b/>
        </w:rPr>
        <w:t>Xác định mục tiêu dự án</w:t>
      </w:r>
    </w:p>
    <w:p w14:paraId="336D8D12" w14:textId="070A388B" w:rsidR="00C276F4" w:rsidRDefault="00C276F4">
      <w:pPr>
        <w:rPr>
          <w:rStyle w:val="oypena"/>
          <w:color w:val="3F3E4A"/>
        </w:rPr>
      </w:pPr>
      <w:r>
        <w:t xml:space="preserve">Tóm tắt các slide ở tt1: Giới thiệu </w:t>
      </w:r>
      <w:r>
        <w:rPr>
          <w:rStyle w:val="oypena"/>
          <w:color w:val="3F3E4A"/>
        </w:rPr>
        <w:t>Những chủ đề liên quan đến dự án</w:t>
      </w:r>
      <w:r>
        <w:rPr>
          <w:rStyle w:val="oypena"/>
          <w:color w:val="3F3E4A"/>
        </w:rPr>
        <w:t xml:space="preserve">, </w:t>
      </w:r>
      <w:r>
        <w:rPr>
          <w:rStyle w:val="oypena"/>
          <w:color w:val="3F3E4A"/>
        </w:rPr>
        <w:t>Dự án tạm thời</w:t>
      </w:r>
      <w:r>
        <w:rPr>
          <w:rStyle w:val="oypena"/>
          <w:color w:val="3F3E4A"/>
        </w:rPr>
        <w:t>, Phân tích sơ biểu đồ khảo sát.</w:t>
      </w:r>
    </w:p>
    <w:p w14:paraId="206577DD" w14:textId="6D849307" w:rsidR="00C276F4" w:rsidRDefault="00C276F4">
      <w:r>
        <w:rPr>
          <w:rStyle w:val="oypena"/>
          <w:color w:val="3F3E4A"/>
        </w:rPr>
        <w:t xml:space="preserve">Chốt dự án: </w:t>
      </w:r>
      <w:r>
        <w:rPr>
          <w:rStyle w:val="oypena"/>
          <w:color w:val="3F3E4A"/>
        </w:rPr>
        <w:t xml:space="preserve">Làm thế nào để sinh viên các trường đại học hạn chế mua và sử dụng sản phẩm dùng một lần </w:t>
      </w:r>
      <w:proofErr w:type="gramStart"/>
      <w:r>
        <w:rPr>
          <w:rStyle w:val="oypena"/>
          <w:color w:val="3F3E4A"/>
        </w:rPr>
        <w:t>cao ?</w:t>
      </w:r>
      <w:proofErr w:type="gramEnd"/>
    </w:p>
    <w:p w14:paraId="7128C319" w14:textId="1533B281" w:rsidR="001165B1" w:rsidRDefault="007547E9">
      <w:r>
        <w:t>Slide 4:</w:t>
      </w:r>
    </w:p>
    <w:p w14:paraId="27C6D17B" w14:textId="5609AD6B" w:rsidR="007547E9" w:rsidRDefault="007547E9">
      <w:r>
        <w:t xml:space="preserve">Biểu đồ tròn: </w:t>
      </w:r>
    </w:p>
    <w:p w14:paraId="0EFFD8D1" w14:textId="77777777" w:rsidR="007547E9" w:rsidRPr="007547E9" w:rsidRDefault="007547E9" w:rsidP="007547E9">
      <w:pPr>
        <w:pStyle w:val="ListParagraph"/>
        <w:numPr>
          <w:ilvl w:val="0"/>
          <w:numId w:val="2"/>
        </w:numPr>
      </w:pPr>
      <w:r w:rsidRPr="007547E9">
        <w:t>Thường xuyên: 40%</w:t>
      </w:r>
    </w:p>
    <w:p w14:paraId="082D7BE8" w14:textId="77777777" w:rsidR="007547E9" w:rsidRPr="007547E9" w:rsidRDefault="007547E9" w:rsidP="007547E9">
      <w:pPr>
        <w:pStyle w:val="ListParagraph"/>
        <w:numPr>
          <w:ilvl w:val="0"/>
          <w:numId w:val="2"/>
        </w:numPr>
      </w:pPr>
      <w:r w:rsidRPr="007547E9">
        <w:t>Không thường xuyên: 35%</w:t>
      </w:r>
    </w:p>
    <w:p w14:paraId="53F72CAD" w14:textId="77777777" w:rsidR="007547E9" w:rsidRPr="007547E9" w:rsidRDefault="007547E9" w:rsidP="007547E9">
      <w:pPr>
        <w:pStyle w:val="ListParagraph"/>
        <w:numPr>
          <w:ilvl w:val="0"/>
          <w:numId w:val="2"/>
        </w:numPr>
      </w:pPr>
      <w:r w:rsidRPr="007547E9">
        <w:t>Rất thường xuyên: 20%</w:t>
      </w:r>
    </w:p>
    <w:p w14:paraId="4C79C7EE" w14:textId="5EC6D090" w:rsidR="007547E9" w:rsidRDefault="007547E9" w:rsidP="007547E9">
      <w:pPr>
        <w:pStyle w:val="ListParagraph"/>
        <w:numPr>
          <w:ilvl w:val="0"/>
          <w:numId w:val="2"/>
        </w:numPr>
      </w:pPr>
      <w:r w:rsidRPr="007547E9">
        <w:t>Không sử dụng: 5%</w:t>
      </w:r>
    </w:p>
    <w:p w14:paraId="4ACF4E72" w14:textId="77777777" w:rsidR="007547E9" w:rsidRPr="007547E9" w:rsidRDefault="007547E9" w:rsidP="007547E9">
      <w:r w:rsidRPr="007547E9">
        <w:t>Biểu đồ đường:</w:t>
      </w:r>
    </w:p>
    <w:p w14:paraId="0E015178" w14:textId="77777777" w:rsidR="007547E9" w:rsidRPr="007547E9" w:rsidRDefault="007547E9" w:rsidP="007547E9">
      <w:pPr>
        <w:pStyle w:val="ListParagraph"/>
        <w:numPr>
          <w:ilvl w:val="0"/>
          <w:numId w:val="4"/>
        </w:numPr>
      </w:pPr>
      <w:r w:rsidRPr="007547E9">
        <w:t>Tiện lợi: 70%</w:t>
      </w:r>
    </w:p>
    <w:p w14:paraId="639F2B34" w14:textId="77777777" w:rsidR="007547E9" w:rsidRPr="007547E9" w:rsidRDefault="007547E9" w:rsidP="007547E9">
      <w:pPr>
        <w:pStyle w:val="ListParagraph"/>
        <w:numPr>
          <w:ilvl w:val="0"/>
          <w:numId w:val="4"/>
        </w:numPr>
      </w:pPr>
      <w:r w:rsidRPr="007547E9">
        <w:t>Giá thành rẻ: 48%</w:t>
      </w:r>
    </w:p>
    <w:p w14:paraId="6C495616" w14:textId="77777777" w:rsidR="007547E9" w:rsidRPr="007547E9" w:rsidRDefault="007547E9" w:rsidP="007547E9">
      <w:pPr>
        <w:pStyle w:val="ListParagraph"/>
        <w:numPr>
          <w:ilvl w:val="0"/>
          <w:numId w:val="4"/>
        </w:numPr>
      </w:pPr>
      <w:r w:rsidRPr="007547E9">
        <w:t>Không có sản phẩm thay thế: 43%</w:t>
      </w:r>
    </w:p>
    <w:p w14:paraId="54786EEB" w14:textId="77777777" w:rsidR="007547E9" w:rsidRPr="007547E9" w:rsidRDefault="007547E9" w:rsidP="007547E9">
      <w:pPr>
        <w:pStyle w:val="ListParagraph"/>
        <w:numPr>
          <w:ilvl w:val="0"/>
          <w:numId w:val="4"/>
        </w:numPr>
      </w:pPr>
      <w:r w:rsidRPr="007547E9">
        <w:t>Người bản cung cấp: 63%</w:t>
      </w:r>
    </w:p>
    <w:p w14:paraId="5D8D5D2B" w14:textId="77777777" w:rsidR="007547E9" w:rsidRPr="007547E9" w:rsidRDefault="007547E9" w:rsidP="007547E9">
      <w:r w:rsidRPr="007547E9">
        <w:t>Hầu hết sinh viên đại học (75%) sử dụng sản phẩm dùng 1 lần thường xuyên hoặc không thường xuyên.</w:t>
      </w:r>
    </w:p>
    <w:p w14:paraId="216A8142" w14:textId="637D64D4" w:rsidR="007547E9" w:rsidRPr="007547E9" w:rsidRDefault="007547E9" w:rsidP="007547E9">
      <w:r w:rsidRPr="007547E9">
        <w:t>Lý do chính để sử dụng sản phẩm dùng 1 lần là vì sự tiện lợi (70%).</w:t>
      </w:r>
      <w:r>
        <w:t xml:space="preserve"> </w:t>
      </w:r>
      <w:r w:rsidRPr="007547E9">
        <w:t>Mức độ quan tâm đến giá thành (48%) và sự sẵn có của sản phẩm thay thế (43%) cũng tương đối cao.</w:t>
      </w:r>
      <w:r>
        <w:t xml:space="preserve"> </w:t>
      </w:r>
      <w:r w:rsidRPr="007547E9">
        <w:t>Ảnh hưởng của người cung cấp (63%) cũng là một yếu tố quan trọng.</w:t>
      </w:r>
    </w:p>
    <w:p w14:paraId="40818FE4" w14:textId="486BD280" w:rsidR="007547E9" w:rsidRDefault="007547E9" w:rsidP="007547E9">
      <w:r w:rsidRPr="007547E9">
        <w:t>Việc sử dụng quá nhiều sản phẩm dùng 1 lần có thể gây ra nhiều tác hại cho môi trường.</w:t>
      </w:r>
      <w:r w:rsidRPr="007547E9">
        <w:t xml:space="preserve"> </w:t>
      </w:r>
      <w:r w:rsidRPr="007547E9">
        <w:t>Cần nâng cao nhận thức của sinh viên về tác hại của sản phẩm dùng 1 lần và khuyến khích sử dụng các sản phẩm thân thiện với môi trường.</w:t>
      </w:r>
    </w:p>
    <w:p w14:paraId="6B775855" w14:textId="096508FB" w:rsidR="007547E9" w:rsidRDefault="007547E9" w:rsidP="007547E9">
      <w:r>
        <w:t>Slide 5:</w:t>
      </w:r>
      <w:r>
        <w:br/>
      </w:r>
    </w:p>
    <w:p w14:paraId="2B17BECB" w14:textId="77777777" w:rsidR="007547E9" w:rsidRPr="007547E9" w:rsidRDefault="007547E9" w:rsidP="007547E9">
      <w:r w:rsidRPr="007547E9">
        <w:t>Biểu đồ hình tròn bên trái:</w:t>
      </w:r>
    </w:p>
    <w:p w14:paraId="48FF37F4" w14:textId="77777777" w:rsidR="007547E9" w:rsidRPr="007547E9" w:rsidRDefault="007547E9" w:rsidP="007547E9">
      <w:pPr>
        <w:pStyle w:val="ListParagraph"/>
        <w:numPr>
          <w:ilvl w:val="0"/>
          <w:numId w:val="9"/>
        </w:numPr>
      </w:pPr>
      <w:r w:rsidRPr="007547E9">
        <w:t>Rất cần thiết: 43.1%</w:t>
      </w:r>
    </w:p>
    <w:p w14:paraId="02126D0D" w14:textId="77777777" w:rsidR="007547E9" w:rsidRPr="007547E9" w:rsidRDefault="007547E9" w:rsidP="007547E9">
      <w:pPr>
        <w:pStyle w:val="ListParagraph"/>
        <w:numPr>
          <w:ilvl w:val="0"/>
          <w:numId w:val="9"/>
        </w:numPr>
      </w:pPr>
      <w:r w:rsidRPr="007547E9">
        <w:t>Cần thiết: 33%</w:t>
      </w:r>
    </w:p>
    <w:p w14:paraId="17EE444C" w14:textId="77777777" w:rsidR="007547E9" w:rsidRPr="007547E9" w:rsidRDefault="007547E9" w:rsidP="007547E9">
      <w:pPr>
        <w:pStyle w:val="ListParagraph"/>
        <w:numPr>
          <w:ilvl w:val="0"/>
          <w:numId w:val="9"/>
        </w:numPr>
      </w:pPr>
      <w:r w:rsidRPr="007547E9">
        <w:t>Bình thường: 22.8%</w:t>
      </w:r>
    </w:p>
    <w:p w14:paraId="2ABED069" w14:textId="77777777" w:rsidR="007547E9" w:rsidRPr="007547E9" w:rsidRDefault="007547E9" w:rsidP="007547E9">
      <w:pPr>
        <w:pStyle w:val="ListParagraph"/>
        <w:numPr>
          <w:ilvl w:val="0"/>
          <w:numId w:val="9"/>
        </w:numPr>
      </w:pPr>
      <w:r w:rsidRPr="007547E9">
        <w:lastRenderedPageBreak/>
        <w:t>Trung lập: 17.5%</w:t>
      </w:r>
    </w:p>
    <w:p w14:paraId="754E0A7B" w14:textId="0A718269" w:rsidR="007547E9" w:rsidRDefault="007547E9" w:rsidP="007547E9">
      <w:pPr>
        <w:pStyle w:val="ListParagraph"/>
        <w:numPr>
          <w:ilvl w:val="0"/>
          <w:numId w:val="9"/>
        </w:numPr>
      </w:pPr>
      <w:r w:rsidRPr="007547E9">
        <w:t>Không cần thiết: 19%</w:t>
      </w:r>
    </w:p>
    <w:p w14:paraId="3038D6CA" w14:textId="77777777" w:rsidR="007547E9" w:rsidRPr="007547E9" w:rsidRDefault="007547E9" w:rsidP="007547E9">
      <w:r w:rsidRPr="007547E9">
        <w:t>Biểu đồ hình tròn bên phải:</w:t>
      </w:r>
    </w:p>
    <w:p w14:paraId="0F94D283" w14:textId="77777777" w:rsidR="007547E9" w:rsidRPr="007547E9" w:rsidRDefault="007547E9" w:rsidP="007547E9">
      <w:pPr>
        <w:pStyle w:val="ListParagraph"/>
        <w:numPr>
          <w:ilvl w:val="0"/>
          <w:numId w:val="11"/>
        </w:numPr>
      </w:pPr>
      <w:r w:rsidRPr="007547E9">
        <w:t>Đồng ý: 82.5%</w:t>
      </w:r>
    </w:p>
    <w:p w14:paraId="5B5C97DF" w14:textId="77777777" w:rsidR="007547E9" w:rsidRPr="007547E9" w:rsidRDefault="007547E9" w:rsidP="007547E9">
      <w:pPr>
        <w:pStyle w:val="ListParagraph"/>
        <w:numPr>
          <w:ilvl w:val="0"/>
          <w:numId w:val="11"/>
        </w:numPr>
      </w:pPr>
      <w:r w:rsidRPr="007547E9">
        <w:t>Có thể: 10%</w:t>
      </w:r>
    </w:p>
    <w:p w14:paraId="0A3B2D44" w14:textId="77777777" w:rsidR="007547E9" w:rsidRPr="007547E9" w:rsidRDefault="007547E9" w:rsidP="007547E9">
      <w:pPr>
        <w:pStyle w:val="ListParagraph"/>
        <w:numPr>
          <w:ilvl w:val="0"/>
          <w:numId w:val="11"/>
        </w:numPr>
      </w:pPr>
      <w:r w:rsidRPr="007547E9">
        <w:t>Khó: 5%</w:t>
      </w:r>
    </w:p>
    <w:p w14:paraId="1E431E65" w14:textId="6FC5922D" w:rsidR="007547E9" w:rsidRDefault="007547E9" w:rsidP="007547E9">
      <w:pPr>
        <w:pStyle w:val="ListParagraph"/>
        <w:numPr>
          <w:ilvl w:val="0"/>
          <w:numId w:val="11"/>
        </w:numPr>
      </w:pPr>
      <w:r w:rsidRPr="007547E9">
        <w:t>Không: 2.5%</w:t>
      </w:r>
    </w:p>
    <w:p w14:paraId="0985B8D2" w14:textId="08F6B6AE" w:rsidR="007547E9" w:rsidRDefault="007547E9" w:rsidP="007547E9">
      <w:r w:rsidRPr="007547E9">
        <w:t>Hầu hết sinh viên (76.1%) cho rằng việc giải quyết vấn đề rác thải nhựa là cần thiết hoặc rất cần thiết. Nếu vấn đề được giải quyết, 82.5% sinh viên sẽ thay đổi thói quen sử dụng sản phẩm để giảm thiểu rác thải nhựa.</w:t>
      </w:r>
    </w:p>
    <w:p w14:paraId="213DA06A" w14:textId="36E5DB5A" w:rsidR="007547E9" w:rsidRPr="007547E9" w:rsidRDefault="007547E9" w:rsidP="007547E9">
      <w:r w:rsidRPr="007547E9">
        <w:t>Kết quả khảo sát cho thấy sinh viên có ý thức cao về vấn đề rác thải nhựa và sẵn sàng thay đổi thói quen để bảo vệ môi trường.</w:t>
      </w:r>
      <w:r>
        <w:t xml:space="preserve"> </w:t>
      </w:r>
      <w:r w:rsidRPr="007547E9">
        <w:t>Tuy nhiên, vẫn còn một số sinh viên chưa thực sự quan tâm đến vấn đề này (26.5%) hoặc chưa tin tưởng vào khả năng giải quyết vấn đề (7.5%).</w:t>
      </w:r>
      <w:r>
        <w:t xml:space="preserve"> </w:t>
      </w:r>
      <w:r w:rsidRPr="007547E9">
        <w:t>Cần có thêm các giải pháp để nâng cao nhận thức và khuyến khích hành động của sinh viên trong việc bảo vệ môi trường.</w:t>
      </w:r>
    </w:p>
    <w:p w14:paraId="7BCAF445" w14:textId="77777777" w:rsidR="007547E9" w:rsidRPr="007547E9" w:rsidRDefault="007547E9" w:rsidP="007547E9"/>
    <w:p w14:paraId="3FA4BF6D" w14:textId="58BEB04F" w:rsidR="007547E9" w:rsidRDefault="007547E9" w:rsidP="007547E9">
      <w:r>
        <w:t>Slide 7:</w:t>
      </w:r>
    </w:p>
    <w:p w14:paraId="267EA9D5" w14:textId="507B70EE" w:rsidR="007547E9" w:rsidRDefault="007547E9" w:rsidP="007547E9">
      <w:r w:rsidRPr="007547E9">
        <w:t>Sơ đồ xương cá cho thấy có nhiều nguyên nhân dẫn đến việc sinh viên đại học sử dụng nhiều sản phẩm dùng 1 lần. Các nguyên nhân này có thể được chia thành 4 nhóm chính: giá cả, yếu tố khách quan, thói quen tiêu dùng và giáo dục về môi trường.</w:t>
      </w:r>
    </w:p>
    <w:p w14:paraId="2AA84DED" w14:textId="7D2CC409" w:rsidR="007547E9" w:rsidRDefault="007547E9" w:rsidP="007547E9">
      <w:r>
        <w:t xml:space="preserve">(Đọc </w:t>
      </w:r>
      <w:r w:rsidR="00C276F4">
        <w:t>hết những cái xương cá</w:t>
      </w:r>
      <w:r>
        <w:t>)</w:t>
      </w:r>
    </w:p>
    <w:p w14:paraId="71DF8087" w14:textId="77777777" w:rsidR="00C276F4" w:rsidRPr="00C276F4" w:rsidRDefault="00C276F4" w:rsidP="00C276F4">
      <w:r w:rsidRPr="00C276F4">
        <w:t>Kết luận:</w:t>
      </w:r>
    </w:p>
    <w:p w14:paraId="2652A299" w14:textId="77777777" w:rsidR="00C276F4" w:rsidRPr="00C276F4" w:rsidRDefault="00C276F4" w:rsidP="00C276F4">
      <w:r w:rsidRPr="00C276F4">
        <w:t>Để giảm thiểu việc sử dụng sản phẩm dùng 1 lần, cần phải có sự phối hợp của nhiều bên liên quan, bao gồm:</w:t>
      </w:r>
    </w:p>
    <w:p w14:paraId="4B347C42" w14:textId="77777777" w:rsidR="00C276F4" w:rsidRPr="00C276F4" w:rsidRDefault="00C276F4" w:rsidP="00C276F4">
      <w:pPr>
        <w:pStyle w:val="ListParagraph"/>
        <w:numPr>
          <w:ilvl w:val="0"/>
          <w:numId w:val="16"/>
        </w:numPr>
      </w:pPr>
      <w:r w:rsidRPr="00C276F4">
        <w:rPr>
          <w:b/>
          <w:bCs/>
        </w:rPr>
        <w:t>Nhà trường:</w:t>
      </w:r>
      <w:r w:rsidRPr="00C276F4">
        <w:t> Tăng cường giáo dục về môi trường cho sinh viên, giúp sinh viên nâng cao nhận thức về tác hại của sản phẩm dùng 1 lần và khuyến khích sử dụng các sản phẩm thân thiện với môi trường.</w:t>
      </w:r>
    </w:p>
    <w:p w14:paraId="378FBE0D" w14:textId="77777777" w:rsidR="00C276F4" w:rsidRPr="00C276F4" w:rsidRDefault="00C276F4" w:rsidP="00C276F4">
      <w:pPr>
        <w:pStyle w:val="ListParagraph"/>
        <w:numPr>
          <w:ilvl w:val="0"/>
          <w:numId w:val="16"/>
        </w:numPr>
      </w:pPr>
      <w:r w:rsidRPr="00C276F4">
        <w:rPr>
          <w:b/>
          <w:bCs/>
        </w:rPr>
        <w:t>Doanh nghiệp:</w:t>
      </w:r>
      <w:r w:rsidRPr="00C276F4">
        <w:t> Cung cấp các sản phẩm thay thế thân thiện với môi trường với giá thành phù hợp và có phương thức quảng bá hiệu quả.</w:t>
      </w:r>
    </w:p>
    <w:p w14:paraId="207ADCE7" w14:textId="77777777" w:rsidR="00C276F4" w:rsidRPr="00C276F4" w:rsidRDefault="00C276F4" w:rsidP="00C276F4">
      <w:pPr>
        <w:pStyle w:val="ListParagraph"/>
        <w:numPr>
          <w:ilvl w:val="0"/>
          <w:numId w:val="16"/>
        </w:numPr>
      </w:pPr>
      <w:r w:rsidRPr="00C276F4">
        <w:rPr>
          <w:b/>
          <w:bCs/>
        </w:rPr>
        <w:t>Chính phủ:</w:t>
      </w:r>
      <w:r w:rsidRPr="00C276F4">
        <w:t> Có chính sách hỗ trợ doanh nghiệp sản xuất và tiêu thụ sản phẩm thân thiện với môi trường.</w:t>
      </w:r>
    </w:p>
    <w:p w14:paraId="3969823C" w14:textId="77777777" w:rsidR="00C276F4" w:rsidRPr="007547E9" w:rsidRDefault="00C276F4" w:rsidP="007547E9"/>
    <w:p w14:paraId="04164CAB" w14:textId="77777777" w:rsidR="007547E9" w:rsidRPr="007547E9" w:rsidRDefault="007547E9" w:rsidP="007547E9"/>
    <w:p w14:paraId="1FD598D6" w14:textId="4579F7E4" w:rsidR="007547E9" w:rsidRPr="007547E9" w:rsidRDefault="007547E9" w:rsidP="007547E9"/>
    <w:p w14:paraId="0C3BFEC1" w14:textId="77777777" w:rsidR="007547E9" w:rsidRPr="007547E9" w:rsidRDefault="007547E9" w:rsidP="007547E9"/>
    <w:p w14:paraId="4C4EBFC1" w14:textId="77777777" w:rsidR="007547E9" w:rsidRDefault="007547E9"/>
    <w:sectPr w:rsidR="0075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441E"/>
    <w:multiLevelType w:val="hybridMultilevel"/>
    <w:tmpl w:val="D782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14D3"/>
    <w:multiLevelType w:val="multilevel"/>
    <w:tmpl w:val="3642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E7B5A"/>
    <w:multiLevelType w:val="hybridMultilevel"/>
    <w:tmpl w:val="FBEC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30037"/>
    <w:multiLevelType w:val="multilevel"/>
    <w:tmpl w:val="E2EC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D5C19"/>
    <w:multiLevelType w:val="multilevel"/>
    <w:tmpl w:val="07D8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417D7"/>
    <w:multiLevelType w:val="multilevel"/>
    <w:tmpl w:val="7BE4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740B1"/>
    <w:multiLevelType w:val="hybridMultilevel"/>
    <w:tmpl w:val="35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761CE"/>
    <w:multiLevelType w:val="multilevel"/>
    <w:tmpl w:val="CABC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459A8"/>
    <w:multiLevelType w:val="hybridMultilevel"/>
    <w:tmpl w:val="7D5A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81B7C"/>
    <w:multiLevelType w:val="multilevel"/>
    <w:tmpl w:val="4DE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834F4"/>
    <w:multiLevelType w:val="hybridMultilevel"/>
    <w:tmpl w:val="4F1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73129"/>
    <w:multiLevelType w:val="multilevel"/>
    <w:tmpl w:val="65F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87286"/>
    <w:multiLevelType w:val="multilevel"/>
    <w:tmpl w:val="AF36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212A5"/>
    <w:multiLevelType w:val="multilevel"/>
    <w:tmpl w:val="CC1E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52AF1"/>
    <w:multiLevelType w:val="multilevel"/>
    <w:tmpl w:val="1102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00840"/>
    <w:multiLevelType w:val="multilevel"/>
    <w:tmpl w:val="824A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14"/>
  </w:num>
  <w:num w:numId="8">
    <w:abstractNumId w:val="13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12"/>
  </w:num>
  <w:num w:numId="14">
    <w:abstractNumId w:val="3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E9"/>
    <w:rsid w:val="001165B1"/>
    <w:rsid w:val="007547E9"/>
    <w:rsid w:val="00B2166C"/>
    <w:rsid w:val="00C276F4"/>
    <w:rsid w:val="00E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3AF6"/>
  <w15:chartTrackingRefBased/>
  <w15:docId w15:val="{FF7200A7-655F-4559-9123-FA99966C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47E9"/>
    <w:rPr>
      <w:b/>
      <w:bCs/>
    </w:rPr>
  </w:style>
  <w:style w:type="paragraph" w:styleId="ListParagraph">
    <w:name w:val="List Paragraph"/>
    <w:basedOn w:val="Normal"/>
    <w:uiPriority w:val="34"/>
    <w:qFormat/>
    <w:rsid w:val="007547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C2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huynhphuong duy</dc:creator>
  <cp:keywords/>
  <dc:description/>
  <cp:lastModifiedBy>huynhphuong duy</cp:lastModifiedBy>
  <cp:revision>1</cp:revision>
  <dcterms:created xsi:type="dcterms:W3CDTF">2024-03-29T09:30:00Z</dcterms:created>
  <dcterms:modified xsi:type="dcterms:W3CDTF">2024-03-29T09:47:00Z</dcterms:modified>
</cp:coreProperties>
</file>