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647" w:rsidRPr="00AA0647" w:rsidRDefault="00AA0647" w:rsidP="00AA0647">
      <w:pPr>
        <w:pStyle w:val="Heading1"/>
      </w:pPr>
      <w:r>
        <w:t>Login-Seite</w:t>
      </w:r>
    </w:p>
    <w:p w:rsidR="00AA0647" w:rsidRDefault="00AA0647"/>
    <w:p w:rsidR="00AA0647" w:rsidRDefault="00AA0647" w:rsidP="00AA0647">
      <w:pPr>
        <w:pStyle w:val="Heading2"/>
      </w:pPr>
      <w:r>
        <w:t>Funktionalität</w:t>
      </w:r>
    </w:p>
    <w:p w:rsidR="00AA0647" w:rsidRDefault="00AA0647">
      <w:r>
        <w:t>Der Benutzer hat die Möglichkeit seinen Benutzernamen und sein Passwort in eine jeweils dafür vorgesehene Textbox einzugeben. Wenn der Benutzer auf den Button „Login</w:t>
      </w:r>
      <w:bookmarkStart w:id="0" w:name="_GoBack"/>
      <w:bookmarkEnd w:id="0"/>
      <w:r>
        <w:t>“ klickt, werden diese Daten mit den Daten der SQL-Datenbank abgeglichen. Stimmen Benutzername und Passwort nicht überein, so wird eine Fehlermeldung angezeigt. Wenn der Benutzername mit dem Passwort übereinstimmt, gelangt der Benutzer auf die nächste Seite. Diese Seite ist die Auswahl, was der Benutzer in der App tun möchte (Bewerten oder Ranking anschauen).</w:t>
      </w:r>
    </w:p>
    <w:p w:rsidR="00AA0647" w:rsidRDefault="00AA0647"/>
    <w:p w:rsidR="00AA0647" w:rsidRDefault="00AA0647" w:rsidP="00AA0647">
      <w:pPr>
        <w:pStyle w:val="Heading2"/>
      </w:pPr>
      <w:r>
        <w:t>Umsetzung</w:t>
      </w:r>
    </w:p>
    <w:p w:rsidR="00AA0647" w:rsidRPr="00AA0647" w:rsidRDefault="00AA0647" w:rsidP="00AA0647"/>
    <w:sectPr w:rsidR="00AA0647" w:rsidRPr="00AA06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47"/>
    <w:rsid w:val="00AA06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BD83C-03C2-430C-9AB5-A6A198FD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06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2013-12-10T11:08:00Z</dcterms:created>
  <dcterms:modified xsi:type="dcterms:W3CDTF">2013-12-10T11:19:00Z</dcterms:modified>
</cp:coreProperties>
</file>