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7C0B" w14:textId="228E7685" w:rsidR="00DC0A68" w:rsidRPr="00DC0A68" w:rsidRDefault="00DC0A68">
      <w:pPr>
        <w:rPr>
          <w:sz w:val="30"/>
          <w:szCs w:val="30"/>
        </w:rPr>
      </w:pPr>
      <w:r w:rsidRPr="00DC0A68">
        <w:rPr>
          <w:sz w:val="30"/>
          <w:szCs w:val="30"/>
        </w:rPr>
        <w:t xml:space="preserve">Lợi ích của tối ưu interface: </w:t>
      </w:r>
    </w:p>
    <w:p w14:paraId="4E6587F5" w14:textId="79DC08A4" w:rsidR="00DC0A68" w:rsidRDefault="00DC0A68" w:rsidP="00DC0A6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C0A68">
        <w:rPr>
          <w:sz w:val="30"/>
          <w:szCs w:val="30"/>
        </w:rPr>
        <w:t>Dùng để force một class implement interface đó theo đúng form của interface.</w:t>
      </w:r>
    </w:p>
    <w:p w14:paraId="09446DC6" w14:textId="395B5FA3" w:rsidR="00DC0A68" w:rsidRDefault="00DC0A68" w:rsidP="00DC0A68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Thường dùng tạo class theo một khuôn mẫu nhất định </w:t>
      </w:r>
    </w:p>
    <w:p w14:paraId="0170B8C0" w14:textId="4773B5EB" w:rsidR="00DC0A68" w:rsidRPr="00DC0A68" w:rsidRDefault="00DC0A68" w:rsidP="00DC0A6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Dependency injection : làm cho class phụ thuộc vào interface, khi I thay đổi =&gt; class phải thay đổi theo.</w:t>
      </w:r>
    </w:p>
    <w:sectPr w:rsidR="00DC0A68" w:rsidRPr="00DC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24907"/>
    <w:multiLevelType w:val="hybridMultilevel"/>
    <w:tmpl w:val="B3F2FDCA"/>
    <w:lvl w:ilvl="0" w:tplc="84D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459BF"/>
    <w:multiLevelType w:val="hybridMultilevel"/>
    <w:tmpl w:val="FFDE7B1A"/>
    <w:lvl w:ilvl="0" w:tplc="40902C4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9C"/>
    <w:rsid w:val="00135BBB"/>
    <w:rsid w:val="005F3D9C"/>
    <w:rsid w:val="00C42128"/>
    <w:rsid w:val="00DC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705B"/>
  <w15:chartTrackingRefBased/>
  <w15:docId w15:val="{E8EC3564-B20A-415F-A0BC-1FC906C2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2021-05-05T09:18:00Z</dcterms:created>
  <dcterms:modified xsi:type="dcterms:W3CDTF">2021-05-05T09:21:00Z</dcterms:modified>
</cp:coreProperties>
</file>