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numPr>
          <w:ilvl w:val="0"/>
          <w:numId w:val="1"/>
        </w:num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MÔ HÌNH IS-LM</w:t>
      </w:r>
    </w:p>
    <w:p w:rsidR="00000000" w:rsidDel="00000000" w:rsidP="00000000" w:rsidRDefault="00000000" w:rsidRPr="00000000" w14:paraId="00000002">
      <w:pPr>
        <w:keepNext w:val="0"/>
        <w:keepLines w:val="0"/>
        <w:pageBreakBefore w:val="0"/>
        <w:widowControl w:val="1"/>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Giới thiệu: </w:t>
      </w:r>
    </w:p>
    <w:p w:rsidR="00000000" w:rsidDel="00000000" w:rsidP="00000000" w:rsidRDefault="00000000" w:rsidRPr="00000000" w14:paraId="00000003">
      <w:pPr>
        <w:keepNext w:val="0"/>
        <w:keepLines w:val="0"/>
        <w:pageBreakBefore w:val="0"/>
        <w:widowControl w:val="1"/>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Trong kinh tế học vĩ mô hiện đại, mô hình IS–LM được xem là một trong những công cụ nền tảng nhằm phân tích trạng thái cân bằng ngắn hạn của nền kinh tế. Mô hình này ra đời trong bối cảnh các nhà kinh tế tìm cách hệ thống hóa và làm rõ tư tưởng của John Maynard Keynes được trình bày trong tác phẩm </w:t>
      </w:r>
      <w:r w:rsidDel="00000000" w:rsidR="00000000" w:rsidRPr="00000000">
        <w:rPr>
          <w:rFonts w:ascii="Times New Roman" w:cs="Times New Roman" w:eastAsia="Times New Roman" w:hAnsi="Times New Roman"/>
          <w:i w:val="1"/>
          <w:iCs w:val="1"/>
          <w:sz w:val="28"/>
          <w:szCs w:val="28"/>
          <w:rtl w:val="0"/>
        </w:rPr>
        <w:t xml:space="preserve">The General Theory of Employment, Interest and Money</w:t>
      </w:r>
      <w:r w:rsidDel="00000000" w:rsidR="00000000" w:rsidRPr="00000000">
        <w:rPr>
          <w:rFonts w:ascii="Times New Roman" w:cs="Times New Roman" w:eastAsia="Times New Roman" w:hAnsi="Times New Roman"/>
          <w:sz w:val="28"/>
          <w:szCs w:val="28"/>
          <w:rtl w:val="0"/>
        </w:rPr>
        <w:t xml:space="preserve"> (1936). Thông qua việc kết hợp đồng thời thị trường hàng hóa và thị trường tiền tệ, IS–LM cho phép xác định mức sản lượng và lãi suất cân bằng, từ đó cung cấp một khung phân tích hữu ích cho việc đánh giá vai trò của chính sách tài khóa và chính sách tiền tệ trong nền kinh tế đóng.</w:t>
      </w:r>
    </w:p>
    <w:p w:rsidR="00000000" w:rsidDel="00000000" w:rsidP="00000000" w:rsidRDefault="00000000" w:rsidRPr="00000000" w14:paraId="00000004">
      <w:pPr>
        <w:keepNext w:val="0"/>
        <w:keepLines w:val="0"/>
        <w:pageBreakBefore w:val="0"/>
        <w:widowControl w:val="1"/>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Nội dung và định nghĩa mô hình IS–LM</w:t>
      </w:r>
      <w:r w:rsidDel="00000000" w:rsidR="00000000" w:rsidRPr="00000000">
        <w:rPr>
          <w:rtl w:val="0"/>
        </w:rPr>
      </w:r>
    </w:p>
    <w:p w:rsidR="00000000" w:rsidDel="00000000" w:rsidP="00000000" w:rsidRDefault="00000000" w:rsidRPr="00000000" w14:paraId="00000005">
      <w:pPr>
        <w:keepNext w:val="0"/>
        <w:keepLines w:val="0"/>
        <w:pageBreakBefore w:val="0"/>
        <w:widowControl w:val="1"/>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Đường IS </w:t>
      </w:r>
      <w:r w:rsidDel="00000000" w:rsidR="00000000" w:rsidRPr="00000000">
        <w:rPr>
          <w:rFonts w:ascii="Times New Roman" w:cs="Times New Roman" w:eastAsia="Times New Roman" w:hAnsi="Times New Roman"/>
          <w:b w:val="1"/>
          <w:bCs w:val="1"/>
          <w:color w:val="000000"/>
          <w:sz w:val="28"/>
          <w:szCs w:val="28"/>
          <w:highlight w:val="white"/>
          <w:rtl w:val="0"/>
        </w:rPr>
        <w:t xml:space="preserve">(Investment-Saving curve)</w:t>
      </w:r>
      <w:r w:rsidDel="00000000" w:rsidR="00000000" w:rsidRPr="00000000">
        <w:rPr>
          <w:rFonts w:ascii="Times New Roman" w:cs="Times New Roman" w:eastAsia="Times New Roman" w:hAnsi="Times New Roman"/>
          <w:b w:val="1"/>
          <w:bCs w:val="1"/>
          <w:sz w:val="28"/>
          <w:szCs w:val="28"/>
          <w:rtl w:val="0"/>
        </w:rPr>
        <w:t xml:space="preserve">:</w:t>
      </w:r>
    </w:p>
    <w:p w:rsidR="00000000" w:rsidDel="00000000" w:rsidP="00000000" w:rsidRDefault="00000000" w:rsidRPr="00000000" w14:paraId="00000006">
      <w:pPr>
        <w:keepNext w:val="0"/>
        <w:keepLines w:val="0"/>
        <w:pageBreakBefore w:val="0"/>
        <w:widowControl w:val="1"/>
        <w:jc w:val="lef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Định nghĩa:</w:t>
      </w:r>
    </w:p>
    <w:p w:rsidR="00000000" w:rsidDel="00000000" w:rsidP="00000000" w:rsidRDefault="00000000" w:rsidRPr="00000000" w14:paraId="00000007">
      <w:pPr>
        <w:keepNext w:val="0"/>
        <w:keepLines w:val="0"/>
        <w:pageBreakBefore w:val="0"/>
        <w:widowControl w:val="1"/>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Đường IS đại diện cho </w:t>
      </w:r>
      <w:r w:rsidDel="00000000" w:rsidR="00000000" w:rsidRPr="00000000">
        <w:rPr>
          <w:rFonts w:ascii="Times New Roman" w:cs="Times New Roman" w:eastAsia="Times New Roman" w:hAnsi="Times New Roman"/>
          <w:b w:val="1"/>
          <w:bCs w:val="1"/>
          <w:sz w:val="28"/>
          <w:szCs w:val="28"/>
          <w:rtl w:val="0"/>
        </w:rPr>
        <w:t xml:space="preserve">trạng thái cân bằng trên thị trường hàng hóa</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08">
      <w:pPr>
        <w:keepNext w:val="0"/>
        <w:keepLines w:val="0"/>
        <w:pageBreakBefore w:val="0"/>
        <w:widowControl w:val="1"/>
        <w:rPr>
          <w:rFonts w:ascii="Times New Roman" w:cs="Times New Roman" w:eastAsia="Times New Roman" w:hAnsi="Times New Roman"/>
          <w:color w:val="000000"/>
          <w:sz w:val="28"/>
          <w:szCs w:val="28"/>
          <w:highlight w:val="white"/>
        </w:rPr>
      </w:pPr>
      <w:r w:rsidDel="00000000" w:rsidR="00000000" w:rsidRPr="00000000">
        <w:rPr>
          <w:rFonts w:ascii="Times New Roman" w:cs="Times New Roman" w:eastAsia="Times New Roman" w:hAnsi="Times New Roman"/>
          <w:color w:val="000000"/>
          <w:sz w:val="28"/>
          <w:szCs w:val="28"/>
          <w:highlight w:val="white"/>
          <w:rtl w:val="0"/>
        </w:rPr>
        <w:t xml:space="preserve">Đường IS được định nghĩa là một đường thể hiện các tổ hợp khác nhau giữa lãi suất thực (r) và tổng sản lượng (Y) mà tại đó thị trường hàng hóa đạt trạng thái cân bằng.</w:t>
      </w:r>
    </w:p>
    <w:p w:rsidR="00000000" w:rsidDel="00000000" w:rsidP="00000000" w:rsidRDefault="00000000" w:rsidRPr="00000000" w14:paraId="00000009">
      <w:pPr>
        <w:keepNext w:val="0"/>
        <w:keepLines w:val="0"/>
        <w:pageBreakBefore w:val="0"/>
        <w:widowControl w:val="1"/>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2.1.2.Điều kiện cân bằng:</w:t>
      </w:r>
      <w:r w:rsidDel="00000000" w:rsidR="00000000" w:rsidRPr="00000000">
        <w:rPr>
          <w:rFonts w:ascii="Times New Roman" w:cs="Times New Roman" w:eastAsia="Times New Roman" w:hAnsi="Times New Roman"/>
          <w:sz w:val="28"/>
          <w:szCs w:val="28"/>
          <w:rtl w:val="0"/>
        </w:rPr>
        <w:t xml:space="preserve"> Thị trường hàng hóa cân bằng khi tổng chi tiêu kế hoạch (bao gồm tiêu dùng, đầu tư, chi tiêu chính phủ và xuất khẩu ròng) bằng với sản lượng thực tế.</w:t>
      </w:r>
    </w:p>
    <w:p w:rsidR="00000000" w:rsidDel="00000000" w:rsidP="00000000" w:rsidRDefault="00000000" w:rsidRPr="00000000" w14:paraId="0000000A">
      <w:pPr>
        <w:keepNext w:val="0"/>
        <w:keepLines w:val="0"/>
        <w:pageBreakBefore w:val="0"/>
        <w:widowControl w:val="1"/>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Y</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i w:val="1"/>
          <w:iCs w:val="1"/>
          <w:sz w:val="28"/>
          <w:szCs w:val="28"/>
          <w:rtl w:val="0"/>
        </w:rPr>
        <w:t xml:space="preserve">C</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i w:val="1"/>
          <w:iCs w:val="1"/>
          <w:sz w:val="28"/>
          <w:szCs w:val="28"/>
          <w:rtl w:val="0"/>
        </w:rPr>
        <w:t xml:space="preserve">I</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i w:val="1"/>
          <w:iCs w:val="1"/>
          <w:sz w:val="28"/>
          <w:szCs w:val="28"/>
          <w:rtl w:val="0"/>
        </w:rPr>
        <w:t xml:space="preserve">G</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i w:val="1"/>
          <w:iCs w:val="1"/>
          <w:sz w:val="28"/>
          <w:szCs w:val="28"/>
          <w:rtl w:val="0"/>
        </w:rPr>
        <w:t xml:space="preserve">NX</w:t>
      </w:r>
    </w:p>
    <w:p w:rsidR="00000000" w:rsidDel="00000000" w:rsidP="00000000" w:rsidRDefault="00000000" w:rsidRPr="00000000" w14:paraId="0000000B">
      <w:pPr>
        <w:keepNext w:val="0"/>
        <w:keepLines w:val="0"/>
        <w:pageBreakBefore w:val="0"/>
        <w:widowControl w:val="1"/>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Trong một nền kinh tế đóng, các tương tác với nước ngoài không tồn tại, do đó </w:t>
      </w:r>
      <w:r w:rsidDel="00000000" w:rsidR="00000000" w:rsidRPr="00000000">
        <w:rPr>
          <w:rFonts w:ascii="Times New Roman" w:cs="Times New Roman" w:eastAsia="Times New Roman" w:hAnsi="Times New Roman"/>
          <w:b w:val="1"/>
          <w:bCs w:val="1"/>
          <w:sz w:val="28"/>
          <w:szCs w:val="28"/>
          <w:rtl w:val="0"/>
        </w:rPr>
        <w:t xml:space="preserve">xuất khẩu ròng (NX) bằng không.</w:t>
      </w:r>
    </w:p>
    <w:p w:rsidR="00000000" w:rsidDel="00000000" w:rsidP="00000000" w:rsidRDefault="00000000" w:rsidRPr="00000000" w14:paraId="0000000C">
      <w:pPr>
        <w:keepNext w:val="0"/>
        <w:keepLines w:val="0"/>
        <w:pageBreakBefore w:val="0"/>
        <w:widowControl w:val="1"/>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 = C(Y − T) + I(r) + G</w:t>
      </w:r>
    </w:p>
    <w:p w:rsidR="00000000" w:rsidDel="00000000" w:rsidP="00000000" w:rsidRDefault="00000000" w:rsidRPr="00000000" w14:paraId="0000000D">
      <w:pPr>
        <w:keepNext w:val="0"/>
        <w:keepLines w:val="0"/>
        <w:pageBreakBefore w:val="0"/>
        <w:widowControl w:val="1"/>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Trong đó:</w:t>
      </w:r>
    </w:p>
    <w:p w:rsidR="00000000" w:rsidDel="00000000" w:rsidP="00000000" w:rsidRDefault="00000000" w:rsidRPr="00000000" w14:paraId="0000000E">
      <w:pPr>
        <w:keepNext w:val="0"/>
        <w:keepLines w:val="0"/>
        <w:pageBreakBefore w:val="0"/>
        <w:widowControl w:val="1"/>
        <w:numPr>
          <w:ilvl w:val="0"/>
          <w:numId w:val="12"/>
        </w:numPr>
        <w:spacing w:after="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 thu nhập/sản lượng</w:t>
      </w:r>
    </w:p>
    <w:p w:rsidR="00000000" w:rsidDel="00000000" w:rsidP="00000000" w:rsidRDefault="00000000" w:rsidRPr="00000000" w14:paraId="0000000F">
      <w:pPr>
        <w:keepNext w:val="0"/>
        <w:keepLines w:val="0"/>
        <w:pageBreakBefore w:val="0"/>
        <w:widowControl w:val="1"/>
        <w:numPr>
          <w:ilvl w:val="0"/>
          <w:numId w:val="12"/>
        </w:numPr>
        <w:spacing w:after="0" w:before="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 tiêu dùng (phụ thuộc thu nhập khả dụng)</w:t>
      </w:r>
    </w:p>
    <w:p w:rsidR="00000000" w:rsidDel="00000000" w:rsidP="00000000" w:rsidRDefault="00000000" w:rsidRPr="00000000" w14:paraId="00000010">
      <w:pPr>
        <w:keepNext w:val="0"/>
        <w:keepLines w:val="0"/>
        <w:pageBreakBefore w:val="0"/>
        <w:widowControl w:val="1"/>
        <w:numPr>
          <w:ilvl w:val="0"/>
          <w:numId w:val="12"/>
        </w:numPr>
        <w:spacing w:after="0" w:before="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đầu tư (phụ thuộc ngược chiều vào lãi suất r)</w:t>
      </w:r>
    </w:p>
    <w:p w:rsidR="00000000" w:rsidDel="00000000" w:rsidP="00000000" w:rsidRDefault="00000000" w:rsidRPr="00000000" w14:paraId="00000011">
      <w:pPr>
        <w:keepNext w:val="0"/>
        <w:keepLines w:val="0"/>
        <w:pageBreakBefore w:val="0"/>
        <w:widowControl w:val="1"/>
        <w:numPr>
          <w:ilvl w:val="0"/>
          <w:numId w:val="12"/>
        </w:numPr>
        <w:spacing w:after="0" w:before="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 thuế</w:t>
      </w:r>
    </w:p>
    <w:p w:rsidR="00000000" w:rsidDel="00000000" w:rsidP="00000000" w:rsidRDefault="00000000" w:rsidRPr="00000000" w14:paraId="00000012">
      <w:pPr>
        <w:keepNext w:val="0"/>
        <w:keepLines w:val="0"/>
        <w:pageBreakBefore w:val="0"/>
        <w:widowControl w:val="1"/>
        <w:numPr>
          <w:ilvl w:val="0"/>
          <w:numId w:val="12"/>
        </w:numPr>
        <w:spacing w:after="0" w:before="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 chi tiêu chính phủ</w:t>
      </w:r>
    </w:p>
    <w:p w:rsidR="00000000" w:rsidDel="00000000" w:rsidP="00000000" w:rsidRDefault="00000000" w:rsidRPr="00000000" w14:paraId="00000013">
      <w:pPr>
        <w:keepNext w:val="0"/>
        <w:keepLines w:val="0"/>
        <w:pageBreakBefore w:val="0"/>
        <w:widowControl w:val="1"/>
        <w:numPr>
          <w:ilvl w:val="0"/>
          <w:numId w:val="12"/>
        </w:numPr>
        <w:spacing w:after="0" w:before="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 lãi suất</w:t>
      </w:r>
    </w:p>
    <w:p w:rsidR="00000000" w:rsidDel="00000000" w:rsidP="00000000" w:rsidRDefault="00000000" w:rsidRPr="00000000" w14:paraId="00000014">
      <w:pPr>
        <w:keepNext w:val="0"/>
        <w:keepLines w:val="0"/>
        <w:pageBreakBefore w:val="0"/>
        <w:widowControl w:val="1"/>
        <w:numPr>
          <w:ilvl w:val="0"/>
          <w:numId w:val="19"/>
        </w:numPr>
        <w:spacing w:after="0" w:before="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Mối quan hệ nghịch biến giữa lãi suất và đầu tư</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20"/>
        </w:numPr>
        <w:spacing w:after="0" w:before="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Lãi suất là chi phí sử dụng vốn</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20"/>
        </w:numPr>
        <w:spacing w:after="0" w:before="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 thay đổi → I thay đổi → tổng cầu thay đổi → Y thay đổi</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21"/>
        </w:numPr>
        <w:spacing w:after="240" w:before="0" w:lineRule="auto"/>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Giả định nền kinh tế đóng, mức giá cố định trong ngắn hạn.</w:t>
      </w:r>
      <w:r w:rsidDel="00000000" w:rsidR="00000000" w:rsidRPr="00000000">
        <w:rPr>
          <w:rtl w:val="0"/>
        </w:rPr>
      </w:r>
    </w:p>
    <w:p w:rsidR="00000000" w:rsidDel="00000000" w:rsidP="00000000" w:rsidRDefault="00000000" w:rsidRPr="00000000" w14:paraId="00000018">
      <w:pPr>
        <w:keepNext w:val="0"/>
        <w:keepLines w:val="0"/>
        <w:pageBreakBefore w:val="0"/>
        <w:widowControl w:val="1"/>
        <w:rPr>
          <w:rFonts w:ascii="Times New Roman" w:cs="Times New Roman" w:eastAsia="Times New Roman" w:hAnsi="Times New Roman"/>
          <w:b w:val="1"/>
          <w:bCs w:val="1"/>
          <w:color w:val="000000"/>
          <w:sz w:val="28"/>
          <w:szCs w:val="28"/>
          <w:highlight w:val="white"/>
        </w:rPr>
      </w:pPr>
      <w:r w:rsidDel="00000000" w:rsidR="00000000" w:rsidRPr="00000000">
        <w:rPr>
          <w:rFonts w:ascii="Times New Roman" w:cs="Times New Roman" w:eastAsia="Times New Roman" w:hAnsi="Times New Roman"/>
          <w:b w:val="1"/>
          <w:bCs w:val="1"/>
          <w:color w:val="000000"/>
          <w:sz w:val="28"/>
          <w:szCs w:val="28"/>
          <w:highlight w:val="white"/>
          <w:rtl w:val="0"/>
        </w:rPr>
        <w:t xml:space="preserve">2.1.3 Đặc điểm:</w:t>
      </w:r>
    </w:p>
    <w:p w:rsidR="00000000" w:rsidDel="00000000" w:rsidP="00000000" w:rsidRDefault="00000000" w:rsidRPr="00000000" w14:paraId="00000019">
      <w:pPr>
        <w:keepNext w:val="0"/>
        <w:keepLines w:val="0"/>
        <w:pageBreakBefore w:val="0"/>
        <w:widowControl w:val="1"/>
        <w:rPr>
          <w:rFonts w:ascii="Times New Roman" w:cs="Times New Roman" w:eastAsia="Times New Roman" w:hAnsi="Times New Roman"/>
          <w:color w:val="000000"/>
          <w:sz w:val="28"/>
          <w:szCs w:val="28"/>
          <w:highlight w:val="white"/>
        </w:rPr>
      </w:pPr>
      <w:r w:rsidDel="00000000" w:rsidR="00000000" w:rsidRPr="00000000">
        <w:rPr>
          <w:rFonts w:ascii="Times New Roman" w:cs="Times New Roman" w:eastAsia="Times New Roman" w:hAnsi="Times New Roman"/>
          <w:color w:val="000000"/>
          <w:sz w:val="28"/>
          <w:szCs w:val="28"/>
          <w:highlight w:val="white"/>
          <w:rtl w:val="0"/>
        </w:rPr>
        <w:t xml:space="preserve">Mối quan hệ nghịch biến: đường IS có độ dốc âm, phản ánh rằng khi lãi suất thực giảm xuống, chi tiêu dự kiến sẽ tăng lên, từ đó đòi hỏi mức sản lượng tổng hợp cao hơn để duy trì trạng thái cân bằng trên thị trường hàng hóa. Ngược lại, lãi suất thực cao hơn sẽ dẫn đến mức sản lượng cân bằng thấp hơn.</w:t>
      </w:r>
    </w:p>
    <w:p w:rsidR="00000000" w:rsidDel="00000000" w:rsidP="00000000" w:rsidRDefault="00000000" w:rsidRPr="00000000" w14:paraId="0000001A">
      <w:pPr>
        <w:keepNext w:val="0"/>
        <w:keepLines w:val="0"/>
        <w:pageBreakBefore w:val="0"/>
        <w:widowControl w:val="1"/>
        <w:numPr>
          <w:ilvl w:val="0"/>
          <w:numId w:val="22"/>
        </w:numPr>
        <w:spacing w:after="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Dốc xuống (độ dốc âm từ trái sang phải) trên mặt phẳng (r,Y).</w:t>
      </w:r>
    </w:p>
    <w:p w:rsidR="00000000" w:rsidDel="00000000" w:rsidP="00000000" w:rsidRDefault="00000000" w:rsidRPr="00000000" w14:paraId="0000001B">
      <w:pPr>
        <w:keepNext w:val="0"/>
        <w:keepLines w:val="0"/>
        <w:pageBreakBefore w:val="0"/>
        <w:widowControl w:val="1"/>
        <w:numPr>
          <w:ilvl w:val="0"/>
          <w:numId w:val="22"/>
        </w:numPr>
        <w:spacing w:after="0" w:before="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Phản ánh quan hệ ngược chiều giữa lãi suất và sản lượng.</w:t>
      </w:r>
    </w:p>
    <w:p w:rsidR="00000000" w:rsidDel="00000000" w:rsidP="00000000" w:rsidRDefault="00000000" w:rsidRPr="00000000" w14:paraId="0000001C">
      <w:pPr>
        <w:keepNext w:val="0"/>
        <w:keepLines w:val="0"/>
        <w:pageBreakBefore w:val="0"/>
        <w:widowControl w:val="1"/>
        <w:rPr>
          <w:rFonts w:ascii="Times New Roman" w:cs="Times New Roman" w:eastAsia="Times New Roman" w:hAnsi="Times New Roman"/>
          <w:color w:val="000000"/>
          <w:sz w:val="28"/>
          <w:szCs w:val="28"/>
          <w:highlight w:val="white"/>
        </w:rPr>
      </w:pPr>
      <w:r w:rsidDel="00000000" w:rsidR="00000000" w:rsidRPr="00000000">
        <w:rPr>
          <w:rFonts w:ascii="Times New Roman" w:cs="Times New Roman" w:eastAsia="Times New Roman" w:hAnsi="Times New Roman"/>
          <w:sz w:val="28"/>
          <w:szCs w:val="28"/>
          <w:rtl w:val="0"/>
        </w:rPr>
        <w:t xml:space="preserve">Mỗi điểm trên đường IS là một trạng thái cân bằng của thị trường hàng hóa.</w:t>
      </w:r>
      <w:r w:rsidDel="00000000" w:rsidR="00000000" w:rsidRPr="00000000">
        <w:rPr>
          <w:rtl w:val="0"/>
        </w:rPr>
      </w:r>
    </w:p>
    <w:p w:rsidR="00000000" w:rsidDel="00000000" w:rsidP="00000000" w:rsidRDefault="00000000" w:rsidRPr="00000000" w14:paraId="0000001D">
      <w:pPr>
        <w:keepNext w:val="0"/>
        <w:keepLines w:val="0"/>
        <w:pageBreakBefore w:val="0"/>
        <w:widowControl w:val="1"/>
        <w:rPr>
          <w:rFonts w:ascii="Times New Roman" w:cs="Times New Roman" w:eastAsia="Times New Roman" w:hAnsi="Times New Roman"/>
          <w:color w:val="000000"/>
          <w:sz w:val="28"/>
          <w:szCs w:val="28"/>
          <w:highlight w:val="white"/>
        </w:rPr>
      </w:pPr>
      <w:r w:rsidDel="00000000" w:rsidR="00000000" w:rsidRPr="00000000">
        <w:rPr>
          <w:rtl w:val="0"/>
        </w:rPr>
      </w:r>
    </w:p>
    <w:p w:rsidR="00000000" w:rsidDel="00000000" w:rsidP="00000000" w:rsidRDefault="00000000" w:rsidRPr="00000000" w14:paraId="0000001E">
      <w:pPr>
        <w:keepNext w:val="0"/>
        <w:keepLines w:val="0"/>
        <w:pageBreakBefore w:val="0"/>
        <w:widowControl w:val="1"/>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F">
      <w:pPr>
        <w:keepNext w:val="0"/>
        <w:keepLines w:val="0"/>
        <w:pageBreakBefore w:val="0"/>
        <w:widowControl w:val="1"/>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0" distT="0" distL="114300" distR="114300">
            <wp:extent cx="5272405" cy="4419600"/>
            <wp:effectExtent b="0" l="0" r="0" t="0"/>
            <wp:docPr descr="IMG_256" id="1" name="image1.png"/>
            <a:graphic>
              <a:graphicData uri="http://schemas.openxmlformats.org/drawingml/2006/picture">
                <pic:pic>
                  <pic:nvPicPr>
                    <pic:cNvPr descr="IMG_256" id="0" name="image1.png"/>
                    <pic:cNvPicPr preferRelativeResize="0"/>
                  </pic:nvPicPr>
                  <pic:blipFill>
                    <a:blip r:embed="rId6"/>
                    <a:srcRect b="0" l="0" r="0" t="0"/>
                    <a:stretch>
                      <a:fillRect/>
                    </a:stretch>
                  </pic:blipFill>
                  <pic:spPr>
                    <a:xfrm>
                      <a:off x="0" y="0"/>
                      <a:ext cx="5272405" cy="4419600"/>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keepNext w:val="0"/>
        <w:keepLines w:val="0"/>
        <w:pageBreakBefore w:val="0"/>
        <w:widowControl w:val="1"/>
        <w:spacing w:after="240" w:before="240" w:lineRule="auto"/>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2.1.4. Các yếu tố dịch chuyển của đường IS:</w:t>
      </w:r>
    </w:p>
    <w:p w:rsidR="00000000" w:rsidDel="00000000" w:rsidP="00000000" w:rsidRDefault="00000000" w:rsidRPr="00000000" w14:paraId="00000021">
      <w:pPr>
        <w:keepNext w:val="0"/>
        <w:keepLines w:val="0"/>
        <w:pageBreakBefore w:val="0"/>
        <w:widowControl w:val="1"/>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Đường IS</w:t>
      </w:r>
      <w:r w:rsidDel="00000000" w:rsidR="00000000" w:rsidRPr="00000000">
        <w:rPr>
          <w:rFonts w:ascii="Times New Roman" w:cs="Times New Roman" w:eastAsia="Times New Roman" w:hAnsi="Times New Roman"/>
          <w:sz w:val="28"/>
          <w:szCs w:val="28"/>
          <w:rtl w:val="0"/>
        </w:rPr>
        <w:t xml:space="preserve"> dịch chuyển khi có sự thay đổi trong các yếu tố tự định, tức là các yếu tố không phụ thuộc vào lãi suất.</w:t>
      </w:r>
    </w:p>
    <w:p w:rsidR="00000000" w:rsidDel="00000000" w:rsidP="00000000" w:rsidRDefault="00000000" w:rsidRPr="00000000" w14:paraId="00000022">
      <w:pPr>
        <w:pStyle w:val="Heading3"/>
        <w:keepNext w:val="0"/>
        <w:keepLines w:val="0"/>
        <w:pageBreakBefore w:val="0"/>
        <w:widowControl w:val="1"/>
        <w:spacing w:before="280" w:lineRule="auto"/>
        <w:rPr>
          <w:rFonts w:ascii="Times New Roman" w:cs="Times New Roman" w:eastAsia="Times New Roman" w:hAnsi="Times New Roman"/>
          <w:i w:val="1"/>
          <w:iCs w:val="1"/>
          <w:color w:val="000000"/>
          <w:sz w:val="28"/>
          <w:szCs w:val="28"/>
        </w:rPr>
      </w:pPr>
      <w:bookmarkStart w:colFirst="0" w:colLast="0" w:name="_1k5fkz7g1ub3" w:id="0"/>
      <w:bookmarkEnd w:id="0"/>
      <w:r w:rsidDel="00000000" w:rsidR="00000000" w:rsidRPr="00000000">
        <w:rPr>
          <w:rFonts w:ascii="Times New Roman" w:cs="Times New Roman" w:eastAsia="Times New Roman" w:hAnsi="Times New Roman"/>
          <w:i w:val="1"/>
          <w:iCs w:val="1"/>
          <w:color w:val="000000"/>
          <w:sz w:val="28"/>
          <w:szCs w:val="28"/>
          <w:rtl w:val="0"/>
        </w:rPr>
        <w:t xml:space="preserve">Đường IS dịch sang phải khi:</w:t>
      </w:r>
    </w:p>
    <w:p w:rsidR="00000000" w:rsidDel="00000000" w:rsidP="00000000" w:rsidRDefault="00000000" w:rsidRPr="00000000" w14:paraId="00000023">
      <w:pPr>
        <w:keepNext w:val="0"/>
        <w:keepLines w:val="0"/>
        <w:pageBreakBefore w:val="0"/>
        <w:widowControl w:val="1"/>
        <w:spacing w:after="0" w:before="240" w:lineRule="auto"/>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 Chi tiêu chính phủ (G) tăng</w:t>
      </w:r>
      <w:r w:rsidDel="00000000" w:rsidR="00000000" w:rsidRPr="00000000">
        <w:rPr>
          <w:rtl w:val="0"/>
        </w:rPr>
      </w:r>
    </w:p>
    <w:p w:rsidR="00000000" w:rsidDel="00000000" w:rsidP="00000000" w:rsidRDefault="00000000" w:rsidRPr="00000000" w14:paraId="00000024">
      <w:pPr>
        <w:keepNext w:val="0"/>
        <w:keepLines w:val="0"/>
        <w:pageBreakBefore w:val="0"/>
        <w:widowControl w:val="1"/>
        <w:spacing w:after="0" w:before="0" w:lineRule="auto"/>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 Thuế (T) giảm</w:t>
      </w:r>
      <w:r w:rsidDel="00000000" w:rsidR="00000000" w:rsidRPr="00000000">
        <w:rPr>
          <w:rtl w:val="0"/>
        </w:rPr>
      </w:r>
    </w:p>
    <w:p w:rsidR="00000000" w:rsidDel="00000000" w:rsidP="00000000" w:rsidRDefault="00000000" w:rsidRPr="00000000" w14:paraId="00000025">
      <w:pPr>
        <w:keepNext w:val="0"/>
        <w:keepLines w:val="0"/>
        <w:pageBreakBefore w:val="0"/>
        <w:widowControl w:val="1"/>
        <w:spacing w:after="0" w:before="0" w:lineRule="auto"/>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 Tiêu dùng tự định (C₀) tăng</w:t>
      </w:r>
      <w:r w:rsidDel="00000000" w:rsidR="00000000" w:rsidRPr="00000000">
        <w:rPr>
          <w:rtl w:val="0"/>
        </w:rPr>
      </w:r>
    </w:p>
    <w:p w:rsidR="00000000" w:rsidDel="00000000" w:rsidP="00000000" w:rsidRDefault="00000000" w:rsidRPr="00000000" w14:paraId="00000026">
      <w:pPr>
        <w:keepNext w:val="0"/>
        <w:keepLines w:val="0"/>
        <w:pageBreakBefore w:val="0"/>
        <w:widowControl w:val="1"/>
        <w:spacing w:after="240" w:before="0" w:lineRule="auto"/>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 Đầu tư tự định (I₀) tăng</w:t>
        <w:br w:type="textWrapping"/>
        <w:t xml:space="preserve">→ Tổng chi tiêu tăng → Sản lượng cân bằng tăng ở mọi mức lãi suất → Đường IS dịch sang phải</w:t>
      </w:r>
      <w:r w:rsidDel="00000000" w:rsidR="00000000" w:rsidRPr="00000000">
        <w:rPr>
          <w:rtl w:val="0"/>
        </w:rPr>
      </w:r>
    </w:p>
    <w:p w:rsidR="00000000" w:rsidDel="00000000" w:rsidP="00000000" w:rsidRDefault="00000000" w:rsidRPr="00000000" w14:paraId="00000027">
      <w:pPr>
        <w:pStyle w:val="Heading3"/>
        <w:keepNext w:val="0"/>
        <w:keepLines w:val="0"/>
        <w:pageBreakBefore w:val="0"/>
        <w:widowControl w:val="1"/>
        <w:spacing w:before="280" w:lineRule="auto"/>
        <w:rPr>
          <w:rFonts w:ascii="Times New Roman" w:cs="Times New Roman" w:eastAsia="Times New Roman" w:hAnsi="Times New Roman"/>
          <w:i w:val="1"/>
          <w:iCs w:val="1"/>
          <w:color w:val="000000"/>
          <w:sz w:val="28"/>
          <w:szCs w:val="28"/>
        </w:rPr>
      </w:pPr>
      <w:bookmarkStart w:colFirst="0" w:colLast="0" w:name="_r3pwn0wy5rew" w:id="1"/>
      <w:bookmarkEnd w:id="1"/>
      <w:r w:rsidDel="00000000" w:rsidR="00000000" w:rsidRPr="00000000">
        <w:rPr>
          <w:rFonts w:ascii="Times New Roman" w:cs="Times New Roman" w:eastAsia="Times New Roman" w:hAnsi="Times New Roman"/>
          <w:i w:val="1"/>
          <w:iCs w:val="1"/>
          <w:color w:val="000000"/>
          <w:sz w:val="28"/>
          <w:szCs w:val="28"/>
          <w:rtl w:val="0"/>
        </w:rPr>
        <w:t xml:space="preserve">Đường IS dịch sang trái khi:</w:t>
      </w:r>
    </w:p>
    <w:p w:rsidR="00000000" w:rsidDel="00000000" w:rsidP="00000000" w:rsidRDefault="00000000" w:rsidRPr="00000000" w14:paraId="00000028">
      <w:pPr>
        <w:keepNext w:val="0"/>
        <w:keepLines w:val="0"/>
        <w:pageBreakBefore w:val="0"/>
        <w:widowControl w:val="1"/>
        <w:spacing w:after="0" w:before="240" w:lineRule="auto"/>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 Chi tiêu chính phủ (G) giảm</w:t>
      </w:r>
      <w:r w:rsidDel="00000000" w:rsidR="00000000" w:rsidRPr="00000000">
        <w:rPr>
          <w:rtl w:val="0"/>
        </w:rPr>
      </w:r>
    </w:p>
    <w:p w:rsidR="00000000" w:rsidDel="00000000" w:rsidP="00000000" w:rsidRDefault="00000000" w:rsidRPr="00000000" w14:paraId="00000029">
      <w:pPr>
        <w:keepNext w:val="0"/>
        <w:keepLines w:val="0"/>
        <w:pageBreakBefore w:val="0"/>
        <w:widowControl w:val="1"/>
        <w:spacing w:after="0" w:before="0" w:lineRule="auto"/>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 Thuế (T) tăng</w:t>
      </w:r>
      <w:r w:rsidDel="00000000" w:rsidR="00000000" w:rsidRPr="00000000">
        <w:rPr>
          <w:rtl w:val="0"/>
        </w:rPr>
      </w:r>
    </w:p>
    <w:p w:rsidR="00000000" w:rsidDel="00000000" w:rsidP="00000000" w:rsidRDefault="00000000" w:rsidRPr="00000000" w14:paraId="0000002A">
      <w:pPr>
        <w:keepNext w:val="0"/>
        <w:keepLines w:val="0"/>
        <w:pageBreakBefore w:val="0"/>
        <w:widowControl w:val="1"/>
        <w:spacing w:after="0" w:before="0" w:lineRule="auto"/>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 Tiêu dùng tự định (C₀) giảm</w:t>
      </w:r>
      <w:r w:rsidDel="00000000" w:rsidR="00000000" w:rsidRPr="00000000">
        <w:rPr>
          <w:rtl w:val="0"/>
        </w:rPr>
      </w:r>
    </w:p>
    <w:p w:rsidR="00000000" w:rsidDel="00000000" w:rsidP="00000000" w:rsidRDefault="00000000" w:rsidRPr="00000000" w14:paraId="0000002B">
      <w:pPr>
        <w:keepNext w:val="0"/>
        <w:keepLines w:val="0"/>
        <w:pageBreakBefore w:val="0"/>
        <w:widowControl w:val="1"/>
        <w:spacing w:after="0" w:before="0" w:lineRule="auto"/>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 Đầu tư tự định (I₀) giảm</w:t>
        <w:br w:type="textWrapping"/>
        <w:t xml:space="preserve">→  Tổng chi tiêu giảm → Sản lượng cân bằng giảm ở mọi mức lãi suất →  Đường IS dịch sang trái</w:t>
        <w:br w:type="textWrapping"/>
      </w:r>
      <w:r w:rsidDel="00000000" w:rsidR="00000000" w:rsidRPr="00000000">
        <w:rPr>
          <w:rtl w:val="0"/>
        </w:rPr>
      </w:r>
    </w:p>
    <w:p w:rsidR="00000000" w:rsidDel="00000000" w:rsidP="00000000" w:rsidRDefault="00000000" w:rsidRPr="00000000" w14:paraId="0000002C">
      <w:pPr>
        <w:keepNext w:val="0"/>
        <w:keepLines w:val="0"/>
        <w:pageBreakBefore w:val="0"/>
        <w:widowControl w:val="1"/>
        <w:spacing w:after="0" w:before="0" w:lineRule="auto"/>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b w:val="1"/>
          <w:bCs w:val="1"/>
          <w:sz w:val="28"/>
          <w:szCs w:val="28"/>
          <w:rtl w:val="0"/>
        </w:rPr>
        <w:t xml:space="preserve">Thay đổi lãi suất → chỉ gây di chuyển dọc đường IS</w:t>
      </w:r>
      <w:r w:rsidDel="00000000" w:rsidR="00000000" w:rsidRPr="00000000">
        <w:rPr>
          <w:rtl w:val="0"/>
        </w:rPr>
      </w:r>
    </w:p>
    <w:p w:rsidR="00000000" w:rsidDel="00000000" w:rsidP="00000000" w:rsidRDefault="00000000" w:rsidRPr="00000000" w14:paraId="0000002D">
      <w:pPr>
        <w:keepNext w:val="0"/>
        <w:keepLines w:val="0"/>
        <w:pageBreakBefore w:val="0"/>
        <w:widowControl w:val="1"/>
        <w:spacing w:after="240" w:before="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Thay đổi G, T, C₀, I₀ → gây dịch chuyển cả đường IS</w:t>
      </w:r>
      <w:r w:rsidDel="00000000" w:rsidR="00000000" w:rsidRPr="00000000">
        <w:rPr>
          <w:rtl w:val="0"/>
        </w:rPr>
      </w:r>
    </w:p>
    <w:p w:rsidR="00000000" w:rsidDel="00000000" w:rsidP="00000000" w:rsidRDefault="00000000" w:rsidRPr="00000000" w14:paraId="0000002E">
      <w:pPr>
        <w:keepNext w:val="0"/>
        <w:keepLines w:val="0"/>
        <w:pageBreakBefore w:val="0"/>
        <w:widowControl w:val="1"/>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2.1.5. </w:t>
      </w:r>
      <w:r w:rsidDel="00000000" w:rsidR="00000000" w:rsidRPr="00000000">
        <w:rPr>
          <w:rFonts w:ascii="Times New Roman" w:cs="Times New Roman" w:eastAsia="Times New Roman" w:hAnsi="Times New Roman"/>
          <w:b w:val="1"/>
          <w:bCs w:val="1"/>
          <w:i w:val="1"/>
          <w:iCs w:val="1"/>
          <w:sz w:val="28"/>
          <w:szCs w:val="28"/>
          <w:rtl w:val="0"/>
        </w:rPr>
        <w:t xml:space="preserve">Ý nghĩa kinh tế của đường IS</w:t>
      </w:r>
      <w:r w:rsidDel="00000000" w:rsidR="00000000" w:rsidRPr="00000000">
        <w:rPr>
          <w:rtl w:val="0"/>
        </w:rPr>
      </w:r>
    </w:p>
    <w:p w:rsidR="00000000" w:rsidDel="00000000" w:rsidP="00000000" w:rsidRDefault="00000000" w:rsidRPr="00000000" w14:paraId="0000002F">
      <w:pPr>
        <w:keepNext w:val="0"/>
        <w:keepLines w:val="0"/>
        <w:pageBreakBefore w:val="0"/>
        <w:widowControl w:val="1"/>
        <w:spacing w:after="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Ở mỗi mức lãi suất, nền kinh tế phải đạt mức sản lượng nào để thị trường hàng hóa cân bằng</w:t>
      </w:r>
    </w:p>
    <w:p w:rsidR="00000000" w:rsidDel="00000000" w:rsidP="00000000" w:rsidRDefault="00000000" w:rsidRPr="00000000" w14:paraId="00000030">
      <w:pPr>
        <w:keepNext w:val="0"/>
        <w:keepLines w:val="0"/>
        <w:pageBreakBefore w:val="0"/>
        <w:widowControl w:val="1"/>
        <w:spacing w:after="0" w:before="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Là công cụ trung tâm để:</w:t>
      </w:r>
    </w:p>
    <w:p w:rsidR="00000000" w:rsidDel="00000000" w:rsidP="00000000" w:rsidRDefault="00000000" w:rsidRPr="00000000" w14:paraId="00000031">
      <w:pPr>
        <w:keepNext w:val="0"/>
        <w:keepLines w:val="0"/>
        <w:pageBreakBefore w:val="0"/>
        <w:widowControl w:val="1"/>
        <w:spacing w:after="0" w:before="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Phân tích tác động của chính sách tài khóa</w:t>
      </w:r>
    </w:p>
    <w:p w:rsidR="00000000" w:rsidDel="00000000" w:rsidP="00000000" w:rsidRDefault="00000000" w:rsidRPr="00000000" w14:paraId="00000032">
      <w:pPr>
        <w:keepNext w:val="0"/>
        <w:keepLines w:val="0"/>
        <w:pageBreakBefore w:val="0"/>
        <w:widowControl w:val="1"/>
        <w:spacing w:after="240" w:before="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Kết hợp với đường LM (hoặc MP) để phân tích cân bằng vĩ mô ngắn hạn</w:t>
      </w:r>
    </w:p>
    <w:p w:rsidR="00000000" w:rsidDel="00000000" w:rsidP="00000000" w:rsidRDefault="00000000" w:rsidRPr="00000000" w14:paraId="00000033">
      <w:pPr>
        <w:keepNext w:val="0"/>
        <w:keepLines w:val="0"/>
        <w:pageBreakBefore w:val="0"/>
        <w:widowControl w:val="1"/>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Mishkin nhấn mạnh rằng IS là “viên gạch nền” của mô hình AD–AS hiện đại.</w:t>
      </w:r>
    </w:p>
    <w:p w:rsidR="00000000" w:rsidDel="00000000" w:rsidP="00000000" w:rsidRDefault="00000000" w:rsidRPr="00000000" w14:paraId="00000034">
      <w:pPr>
        <w:keepNext w:val="0"/>
        <w:keepLines w:val="0"/>
        <w:pageBreakBefore w:val="0"/>
        <w:widowControl w:val="1"/>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1"/>
          <w:numId w:val="23"/>
        </w:numPr>
        <w:ind w:left="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Đường LM </w:t>
      </w:r>
      <w:r w:rsidDel="00000000" w:rsidR="00000000" w:rsidRPr="00000000">
        <w:rPr>
          <w:rFonts w:ascii="Times New Roman" w:cs="Times New Roman" w:eastAsia="Times New Roman" w:hAnsi="Times New Roman"/>
          <w:b w:val="1"/>
          <w:bCs w:val="1"/>
          <w:color w:val="000000"/>
          <w:sz w:val="28"/>
          <w:szCs w:val="28"/>
          <w:rtl w:val="0"/>
        </w:rPr>
        <w:t xml:space="preserve">(Liquidity preference-Money supply curve):</w:t>
      </w:r>
      <w:r w:rsidDel="00000000" w:rsidR="00000000" w:rsidRPr="00000000">
        <w:rPr>
          <w:rtl w:val="0"/>
        </w:rPr>
      </w:r>
    </w:p>
    <w:p w:rsidR="00000000" w:rsidDel="00000000" w:rsidP="00000000" w:rsidRDefault="00000000" w:rsidRPr="00000000" w14:paraId="00000036">
      <w:pPr>
        <w:keepNext w:val="0"/>
        <w:keepLines w:val="0"/>
        <w:pageBreakBefore w:val="0"/>
        <w:widowControl w:val="1"/>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Định nghĩa:</w:t>
      </w:r>
    </w:p>
    <w:p w:rsidR="00000000" w:rsidDel="00000000" w:rsidP="00000000" w:rsidRDefault="00000000" w:rsidRPr="00000000" w14:paraId="00000037">
      <w:pPr>
        <w:keepNext w:val="0"/>
        <w:keepLines w:val="0"/>
        <w:pageBreakBefore w:val="0"/>
        <w:widowControl w:val="1"/>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Đường LM đại diện cho </w:t>
      </w:r>
      <w:r w:rsidDel="00000000" w:rsidR="00000000" w:rsidRPr="00000000">
        <w:rPr>
          <w:rFonts w:ascii="Times New Roman" w:cs="Times New Roman" w:eastAsia="Times New Roman" w:hAnsi="Times New Roman"/>
          <w:b w:val="1"/>
          <w:bCs w:val="1"/>
          <w:sz w:val="28"/>
          <w:szCs w:val="28"/>
          <w:rtl w:val="0"/>
        </w:rPr>
        <w:t xml:space="preserve">trạng thái cân bằng trên thị trường tiền tệ</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38">
      <w:pPr>
        <w:keepNext w:val="0"/>
        <w:keepLines w:val="0"/>
        <w:pageBreakBefore w:val="0"/>
        <w:widowControl w:val="1"/>
        <w:rPr>
          <w:rFonts w:ascii="Times New Roman" w:cs="Times New Roman" w:eastAsia="Times New Roman" w:hAnsi="Times New Roman"/>
          <w:b w:val="0"/>
          <w:bCs w:val="0"/>
          <w:color w:val="000000"/>
          <w:sz w:val="28"/>
          <w:szCs w:val="28"/>
          <w:highlight w:val="white"/>
        </w:rPr>
      </w:pPr>
      <w:r w:rsidDel="00000000" w:rsidR="00000000" w:rsidRPr="00000000">
        <w:rPr>
          <w:rFonts w:ascii="Times New Roman" w:cs="Times New Roman" w:eastAsia="Times New Roman" w:hAnsi="Times New Roman"/>
          <w:color w:val="000000"/>
          <w:sz w:val="28"/>
          <w:szCs w:val="28"/>
          <w:rtl w:val="0"/>
        </w:rPr>
        <w:t xml:space="preserve">Đường LM (Liquidity preference-Money supply) là đường biểu thị tất cả các tổ hợp giữa lãi suất (r) và sản lượng/thu nhập quốc dân (Y) mà tại đó </w:t>
      </w:r>
      <w:r w:rsidDel="00000000" w:rsidR="00000000" w:rsidRPr="00000000">
        <w:rPr>
          <w:rFonts w:ascii="Times New Roman" w:cs="Times New Roman" w:eastAsia="Times New Roman" w:hAnsi="Times New Roman"/>
          <w:b w:val="0"/>
          <w:bCs w:val="0"/>
          <w:color w:val="000000"/>
          <w:sz w:val="28"/>
          <w:szCs w:val="28"/>
          <w:highlight w:val="white"/>
          <w:rtl w:val="0"/>
        </w:rPr>
        <w:t xml:space="preserve">thị trường tiền</w:t>
      </w:r>
      <w:r w:rsidDel="00000000" w:rsidR="00000000" w:rsidRPr="00000000">
        <w:rPr>
          <w:rFonts w:ascii="Times New Roman" w:cs="Times New Roman" w:eastAsia="Times New Roman" w:hAnsi="Times New Roman"/>
          <w:b w:val="1"/>
          <w:bCs w:val="1"/>
          <w:color w:val="000000"/>
          <w:sz w:val="28"/>
          <w:szCs w:val="28"/>
          <w:highlight w:val="white"/>
          <w:rtl w:val="0"/>
        </w:rPr>
        <w:t xml:space="preserve"> </w:t>
      </w:r>
      <w:r w:rsidDel="00000000" w:rsidR="00000000" w:rsidRPr="00000000">
        <w:rPr>
          <w:rFonts w:ascii="Times New Roman" w:cs="Times New Roman" w:eastAsia="Times New Roman" w:hAnsi="Times New Roman"/>
          <w:b w:val="0"/>
          <w:bCs w:val="0"/>
          <w:color w:val="000000"/>
          <w:sz w:val="28"/>
          <w:szCs w:val="28"/>
          <w:highlight w:val="white"/>
          <w:rtl w:val="0"/>
        </w:rPr>
        <w:t xml:space="preserve">tệ đạt trạng thái cân bằng </w:t>
      </w:r>
    </w:p>
    <w:p w:rsidR="00000000" w:rsidDel="00000000" w:rsidP="00000000" w:rsidRDefault="00000000" w:rsidRPr="00000000" w14:paraId="00000039">
      <w:pPr>
        <w:keepNext w:val="0"/>
        <w:keepLines w:val="0"/>
        <w:pageBreakBefore w:val="0"/>
        <w:widowControl w:val="1"/>
        <w:rPr>
          <w:rFonts w:ascii="Times New Roman" w:cs="Times New Roman" w:eastAsia="Times New Roman" w:hAnsi="Times New Roman"/>
          <w:b w:val="0"/>
          <w:bCs w:val="0"/>
          <w:color w:val="000000"/>
          <w:sz w:val="28"/>
          <w:szCs w:val="28"/>
          <w:highlight w:val="white"/>
        </w:rPr>
      </w:pPr>
      <w:r w:rsidDel="00000000" w:rsidR="00000000" w:rsidRPr="00000000">
        <w:rPr>
          <w:rFonts w:ascii="Times New Roman" w:cs="Times New Roman" w:eastAsia="Times New Roman" w:hAnsi="Times New Roman"/>
          <w:b w:val="1"/>
          <w:bCs w:val="1"/>
          <w:color w:val="000000"/>
          <w:sz w:val="28"/>
          <w:szCs w:val="28"/>
          <w:highlight w:val="white"/>
          <w:rtl w:val="0"/>
        </w:rPr>
        <w:t xml:space="preserve">Điều kiện cân bằng:</w:t>
      </w:r>
      <w:r w:rsidDel="00000000" w:rsidR="00000000" w:rsidRPr="00000000">
        <w:rPr>
          <w:rFonts w:ascii="Times New Roman" w:cs="Times New Roman" w:eastAsia="Times New Roman" w:hAnsi="Times New Roman"/>
          <w:b w:val="0"/>
          <w:bCs w:val="0"/>
          <w:color w:val="000000"/>
          <w:sz w:val="28"/>
          <w:szCs w:val="28"/>
          <w:highlight w:val="white"/>
          <w:rtl w:val="0"/>
        </w:rPr>
        <w:t xml:space="preserve"> cung tiền thực = cầu tiền thực:  </w:t>
      </w:r>
      <m:oMath>
        <m:f>
          <m:fPr>
            <m:ctrlPr>
              <w:rPr>
                <w:rFonts w:ascii="Cambria Math" w:cs="Cambria Math" w:eastAsia="Cambria Math" w:hAnsi="Cambria Math"/>
                <w:b w:val="1"/>
                <w:bCs w:val="1"/>
                <w:i w:val="1"/>
                <w:iCs w:val="1"/>
                <w:color w:val="000000"/>
                <w:sz w:val="28"/>
                <w:szCs w:val="28"/>
                <w:highlight w:val="white"/>
              </w:rPr>
            </m:ctrlPr>
          </m:fPr>
          <m:num>
            <m:r>
              <w:rPr>
                <w:rFonts w:ascii="Cambria Math" w:cs="Cambria Math" w:eastAsia="Cambria Math" w:hAnsi="Cambria Math"/>
                <w:b w:val="1"/>
                <w:bCs w:val="1"/>
                <w:i w:val="1"/>
                <w:iCs w:val="1"/>
                <w:color w:val="000000"/>
                <w:sz w:val="28"/>
                <w:szCs w:val="28"/>
                <w:highlight w:val="white"/>
              </w:rPr>
              <m:t xml:space="preserve">M</m:t>
            </m:r>
          </m:num>
          <m:den>
            <m:r>
              <w:rPr>
                <w:rFonts w:ascii="Cambria Math" w:cs="Cambria Math" w:eastAsia="Cambria Math" w:hAnsi="Cambria Math"/>
                <w:b w:val="1"/>
                <w:bCs w:val="1"/>
                <w:i w:val="1"/>
                <w:iCs w:val="1"/>
                <w:color w:val="000000"/>
                <w:sz w:val="28"/>
                <w:szCs w:val="28"/>
                <w:highlight w:val="white"/>
              </w:rPr>
              <m:t xml:space="preserve">P</m:t>
            </m:r>
          </m:den>
        </m:f>
        <m:r>
          <w:rPr>
            <w:rFonts w:ascii="Cambria Math" w:cs="Cambria Math" w:eastAsia="Cambria Math" w:hAnsi="Cambria Math"/>
            <w:b w:val="1"/>
            <w:bCs w:val="1"/>
            <w:i w:val="0"/>
            <w:iCs w:val="0"/>
            <w:color w:val="000000"/>
            <w:sz w:val="28"/>
            <w:szCs w:val="28"/>
            <w:highlight w:val="white"/>
          </w:rPr>
          <m:t xml:space="preserve">=</m:t>
        </m:r>
        <m:r>
          <w:rPr>
            <w:rFonts w:ascii="Cambria Math" w:cs="Cambria Math" w:eastAsia="Cambria Math" w:hAnsi="Cambria Math"/>
            <w:b w:val="1"/>
            <w:bCs w:val="1"/>
            <w:i w:val="1"/>
            <w:iCs w:val="1"/>
            <w:color w:val="000000"/>
            <w:sz w:val="28"/>
            <w:szCs w:val="28"/>
            <w:highlight w:val="white"/>
          </w:rPr>
          <m:t xml:space="preserve">L</m:t>
        </m:r>
        <m:r>
          <w:rPr>
            <w:rFonts w:ascii="Cambria Math" w:cs="Cambria Math" w:eastAsia="Cambria Math" w:hAnsi="Cambria Math"/>
            <w:b w:val="1"/>
            <w:bCs w:val="1"/>
            <w:i w:val="0"/>
            <w:iCs w:val="0"/>
            <w:color w:val="000000"/>
            <w:sz w:val="28"/>
            <w:szCs w:val="28"/>
            <w:highlight w:val="white"/>
          </w:rPr>
          <m:t xml:space="preserve">(</m:t>
        </m:r>
        <m:r>
          <w:rPr>
            <w:rFonts w:ascii="Cambria Math" w:cs="Cambria Math" w:eastAsia="Cambria Math" w:hAnsi="Cambria Math"/>
            <w:b w:val="1"/>
            <w:bCs w:val="1"/>
            <w:i w:val="1"/>
            <w:iCs w:val="1"/>
            <w:color w:val="000000"/>
            <w:sz w:val="28"/>
            <w:szCs w:val="28"/>
            <w:highlight w:val="white"/>
          </w:rPr>
          <m:t xml:space="preserve">i</m:t>
        </m:r>
        <m:r>
          <w:rPr>
            <w:rFonts w:ascii="Cambria Math" w:cs="Cambria Math" w:eastAsia="Cambria Math" w:hAnsi="Cambria Math"/>
            <w:b w:val="1"/>
            <w:bCs w:val="1"/>
            <w:i w:val="0"/>
            <w:iCs w:val="0"/>
            <w:color w:val="000000"/>
            <w:sz w:val="28"/>
            <w:szCs w:val="28"/>
            <w:highlight w:val="white"/>
          </w:rPr>
          <m:t xml:space="preserve">,</m:t>
        </m:r>
        <m:r>
          <w:rPr>
            <w:rFonts w:ascii="Cambria Math" w:cs="Cambria Math" w:eastAsia="Cambria Math" w:hAnsi="Cambria Math"/>
            <w:b w:val="1"/>
            <w:bCs w:val="1"/>
            <w:i w:val="1"/>
            <w:iCs w:val="1"/>
            <w:color w:val="000000"/>
            <w:sz w:val="28"/>
            <w:szCs w:val="28"/>
            <w:highlight w:val="white"/>
          </w:rPr>
          <m:t xml:space="preserve">Y</m:t>
        </m:r>
        <m:r>
          <w:rPr>
            <w:rFonts w:ascii="Cambria Math" w:cs="Cambria Math" w:eastAsia="Cambria Math" w:hAnsi="Cambria Math"/>
            <w:b w:val="1"/>
            <w:bCs w:val="1"/>
            <w:i w:val="0"/>
            <w:iCs w:val="0"/>
            <w:color w:val="000000"/>
            <w:sz w:val="28"/>
            <w:szCs w:val="28"/>
            <w:highlight w:val="white"/>
          </w:rPr>
          <m:t xml:space="preserve">)</m:t>
        </m:r>
      </m:oMath>
      <w:r w:rsidDel="00000000" w:rsidR="00000000" w:rsidRPr="00000000">
        <w:rPr>
          <w:rFonts w:ascii="Times New Roman" w:cs="Times New Roman" w:eastAsia="Times New Roman" w:hAnsi="Times New Roman"/>
          <w:b w:val="0"/>
          <w:bCs w:val="0"/>
          <w:color w:val="000000"/>
          <w:sz w:val="28"/>
          <w:szCs w:val="28"/>
          <w:highlight w:val="white"/>
          <w:rtl w:val="0"/>
        </w:rPr>
        <w:t xml:space="preserve"> </w:t>
      </w:r>
    </w:p>
    <w:p w:rsidR="00000000" w:rsidDel="00000000" w:rsidP="00000000" w:rsidRDefault="00000000" w:rsidRPr="00000000" w14:paraId="0000003A">
      <w:pPr>
        <w:keepNext w:val="0"/>
        <w:keepLines w:val="0"/>
        <w:pageBreakBefore w:val="0"/>
        <w:widowControl w:val="1"/>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Trong đó:</w:t>
      </w:r>
    </w:p>
    <w:p w:rsidR="00000000" w:rsidDel="00000000" w:rsidP="00000000" w:rsidRDefault="00000000" w:rsidRPr="00000000" w14:paraId="0000003B">
      <w:pPr>
        <w:keepNext w:val="0"/>
        <w:keepLines w:val="0"/>
        <w:pageBreakBefore w:val="0"/>
        <w:widowControl w:val="1"/>
        <w:numPr>
          <w:ilvl w:val="0"/>
          <w:numId w:val="24"/>
        </w:numPr>
        <w:spacing w:after="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 cung tiền danh nghĩa</w:t>
      </w: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24"/>
        </w:numPr>
        <w:spacing w:after="0" w:before="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 mức giá</w:t>
      </w: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0"/>
          <w:numId w:val="24"/>
        </w:numPr>
        <w:spacing w:after="0" w:before="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M/P​: cung tiền thực</w:t>
      </w: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0"/>
          <w:numId w:val="24"/>
        </w:numPr>
        <w:spacing w:after="240" w:before="0" w:lineRule="auto"/>
        <w:ind w:left="720" w:hanging="360"/>
        <w:rPr>
          <w:rFonts w:ascii="Times New Roman" w:cs="Times New Roman" w:eastAsia="Times New Roman" w:hAnsi="Times New Roman"/>
          <w:b w:val="0"/>
          <w:bCs w:val="0"/>
          <w:color w:val="000000"/>
          <w:sz w:val="28"/>
          <w:szCs w:val="28"/>
          <w:highlight w:val="white"/>
        </w:rPr>
      </w:pPr>
      <w:r w:rsidDel="00000000" w:rsidR="00000000" w:rsidRPr="00000000">
        <w:rPr>
          <w:rFonts w:ascii="Times New Roman" w:cs="Times New Roman" w:eastAsia="Times New Roman" w:hAnsi="Times New Roman"/>
          <w:sz w:val="28"/>
          <w:szCs w:val="28"/>
          <w:rtl w:val="0"/>
        </w:rPr>
        <w:t xml:space="preserve">L(Y,r): cầu tiền</w:t>
        <w:br w:type="textWrapping"/>
        <w:t xml:space="preserve">+ Phụ thuộc </w:t>
      </w:r>
      <w:r w:rsidDel="00000000" w:rsidR="00000000" w:rsidRPr="00000000">
        <w:rPr>
          <w:rFonts w:ascii="Times New Roman" w:cs="Times New Roman" w:eastAsia="Times New Roman" w:hAnsi="Times New Roman"/>
          <w:b w:val="1"/>
          <w:bCs w:val="1"/>
          <w:sz w:val="28"/>
          <w:szCs w:val="28"/>
          <w:rtl w:val="0"/>
        </w:rPr>
        <w:t xml:space="preserve">cùng chiều</w:t>
      </w:r>
      <w:r w:rsidDel="00000000" w:rsidR="00000000" w:rsidRPr="00000000">
        <w:rPr>
          <w:rFonts w:ascii="Times New Roman" w:cs="Times New Roman" w:eastAsia="Times New Roman" w:hAnsi="Times New Roman"/>
          <w:sz w:val="28"/>
          <w:szCs w:val="28"/>
          <w:rtl w:val="0"/>
        </w:rPr>
        <w:t xml:space="preserve"> vào thu nhập Y</w:t>
        <w:br w:type="textWrapping"/>
        <w:t xml:space="preserve">+ Phụ thuộc </w:t>
      </w:r>
      <w:r w:rsidDel="00000000" w:rsidR="00000000" w:rsidRPr="00000000">
        <w:rPr>
          <w:rFonts w:ascii="Times New Roman" w:cs="Times New Roman" w:eastAsia="Times New Roman" w:hAnsi="Times New Roman"/>
          <w:b w:val="1"/>
          <w:bCs w:val="1"/>
          <w:sz w:val="28"/>
          <w:szCs w:val="28"/>
          <w:rtl w:val="0"/>
        </w:rPr>
        <w:t xml:space="preserve">ngược chiều</w:t>
      </w:r>
      <w:r w:rsidDel="00000000" w:rsidR="00000000" w:rsidRPr="00000000">
        <w:rPr>
          <w:rFonts w:ascii="Times New Roman" w:cs="Times New Roman" w:eastAsia="Times New Roman" w:hAnsi="Times New Roman"/>
          <w:sz w:val="28"/>
          <w:szCs w:val="28"/>
          <w:rtl w:val="0"/>
        </w:rPr>
        <w:t xml:space="preserve"> vào lãi suất r</w:t>
      </w:r>
      <w:r w:rsidDel="00000000" w:rsidR="00000000" w:rsidRPr="00000000">
        <w:rPr>
          <w:rtl w:val="0"/>
        </w:rPr>
      </w:r>
    </w:p>
    <w:p w:rsidR="00000000" w:rsidDel="00000000" w:rsidP="00000000" w:rsidRDefault="00000000" w:rsidRPr="00000000" w14:paraId="0000003F">
      <w:pPr>
        <w:keepNext w:val="0"/>
        <w:keepLines w:val="0"/>
        <w:pageBreakBefore w:val="0"/>
        <w:widowControl w:val="1"/>
        <w:rPr>
          <w:rFonts w:ascii="Times New Roman" w:cs="Times New Roman" w:eastAsia="Times New Roman" w:hAnsi="Times New Roman"/>
          <w:color w:val="000000"/>
          <w:sz w:val="28"/>
          <w:szCs w:val="28"/>
          <w:highlight w:val="white"/>
        </w:rPr>
      </w:pPr>
      <w:r w:rsidDel="00000000" w:rsidR="00000000" w:rsidRPr="00000000">
        <w:rPr>
          <w:rFonts w:ascii="Times New Roman" w:cs="Times New Roman" w:eastAsia="Times New Roman" w:hAnsi="Times New Roman"/>
          <w:color w:val="000000"/>
          <w:sz w:val="28"/>
          <w:szCs w:val="28"/>
          <w:highlight w:val="white"/>
          <w:rtl w:val="0"/>
        </w:rPr>
        <w:t xml:space="preserve">Cung tiền thực: lượng cung tiền thực tế do ngân hàng trung ương kiểm soát thông qua các công cụ như nghiệp vụ thị trường mở.</w:t>
      </w:r>
    </w:p>
    <w:p w:rsidR="00000000" w:rsidDel="00000000" w:rsidP="00000000" w:rsidRDefault="00000000" w:rsidRPr="00000000" w14:paraId="00000040">
      <w:pPr>
        <w:keepNext w:val="0"/>
        <w:keepLines w:val="0"/>
        <w:pageBreakBefore w:val="0"/>
        <w:widowControl w:val="1"/>
        <w:rPr>
          <w:rFonts w:ascii="Times New Roman" w:cs="Times New Roman" w:eastAsia="Times New Roman" w:hAnsi="Times New Roman"/>
          <w:color w:val="000000"/>
          <w:sz w:val="28"/>
          <w:szCs w:val="28"/>
          <w:highlight w:val="white"/>
        </w:rPr>
      </w:pPr>
      <w:r w:rsidDel="00000000" w:rsidR="00000000" w:rsidRPr="00000000">
        <w:rPr>
          <w:rFonts w:ascii="Times New Roman" w:cs="Times New Roman" w:eastAsia="Times New Roman" w:hAnsi="Times New Roman"/>
          <w:color w:val="000000"/>
          <w:sz w:val="28"/>
          <w:szCs w:val="28"/>
          <w:highlight w:val="white"/>
          <w:rtl w:val="0"/>
        </w:rPr>
        <w:t xml:space="preserve">Cầu tiền thực: theo thuyết ưa chuộng thanh khoản, cầu tiền thực tế phụ thuộc vào hai yếu tố chính: lãi suất danh nghĩa và thu nhập thực tế. Lãi suất danh nghĩa đóng vai trò là chi phí cơ hội của việc giữ tiền; khi lãi suất tăng, cầu tiền giảm. Ngược lại, khi thu nhập thực tế tăng, người dân thực hiện nhiều giao dịch hơn nên cầu tiền tăng.</w:t>
      </w:r>
    </w:p>
    <w:p w:rsidR="00000000" w:rsidDel="00000000" w:rsidP="00000000" w:rsidRDefault="00000000" w:rsidRPr="00000000" w14:paraId="00000041">
      <w:pPr>
        <w:keepNext w:val="0"/>
        <w:keepLines w:val="0"/>
        <w:pageBreakBefore w:val="0"/>
        <w:widowControl w:val="1"/>
        <w:rPr>
          <w:rFonts w:ascii="Times New Roman" w:cs="Times New Roman" w:eastAsia="Times New Roman" w:hAnsi="Times New Roman"/>
          <w:b w:val="1"/>
          <w:bCs w:val="1"/>
          <w:color w:val="000000"/>
          <w:sz w:val="28"/>
          <w:szCs w:val="28"/>
          <w:highlight w:val="white"/>
        </w:rPr>
      </w:pPr>
      <w:r w:rsidDel="00000000" w:rsidR="00000000" w:rsidRPr="00000000">
        <w:rPr>
          <w:rFonts w:ascii="Times New Roman" w:cs="Times New Roman" w:eastAsia="Times New Roman" w:hAnsi="Times New Roman"/>
          <w:b w:val="1"/>
          <w:bCs w:val="1"/>
          <w:color w:val="000000"/>
          <w:sz w:val="28"/>
          <w:szCs w:val="28"/>
          <w:highlight w:val="white"/>
          <w:rtl w:val="0"/>
        </w:rPr>
        <w:t xml:space="preserve">Đặc điểm:</w:t>
      </w:r>
    </w:p>
    <w:p w:rsidR="00000000" w:rsidDel="00000000" w:rsidP="00000000" w:rsidRDefault="00000000" w:rsidRPr="00000000" w14:paraId="00000042">
      <w:pPr>
        <w:keepNext w:val="0"/>
        <w:keepLines w:val="0"/>
        <w:pageBreakBefore w:val="0"/>
        <w:widowControl w:val="1"/>
        <w:rPr>
          <w:rFonts w:ascii="Times New Roman" w:cs="Times New Roman" w:eastAsia="Times New Roman" w:hAnsi="Times New Roman"/>
          <w:b w:val="0"/>
          <w:bCs w:val="0"/>
          <w:color w:val="000000"/>
          <w:sz w:val="28"/>
          <w:szCs w:val="28"/>
          <w:highlight w:val="white"/>
        </w:rPr>
      </w:pPr>
      <w:r w:rsidDel="00000000" w:rsidR="00000000" w:rsidRPr="00000000">
        <w:rPr>
          <w:rFonts w:ascii="Times New Roman" w:cs="Times New Roman" w:eastAsia="Times New Roman" w:hAnsi="Times New Roman"/>
          <w:b w:val="0"/>
          <w:bCs w:val="0"/>
          <w:color w:val="000000"/>
          <w:sz w:val="28"/>
          <w:szCs w:val="28"/>
          <w:highlight w:val="white"/>
          <w:rtl w:val="0"/>
        </w:rPr>
        <w:t xml:space="preserve">Đường LM có độ dốc dương, khi thu nhập tăng, nhu cầu giao dịch trong nền kinh tế tăng dẫn đến cầu tiền tăng để thị trường tiền tệ cân bằng thì lãi suất phải tăng.</w:t>
      </w:r>
    </w:p>
    <w:p w:rsidR="00000000" w:rsidDel="00000000" w:rsidP="00000000" w:rsidRDefault="00000000" w:rsidRPr="00000000" w14:paraId="00000043">
      <w:pPr>
        <w:keepNext w:val="0"/>
        <w:keepLines w:val="0"/>
        <w:pageBreakBefore w:val="0"/>
        <w:widowControl w:val="1"/>
        <w:numPr>
          <w:ilvl w:val="0"/>
          <w:numId w:val="25"/>
        </w:numPr>
        <w:spacing w:after="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Dốc lên trên mặt phẳng (r,Y)</w:t>
      </w:r>
    </w:p>
    <w:p w:rsidR="00000000" w:rsidDel="00000000" w:rsidP="00000000" w:rsidRDefault="00000000" w:rsidRPr="00000000" w14:paraId="00000044">
      <w:pPr>
        <w:keepNext w:val="0"/>
        <w:keepLines w:val="0"/>
        <w:pageBreakBefore w:val="0"/>
        <w:widowControl w:val="1"/>
        <w:numPr>
          <w:ilvl w:val="0"/>
          <w:numId w:val="25"/>
        </w:numPr>
        <w:spacing w:after="0" w:before="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 → cầu tiền ↑ → lãi suất ↑ (nếu cung tiền không đổi)</w:t>
      </w:r>
    </w:p>
    <w:p w:rsidR="00000000" w:rsidDel="00000000" w:rsidP="00000000" w:rsidRDefault="00000000" w:rsidRPr="00000000" w14:paraId="00000045">
      <w:pPr>
        <w:keepNext w:val="0"/>
        <w:keepLines w:val="0"/>
        <w:pageBreakBefore w:val="0"/>
        <w:widowControl w:val="1"/>
        <w:numPr>
          <w:ilvl w:val="0"/>
          <w:numId w:val="25"/>
        </w:numPr>
        <w:spacing w:after="240" w:before="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Mỗi điểm trên LM là cân bằng thị trường tiền tệ</w:t>
      </w:r>
    </w:p>
    <w:p w:rsidR="00000000" w:rsidDel="00000000" w:rsidP="00000000" w:rsidRDefault="00000000" w:rsidRPr="00000000" w14:paraId="00000046">
      <w:pPr>
        <w:keepNext w:val="0"/>
        <w:keepLines w:val="0"/>
        <w:pageBreakBefore w:val="0"/>
        <w:widowControl w:val="1"/>
        <w:spacing w:after="240" w:before="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0" distT="0" distL="114300" distR="114300">
            <wp:extent cx="3531870" cy="2966720"/>
            <wp:effectExtent b="0" l="0" r="0" t="0"/>
            <wp:docPr descr="IMG_256" id="2" name="image2.png"/>
            <a:graphic>
              <a:graphicData uri="http://schemas.openxmlformats.org/drawingml/2006/picture">
                <pic:pic>
                  <pic:nvPicPr>
                    <pic:cNvPr descr="IMG_256" id="0" name="image2.png"/>
                    <pic:cNvPicPr preferRelativeResize="0"/>
                  </pic:nvPicPr>
                  <pic:blipFill>
                    <a:blip r:embed="rId7"/>
                    <a:srcRect b="0" l="0" r="0" t="0"/>
                    <a:stretch>
                      <a:fillRect/>
                    </a:stretch>
                  </pic:blipFill>
                  <pic:spPr>
                    <a:xfrm>
                      <a:off x="0" y="0"/>
                      <a:ext cx="3531870" cy="2966720"/>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pStyle w:val="Heading3"/>
        <w:keepNext w:val="0"/>
        <w:keepLines w:val="0"/>
        <w:pageBreakBefore w:val="0"/>
        <w:widowControl w:val="1"/>
        <w:spacing w:before="280" w:lineRule="auto"/>
        <w:rPr>
          <w:rFonts w:ascii="Times New Roman" w:cs="Times New Roman" w:eastAsia="Times New Roman" w:hAnsi="Times New Roman"/>
          <w:b w:val="1"/>
          <w:bCs w:val="1"/>
          <w:i w:val="1"/>
          <w:iCs w:val="1"/>
          <w:color w:val="000000"/>
          <w:sz w:val="28"/>
          <w:szCs w:val="28"/>
        </w:rPr>
      </w:pPr>
      <w:bookmarkStart w:colFirst="0" w:colLast="0" w:name="_mfzj9zkiusi8" w:id="2"/>
      <w:bookmarkEnd w:id="2"/>
      <w:r w:rsidDel="00000000" w:rsidR="00000000" w:rsidRPr="00000000">
        <w:rPr>
          <w:rFonts w:ascii="Times New Roman" w:cs="Times New Roman" w:eastAsia="Times New Roman" w:hAnsi="Times New Roman"/>
          <w:b w:val="1"/>
          <w:bCs w:val="1"/>
          <w:i w:val="1"/>
          <w:iCs w:val="1"/>
          <w:color w:val="000000"/>
          <w:sz w:val="28"/>
          <w:szCs w:val="28"/>
          <w:rtl w:val="0"/>
        </w:rPr>
        <w:t xml:space="preserve">4.4. Các yếu tố làm dịch chuyển đường LM</w:t>
      </w:r>
    </w:p>
    <w:p w:rsidR="00000000" w:rsidDel="00000000" w:rsidP="00000000" w:rsidRDefault="00000000" w:rsidRPr="00000000" w14:paraId="00000048">
      <w:pPr>
        <w:keepNext w:val="0"/>
        <w:keepLines w:val="0"/>
        <w:pageBreakBefore w:val="0"/>
        <w:widowControl w:val="1"/>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LM dịch sang phải (→)</w:t>
      </w:r>
      <w:r w:rsidDel="00000000" w:rsidR="00000000" w:rsidRPr="00000000">
        <w:rPr>
          <w:rFonts w:ascii="Times New Roman" w:cs="Times New Roman" w:eastAsia="Times New Roman" w:hAnsi="Times New Roman"/>
          <w:sz w:val="28"/>
          <w:szCs w:val="28"/>
          <w:rtl w:val="0"/>
        </w:rPr>
        <w:t xml:space="preserve"> khi: Cung tiền M↑ Mức giá P↓</w:t>
      </w:r>
    </w:p>
    <w:p w:rsidR="00000000" w:rsidDel="00000000" w:rsidP="00000000" w:rsidRDefault="00000000" w:rsidRPr="00000000" w14:paraId="00000049">
      <w:pPr>
        <w:keepNext w:val="0"/>
        <w:keepLines w:val="0"/>
        <w:pageBreakBefore w:val="0"/>
        <w:widowControl w:val="1"/>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LM dịch sang trái (←)</w:t>
      </w:r>
      <w:r w:rsidDel="00000000" w:rsidR="00000000" w:rsidRPr="00000000">
        <w:rPr>
          <w:rFonts w:ascii="Times New Roman" w:cs="Times New Roman" w:eastAsia="Times New Roman" w:hAnsi="Times New Roman"/>
          <w:sz w:val="28"/>
          <w:szCs w:val="28"/>
          <w:rtl w:val="0"/>
        </w:rPr>
        <w:t xml:space="preserve"> khi: Cung tiền M↓ Mức giá P↑</w:t>
      </w:r>
    </w:p>
    <w:p w:rsidR="00000000" w:rsidDel="00000000" w:rsidP="00000000" w:rsidRDefault="00000000" w:rsidRPr="00000000" w14:paraId="0000004A">
      <w:pPr>
        <w:keepNext w:val="0"/>
        <w:keepLines w:val="0"/>
        <w:pageBreakBefore w:val="0"/>
        <w:widowControl w:val="1"/>
        <w:numPr>
          <w:ilvl w:val="0"/>
          <w:numId w:val="2"/>
        </w:numPr>
        <w:spacing w:after="24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Thay đổi Y hoặc r chỉ làm di chuyển dọc theo LM, không làm LM dịch chuyển.</w:t>
      </w:r>
    </w:p>
    <w:p w:rsidR="00000000" w:rsidDel="00000000" w:rsidP="00000000" w:rsidRDefault="00000000" w:rsidRPr="00000000" w14:paraId="0000004B">
      <w:pPr>
        <w:pStyle w:val="Heading3"/>
        <w:keepNext w:val="0"/>
        <w:keepLines w:val="0"/>
        <w:pageBreakBefore w:val="0"/>
        <w:widowControl w:val="1"/>
        <w:spacing w:before="280" w:lineRule="auto"/>
        <w:rPr>
          <w:rFonts w:ascii="Times New Roman" w:cs="Times New Roman" w:eastAsia="Times New Roman" w:hAnsi="Times New Roman"/>
          <w:b w:val="1"/>
          <w:bCs w:val="1"/>
          <w:i w:val="1"/>
          <w:iCs w:val="1"/>
          <w:color w:val="000000"/>
          <w:sz w:val="28"/>
          <w:szCs w:val="28"/>
        </w:rPr>
      </w:pPr>
      <w:bookmarkStart w:colFirst="0" w:colLast="0" w:name="_4m7m767nf1dg" w:id="3"/>
      <w:bookmarkEnd w:id="3"/>
      <w:r w:rsidDel="00000000" w:rsidR="00000000" w:rsidRPr="00000000">
        <w:rPr>
          <w:rFonts w:ascii="Times New Roman" w:cs="Times New Roman" w:eastAsia="Times New Roman" w:hAnsi="Times New Roman"/>
          <w:b w:val="1"/>
          <w:bCs w:val="1"/>
          <w:i w:val="1"/>
          <w:iCs w:val="1"/>
          <w:color w:val="000000"/>
          <w:sz w:val="28"/>
          <w:szCs w:val="28"/>
          <w:rtl w:val="0"/>
        </w:rPr>
        <w:t xml:space="preserve">4.5. Ý nghĩa kinh tế</w:t>
      </w:r>
    </w:p>
    <w:p w:rsidR="00000000" w:rsidDel="00000000" w:rsidP="00000000" w:rsidRDefault="00000000" w:rsidRPr="00000000" w14:paraId="0000004C">
      <w:pPr>
        <w:keepNext w:val="0"/>
        <w:keepLines w:val="0"/>
        <w:pageBreakBefore w:val="0"/>
        <w:widowControl w:val="1"/>
        <w:numPr>
          <w:ilvl w:val="0"/>
          <w:numId w:val="3"/>
        </w:numPr>
        <w:spacing w:after="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Phản ánh vai trò của chính sách tiền tệ</w:t>
      </w:r>
    </w:p>
    <w:p w:rsidR="00000000" w:rsidDel="00000000" w:rsidP="00000000" w:rsidRDefault="00000000" w:rsidRPr="00000000" w14:paraId="0000004D">
      <w:pPr>
        <w:keepNext w:val="0"/>
        <w:keepLines w:val="0"/>
        <w:pageBreakBefore w:val="0"/>
        <w:widowControl w:val="1"/>
        <w:numPr>
          <w:ilvl w:val="0"/>
          <w:numId w:val="3"/>
        </w:numPr>
        <w:spacing w:after="0" w:before="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Kết hợp với đường IS để xác định cân bằng chung của nền kinh tế (IS–LM)</w:t>
      </w:r>
    </w:p>
    <w:p w:rsidR="00000000" w:rsidDel="00000000" w:rsidP="00000000" w:rsidRDefault="00000000" w:rsidRPr="00000000" w14:paraId="0000004E">
      <w:pPr>
        <w:keepNext w:val="0"/>
        <w:keepLines w:val="0"/>
        <w:pageBreakBefore w:val="0"/>
        <w:widowControl w:val="1"/>
        <w:rPr>
          <w:rFonts w:ascii="Times New Roman" w:cs="Times New Roman" w:eastAsia="Times New Roman" w:hAnsi="Times New Roman"/>
          <w:b w:val="0"/>
          <w:bCs w:val="0"/>
          <w:color w:val="000000"/>
          <w:sz w:val="28"/>
          <w:szCs w:val="28"/>
          <w:highlight w:val="white"/>
        </w:rPr>
      </w:pPr>
      <w:r w:rsidDel="00000000" w:rsidR="00000000" w:rsidRPr="00000000">
        <w:rPr>
          <w:rtl w:val="0"/>
        </w:rPr>
      </w:r>
    </w:p>
    <w:p w:rsidR="00000000" w:rsidDel="00000000" w:rsidP="00000000" w:rsidRDefault="00000000" w:rsidRPr="00000000" w14:paraId="0000004F">
      <w:pPr>
        <w:keepNext w:val="0"/>
        <w:keepLines w:val="0"/>
        <w:pageBreakBefore w:val="0"/>
        <w:widowControl w:val="1"/>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Kết hợp đường IS và LM:</w:t>
      </w:r>
    </w:p>
    <w:p w:rsidR="00000000" w:rsidDel="00000000" w:rsidP="00000000" w:rsidRDefault="00000000" w:rsidRPr="00000000" w14:paraId="00000050">
      <w:pPr>
        <w:keepNext w:val="0"/>
        <w:keepLines w:val="0"/>
        <w:pageBreakBefore w:val="0"/>
        <w:widowControl w:val="1"/>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Sự kết hợp của đường IS và đường LM</w:t>
      </w:r>
      <w:r w:rsidDel="00000000" w:rsidR="00000000" w:rsidRPr="00000000">
        <w:rPr>
          <w:rFonts w:ascii="Times New Roman" w:cs="Times New Roman" w:eastAsia="Times New Roman" w:hAnsi="Times New Roman"/>
          <w:sz w:val="28"/>
          <w:szCs w:val="28"/>
          <w:rtl w:val="0"/>
        </w:rPr>
        <w:t xml:space="preserve"> tạo thành mô hình IS–LM, dùng để phân tích trạng thái cân bằng vĩ mô ngắn hạn của nền kinh tế đóng.</w:t>
      </w:r>
    </w:p>
    <w:p w:rsidR="00000000" w:rsidDel="00000000" w:rsidP="00000000" w:rsidRDefault="00000000" w:rsidRPr="00000000" w14:paraId="00000051">
      <w:pPr>
        <w:keepNext w:val="0"/>
        <w:keepLines w:val="0"/>
        <w:pageBreakBefore w:val="0"/>
        <w:widowControl w:val="1"/>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Giao điểm của IS và LM biểu thị trạng thái mà cả hai thị trường cùng cân bằng tại một mức sản lượng (Y) và một mức lãi suất (r).</w:t>
      </w:r>
    </w:p>
    <w:p w:rsidR="00000000" w:rsidDel="00000000" w:rsidP="00000000" w:rsidRDefault="00000000" w:rsidRPr="00000000" w14:paraId="00000052">
      <w:pPr>
        <w:keepNext w:val="0"/>
        <w:keepLines w:val="0"/>
        <w:pageBreakBefore w:val="0"/>
        <w:widowControl w:val="1"/>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Tại điểm cân bằng này: Tổng cầu bằng tổng sản lượng và Cung tiền bằng cầu tiền</w:t>
      </w:r>
    </w:p>
    <w:p w:rsidR="00000000" w:rsidDel="00000000" w:rsidP="00000000" w:rsidRDefault="00000000" w:rsidRPr="00000000" w14:paraId="00000053">
      <w:pPr>
        <w:keepNext w:val="0"/>
        <w:keepLines w:val="0"/>
        <w:pageBreakBefore w:val="0"/>
        <w:widowControl w:val="1"/>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Nếu nền kinh tế không ở giao điểm IS–LM, sẽ xảy ra mất cân bằng ở ít nhất một thị trường; khi đó lãi suất và sản lượng sẽ điều chỉnh cho đến khi nền kinh tế quay lại điểm cân bằng chung.</w:t>
      </w:r>
    </w:p>
    <w:p w:rsidR="00000000" w:rsidDel="00000000" w:rsidP="00000000" w:rsidRDefault="00000000" w:rsidRPr="00000000" w14:paraId="00000054">
      <w:pPr>
        <w:keepNext w:val="0"/>
        <w:keepLines w:val="0"/>
        <w:pageBreakBefore w:val="0"/>
        <w:widowControl w:val="1"/>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Ý nghĩa của sự kết hợp IS–LM</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55">
      <w:pPr>
        <w:keepNext w:val="0"/>
        <w:keepLines w:val="0"/>
        <w:pageBreakBefore w:val="0"/>
        <w:widowControl w:val="1"/>
        <w:numPr>
          <w:ilvl w:val="0"/>
          <w:numId w:val="4"/>
        </w:numPr>
        <w:spacing w:after="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Cho phép phân tích tác động đồng thời của chính sách tài khóa và chính sách tiền tệ</w:t>
      </w:r>
    </w:p>
    <w:p w:rsidR="00000000" w:rsidDel="00000000" w:rsidP="00000000" w:rsidRDefault="00000000" w:rsidRPr="00000000" w14:paraId="00000056">
      <w:pPr>
        <w:keepNext w:val="0"/>
        <w:keepLines w:val="0"/>
        <w:pageBreakBefore w:val="0"/>
        <w:widowControl w:val="1"/>
        <w:numPr>
          <w:ilvl w:val="0"/>
          <w:numId w:val="4"/>
        </w:numPr>
        <w:spacing w:after="0" w:before="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Giải thích mối quan hệ giữa lãi suất và sản lượng trong ngắn hạn</w:t>
      </w:r>
    </w:p>
    <w:p w:rsidR="00000000" w:rsidDel="00000000" w:rsidP="00000000" w:rsidRDefault="00000000" w:rsidRPr="00000000" w14:paraId="00000057">
      <w:pPr>
        <w:keepNext w:val="0"/>
        <w:keepLines w:val="0"/>
        <w:pageBreakBefore w:val="0"/>
        <w:widowControl w:val="1"/>
        <w:numPr>
          <w:ilvl w:val="0"/>
          <w:numId w:val="4"/>
        </w:numPr>
        <w:spacing w:after="0" w:before="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Là cơ sở để nghiên cứu các mô hình vĩ mô mở rộng sau này</w:t>
      </w:r>
    </w:p>
    <w:p w:rsidR="00000000" w:rsidDel="00000000" w:rsidP="00000000" w:rsidRDefault="00000000" w:rsidRPr="00000000" w14:paraId="00000058">
      <w:pPr>
        <w:keepNext w:val="0"/>
        <w:keepLines w:val="0"/>
        <w:pageBreakBefore w:val="0"/>
        <w:widowControl w:val="1"/>
        <w:numPr>
          <w:ilvl w:val="0"/>
          <w:numId w:val="4"/>
        </w:numPr>
        <w:spacing w:after="0" w:before="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Giúp xác định cân bằng vĩ mô của nền kinh tế đóng trong ngắn hạn, nơi thị trường hàng hóa và thị trường tiền tệ vận hành hài hòa.</w:t>
      </w:r>
    </w:p>
    <w:p w:rsidR="00000000" w:rsidDel="00000000" w:rsidP="00000000" w:rsidRDefault="00000000" w:rsidRPr="00000000" w14:paraId="00000059">
      <w:pPr>
        <w:keepNext w:val="0"/>
        <w:keepLines w:val="0"/>
        <w:pageBreakBefore w:val="0"/>
        <w:widowControl w:val="1"/>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Các hàm ý kinh tế của mô hình IS–LM</w:t>
      </w:r>
    </w:p>
    <w:p w:rsidR="00000000" w:rsidDel="00000000" w:rsidP="00000000" w:rsidRDefault="00000000" w:rsidRPr="00000000" w14:paraId="0000005A">
      <w:pPr>
        <w:keepNext w:val="0"/>
        <w:keepLines w:val="0"/>
        <w:pageBreakBefore w:val="0"/>
        <w:widowControl w:val="1"/>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Mỗi đường trong mô hình IS–LM phản ánh một khía cạnh quan trọng của nền kinh tế. Đường IS đại diện cho khu vực thực, nhấn mạnh vai trò của tổng cầu, đặc biệt là đầu tư và chính sách tài khóa. Sự dịch chuyển của đường IS cho thấy cách mà thay đổi trong chi tiêu chính phủ, thuế hay kỳ vọng đầu tư ảnh hưởng đến sản lượng cân bằng.</w:t>
      </w:r>
    </w:p>
    <w:p w:rsidR="00000000" w:rsidDel="00000000" w:rsidP="00000000" w:rsidRDefault="00000000" w:rsidRPr="00000000" w14:paraId="0000005B">
      <w:pPr>
        <w:keepNext w:val="0"/>
        <w:keepLines w:val="0"/>
        <w:pageBreakBefore w:val="0"/>
        <w:widowControl w:val="1"/>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Ngược lại, đường LM phản ánh khu vực tiền tệ của nền kinh tế. Nó thể hiện vai trò của cung tiền và hành vi nắm giữ tiền của các tác nhân kinh tế. Sự dịch chuyển của đường LM cho thấy tác động của chính sách tiền tệ đến lãi suất và sản lượng.</w:t>
      </w:r>
    </w:p>
    <w:p w:rsidR="00000000" w:rsidDel="00000000" w:rsidP="00000000" w:rsidRDefault="00000000" w:rsidRPr="00000000" w14:paraId="0000005C">
      <w:pPr>
        <w:keepNext w:val="0"/>
        <w:keepLines w:val="0"/>
        <w:pageBreakBefore w:val="0"/>
        <w:widowControl w:val="1"/>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Khi kết hợp hai đường IS và LM, mô hình cho thấy sản lượng của nền kinh tế không chỉ phụ thuộc vào tổng cầu mà còn bị ràng buộc bởi điều kiện tiền tệ. Đây là điểm khác biệt quan trọng so với cách tiếp cận Keynes ban đầu, vốn tập trung nhiều hơn vào thị trường hàng hóa. IS–LM vì vậy trở thành cầu nối giữa kinh tế học Keynes và kinh tế học cổ điển, đặt nền móng cho kinh tế học vĩ mô tổng hợp (neoclassical synthesis).</w:t>
      </w:r>
    </w:p>
    <w:p w:rsidR="00000000" w:rsidDel="00000000" w:rsidP="00000000" w:rsidRDefault="00000000" w:rsidRPr="00000000" w14:paraId="0000005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8"/>
          <w:szCs w:val="28"/>
          <w:highlight w:val="white"/>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highlight w:val="white"/>
          <w:u w:val="none"/>
          <w:vertAlign w:val="baseline"/>
          <w:rtl w:val="0"/>
        </w:rPr>
        <w:t xml:space="preserve">Chính sách tài khóa (đường IS)</w:t>
      </w:r>
    </w:p>
    <w:p w:rsidR="00000000" w:rsidDel="00000000" w:rsidP="00000000" w:rsidRDefault="00000000" w:rsidRPr="00000000" w14:paraId="0000005E">
      <w:pPr>
        <w:keepNext w:val="0"/>
        <w:keepLines w:val="0"/>
        <w:pageBreakBefore w:val="0"/>
        <w:widowControl w:val="1"/>
        <w:spacing w:after="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Đường IS (Investment-Saving) phản ánh các tác động của chính sách tài khóa thông qua việc thay đổi chi tiêu chính phủ và thuế</w:t>
      </w:r>
    </w:p>
    <w:p w:rsidR="00000000" w:rsidDel="00000000" w:rsidP="00000000" w:rsidRDefault="00000000" w:rsidRPr="00000000" w14:paraId="0000005F">
      <w:pPr>
        <w:keepNext w:val="0"/>
        <w:keepLines w:val="0"/>
        <w:pageBreakBefore w:val="0"/>
        <w:widowControl w:val="1"/>
        <w:spacing w:after="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 </w:t>
      </w:r>
    </w:p>
    <w:p w:rsidR="00000000" w:rsidDel="00000000" w:rsidP="00000000" w:rsidRDefault="00000000" w:rsidRPr="00000000" w14:paraId="00000060">
      <w:pPr>
        <w:keepNext w:val="0"/>
        <w:keepLines w:val="0"/>
        <w:pageBreakBefore w:val="0"/>
        <w:widowControl w:val="1"/>
        <w:spacing w:after="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Chi tiêu chính phủ (</w:t>
      </w:r>
      <w:r w:rsidDel="00000000" w:rsidR="00000000" w:rsidRPr="00000000">
        <w:rPr>
          <w:rFonts w:ascii="Times New Roman" w:cs="Times New Roman" w:eastAsia="Times New Roman" w:hAnsi="Times New Roman"/>
          <w:i w:val="1"/>
          <w:iCs w:val="1"/>
          <w:color w:val="000000"/>
          <w:sz w:val="28"/>
          <w:szCs w:val="28"/>
          <w:rtl w:val="0"/>
        </w:rPr>
        <w:t xml:space="preserve">G</w:t>
      </w:r>
      <w:r w:rsidDel="00000000" w:rsidR="00000000" w:rsidRPr="00000000">
        <w:rPr>
          <w:rFonts w:ascii="Times New Roman" w:cs="Times New Roman" w:eastAsia="Times New Roman" w:hAnsi="Times New Roman"/>
          <w:color w:val="000000"/>
          <w:sz w:val="28"/>
          <w:szCs w:val="28"/>
          <w:rtl w:val="0"/>
        </w:rPr>
        <w:t xml:space="preserve">): Khi chính phủ tăng chi tiêu (ví dụ: gói kích thích kinh tế năm 2009 hoặc chi phí quân sự trong Chiến tranh Việt Nam), tổng chi tiêu kế hoạch tăng lên, làm đường IS dịch chuyển sang phải</w:t>
      </w:r>
    </w:p>
    <w:p w:rsidR="00000000" w:rsidDel="00000000" w:rsidP="00000000" w:rsidRDefault="00000000" w:rsidRPr="00000000" w14:paraId="00000061">
      <w:pPr>
        <w:keepNext w:val="0"/>
        <w:keepLines w:val="0"/>
        <w:pageBreakBefore w:val="0"/>
        <w:widowControl w:val="1"/>
        <w:spacing w:after="0" w:lineRule="auto"/>
        <w:rPr>
          <w:rFonts w:ascii="Times New Roman" w:cs="Times New Roman" w:eastAsia="Times New Roman" w:hAnsi="Times New Roman"/>
          <w:color w:val="000000"/>
          <w:sz w:val="28"/>
          <w:szCs w:val="28"/>
        </w:rPr>
      </w:pPr>
      <w:r w:rsidDel="00000000" w:rsidR="00000000" w:rsidRPr="00000000">
        <w:rPr>
          <w:rtl w:val="0"/>
        </w:rPr>
      </w:r>
    </w:p>
    <w:p w:rsidR="00000000" w:rsidDel="00000000" w:rsidP="00000000" w:rsidRDefault="00000000" w:rsidRPr="00000000" w14:paraId="00000062">
      <w:pPr>
        <w:keepNext w:val="0"/>
        <w:keepLines w:val="0"/>
        <w:pageBreakBefore w:val="0"/>
        <w:widowControl w:val="1"/>
        <w:spacing w:after="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Thuế (</w:t>
      </w:r>
      <w:r w:rsidDel="00000000" w:rsidR="00000000" w:rsidRPr="00000000">
        <w:rPr>
          <w:rFonts w:ascii="Times New Roman" w:cs="Times New Roman" w:eastAsia="Times New Roman" w:hAnsi="Times New Roman"/>
          <w:i w:val="1"/>
          <w:iCs w:val="1"/>
          <w:color w:val="000000"/>
          <w:sz w:val="28"/>
          <w:szCs w:val="28"/>
          <w:rtl w:val="0"/>
        </w:rPr>
        <w:t xml:space="preserve">T</w:t>
      </w:r>
      <w:r w:rsidDel="00000000" w:rsidR="00000000" w:rsidRPr="00000000">
        <w:rPr>
          <w:rFonts w:ascii="Times New Roman" w:cs="Times New Roman" w:eastAsia="Times New Roman" w:hAnsi="Times New Roman"/>
          <w:color w:val="000000"/>
          <w:sz w:val="28"/>
          <w:szCs w:val="28"/>
          <w:rtl w:val="0"/>
        </w:rPr>
        <w:t xml:space="preserve">): Thay đổi về thuế ảnh hưởng đến thu nhập khả dụng và tiêu dùng. Việc giảm thuế làm tăng chi tiêu và dịch chuyển đường IS sang phải, trong khi tăng thuế làm đường này dịch chuyển sang trái</w:t>
      </w:r>
    </w:p>
    <w:p w:rsidR="00000000" w:rsidDel="00000000" w:rsidP="00000000" w:rsidRDefault="00000000" w:rsidRPr="00000000" w14:paraId="00000063">
      <w:pPr>
        <w:keepNext w:val="0"/>
        <w:keepLines w:val="0"/>
        <w:pageBreakBefore w:val="0"/>
        <w:widowControl w:val="1"/>
        <w:spacing w:after="0" w:lineRule="auto"/>
        <w:rPr>
          <w:rFonts w:ascii="Times New Roman" w:cs="Times New Roman" w:eastAsia="Times New Roman" w:hAnsi="Times New Roman"/>
          <w:color w:val="000000"/>
          <w:sz w:val="28"/>
          <w:szCs w:val="28"/>
        </w:rPr>
      </w:pPr>
      <w:r w:rsidDel="00000000" w:rsidR="00000000" w:rsidRPr="00000000">
        <w:rPr>
          <w:rtl w:val="0"/>
        </w:rPr>
      </w:r>
    </w:p>
    <w:p w:rsidR="00000000" w:rsidDel="00000000" w:rsidP="00000000" w:rsidRDefault="00000000" w:rsidRPr="00000000" w14:paraId="00000064">
      <w:pPr>
        <w:keepNext w:val="0"/>
        <w:keepLines w:val="0"/>
        <w:pageBreakBefore w:val="0"/>
        <w:widowControl w:val="1"/>
        <w:spacing w:after="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Mục tiêu: Chính sách tài khóa thông qua đường IS nhằm tác động trực tiếp đến tổng sản lượng thực tế và cầu hàng hóa trên thị trường</w:t>
      </w:r>
    </w:p>
    <w:p w:rsidR="00000000" w:rsidDel="00000000" w:rsidP="00000000" w:rsidRDefault="00000000" w:rsidRPr="00000000" w14:paraId="00000065">
      <w:pPr>
        <w:keepNext w:val="0"/>
        <w:keepLines w:val="0"/>
        <w:pageBreakBefore w:val="0"/>
        <w:widowControl w:val="1"/>
        <w:spacing w:after="0" w:lineRule="auto"/>
        <w:rPr>
          <w:rFonts w:ascii="Times New Roman" w:cs="Times New Roman" w:eastAsia="Times New Roman" w:hAnsi="Times New Roman"/>
          <w:b w:val="0"/>
          <w:bCs w:val="0"/>
          <w:color w:val="000000"/>
          <w:sz w:val="28"/>
          <w:szCs w:val="28"/>
        </w:rPr>
      </w:pPr>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8"/>
          <w:szCs w:val="28"/>
          <w:highlight w:val="white"/>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highlight w:val="white"/>
          <w:u w:val="none"/>
          <w:vertAlign w:val="baseline"/>
          <w:rtl w:val="0"/>
        </w:rPr>
        <w:t xml:space="preserve">Chính sách tiền tệ (đường LM)</w:t>
      </w:r>
    </w:p>
    <w:p w:rsidR="00000000" w:rsidDel="00000000" w:rsidP="00000000" w:rsidRDefault="00000000" w:rsidRPr="00000000" w14:paraId="00000067">
      <w:pPr>
        <w:keepNext w:val="0"/>
        <w:keepLines w:val="0"/>
        <w:pageBreakBefore w:val="0"/>
        <w:widowControl w:val="1"/>
        <w:spacing w:after="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Kiểm soát cung tiền và lãi suất: Đường LM phản ánh cách ngân hàng trung ương điều tiết cung tiền thực tế để xác định lãi suất cân bằng trên thị trường tiền tệ, Các nghiệp vụ thị trường mở (mua/bán chứng khoán chính phủ) là công cụ chính để thực hiện chính sách này.</w:t>
      </w:r>
    </w:p>
    <w:p w:rsidR="00000000" w:rsidDel="00000000" w:rsidP="00000000" w:rsidRDefault="00000000" w:rsidRPr="00000000" w14:paraId="00000068">
      <w:pPr>
        <w:keepNext w:val="0"/>
        <w:keepLines w:val="0"/>
        <w:pageBreakBefore w:val="0"/>
        <w:widowControl w:val="1"/>
        <w:spacing w:after="0" w:lineRule="auto"/>
        <w:rPr>
          <w:rFonts w:ascii="Times New Roman" w:cs="Times New Roman" w:eastAsia="Times New Roman" w:hAnsi="Times New Roman"/>
          <w:color w:val="000000"/>
          <w:sz w:val="28"/>
          <w:szCs w:val="28"/>
        </w:rPr>
      </w:pPr>
      <w:r w:rsidDel="00000000" w:rsidR="00000000" w:rsidRPr="00000000">
        <w:rPr>
          <w:rtl w:val="0"/>
        </w:rPr>
      </w:r>
    </w:p>
    <w:p w:rsidR="00000000" w:rsidDel="00000000" w:rsidP="00000000" w:rsidRDefault="00000000" w:rsidRPr="00000000" w14:paraId="00000069">
      <w:pPr>
        <w:keepNext w:val="0"/>
        <w:keepLines w:val="0"/>
        <w:pageBreakBefore w:val="0"/>
        <w:widowControl w:val="1"/>
        <w:spacing w:after="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Thắt chặt và nới lỏng tiền tệ:</w:t>
      </w:r>
    </w:p>
    <w:p w:rsidR="00000000" w:rsidDel="00000000" w:rsidP="00000000" w:rsidRDefault="00000000" w:rsidRPr="00000000" w14:paraId="0000006A">
      <w:pPr>
        <w:keepNext w:val="0"/>
        <w:keepLines w:val="0"/>
        <w:pageBreakBefore w:val="0"/>
        <w:widowControl w:val="1"/>
        <w:spacing w:after="0" w:lineRule="auto"/>
        <w:rPr>
          <w:rFonts w:ascii="Times New Roman" w:cs="Times New Roman" w:eastAsia="Times New Roman" w:hAnsi="Times New Roman"/>
          <w:color w:val="000000"/>
          <w:sz w:val="28"/>
          <w:szCs w:val="28"/>
        </w:rPr>
      </w:pPr>
      <w:r w:rsidDel="00000000" w:rsidR="00000000" w:rsidRPr="00000000">
        <w:rPr>
          <w:rtl w:val="0"/>
        </w:rPr>
      </w:r>
    </w:p>
    <w:p w:rsidR="00000000" w:rsidDel="00000000" w:rsidP="00000000" w:rsidRDefault="00000000" w:rsidRPr="00000000" w14:paraId="0000006B">
      <w:pPr>
        <w:keepNext w:val="0"/>
        <w:keepLines w:val="0"/>
        <w:pageBreakBefore w:val="0"/>
        <w:widowControl w:val="1"/>
        <w:spacing w:after="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Thắt chặt (Tightening): Khi ngân hàng trung ương quyết định tăng lãi suất thực tại mọi mức lạm phát, đường chính sách tiền tệ sẽ dịch chuyển lên trên (tương đương với việc giảm cung tiền trong phân tích LM),.</w:t>
      </w:r>
    </w:p>
    <w:p w:rsidR="00000000" w:rsidDel="00000000" w:rsidP="00000000" w:rsidRDefault="00000000" w:rsidRPr="00000000" w14:paraId="0000006C">
      <w:pPr>
        <w:keepNext w:val="0"/>
        <w:keepLines w:val="0"/>
        <w:pageBreakBefore w:val="0"/>
        <w:widowControl w:val="1"/>
        <w:spacing w:after="0" w:lineRule="auto"/>
        <w:rPr>
          <w:rFonts w:ascii="Times New Roman" w:cs="Times New Roman" w:eastAsia="Times New Roman" w:hAnsi="Times New Roman"/>
          <w:color w:val="000000"/>
          <w:sz w:val="28"/>
          <w:szCs w:val="28"/>
        </w:rPr>
      </w:pPr>
      <w:r w:rsidDel="00000000" w:rsidR="00000000" w:rsidRPr="00000000">
        <w:rPr>
          <w:rtl w:val="0"/>
        </w:rPr>
      </w:r>
    </w:p>
    <w:p w:rsidR="00000000" w:rsidDel="00000000" w:rsidP="00000000" w:rsidRDefault="00000000" w:rsidRPr="00000000" w14:paraId="0000006D">
      <w:pPr>
        <w:keepNext w:val="0"/>
        <w:keepLines w:val="0"/>
        <w:pageBreakBefore w:val="0"/>
        <w:widowControl w:val="1"/>
        <w:spacing w:after="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Nới lỏng (Easing): Việc giảm lãi suất thực để kích thích kinh tế sẽ dịch chuyển đường chính sách xuống dưới</w:t>
      </w:r>
    </w:p>
    <w:p w:rsidR="00000000" w:rsidDel="00000000" w:rsidP="00000000" w:rsidRDefault="00000000" w:rsidRPr="00000000" w14:paraId="0000006E">
      <w:pPr>
        <w:keepNext w:val="0"/>
        <w:keepLines w:val="0"/>
        <w:pageBreakBefore w:val="0"/>
        <w:widowControl w:val="1"/>
        <w:spacing w:after="0" w:lineRule="auto"/>
        <w:rPr>
          <w:rFonts w:ascii="Times New Roman" w:cs="Times New Roman" w:eastAsia="Times New Roman" w:hAnsi="Times New Roman"/>
          <w:color w:val="000000"/>
          <w:sz w:val="28"/>
          <w:szCs w:val="28"/>
        </w:rPr>
      </w:pPr>
      <w:r w:rsidDel="00000000" w:rsidR="00000000" w:rsidRPr="00000000">
        <w:rPr>
          <w:rtl w:val="0"/>
        </w:rPr>
      </w:r>
    </w:p>
    <w:p w:rsidR="00000000" w:rsidDel="00000000" w:rsidP="00000000" w:rsidRDefault="00000000" w:rsidRPr="00000000" w14:paraId="0000006F">
      <w:pPr>
        <w:keepNext w:val="0"/>
        <w:keepLines w:val="0"/>
        <w:pageBreakBefore w:val="0"/>
        <w:widowControl w:val="1"/>
        <w:spacing w:after="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Nguyên lý Taylor: Các nhà hoạch định chính sách thường phản ứng với lạm phát tăng bằng cách tăng lãi suất để ổn định nền kinh tế, tạo nên độ dốc lên của đường chính sách tiền tệ</w:t>
      </w:r>
    </w:p>
    <w:p w:rsidR="00000000" w:rsidDel="00000000" w:rsidP="00000000" w:rsidRDefault="00000000" w:rsidRPr="00000000" w14:paraId="00000070">
      <w:pPr>
        <w:keepNext w:val="0"/>
        <w:keepLines w:val="0"/>
        <w:pageBreakBefore w:val="0"/>
        <w:widowControl w:val="1"/>
        <w:spacing w:after="0" w:lineRule="auto"/>
        <w:rPr>
          <w:rFonts w:ascii="Times New Roman" w:cs="Times New Roman" w:eastAsia="Times New Roman" w:hAnsi="Times New Roman"/>
          <w:color w:val="000000"/>
          <w:sz w:val="28"/>
          <w:szCs w:val="28"/>
        </w:rPr>
      </w:pPr>
      <w:r w:rsidDel="00000000" w:rsidR="00000000" w:rsidRPr="00000000">
        <w:rPr>
          <w:rtl w:val="0"/>
        </w:rPr>
      </w:r>
    </w:p>
    <w:p w:rsidR="00000000" w:rsidDel="00000000" w:rsidP="00000000" w:rsidRDefault="00000000" w:rsidRPr="00000000" w14:paraId="0000007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Sự kết hợp giữa hai chính sách</w:t>
      </w:r>
    </w:p>
    <w:p w:rsidR="00000000" w:rsidDel="00000000" w:rsidP="00000000" w:rsidRDefault="00000000" w:rsidRPr="00000000" w14:paraId="00000072">
      <w:pPr>
        <w:keepNext w:val="0"/>
        <w:keepLines w:val="0"/>
        <w:pageBreakBefore w:val="0"/>
        <w:widowControl w:val="1"/>
        <w:spacing w:after="0" w:lineRule="auto"/>
        <w:rPr>
          <w:rFonts w:ascii="Times New Roman" w:cs="Times New Roman" w:eastAsia="Times New Roman" w:hAnsi="Times New Roman"/>
          <w:color w:val="000000"/>
          <w:sz w:val="28"/>
          <w:szCs w:val="28"/>
        </w:rPr>
      </w:pPr>
      <w:r w:rsidDel="00000000" w:rsidR="00000000" w:rsidRPr="00000000">
        <w:rPr>
          <w:rtl w:val="0"/>
        </w:rPr>
      </w:r>
    </w:p>
    <w:p w:rsidR="00000000" w:rsidDel="00000000" w:rsidP="00000000" w:rsidRDefault="00000000" w:rsidRPr="00000000" w14:paraId="00000073">
      <w:pPr>
        <w:keepNext w:val="0"/>
        <w:keepLines w:val="0"/>
        <w:pageBreakBefore w:val="0"/>
        <w:widowControl w:val="1"/>
        <w:spacing w:after="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Mô hình này cho thấy sự phối hợp giữa hai chính sách để điều tiết tổng cầu (AD), các yếu tố làm dịch chuyển đường IS (tài khóa) cũng chính là những yếu tố làm dịch chuyển đường AD theo cùng một hướng. Trong khi đó, chính sách tiền tệ điều chỉnh lãi suất dọc theo đường IS để tìm điểm cân bằng mới cho sản lượng và lạm phát.</w:t>
      </w:r>
    </w:p>
    <w:p w:rsidR="00000000" w:rsidDel="00000000" w:rsidP="00000000" w:rsidRDefault="00000000" w:rsidRPr="00000000" w14:paraId="00000074">
      <w:pPr>
        <w:keepNext w:val="0"/>
        <w:keepLines w:val="0"/>
        <w:pageBreakBefore w:val="0"/>
        <w:widowControl w:val="1"/>
        <w:spacing w:after="240" w:before="240" w:lineRule="auto"/>
        <w:ind w:left="0" w:right="60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Trong suy thoái nghiêm trọng, chính sách tài khóa chủ động hiệu quả hơn chính sách tiền tệ.</w:t>
      </w:r>
    </w:p>
    <w:p w:rsidR="00000000" w:rsidDel="00000000" w:rsidP="00000000" w:rsidRDefault="00000000" w:rsidRPr="00000000" w14:paraId="00000075">
      <w:pPr>
        <w:pStyle w:val="Heading3"/>
        <w:keepNext w:val="0"/>
        <w:keepLines w:val="0"/>
        <w:pageBreakBefore w:val="0"/>
        <w:widowControl w:val="1"/>
        <w:numPr>
          <w:ilvl w:val="0"/>
          <w:numId w:val="6"/>
        </w:numPr>
        <w:spacing w:before="280" w:lineRule="auto"/>
        <w:ind w:left="720" w:right="600" w:hanging="360"/>
        <w:rPr>
          <w:rFonts w:ascii="Times New Roman" w:cs="Times New Roman" w:eastAsia="Times New Roman" w:hAnsi="Times New Roman"/>
          <w:b w:val="1"/>
          <w:bCs w:val="1"/>
          <w:color w:val="000000"/>
          <w:sz w:val="28"/>
          <w:szCs w:val="28"/>
        </w:rPr>
      </w:pPr>
      <w:bookmarkStart w:colFirst="0" w:colLast="0" w:name="_z29b07rxyvrz" w:id="4"/>
      <w:bookmarkEnd w:id="4"/>
      <w:r w:rsidDel="00000000" w:rsidR="00000000" w:rsidRPr="00000000">
        <w:rPr>
          <w:rFonts w:ascii="Times New Roman" w:cs="Times New Roman" w:eastAsia="Times New Roman" w:hAnsi="Times New Roman"/>
          <w:b w:val="1"/>
          <w:bCs w:val="1"/>
          <w:color w:val="000000"/>
          <w:sz w:val="28"/>
          <w:szCs w:val="28"/>
          <w:rtl w:val="0"/>
        </w:rPr>
        <w:t xml:space="preserve">Chính sách tiền tệ kém hiệu quả</w:t>
      </w:r>
    </w:p>
    <w:p w:rsidR="00000000" w:rsidDel="00000000" w:rsidP="00000000" w:rsidRDefault="00000000" w:rsidRPr="00000000" w14:paraId="00000076">
      <w:pPr>
        <w:keepNext w:val="0"/>
        <w:keepLines w:val="0"/>
        <w:pageBreakBefore w:val="0"/>
        <w:widowControl w:val="1"/>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Trong bẫy thanh khoản:</w:t>
      </w:r>
    </w:p>
    <w:p w:rsidR="00000000" w:rsidDel="00000000" w:rsidP="00000000" w:rsidRDefault="00000000" w:rsidRPr="00000000" w14:paraId="00000077">
      <w:pPr>
        <w:keepNext w:val="0"/>
        <w:keepLines w:val="0"/>
        <w:pageBreakBefore w:val="0"/>
        <w:widowControl w:val="1"/>
        <w:numPr>
          <w:ilvl w:val="0"/>
          <w:numId w:val="7"/>
        </w:numPr>
        <w:spacing w:after="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Ngân hàng Trung ương bơm tiền → cung tiền tăng</w:t>
      </w:r>
      <w:r w:rsidDel="00000000" w:rsidR="00000000" w:rsidRPr="00000000">
        <w:rPr>
          <w:rtl w:val="0"/>
        </w:rPr>
      </w:r>
    </w:p>
    <w:p w:rsidR="00000000" w:rsidDel="00000000" w:rsidP="00000000" w:rsidRDefault="00000000" w:rsidRPr="00000000" w14:paraId="00000078">
      <w:pPr>
        <w:keepNext w:val="0"/>
        <w:keepLines w:val="0"/>
        <w:pageBreakBefore w:val="0"/>
        <w:widowControl w:val="1"/>
        <w:numPr>
          <w:ilvl w:val="0"/>
          <w:numId w:val="7"/>
        </w:numPr>
        <w:spacing w:after="0" w:before="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Người dân và doanh nghiệp </w:t>
      </w:r>
      <w:r w:rsidDel="00000000" w:rsidR="00000000" w:rsidRPr="00000000">
        <w:rPr>
          <w:rFonts w:ascii="Times New Roman" w:cs="Times New Roman" w:eastAsia="Times New Roman" w:hAnsi="Times New Roman"/>
          <w:b w:val="1"/>
          <w:bCs w:val="1"/>
          <w:sz w:val="28"/>
          <w:szCs w:val="28"/>
          <w:rtl w:val="0"/>
        </w:rPr>
        <w:t xml:space="preserve">giữ tiền</w:t>
      </w:r>
      <w:r w:rsidDel="00000000" w:rsidR="00000000" w:rsidRPr="00000000">
        <w:rPr>
          <w:rFonts w:ascii="Times New Roman" w:cs="Times New Roman" w:eastAsia="Times New Roman" w:hAnsi="Times New Roman"/>
          <w:sz w:val="28"/>
          <w:szCs w:val="28"/>
          <w:rtl w:val="0"/>
        </w:rPr>
        <w:t xml:space="preserve">, không chi tiêu, không đầu tư</w:t>
      </w: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0"/>
          <w:numId w:val="7"/>
        </w:numPr>
        <w:spacing w:after="0" w:before="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LM không dịch xuống</w:t>
      </w:r>
      <w:r w:rsidDel="00000000" w:rsidR="00000000" w:rsidRPr="00000000">
        <w:rPr>
          <w:rFonts w:ascii="Times New Roman" w:cs="Times New Roman" w:eastAsia="Times New Roman" w:hAnsi="Times New Roman"/>
          <w:sz w:val="28"/>
          <w:szCs w:val="28"/>
          <w:rtl w:val="0"/>
        </w:rPr>
        <w:t xml:space="preserve"> như mong đợi</w:t>
        <w:br w:type="textWrapping"/>
        <w:t xml:space="preserve">Tiền </w:t>
      </w:r>
      <w:r w:rsidDel="00000000" w:rsidR="00000000" w:rsidRPr="00000000">
        <w:rPr>
          <w:rFonts w:ascii="Times New Roman" w:cs="Times New Roman" w:eastAsia="Times New Roman" w:hAnsi="Times New Roman"/>
          <w:b w:val="1"/>
          <w:bCs w:val="1"/>
          <w:sz w:val="28"/>
          <w:szCs w:val="28"/>
          <w:rtl w:val="0"/>
        </w:rPr>
        <w:t xml:space="preserve">bị “kẹt” trong hệ thống tài chính</w:t>
      </w:r>
      <w:r w:rsidDel="00000000" w:rsidR="00000000" w:rsidRPr="00000000">
        <w:rPr>
          <w:rFonts w:ascii="Times New Roman" w:cs="Times New Roman" w:eastAsia="Times New Roman" w:hAnsi="Times New Roman"/>
          <w:sz w:val="28"/>
          <w:szCs w:val="28"/>
          <w:rtl w:val="0"/>
        </w:rPr>
        <w:t xml:space="preserve">, không đi vào nền kinh tế thực.</w:t>
      </w:r>
      <w:r w:rsidDel="00000000" w:rsidR="00000000" w:rsidRPr="00000000">
        <w:rPr>
          <w:rtl w:val="0"/>
        </w:rPr>
      </w:r>
    </w:p>
    <w:p w:rsidR="00000000" w:rsidDel="00000000" w:rsidP="00000000" w:rsidRDefault="00000000" w:rsidRPr="00000000" w14:paraId="0000007A">
      <w:pPr>
        <w:pStyle w:val="Heading3"/>
        <w:keepNext w:val="0"/>
        <w:keepLines w:val="0"/>
        <w:pageBreakBefore w:val="0"/>
        <w:widowControl w:val="1"/>
        <w:numPr>
          <w:ilvl w:val="0"/>
          <w:numId w:val="8"/>
        </w:numPr>
        <w:spacing w:after="0" w:before="0" w:lineRule="auto"/>
        <w:ind w:left="720" w:right="600" w:hanging="360"/>
        <w:rPr>
          <w:rFonts w:ascii="Times New Roman" w:cs="Times New Roman" w:eastAsia="Times New Roman" w:hAnsi="Times New Roman"/>
          <w:b w:val="1"/>
          <w:bCs w:val="1"/>
          <w:color w:val="000000"/>
          <w:sz w:val="28"/>
          <w:szCs w:val="28"/>
        </w:rPr>
      </w:pPr>
      <w:bookmarkStart w:colFirst="0" w:colLast="0" w:name="_oz4yo7jku4a0" w:id="5"/>
      <w:bookmarkEnd w:id="5"/>
      <w:r w:rsidDel="00000000" w:rsidR="00000000" w:rsidRPr="00000000">
        <w:rPr>
          <w:rFonts w:ascii="Times New Roman" w:cs="Times New Roman" w:eastAsia="Times New Roman" w:hAnsi="Times New Roman"/>
          <w:b w:val="1"/>
          <w:bCs w:val="1"/>
          <w:color w:val="000000"/>
          <w:sz w:val="28"/>
          <w:szCs w:val="28"/>
          <w:rtl w:val="0"/>
        </w:rPr>
        <w:t xml:space="preserve">Chính sách tài khóa hiệu quả hơn</w:t>
      </w:r>
    </w:p>
    <w:p w:rsidR="00000000" w:rsidDel="00000000" w:rsidP="00000000" w:rsidRDefault="00000000" w:rsidRPr="00000000" w14:paraId="0000007B">
      <w:pPr>
        <w:keepNext w:val="0"/>
        <w:keepLines w:val="0"/>
        <w:pageBreakBefore w:val="0"/>
        <w:widowControl w:val="1"/>
        <w:numPr>
          <w:ilvl w:val="0"/>
          <w:numId w:val="9"/>
        </w:numPr>
        <w:spacing w:after="0" w:before="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Chi tiêu chính phủ </w:t>
      </w:r>
      <w:r w:rsidDel="00000000" w:rsidR="00000000" w:rsidRPr="00000000">
        <w:rPr>
          <w:rFonts w:ascii="Times New Roman" w:cs="Times New Roman" w:eastAsia="Times New Roman" w:hAnsi="Times New Roman"/>
          <w:b w:val="1"/>
          <w:bCs w:val="1"/>
          <w:sz w:val="28"/>
          <w:szCs w:val="28"/>
          <w:rtl w:val="0"/>
        </w:rPr>
        <w:t xml:space="preserve">không phụ thuộc vào lãi suất hay kỳ vọng tư nhân</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tl w:val="0"/>
        </w:rPr>
      </w:r>
    </w:p>
    <w:p w:rsidR="00000000" w:rsidDel="00000000" w:rsidP="00000000" w:rsidRDefault="00000000" w:rsidRPr="00000000" w14:paraId="0000007C">
      <w:pPr>
        <w:keepNext w:val="0"/>
        <w:keepLines w:val="0"/>
        <w:pageBreakBefore w:val="0"/>
        <w:widowControl w:val="1"/>
        <w:numPr>
          <w:ilvl w:val="0"/>
          <w:numId w:val="9"/>
        </w:numPr>
        <w:spacing w:after="240" w:before="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Khi Nhà nước:</w:t>
        <w:br w:type="textWrapping"/>
        <w:t xml:space="preserve">Tăng chi tiêu công</w:t>
        <w:br w:type="textWrapping"/>
        <w:t xml:space="preserve">Giảm thuế  → Tổng cầu tăng trực tiếp → </w:t>
      </w:r>
      <w:r w:rsidDel="00000000" w:rsidR="00000000" w:rsidRPr="00000000">
        <w:rPr>
          <w:rFonts w:ascii="Times New Roman" w:cs="Times New Roman" w:eastAsia="Times New Roman" w:hAnsi="Times New Roman"/>
          <w:b w:val="1"/>
          <w:bCs w:val="1"/>
          <w:sz w:val="28"/>
          <w:szCs w:val="28"/>
          <w:rtl w:val="0"/>
        </w:rPr>
        <w:t xml:space="preserve">IS dịch phải</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tl w:val="0"/>
        </w:rPr>
      </w:r>
    </w:p>
    <w:p w:rsidR="00000000" w:rsidDel="00000000" w:rsidP="00000000" w:rsidRDefault="00000000" w:rsidRPr="00000000" w14:paraId="0000007D">
      <w:pPr>
        <w:keepNext w:val="0"/>
        <w:keepLines w:val="0"/>
        <w:pageBreakBefore w:val="0"/>
        <w:widowControl w:val="1"/>
        <w:spacing w:after="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sz w:val="28"/>
          <w:szCs w:val="28"/>
          <w:rtl w:val="0"/>
        </w:rPr>
        <w:t xml:space="preserve">→ Tạo việc làm, Cải thiện kỳ vọng lợi nhuận, Kéo đầu tư tư nhân phục hồi theo, Thoát khỏi bẫy thanh khoản</w:t>
        <w:br w:type="textWrapping"/>
      </w:r>
      <w:r w:rsidDel="00000000" w:rsidR="00000000" w:rsidRPr="00000000">
        <w:rPr>
          <w:rtl w:val="0"/>
        </w:rPr>
      </w:r>
    </w:p>
    <w:p w:rsidR="00000000" w:rsidDel="00000000" w:rsidP="00000000" w:rsidRDefault="00000000" w:rsidRPr="00000000" w14:paraId="0000007E">
      <w:pPr>
        <w:keepNext w:val="0"/>
        <w:keepLines w:val="0"/>
        <w:pageBreakBefore w:val="0"/>
        <w:widowControl w:val="1"/>
        <w:spacing w:after="0" w:lineRule="auto"/>
        <w:rPr>
          <w:rFonts w:ascii="Times New Roman" w:cs="Times New Roman" w:eastAsia="Times New Roman" w:hAnsi="Times New Roman"/>
          <w:color w:val="000000"/>
          <w:sz w:val="28"/>
          <w:szCs w:val="28"/>
        </w:rPr>
      </w:pP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Lý thuyết ưa thích thanh khoản: </w:t>
      </w:r>
    </w:p>
    <w:p w:rsidR="00000000" w:rsidDel="00000000" w:rsidP="00000000" w:rsidRDefault="00000000" w:rsidRPr="00000000" w14:paraId="00000080">
      <w:pPr>
        <w:keepNext w:val="0"/>
        <w:keepLines w:val="0"/>
        <w:pageBreakBefore w:val="0"/>
        <w:widowControl w:val="1"/>
        <w:spacing w:after="0" w:lineRule="auto"/>
        <w:rPr>
          <w:rFonts w:ascii="Times New Roman" w:cs="Times New Roman" w:eastAsia="Times New Roman" w:hAnsi="Times New Roman"/>
          <w:color w:val="000000"/>
          <w:sz w:val="28"/>
          <w:szCs w:val="28"/>
        </w:rPr>
      </w:pPr>
      <w:r w:rsidDel="00000000" w:rsidR="00000000" w:rsidRPr="00000000">
        <w:rPr>
          <w:rtl w:val="0"/>
        </w:rPr>
      </w:r>
    </w:p>
    <w:p w:rsidR="00000000" w:rsidDel="00000000" w:rsidP="00000000" w:rsidRDefault="00000000" w:rsidRPr="00000000" w14:paraId="00000081">
      <w:pPr>
        <w:keepNext w:val="0"/>
        <w:keepLines w:val="0"/>
        <w:pageBreakBefore w:val="0"/>
        <w:widowControl w:val="1"/>
        <w:spacing w:after="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Định nghĩa và cơ sở: cầu đối với số dư tiền thực tế phụ thuộc vào lãi suất danh nghĩa và thu nhập thực tế.</w:t>
      </w:r>
    </w:p>
    <w:p w:rsidR="00000000" w:rsidDel="00000000" w:rsidP="00000000" w:rsidRDefault="00000000" w:rsidRPr="00000000" w14:paraId="00000082">
      <w:pPr>
        <w:keepNext w:val="0"/>
        <w:keepLines w:val="0"/>
        <w:pageBreakBefore w:val="0"/>
        <w:widowControl w:val="1"/>
        <w:spacing w:after="0" w:lineRule="auto"/>
        <w:rPr>
          <w:rFonts w:ascii="Times New Roman" w:cs="Times New Roman" w:eastAsia="Times New Roman" w:hAnsi="Times New Roman"/>
          <w:color w:val="000000"/>
          <w:sz w:val="28"/>
          <w:szCs w:val="28"/>
        </w:rPr>
      </w:pPr>
      <w:r w:rsidDel="00000000" w:rsidR="00000000" w:rsidRPr="00000000">
        <w:rPr>
          <w:rtl w:val="0"/>
        </w:rPr>
      </w:r>
    </w:p>
    <w:p w:rsidR="00000000" w:rsidDel="00000000" w:rsidP="00000000" w:rsidRDefault="00000000" w:rsidRPr="00000000" w14:paraId="00000083">
      <w:pPr>
        <w:keepNext w:val="0"/>
        <w:keepLines w:val="0"/>
        <w:pageBreakBefore w:val="0"/>
        <w:widowControl w:val="1"/>
        <w:spacing w:after="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Ba động cơ giữ tiền của Keynes: giao dịch (transactions motive), dự phòng (precautionary motive), và đầu cơ (speculative motive).</w:t>
      </w:r>
    </w:p>
    <w:p w:rsidR="00000000" w:rsidDel="00000000" w:rsidP="00000000" w:rsidRDefault="00000000" w:rsidRPr="00000000" w14:paraId="00000084">
      <w:pPr>
        <w:keepNext w:val="0"/>
        <w:keepLines w:val="0"/>
        <w:pageBreakBefore w:val="0"/>
        <w:widowControl w:val="1"/>
        <w:spacing w:after="0" w:lineRule="auto"/>
        <w:rPr>
          <w:rFonts w:ascii="Times New Roman" w:cs="Times New Roman" w:eastAsia="Times New Roman" w:hAnsi="Times New Roman"/>
          <w:color w:val="000000"/>
          <w:sz w:val="28"/>
          <w:szCs w:val="28"/>
        </w:rPr>
      </w:pPr>
      <w:r w:rsidDel="00000000" w:rsidR="00000000" w:rsidRPr="00000000">
        <w:rPr>
          <w:rtl w:val="0"/>
        </w:rPr>
      </w:r>
    </w:p>
    <w:p w:rsidR="00000000" w:rsidDel="00000000" w:rsidP="00000000" w:rsidRDefault="00000000" w:rsidRPr="00000000" w14:paraId="00000085">
      <w:pPr>
        <w:keepNext w:val="0"/>
        <w:keepLines w:val="0"/>
        <w:pageBreakBefore w:val="0"/>
        <w:widowControl w:val="1"/>
        <w:spacing w:after="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Mối quan hệ với lãi suất: khi lãi suất tăng, chi phí cơ hội của việc giữ tiền tăng lên, làm lượng cầu tiền giảm xuống. Sự tương tác giữa cầu tiền này và cung tiền thực tế xác định lãi suất cân bằng trên thị trường tiền tệ.</w:t>
      </w:r>
    </w:p>
    <w:p w:rsidR="00000000" w:rsidDel="00000000" w:rsidP="00000000" w:rsidRDefault="00000000" w:rsidRPr="00000000" w14:paraId="00000086">
      <w:pPr>
        <w:keepNext w:val="0"/>
        <w:keepLines w:val="0"/>
        <w:pageBreakBefore w:val="0"/>
        <w:widowControl w:val="1"/>
        <w:numPr>
          <w:ilvl w:val="0"/>
          <w:numId w:val="10"/>
        </w:numPr>
        <w:spacing w:after="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00"/>
          <w:sz w:val="28"/>
          <w:szCs w:val="28"/>
          <w:rtl w:val="0"/>
        </w:rPr>
        <w:t xml:space="preserve"> </w:t>
      </w:r>
      <w:r w:rsidDel="00000000" w:rsidR="00000000" w:rsidRPr="00000000">
        <w:rPr>
          <w:rFonts w:ascii="Times New Roman" w:cs="Times New Roman" w:eastAsia="Times New Roman" w:hAnsi="Times New Roman"/>
          <w:sz w:val="28"/>
          <w:szCs w:val="28"/>
          <w:rtl w:val="0"/>
        </w:rPr>
        <w:t xml:space="preserve">Tiền không chỉ là phương tiện trao đổi, mà là tài sản an toàn.</w:t>
      </w:r>
      <w:r w:rsidDel="00000000" w:rsidR="00000000" w:rsidRPr="00000000">
        <w:rPr>
          <w:rtl w:val="0"/>
        </w:rPr>
      </w:r>
    </w:p>
    <w:p w:rsidR="00000000" w:rsidDel="00000000" w:rsidP="00000000" w:rsidRDefault="00000000" w:rsidRPr="00000000" w14:paraId="00000087">
      <w:pPr>
        <w:keepNext w:val="0"/>
        <w:keepLines w:val="0"/>
        <w:pageBreakBefore w:val="0"/>
        <w:widowControl w:val="1"/>
        <w:numPr>
          <w:ilvl w:val="0"/>
          <w:numId w:val="10"/>
        </w:numPr>
        <w:spacing w:after="0" w:before="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Lãi suất là phần thưởng cho việc từ bỏ tính thanh khoản, không phải kết quả của tiết kiệm – đầu tư.</w:t>
      </w:r>
      <w:r w:rsidDel="00000000" w:rsidR="00000000" w:rsidRPr="00000000">
        <w:rPr>
          <w:rtl w:val="0"/>
        </w:rPr>
      </w:r>
    </w:p>
    <w:p w:rsidR="00000000" w:rsidDel="00000000" w:rsidP="00000000" w:rsidRDefault="00000000" w:rsidRPr="00000000" w14:paraId="00000088">
      <w:pPr>
        <w:keepNext w:val="0"/>
        <w:keepLines w:val="0"/>
        <w:pageBreakBefore w:val="0"/>
        <w:widowControl w:val="1"/>
        <w:numPr>
          <w:ilvl w:val="0"/>
          <w:numId w:val="10"/>
        </w:numPr>
        <w:spacing w:after="0" w:before="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Trong bất ổn, xã hội tích trữ tiền, làm cho: Lãi suất khó giảm, Chính sách tiền tệ kém hiệu quả</w:t>
      </w: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10"/>
        </w:numPr>
        <w:spacing w:after="240" w:before="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Bẫy thanh khoản xuất hiện khi tiền bơm thêm không đi vào đầu tư và sản xuất.</w:t>
      </w:r>
      <w:r w:rsidDel="00000000" w:rsidR="00000000" w:rsidRPr="00000000">
        <w:rPr>
          <w:rtl w:val="0"/>
        </w:rPr>
      </w:r>
    </w:p>
    <w:p w:rsidR="00000000" w:rsidDel="00000000" w:rsidP="00000000" w:rsidRDefault="00000000" w:rsidRPr="00000000" w14:paraId="0000008A">
      <w:pPr>
        <w:keepNext w:val="0"/>
        <w:keepLines w:val="0"/>
        <w:pageBreakBefore w:val="0"/>
        <w:widowControl w:val="1"/>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Tiền trở thành </w:t>
      </w:r>
      <w:r w:rsidDel="00000000" w:rsidR="00000000" w:rsidRPr="00000000">
        <w:rPr>
          <w:rFonts w:ascii="Times New Roman" w:cs="Times New Roman" w:eastAsia="Times New Roman" w:hAnsi="Times New Roman"/>
          <w:b w:val="1"/>
          <w:bCs w:val="1"/>
          <w:sz w:val="28"/>
          <w:szCs w:val="28"/>
          <w:rtl w:val="0"/>
        </w:rPr>
        <w:t xml:space="preserve">nơi trú ẩn tâm lý</w:t>
      </w:r>
      <w:r w:rsidDel="00000000" w:rsidR="00000000" w:rsidRPr="00000000">
        <w:rPr>
          <w:rFonts w:ascii="Times New Roman" w:cs="Times New Roman" w:eastAsia="Times New Roman" w:hAnsi="Times New Roman"/>
          <w:sz w:val="28"/>
          <w:szCs w:val="28"/>
          <w:rtl w:val="0"/>
        </w:rPr>
        <w:t xml:space="preserve">, khiến cơ chế thị trường mất khả năng tự điều chỉnh trong suy thoái.</w:t>
      </w:r>
    </w:p>
    <w:p w:rsidR="00000000" w:rsidDel="00000000" w:rsidP="00000000" w:rsidRDefault="00000000" w:rsidRPr="00000000" w14:paraId="0000008B">
      <w:pPr>
        <w:keepNext w:val="0"/>
        <w:keepLines w:val="0"/>
        <w:pageBreakBefore w:val="0"/>
        <w:widowControl w:val="1"/>
        <w:spacing w:after="0" w:lineRule="auto"/>
        <w:rPr>
          <w:rFonts w:ascii="Times New Roman" w:cs="Times New Roman" w:eastAsia="Times New Roman" w:hAnsi="Times New Roman"/>
          <w:color w:val="000000"/>
          <w:sz w:val="28"/>
          <w:szCs w:val="28"/>
        </w:rPr>
      </w:pP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Lý thuyết đầu tư:</w:t>
      </w:r>
    </w:p>
    <w:p w:rsidR="00000000" w:rsidDel="00000000" w:rsidP="00000000" w:rsidRDefault="00000000" w:rsidRPr="00000000" w14:paraId="0000008D">
      <w:pPr>
        <w:keepNext w:val="0"/>
        <w:keepLines w:val="0"/>
        <w:pageBreakBefore w:val="0"/>
        <w:widowControl w:val="1"/>
        <w:spacing w:after="0" w:lineRule="auto"/>
        <w:rPr>
          <w:rFonts w:ascii="Times New Roman" w:cs="Times New Roman" w:eastAsia="Times New Roman" w:hAnsi="Times New Roman"/>
          <w:color w:val="000000"/>
          <w:sz w:val="28"/>
          <w:szCs w:val="28"/>
        </w:rPr>
      </w:pPr>
      <w:r w:rsidDel="00000000" w:rsidR="00000000" w:rsidRPr="00000000">
        <w:rPr>
          <w:rtl w:val="0"/>
        </w:rPr>
      </w:r>
    </w:p>
    <w:p w:rsidR="00000000" w:rsidDel="00000000" w:rsidP="00000000" w:rsidRDefault="00000000" w:rsidRPr="00000000" w14:paraId="0000008E">
      <w:pPr>
        <w:keepNext w:val="0"/>
        <w:keepLines w:val="0"/>
        <w:pageBreakBefore w:val="0"/>
        <w:widowControl w:val="1"/>
        <w:spacing w:after="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Các thành phần của đầu tư: phân loại đầu tư kế hoạch thành đầu tư cố định (thiết bị, cấu trúc và nhà ở) và đầu tư tồn kho (nguyên vật liệu, hàng bán thành phẩm và thành phẩm).</w:t>
      </w:r>
    </w:p>
    <w:p w:rsidR="00000000" w:rsidDel="00000000" w:rsidP="00000000" w:rsidRDefault="00000000" w:rsidRPr="00000000" w14:paraId="0000008F">
      <w:pPr>
        <w:keepNext w:val="0"/>
        <w:keepLines w:val="0"/>
        <w:pageBreakBefore w:val="0"/>
        <w:widowControl w:val="1"/>
        <w:spacing w:after="0" w:lineRule="auto"/>
        <w:rPr>
          <w:rFonts w:ascii="Times New Roman" w:cs="Times New Roman" w:eastAsia="Times New Roman" w:hAnsi="Times New Roman"/>
          <w:color w:val="000000"/>
          <w:sz w:val="28"/>
          <w:szCs w:val="28"/>
        </w:rPr>
      </w:pPr>
      <w:r w:rsidDel="00000000" w:rsidR="00000000" w:rsidRPr="00000000">
        <w:rPr>
          <w:rtl w:val="0"/>
        </w:rPr>
      </w:r>
    </w:p>
    <w:p w:rsidR="00000000" w:rsidDel="00000000" w:rsidP="00000000" w:rsidRDefault="00000000" w:rsidRPr="00000000" w14:paraId="00000090">
      <w:pPr>
        <w:keepNext w:val="0"/>
        <w:keepLines w:val="0"/>
        <w:pageBreakBefore w:val="0"/>
        <w:widowControl w:val="1"/>
        <w:spacing w:after="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Mối quan hệ với lãi suất thực: chi tiêu đầu tư kế hoạch có mối quan hệ nghịch biến với lãi suất thực. Khi lãi suất thực tăng, chi phí vay vốn tăng, khiến các dự án đầu tư trở nên ít lợi nhuận hơn, dẫn đến giảm chi tiêu đầu tư.</w:t>
      </w:r>
    </w:p>
    <w:p w:rsidR="00000000" w:rsidDel="00000000" w:rsidP="00000000" w:rsidRDefault="00000000" w:rsidRPr="00000000" w14:paraId="00000091">
      <w:pPr>
        <w:keepNext w:val="0"/>
        <w:keepLines w:val="0"/>
        <w:pageBreakBefore w:val="0"/>
        <w:widowControl w:val="1"/>
        <w:spacing w:after="0" w:lineRule="auto"/>
        <w:rPr>
          <w:rFonts w:ascii="Times New Roman" w:cs="Times New Roman" w:eastAsia="Times New Roman" w:hAnsi="Times New Roman"/>
          <w:color w:val="000000"/>
          <w:sz w:val="28"/>
          <w:szCs w:val="28"/>
        </w:rPr>
      </w:pPr>
      <w:r w:rsidDel="00000000" w:rsidR="00000000" w:rsidRPr="00000000">
        <w:rPr>
          <w:rtl w:val="0"/>
        </w:rPr>
      </w:r>
    </w:p>
    <w:p w:rsidR="00000000" w:rsidDel="00000000" w:rsidP="00000000" w:rsidRDefault="00000000" w:rsidRPr="00000000" w14:paraId="00000092">
      <w:pPr>
        <w:keepNext w:val="0"/>
        <w:keepLines w:val="0"/>
        <w:pageBreakBefore w:val="0"/>
        <w:widowControl w:val="1"/>
        <w:spacing w:after="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Ma sát tài chính (Financial Frictions): sự tác động của các rào cản tài chính, khi ma sát tài chính tăng, lãi suất thực tế mà các doanh nghiệp phải đối mặt tăng lên, làm giảm đầu tư kế hoạch ngay cả khi lãi suất cơ bản của ngân hàng trung ương không đổi.</w:t>
      </w:r>
    </w:p>
    <w:p w:rsidR="00000000" w:rsidDel="00000000" w:rsidP="00000000" w:rsidRDefault="00000000" w:rsidRPr="00000000" w14:paraId="00000093">
      <w:pPr>
        <w:keepNext w:val="0"/>
        <w:keepLines w:val="0"/>
        <w:pageBreakBefore w:val="0"/>
        <w:widowControl w:val="1"/>
        <w:spacing w:after="0" w:lineRule="auto"/>
        <w:rPr>
          <w:rFonts w:ascii="Times New Roman" w:cs="Times New Roman" w:eastAsia="Times New Roman" w:hAnsi="Times New Roman"/>
          <w:color w:val="000000"/>
          <w:sz w:val="28"/>
          <w:szCs w:val="28"/>
        </w:rPr>
      </w:pPr>
      <w:r w:rsidDel="00000000" w:rsidR="00000000" w:rsidRPr="00000000">
        <w:rPr>
          <w:rtl w:val="0"/>
        </w:rPr>
      </w:r>
    </w:p>
    <w:p w:rsidR="00000000" w:rsidDel="00000000" w:rsidP="00000000" w:rsidRDefault="00000000" w:rsidRPr="00000000" w14:paraId="00000094">
      <w:pPr>
        <w:keepNext w:val="0"/>
        <w:keepLines w:val="0"/>
        <w:pageBreakBefore w:val="0"/>
        <w:widowControl w:val="1"/>
        <w:spacing w:after="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Đầu tư tự định (Autonomous Investment): như niềm tin của doanh nghiệp hoặc kỳ vọng về tăng trưởng trong tương lai, có khả năng làm dịch chuyển toàn bộ đường IS và đường AD</w:t>
      </w:r>
    </w:p>
    <w:p w:rsidR="00000000" w:rsidDel="00000000" w:rsidP="00000000" w:rsidRDefault="00000000" w:rsidRPr="00000000" w14:paraId="00000095">
      <w:pPr>
        <w:keepNext w:val="0"/>
        <w:keepLines w:val="0"/>
        <w:pageBreakBefore w:val="0"/>
        <w:widowControl w:val="1"/>
        <w:numPr>
          <w:ilvl w:val="0"/>
          <w:numId w:val="11"/>
        </w:numPr>
        <w:spacing w:after="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Đầu tư phụ thuộc </w:t>
      </w:r>
      <w:r w:rsidDel="00000000" w:rsidR="00000000" w:rsidRPr="00000000">
        <w:rPr>
          <w:rFonts w:ascii="Times New Roman" w:cs="Times New Roman" w:eastAsia="Times New Roman" w:hAnsi="Times New Roman"/>
          <w:b w:val="1"/>
          <w:bCs w:val="1"/>
          <w:sz w:val="28"/>
          <w:szCs w:val="28"/>
          <w:rtl w:val="0"/>
        </w:rPr>
        <w:t xml:space="preserve">chủ yếu vào kỳ vọng lợi nhuận (MEC)</w:t>
      </w:r>
      <w:r w:rsidDel="00000000" w:rsidR="00000000" w:rsidRPr="00000000">
        <w:rPr>
          <w:rFonts w:ascii="Times New Roman" w:cs="Times New Roman" w:eastAsia="Times New Roman" w:hAnsi="Times New Roman"/>
          <w:sz w:val="28"/>
          <w:szCs w:val="28"/>
          <w:rtl w:val="0"/>
        </w:rPr>
        <w:t xml:space="preserve">, không chỉ vào lãi suất.</w:t>
      </w: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0"/>
          <w:numId w:val="11"/>
        </w:numPr>
        <w:spacing w:after="0" w:before="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Khi kỳ vọng xấu, doanh nghiệp: Hoãn đầu tư, Giữ tiền mặt</w:t>
      </w: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0"/>
          <w:numId w:val="11"/>
        </w:numPr>
        <w:spacing w:after="240" w:before="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Đầu tư là </w:t>
      </w:r>
      <w:r w:rsidDel="00000000" w:rsidR="00000000" w:rsidRPr="00000000">
        <w:rPr>
          <w:rFonts w:ascii="Times New Roman" w:cs="Times New Roman" w:eastAsia="Times New Roman" w:hAnsi="Times New Roman"/>
          <w:b w:val="1"/>
          <w:bCs w:val="1"/>
          <w:sz w:val="28"/>
          <w:szCs w:val="28"/>
          <w:rtl w:val="0"/>
        </w:rPr>
        <w:t xml:space="preserve">nguồn gốc chính của dao động chu kỳ kinh tế</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tl w:val="0"/>
        </w:rPr>
      </w:r>
    </w:p>
    <w:p w:rsidR="00000000" w:rsidDel="00000000" w:rsidP="00000000" w:rsidRDefault="00000000" w:rsidRPr="00000000" w14:paraId="00000098">
      <w:pPr>
        <w:keepNext w:val="0"/>
        <w:keepLines w:val="0"/>
        <w:pageBreakBefore w:val="0"/>
        <w:widowControl w:val="1"/>
        <w:spacing w:after="240" w:befor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Giảm lãi suất </w:t>
      </w:r>
      <w:r w:rsidDel="00000000" w:rsidR="00000000" w:rsidRPr="00000000">
        <w:rPr>
          <w:rFonts w:ascii="Times New Roman" w:cs="Times New Roman" w:eastAsia="Times New Roman" w:hAnsi="Times New Roman"/>
          <w:b w:val="1"/>
          <w:bCs w:val="1"/>
          <w:sz w:val="28"/>
          <w:szCs w:val="28"/>
          <w:rtl w:val="0"/>
        </w:rPr>
        <w:t xml:space="preserve">không đủ</w:t>
      </w:r>
      <w:r w:rsidDel="00000000" w:rsidR="00000000" w:rsidRPr="00000000">
        <w:rPr>
          <w:rFonts w:ascii="Times New Roman" w:cs="Times New Roman" w:eastAsia="Times New Roman" w:hAnsi="Times New Roman"/>
          <w:sz w:val="28"/>
          <w:szCs w:val="28"/>
          <w:rtl w:val="0"/>
        </w:rPr>
        <w:t xml:space="preserve"> để phục hồi đầu tư nếu kỳ vọng không được cải thiện.</w:t>
      </w:r>
    </w:p>
    <w:p w:rsidR="00000000" w:rsidDel="00000000" w:rsidP="00000000" w:rsidRDefault="00000000" w:rsidRPr="00000000" w14:paraId="00000099">
      <w:pPr>
        <w:keepNext w:val="0"/>
        <w:keepLines w:val="0"/>
        <w:pageBreakBefore w:val="0"/>
        <w:widowControl w:val="1"/>
        <w:spacing w:after="240" w:before="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John R.Hicks và “Mr Keynes and the Classics”</w:t>
      </w:r>
    </w:p>
    <w:p w:rsidR="00000000" w:rsidDel="00000000" w:rsidP="00000000" w:rsidRDefault="00000000" w:rsidRPr="00000000" w14:paraId="0000009A">
      <w:pPr>
        <w:keepNext w:val="0"/>
        <w:keepLines w:val="0"/>
        <w:pageBreakBefore w:val="0"/>
        <w:widowControl w:val="1"/>
        <w:spacing w:after="240" w:before="240" w:lineRule="auto"/>
        <w:ind w:left="0" w:firstLine="0"/>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 John R.Hicks:</w:t>
      </w:r>
    </w:p>
    <w:p w:rsidR="00000000" w:rsidDel="00000000" w:rsidP="00000000" w:rsidRDefault="00000000" w:rsidRPr="00000000" w14:paraId="0000009B">
      <w:pPr>
        <w:keepNext w:val="0"/>
        <w:keepLines w:val="0"/>
        <w:pageBreakBefore w:val="0"/>
        <w:widowControl w:val="1"/>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John Richard Hicks (1904–1989)</w:t>
      </w:r>
      <w:r w:rsidDel="00000000" w:rsidR="00000000" w:rsidRPr="00000000">
        <w:rPr>
          <w:rFonts w:ascii="Times New Roman" w:cs="Times New Roman" w:eastAsia="Times New Roman" w:hAnsi="Times New Roman"/>
          <w:sz w:val="28"/>
          <w:szCs w:val="28"/>
          <w:rtl w:val="0"/>
        </w:rPr>
        <w:t xml:space="preserve"> là một nhà kinh tế học người Anh, một trong những nhân vật có ảnh hưởng lớn nhất trong kinh tế học thế kỷ XX. Tên tuổi của ông gắn liền trực tiếp với sự ra đời và phổ biến của mô hình IS–LM.</w:t>
      </w:r>
    </w:p>
    <w:p w:rsidR="00000000" w:rsidDel="00000000" w:rsidP="00000000" w:rsidRDefault="00000000" w:rsidRPr="00000000" w14:paraId="0000009C">
      <w:pPr>
        <w:keepNext w:val="0"/>
        <w:keepLines w:val="0"/>
        <w:pageBreakBefore w:val="0"/>
        <w:widowControl w:val="1"/>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Năm 1937, trong bài viết nổi tiếng </w:t>
      </w:r>
      <w:r w:rsidDel="00000000" w:rsidR="00000000" w:rsidRPr="00000000">
        <w:rPr>
          <w:rFonts w:ascii="Times New Roman" w:cs="Times New Roman" w:eastAsia="Times New Roman" w:hAnsi="Times New Roman"/>
          <w:i w:val="1"/>
          <w:iCs w:val="1"/>
          <w:sz w:val="28"/>
          <w:szCs w:val="28"/>
          <w:rtl w:val="0"/>
        </w:rPr>
        <w:t xml:space="preserve">“Mr. Keynes and the ‘Classics’”</w:t>
      </w:r>
      <w:r w:rsidDel="00000000" w:rsidR="00000000" w:rsidRPr="00000000">
        <w:rPr>
          <w:rFonts w:ascii="Times New Roman" w:cs="Times New Roman" w:eastAsia="Times New Roman" w:hAnsi="Times New Roman"/>
          <w:sz w:val="28"/>
          <w:szCs w:val="28"/>
          <w:rtl w:val="0"/>
        </w:rPr>
        <w:t xml:space="preserve">, John R. Hicks đã hình thức hóa lý thuyết của John Maynard Keynes trong </w:t>
      </w:r>
      <w:r w:rsidDel="00000000" w:rsidR="00000000" w:rsidRPr="00000000">
        <w:rPr>
          <w:rFonts w:ascii="Times New Roman" w:cs="Times New Roman" w:eastAsia="Times New Roman" w:hAnsi="Times New Roman"/>
          <w:i w:val="1"/>
          <w:iCs w:val="1"/>
          <w:sz w:val="28"/>
          <w:szCs w:val="28"/>
          <w:rtl w:val="0"/>
        </w:rPr>
        <w:t xml:space="preserve">The General Theory</w:t>
      </w:r>
      <w:r w:rsidDel="00000000" w:rsidR="00000000" w:rsidRPr="00000000">
        <w:rPr>
          <w:rFonts w:ascii="Times New Roman" w:cs="Times New Roman" w:eastAsia="Times New Roman" w:hAnsi="Times New Roman"/>
          <w:sz w:val="28"/>
          <w:szCs w:val="28"/>
          <w:rtl w:val="0"/>
        </w:rPr>
        <w:t xml:space="preserve"> (1936) thành một mô hình đồ thị đơn giản, dễ phân tích. </w:t>
      </w:r>
    </w:p>
    <w:p w:rsidR="00000000" w:rsidDel="00000000" w:rsidP="00000000" w:rsidRDefault="00000000" w:rsidRPr="00000000" w14:paraId="0000009D">
      <w:pPr>
        <w:keepNext w:val="0"/>
        <w:keepLines w:val="0"/>
        <w:pageBreakBefore w:val="0"/>
        <w:widowControl w:val="1"/>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Chính vì vậy, John R. Hicks được coi là người đặt nền móng lý thuyết cho mô hình IS–LM, dù bản thân mô hình sau đó còn được phát triển và điều chỉnh bởi nhiều nhà kinh tế khác.</w:t>
      </w:r>
    </w:p>
    <w:p w:rsidR="00000000" w:rsidDel="00000000" w:rsidP="00000000" w:rsidRDefault="00000000" w:rsidRPr="00000000" w14:paraId="0000009E">
      <w:pPr>
        <w:keepNext w:val="0"/>
        <w:keepLines w:val="0"/>
        <w:pageBreakBefore w:val="0"/>
        <w:widowControl w:val="1"/>
        <w:spacing w:after="240" w:before="240" w:lineRule="auto"/>
        <w:ind w:left="0" w:firstLine="0"/>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 “Mr Keynes and the Classics”:</w:t>
      </w:r>
    </w:p>
    <w:p w:rsidR="00000000" w:rsidDel="00000000" w:rsidP="00000000" w:rsidRDefault="00000000" w:rsidRPr="00000000" w14:paraId="0000009F">
      <w:pPr>
        <w:keepNext w:val="0"/>
        <w:keepLines w:val="0"/>
        <w:pageBreakBefore w:val="0"/>
        <w:widowControl w:val="1"/>
        <w:spacing w:after="240" w:before="240" w:lineRule="auto"/>
        <w:ind w:left="0" w:firstLine="0"/>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Mục đích của bài viết:</w:t>
      </w:r>
    </w:p>
    <w:p w:rsidR="00000000" w:rsidDel="00000000" w:rsidP="00000000" w:rsidRDefault="00000000" w:rsidRPr="00000000" w14:paraId="000000A0">
      <w:pPr>
        <w:keepNext w:val="0"/>
        <w:keepLines w:val="0"/>
        <w:pageBreakBefore w:val="0"/>
        <w:widowControl w:val="1"/>
        <w:numPr>
          <w:ilvl w:val="0"/>
          <w:numId w:val="13"/>
        </w:numPr>
        <w:spacing w:after="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So sánh và làm rõ sự khác biệt giữa kinh tế học Keynes và kinh tế học cổ điển</w:t>
      </w:r>
    </w:p>
    <w:p w:rsidR="00000000" w:rsidDel="00000000" w:rsidP="00000000" w:rsidRDefault="00000000" w:rsidRPr="00000000" w14:paraId="000000A1">
      <w:pPr>
        <w:keepNext w:val="0"/>
        <w:keepLines w:val="0"/>
        <w:pageBreakBefore w:val="0"/>
        <w:widowControl w:val="1"/>
        <w:numPr>
          <w:ilvl w:val="0"/>
          <w:numId w:val="13"/>
        </w:numPr>
        <w:spacing w:after="0" w:before="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Hình thức hóa tư tưởng của Keynes thành một mô hình đơn giản, dễ phân tích</w:t>
      </w:r>
    </w:p>
    <w:p w:rsidR="00000000" w:rsidDel="00000000" w:rsidP="00000000" w:rsidRDefault="00000000" w:rsidRPr="00000000" w14:paraId="000000A2">
      <w:pPr>
        <w:keepNext w:val="0"/>
        <w:keepLines w:val="0"/>
        <w:pageBreakBefore w:val="0"/>
        <w:widowControl w:val="1"/>
        <w:numPr>
          <w:ilvl w:val="0"/>
          <w:numId w:val="13"/>
        </w:numPr>
        <w:spacing w:after="240" w:before="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Tạo khung phân tích thống nhất cho thị trường hàng hóa và tiền tệ</w:t>
      </w:r>
    </w:p>
    <w:p w:rsidR="00000000" w:rsidDel="00000000" w:rsidP="00000000" w:rsidRDefault="00000000" w:rsidRPr="00000000" w14:paraId="000000A3">
      <w:pPr>
        <w:keepNext w:val="0"/>
        <w:keepLines w:val="0"/>
        <w:pageBreakBefore w:val="0"/>
        <w:widowControl w:val="1"/>
        <w:spacing w:after="240" w:before="240" w:lineRule="auto"/>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Vấn đề đặt ra:</w:t>
      </w:r>
    </w:p>
    <w:p w:rsidR="00000000" w:rsidDel="00000000" w:rsidP="00000000" w:rsidRDefault="00000000" w:rsidRPr="00000000" w14:paraId="000000A4">
      <w:pPr>
        <w:keepNext w:val="0"/>
        <w:keepLines w:val="0"/>
        <w:pageBreakBefore w:val="0"/>
        <w:widowControl w:val="1"/>
        <w:numPr>
          <w:ilvl w:val="0"/>
          <w:numId w:val="14"/>
        </w:numPr>
        <w:spacing w:after="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Lý thuyết của Keynes trong </w:t>
      </w:r>
      <w:r w:rsidDel="00000000" w:rsidR="00000000" w:rsidRPr="00000000">
        <w:rPr>
          <w:rFonts w:ascii="Times New Roman" w:cs="Times New Roman" w:eastAsia="Times New Roman" w:hAnsi="Times New Roman"/>
          <w:i w:val="1"/>
          <w:iCs w:val="1"/>
          <w:sz w:val="28"/>
          <w:szCs w:val="28"/>
          <w:rtl w:val="0"/>
        </w:rPr>
        <w:t xml:space="preserve">The General Theory</w:t>
      </w:r>
      <w:r w:rsidDel="00000000" w:rsidR="00000000" w:rsidRPr="00000000">
        <w:rPr>
          <w:rFonts w:ascii="Times New Roman" w:cs="Times New Roman" w:eastAsia="Times New Roman" w:hAnsi="Times New Roman"/>
          <w:sz w:val="28"/>
          <w:szCs w:val="28"/>
          <w:rtl w:val="0"/>
        </w:rPr>
        <w:t xml:space="preserve">: Mới mẻ nhưng phức tạp, khó biểu diễn, thiếu công cụ đồ thị rõ ràng</w:t>
      </w:r>
    </w:p>
    <w:p w:rsidR="00000000" w:rsidDel="00000000" w:rsidP="00000000" w:rsidRDefault="00000000" w:rsidRPr="00000000" w14:paraId="000000A5">
      <w:pPr>
        <w:keepNext w:val="0"/>
        <w:keepLines w:val="0"/>
        <w:pageBreakBefore w:val="0"/>
        <w:widowControl w:val="1"/>
        <w:numPr>
          <w:ilvl w:val="0"/>
          <w:numId w:val="14"/>
        </w:numPr>
        <w:spacing w:after="240" w:before="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Tranh luận gay gắt giữa: Trường phái Keynes và Trường phái Cổ điển</w:t>
      </w:r>
    </w:p>
    <w:p w:rsidR="00000000" w:rsidDel="00000000" w:rsidP="00000000" w:rsidRDefault="00000000" w:rsidRPr="00000000" w14:paraId="000000A6">
      <w:pPr>
        <w:keepNext w:val="0"/>
        <w:keepLines w:val="0"/>
        <w:pageBreakBefore w:val="0"/>
        <w:widowControl w:val="1"/>
        <w:spacing w:after="240" w:befor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Hicks tìm cách dung hòa và hệ thống hóa hai trường phái này.</w:t>
      </w:r>
    </w:p>
    <w:p w:rsidR="00000000" w:rsidDel="00000000" w:rsidP="00000000" w:rsidRDefault="00000000" w:rsidRPr="00000000" w14:paraId="000000A7">
      <w:pPr>
        <w:keepNext w:val="0"/>
        <w:keepLines w:val="0"/>
        <w:pageBreakBefore w:val="0"/>
        <w:widowControl w:val="1"/>
        <w:spacing w:after="240" w:before="240" w:lineRule="auto"/>
        <w:ind w:left="0" w:firstLine="0"/>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Nội dung:</w:t>
      </w:r>
    </w:p>
    <w:p w:rsidR="00000000" w:rsidDel="00000000" w:rsidP="00000000" w:rsidRDefault="00000000" w:rsidRPr="00000000" w14:paraId="000000A8">
      <w:pPr>
        <w:keepNext w:val="0"/>
        <w:keepLines w:val="0"/>
        <w:pageBreakBefore w:val="0"/>
        <w:widowControl w:val="1"/>
        <w:numPr>
          <w:ilvl w:val="0"/>
          <w:numId w:val="15"/>
        </w:numPr>
        <w:spacing w:after="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Xây dựng đường IS để biểu diễn cân bằng thị trường hàng hóa, dựa trên mối quan hệ giữa đầu tư, tiết kiệm, lãi suất và sản lượng.</w:t>
      </w:r>
    </w:p>
    <w:p w:rsidR="00000000" w:rsidDel="00000000" w:rsidP="00000000" w:rsidRDefault="00000000" w:rsidRPr="00000000" w14:paraId="000000A9">
      <w:pPr>
        <w:keepNext w:val="0"/>
        <w:keepLines w:val="0"/>
        <w:pageBreakBefore w:val="0"/>
        <w:widowControl w:val="1"/>
        <w:numPr>
          <w:ilvl w:val="0"/>
          <w:numId w:val="15"/>
        </w:numPr>
        <w:spacing w:after="0" w:before="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Xây dựng đường LM để biểu diễn cân bằng thị trường tiền tệ, dựa trên lý thuyết cung – cầu tiền tệ của Keynes.</w:t>
      </w:r>
    </w:p>
    <w:p w:rsidR="00000000" w:rsidDel="00000000" w:rsidP="00000000" w:rsidRDefault="00000000" w:rsidRPr="00000000" w14:paraId="000000AA">
      <w:pPr>
        <w:keepNext w:val="0"/>
        <w:keepLines w:val="0"/>
        <w:pageBreakBefore w:val="0"/>
        <w:widowControl w:val="1"/>
        <w:numPr>
          <w:ilvl w:val="0"/>
          <w:numId w:val="15"/>
        </w:numPr>
        <w:spacing w:after="240" w:before="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Kết hợp hai đường IS và LM trong một khung phân tích thống nhất, qua đó xác định lãi suất và sản lượng cân bằng của nền kinh tế trong ngắn hạn.</w:t>
      </w:r>
    </w:p>
    <w:p w:rsidR="00000000" w:rsidDel="00000000" w:rsidP="00000000" w:rsidRDefault="00000000" w:rsidRPr="00000000" w14:paraId="000000AB">
      <w:pPr>
        <w:keepNext w:val="0"/>
        <w:keepLines w:val="0"/>
        <w:pageBreakBefore w:val="0"/>
        <w:widowControl w:val="1"/>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Thông qua mô hình IS–LM, Hicks cho thấy:</w:t>
      </w:r>
    </w:p>
    <w:p w:rsidR="00000000" w:rsidDel="00000000" w:rsidP="00000000" w:rsidRDefault="00000000" w:rsidRPr="00000000" w14:paraId="000000AC">
      <w:pPr>
        <w:keepNext w:val="0"/>
        <w:keepLines w:val="0"/>
        <w:pageBreakBefore w:val="0"/>
        <w:widowControl w:val="1"/>
        <w:numPr>
          <w:ilvl w:val="0"/>
          <w:numId w:val="16"/>
        </w:numPr>
        <w:spacing w:after="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Nền kinh tế có thể đạt cân bằng ở mức dưới toàn dụng lao động</w:t>
      </w:r>
    </w:p>
    <w:p w:rsidR="00000000" w:rsidDel="00000000" w:rsidP="00000000" w:rsidRDefault="00000000" w:rsidRPr="00000000" w14:paraId="000000AD">
      <w:pPr>
        <w:keepNext w:val="0"/>
        <w:keepLines w:val="0"/>
        <w:pageBreakBefore w:val="0"/>
        <w:widowControl w:val="1"/>
        <w:numPr>
          <w:ilvl w:val="0"/>
          <w:numId w:val="16"/>
        </w:numPr>
        <w:spacing w:after="240" w:before="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Chính sách tài khóa và chính sách tiền tệ có vai trò quan trọng trong việc ổn định kinh tế vĩ mô</w:t>
      </w:r>
    </w:p>
    <w:p w:rsidR="00000000" w:rsidDel="00000000" w:rsidP="00000000" w:rsidRDefault="00000000" w:rsidRPr="00000000" w14:paraId="000000AE">
      <w:pPr>
        <w:keepNext w:val="0"/>
        <w:keepLines w:val="0"/>
        <w:pageBreakBefore w:val="0"/>
        <w:widowControl w:val="1"/>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Hicks không hoàn toàn phủ nhận kinh tế học cổ điển. Ông cho rằng:</w:t>
      </w:r>
    </w:p>
    <w:p w:rsidR="00000000" w:rsidDel="00000000" w:rsidP="00000000" w:rsidRDefault="00000000" w:rsidRPr="00000000" w14:paraId="000000AF">
      <w:pPr>
        <w:keepNext w:val="0"/>
        <w:keepLines w:val="0"/>
        <w:pageBreakBefore w:val="0"/>
        <w:widowControl w:val="1"/>
        <w:numPr>
          <w:ilvl w:val="0"/>
          <w:numId w:val="17"/>
        </w:numPr>
        <w:spacing w:after="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Keynes đúng trong ngắn hạn</w:t>
      </w:r>
    </w:p>
    <w:p w:rsidR="00000000" w:rsidDel="00000000" w:rsidP="00000000" w:rsidRDefault="00000000" w:rsidRPr="00000000" w14:paraId="000000B0">
      <w:pPr>
        <w:keepNext w:val="0"/>
        <w:keepLines w:val="0"/>
        <w:pageBreakBefore w:val="0"/>
        <w:widowControl w:val="1"/>
        <w:numPr>
          <w:ilvl w:val="0"/>
          <w:numId w:val="17"/>
        </w:numPr>
        <w:spacing w:after="0" w:before="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Lý thuyết cổ điển có giá trị trong dài hạn</w:t>
      </w:r>
    </w:p>
    <w:p w:rsidR="00000000" w:rsidDel="00000000" w:rsidP="00000000" w:rsidRDefault="00000000" w:rsidRPr="00000000" w14:paraId="000000B1">
      <w:pPr>
        <w:keepNext w:val="0"/>
        <w:keepLines w:val="0"/>
        <w:pageBreakBefore w:val="0"/>
        <w:widowControl w:val="1"/>
        <w:numPr>
          <w:ilvl w:val="0"/>
          <w:numId w:val="17"/>
        </w:numPr>
        <w:spacing w:after="240" w:before="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Mô hình IS–LM của Hicks được xem là cầu nối giữa kinh tế học Keynes và kinh tế học cổ điển, đồng thời trở thành mô hình nền tảng của Keynes học tân cổ điển</w:t>
      </w:r>
    </w:p>
    <w:p w:rsidR="00000000" w:rsidDel="00000000" w:rsidP="00000000" w:rsidRDefault="00000000" w:rsidRPr="00000000" w14:paraId="000000B2">
      <w:pPr>
        <w:keepNext w:val="0"/>
        <w:keepLines w:val="0"/>
        <w:pageBreakBefore w:val="0"/>
        <w:widowControl w:val="1"/>
        <w:spacing w:after="240" w:before="240" w:lineRule="auto"/>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Đóng góp:</w:t>
      </w:r>
    </w:p>
    <w:p w:rsidR="00000000" w:rsidDel="00000000" w:rsidP="00000000" w:rsidRDefault="00000000" w:rsidRPr="00000000" w14:paraId="000000B3">
      <w:pPr>
        <w:keepNext w:val="0"/>
        <w:keepLines w:val="0"/>
        <w:pageBreakBefore w:val="0"/>
        <w:widowControl w:val="1"/>
        <w:numPr>
          <w:ilvl w:val="0"/>
          <w:numId w:val="18"/>
        </w:numPr>
        <w:spacing w:after="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Lần đầu tiên: Trình bày lý thuyết Keynes bằng đồ thị</w:t>
      </w:r>
    </w:p>
    <w:p w:rsidR="00000000" w:rsidDel="00000000" w:rsidP="00000000" w:rsidRDefault="00000000" w:rsidRPr="00000000" w14:paraId="000000B4">
      <w:pPr>
        <w:keepNext w:val="0"/>
        <w:keepLines w:val="0"/>
        <w:pageBreakBefore w:val="0"/>
        <w:widowControl w:val="1"/>
        <w:numPr>
          <w:ilvl w:val="0"/>
          <w:numId w:val="18"/>
        </w:numPr>
        <w:spacing w:after="0" w:before="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Tạo ra: Mô hình IS–LM</w:t>
      </w:r>
    </w:p>
    <w:p w:rsidR="00000000" w:rsidDel="00000000" w:rsidP="00000000" w:rsidRDefault="00000000" w:rsidRPr="00000000" w14:paraId="000000B5">
      <w:pPr>
        <w:keepNext w:val="0"/>
        <w:keepLines w:val="0"/>
        <w:pageBreakBefore w:val="0"/>
        <w:widowControl w:val="1"/>
        <w:numPr>
          <w:ilvl w:val="0"/>
          <w:numId w:val="18"/>
        </w:numPr>
        <w:spacing w:after="0" w:before="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Trở thành: Nền tảng của kinh tế học Keynes tân cổ điển, Nội dung chuẩn trong giáo trình kinh tế vĩ mô</w:t>
      </w:r>
    </w:p>
    <w:p w:rsidR="00000000" w:rsidDel="00000000" w:rsidP="00000000" w:rsidRDefault="00000000" w:rsidRPr="00000000" w14:paraId="000000B6">
      <w:pPr>
        <w:keepNext w:val="0"/>
        <w:keepLines w:val="0"/>
        <w:pageBreakBefore w:val="0"/>
        <w:widowControl w:val="1"/>
        <w:numPr>
          <w:ilvl w:val="0"/>
          <w:numId w:val="18"/>
        </w:numPr>
        <w:spacing w:after="0" w:before="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Giúp: Giảng dạy Keynes học một cách hệ thống, Phân tích chính sách tài khóa – tiền tệ</w:t>
      </w:r>
    </w:p>
    <w:p w:rsidR="00000000" w:rsidDel="00000000" w:rsidP="00000000" w:rsidRDefault="00000000" w:rsidRPr="00000000" w14:paraId="000000B7">
      <w:pPr>
        <w:keepNext w:val="0"/>
        <w:keepLines w:val="0"/>
        <w:pageBreakBefore w:val="0"/>
        <w:widowControl w:val="1"/>
        <w:numPr>
          <w:ilvl w:val="0"/>
          <w:numId w:val="18"/>
        </w:numPr>
        <w:spacing w:after="0" w:before="0" w:lineRule="auto"/>
        <w:ind w:left="720" w:hanging="360"/>
        <w:rPr>
          <w:rFonts w:ascii="Times New Roman" w:cs="Times New Roman" w:eastAsia="Times New Roman" w:hAnsi="Times New Roman"/>
          <w:sz w:val="28"/>
          <w:szCs w:val="28"/>
        </w:rPr>
      </w:pPr>
      <w:bookmarkStart w:colFirst="0" w:colLast="0" w:name="_nlkcwckpvmmb" w:id="6"/>
      <w:bookmarkEnd w:id="6"/>
      <w:r w:rsidDel="00000000" w:rsidR="00000000" w:rsidRPr="00000000">
        <w:rPr>
          <w:rFonts w:ascii="Times New Roman" w:cs="Times New Roman" w:eastAsia="Times New Roman" w:hAnsi="Times New Roman"/>
          <w:sz w:val="28"/>
          <w:szCs w:val="28"/>
          <w:rtl w:val="0"/>
        </w:rPr>
        <w:t xml:space="preserve">Là tiền đề cho: Mô hình AD–AS, Các mô hình vĩ mô ngắn hạn hiện đại</w:t>
      </w:r>
    </w:p>
    <w:p w:rsidR="00000000" w:rsidDel="00000000" w:rsidP="00000000" w:rsidRDefault="00000000" w:rsidRPr="00000000" w14:paraId="000000B8">
      <w:pPr>
        <w:keepNext w:val="0"/>
        <w:keepLines w:val="0"/>
        <w:pageBreakBefore w:val="0"/>
        <w:widowControl w:val="1"/>
        <w:spacing w:after="240" w:before="240" w:lineRule="auto"/>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9">
      <w:pPr>
        <w:keepNext w:val="0"/>
        <w:keepLines w:val="0"/>
        <w:pageBreakBefore w:val="0"/>
        <w:widowControl w:val="1"/>
        <w:spacing w:after="0" w:lineRule="auto"/>
        <w:rPr>
          <w:rFonts w:ascii="Times New Roman" w:cs="Times New Roman" w:eastAsia="Times New Roman" w:hAnsi="Times New Roman"/>
          <w:color w:val="000000"/>
          <w:sz w:val="28"/>
          <w:szCs w:val="28"/>
        </w:rPr>
      </w:pPr>
      <w:r w:rsidDel="00000000" w:rsidR="00000000" w:rsidRPr="00000000">
        <w:rPr>
          <w:rtl w:val="0"/>
        </w:rPr>
      </w:r>
    </w:p>
    <w:p w:rsidR="00000000" w:rsidDel="00000000" w:rsidP="00000000" w:rsidRDefault="00000000" w:rsidRPr="00000000" w14:paraId="000000BA">
      <w:pPr>
        <w:keepNext w:val="0"/>
        <w:keepLines w:val="0"/>
        <w:pageBreakBefore w:val="0"/>
        <w:widowControl w:val="1"/>
        <w:rPr>
          <w:rFonts w:ascii="Times New Roman" w:cs="Times New Roman" w:eastAsia="Times New Roman" w:hAnsi="Times New Roman"/>
          <w:sz w:val="28"/>
          <w:szCs w:val="28"/>
        </w:rPr>
      </w:pPr>
      <w:r w:rsidDel="00000000" w:rsidR="00000000" w:rsidRPr="00000000">
        <w:rPr>
          <w:rtl w:val="0"/>
        </w:rPr>
      </w:r>
    </w:p>
    <w:sectPr>
      <w:headerReference r:id="rId8" w:type="default"/>
      <w:footerReference r:id="rId9" w:type="default"/>
      <w:pgSz w:h="16838" w:w="11906"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ambria Mat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1."/>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0" w:firstLine="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decimal"/>
      <w:lvlText w:val="%1.%2.%3.%4."/>
      <w:lvlJc w:val="left"/>
      <w:pPr>
        <w:ind w:left="0" w:firstLine="0"/>
      </w:pPr>
      <w:rPr/>
    </w:lvl>
    <w:lvl w:ilvl="4">
      <w:start w:val="1"/>
      <w:numFmt w:val="decimal"/>
      <w:lvlText w:val="%1.%2.%3.%4.%5."/>
      <w:lvlJc w:val="left"/>
      <w:pPr>
        <w:ind w:left="0" w:firstLine="0"/>
      </w:pPr>
      <w:rPr/>
    </w:lvl>
    <w:lvl w:ilvl="5">
      <w:start w:val="1"/>
      <w:numFmt w:val="decimal"/>
      <w:lvlText w:val="%1.%2.%3.%4.%5.%6."/>
      <w:lvlJc w:val="left"/>
      <w:pPr>
        <w:ind w:left="0" w:firstLine="0"/>
      </w:pPr>
      <w:rPr/>
    </w:lvl>
    <w:lvl w:ilvl="6">
      <w:start w:val="1"/>
      <w:numFmt w:val="decimal"/>
      <w:lvlText w:val="%1.%2.%3.%4.%5.%6.%7."/>
      <w:lvlJc w:val="left"/>
      <w:pPr>
        <w:ind w:left="0" w:firstLine="0"/>
      </w:pPr>
      <w:rPr/>
    </w:lvl>
    <w:lvl w:ilvl="7">
      <w:start w:val="1"/>
      <w:numFmt w:val="decimal"/>
      <w:lvlText w:val="%1.%2.%3.%4.%5.%6.%7.%8."/>
      <w:lvlJc w:val="left"/>
      <w:pPr>
        <w:ind w:left="0" w:firstLine="0"/>
      </w:pPr>
      <w:rPr/>
    </w:lvl>
    <w:lvl w:ilvl="8">
      <w:start w:val="1"/>
      <w:numFmt w:val="decimal"/>
      <w:lvlText w:val="%1.%2.%3.%4.%5.%6.%7.%8.%9."/>
      <w:lvlJc w:val="left"/>
      <w:pPr>
        <w:ind w:left="0" w:firstLine="0"/>
      </w:pPr>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320" w:lineRule="auto"/>
    </w:pPr>
    <w:rPr>
      <w:color w:val="434343"/>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