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TRƯỜNG ĐẠI HỌC KINH TẾ – ĐẠI HỌC ĐÀ NẴNG</w:t>
        <w:br/>
      </w:r>
    </w:p>
    <w:p>
      <w:pPr>
        <w:jc w:val="center"/>
      </w:pPr>
      <w:r>
        <w:rPr>
          <w:b/>
        </w:rPr>
        <w:t>BÀI PHÂN TÍCH BÀI BÁO KHOA HỌC</w:t>
        <w:br/>
      </w:r>
    </w:p>
    <w:p>
      <w:pPr>
        <w:jc w:val="center"/>
      </w:pPr>
      <w:r>
        <w:t>Liu et al. (2021) – Frontiers in Psychology</w:t>
      </w:r>
    </w:p>
    <w:p>
      <w:r>
        <w:br/>
      </w:r>
    </w:p>
    <w:p>
      <w:r>
        <w:t>Sinh viên: ........................................</w:t>
      </w:r>
    </w:p>
    <w:p>
      <w:r>
        <w:t>Lớp: ........................................</w:t>
      </w:r>
    </w:p>
    <w:p>
      <w:r>
        <w:t>Môn học: Phương pháp nghiên cứu khoa học</w:t>
      </w:r>
    </w:p>
    <w:p>
      <w:r>
        <w:br w:type="page"/>
      </w:r>
    </w:p>
    <w:p>
      <w:pPr>
        <w:pStyle w:val="Heading1"/>
      </w:pPr>
      <w:r>
        <w:t>TÓM TẮT BÀI BÁO</w:t>
      </w:r>
    </w:p>
    <w:p>
      <w:pPr>
        <w:ind w:firstLine="432"/>
      </w:pPr>
      <w:r>
        <w:t>Nghiên cứu của Liu et al. (2021) phân tích các yếu tố ảnh hưởng đến ý định sử dụng công nghệ nhận diện khuôn mặt (FRT) dựa trên mô hình TAM mở rộng kết hợp lý thuyết niềm tin. Dữ liệu được thu thập từ 1.248 người tiêu dùng thông qua khảo sát định lượng với thang đo Likert 7 điểm và được phân tích bằng mô hình cấu trúc SEM.</w:t>
      </w:r>
    </w:p>
    <w:p>
      <w:pPr>
        <w:ind w:firstLine="432"/>
      </w:pPr>
      <w:r>
        <w:t>Kết quả cho thấy nhận thức sự hữu ích và niềm tin là hai yếu tố có ảnh hưởng tích cực mạnh nhất đến ý định sử dụng, trong khi rủi ro cảm nhận và lo ngại quyền riêng tư có tác động tiêu cực gián tiếp thông qua việc làm giảm niềm tin. Nghiên cứu khẳng định rằng người dùng sẵn sàng đánh đổi quyền riêng tư để lấy sự tiện lợi khi mức độ tin tưởng vào hệ thống đủ cao.</w:t>
      </w:r>
    </w:p>
    <w:p>
      <w:r>
        <w:br w:type="page"/>
      </w:r>
    </w:p>
    <w:p>
      <w:pPr>
        <w:pStyle w:val="Heading1"/>
      </w:pPr>
      <w:r>
        <w:t>MỤC LỤC</w:t>
      </w:r>
    </w:p>
    <w:p>
      <w:r>
        <w:t>References → Table of Contents → Automatic</w:t>
      </w:r>
    </w:p>
    <w:p>
      <w:r>
        <w:br w:type="page"/>
      </w:r>
    </w:p>
    <w:p>
      <w:pPr>
        <w:pStyle w:val="Heading1"/>
      </w:pPr>
      <w:r>
        <w:t>1. Mục tiêu nghiên cứu</w:t>
      </w:r>
    </w:p>
    <w:p>
      <w:pPr>
        <w:ind w:firstLine="432"/>
      </w:pPr>
      <w:r>
        <w:t>Nghiên cứu nhằm phân tích các yếu tố ảnh hưởng đến ý định sử dụng công nghệ nhận diện khuôn mặt, bao gồm lợi ích, rủi ro, quyền riêng tư và niềm tin.</w:t>
      </w:r>
    </w:p>
    <w:p>
      <w:pPr>
        <w:pStyle w:val="Heading1"/>
      </w:pPr>
      <w:r>
        <w:t>2. Đối tượng và phạm vi nghiên cứu</w:t>
      </w:r>
    </w:p>
    <w:p>
      <w:pPr>
        <w:ind w:firstLine="432"/>
      </w:pPr>
      <w:r>
        <w:t>Đối tượng nghiên cứu gồm 1.248 người tiêu dùng tại Trung Quốc, tập trung vào hành vi và nhận thức xã hội.</w:t>
      </w:r>
    </w:p>
    <w:p>
      <w:pPr>
        <w:pStyle w:val="Heading1"/>
      </w:pPr>
      <w:r>
        <w:t>3. Phương pháp nghiên cứu</w:t>
      </w:r>
    </w:p>
    <w:p>
      <w:pPr>
        <w:ind w:firstLine="432"/>
      </w:pPr>
      <w:r>
        <w:t>Nghiên cứu sử dụng phương pháp định lượng thông qua khảo sát Likert 7 điểm và phân tích bằng SEM.</w:t>
      </w:r>
    </w:p>
    <w:p>
      <w:pPr>
        <w:pStyle w:val="Heading1"/>
      </w:pPr>
      <w:r>
        <w:t>4. Mô hình và giả thuyết nghiên cứu</w:t>
      </w:r>
    </w:p>
    <w:p>
      <w:pPr>
        <w:ind w:firstLine="432"/>
      </w:pPr>
      <w:r>
        <w:t>Mô hình TAM mở rộng kết hợp Trust với các biến PU, PEOU, Risk, Privacy ảnh hưởng đến Trust và Intention.</w:t>
      </w:r>
    </w:p>
    <w:p>
      <w:pPr>
        <w:pStyle w:val="Heading1"/>
      </w:pPr>
      <w:r>
        <w:t>5. Phương pháp chọn mẫu</w:t>
      </w:r>
    </w:p>
    <w:p>
      <w:pPr>
        <w:ind w:firstLine="432"/>
      </w:pPr>
      <w:r>
        <w:t>Khảo sát trực tuyến quy mô lớn nhưng có thể tồn tại sai lệch do dữ liệu tự khai báo.</w:t>
      </w:r>
    </w:p>
    <w:p>
      <w:pPr>
        <w:pStyle w:val="Heading1"/>
      </w:pPr>
      <w:r>
        <w:t>6. Kỹ thuật thống kê</w:t>
      </w:r>
    </w:p>
    <w:p>
      <w:pPr>
        <w:ind w:firstLine="432"/>
      </w:pPr>
      <w:r>
        <w:t>Sử dụng Cronbach Alpha, CFA và SEM để kiểm định mô hình.</w:t>
      </w:r>
    </w:p>
    <w:p>
      <w:pPr>
        <w:pStyle w:val="Heading1"/>
      </w:pPr>
      <w:r>
        <w:t>7. Kết quả nghiên cứu</w:t>
      </w:r>
    </w:p>
    <w:p>
      <w:pPr>
        <w:ind w:firstLine="432"/>
      </w:pPr>
      <w:r>
        <w:t>PU và Trust là yếu tố mạnh nhất, Privacy và Risk ảnh hưởng tiêu cực gián tiếp.</w:t>
      </w:r>
    </w:p>
    <w:p>
      <w:pPr>
        <w:pStyle w:val="Heading1"/>
      </w:pPr>
      <w:r>
        <w:t>8. Bình luận nghiên cứu</w:t>
      </w:r>
    </w:p>
    <w:p>
      <w:pPr>
        <w:ind w:firstLine="432"/>
      </w:pPr>
      <w:r>
        <w:t>Người dùng đánh đổi quyền riêng tư để lấy tiện lợi, niềm tin đóng vai trò quyết định.</w:t>
      </w:r>
    </w:p>
    <w:p>
      <w:pPr>
        <w:pStyle w:val="Heading1"/>
      </w:pPr>
      <w:r>
        <w:t>9. Ưu điểm</w:t>
      </w:r>
    </w:p>
    <w:p>
      <w:pPr>
        <w:ind w:firstLine="432"/>
      </w:pPr>
      <w:r>
        <w:t>Mô hình rõ ràng, dữ liệu lớn, phân tích hiện đại.</w:t>
      </w:r>
    </w:p>
    <w:p>
      <w:pPr>
        <w:pStyle w:val="Heading1"/>
      </w:pPr>
      <w:r>
        <w:t>10. Nhược điểm</w:t>
      </w:r>
    </w:p>
    <w:p>
      <w:pPr>
        <w:ind w:firstLine="432"/>
      </w:pPr>
      <w:r>
        <w:t>Giới hạn quốc gia và dữ liệu khảo sát.</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